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3316"/>
        <w:tblW w:w="9180" w:type="dxa"/>
        <w:tblLayout w:type="fixed"/>
        <w:tblLook w:val="04A0" w:firstRow="1" w:lastRow="0" w:firstColumn="1" w:lastColumn="0" w:noHBand="0" w:noVBand="1"/>
      </w:tblPr>
      <w:tblGrid>
        <w:gridCol w:w="9180"/>
      </w:tblGrid>
      <w:tr w:rsidR="0032583B" w:rsidRPr="00A964D1" w:rsidTr="004B3C07">
        <w:trPr>
          <w:trHeight w:val="1548"/>
        </w:trPr>
        <w:tc>
          <w:tcPr>
            <w:tcW w:w="9180" w:type="dxa"/>
          </w:tcPr>
          <w:p w:rsidR="0032583B" w:rsidRPr="00A964D1" w:rsidRDefault="00E303E6" w:rsidP="00A964D1">
            <w:pPr>
              <w:pStyle w:val="Title"/>
              <w:rPr>
                <w:color w:val="FFFFFF" w:themeColor="background1"/>
              </w:rPr>
            </w:pPr>
            <w:r>
              <w:rPr>
                <w:color w:val="FFFFFF" w:themeColor="background1"/>
              </w:rPr>
              <w:t>AusPAR</w:t>
            </w:r>
            <w:r w:rsidR="00F06EC7">
              <w:rPr>
                <w:color w:val="FFFFFF" w:themeColor="background1"/>
              </w:rPr>
              <w:t xml:space="preserve"> At</w:t>
            </w:r>
            <w:r w:rsidR="00407C59">
              <w:rPr>
                <w:color w:val="FFFFFF" w:themeColor="background1"/>
              </w:rPr>
              <w:t>ta</w:t>
            </w:r>
            <w:r w:rsidR="00E07F15">
              <w:rPr>
                <w:color w:val="FFFFFF" w:themeColor="background1"/>
              </w:rPr>
              <w:t>chment 2</w:t>
            </w:r>
          </w:p>
        </w:tc>
      </w:tr>
      <w:tr w:rsidR="00E07F15" w:rsidRPr="00A964D1" w:rsidTr="004B3C07">
        <w:trPr>
          <w:trHeight w:val="1154"/>
        </w:trPr>
        <w:tc>
          <w:tcPr>
            <w:tcW w:w="9180" w:type="dxa"/>
          </w:tcPr>
          <w:p w:rsidR="00E07F15" w:rsidRPr="00A964D1" w:rsidRDefault="00E07F15" w:rsidP="00A4521E">
            <w:pPr>
              <w:pStyle w:val="Title"/>
              <w:rPr>
                <w:color w:val="FFFFFF" w:themeColor="background1"/>
              </w:rPr>
            </w:pPr>
            <w:r>
              <w:rPr>
                <w:color w:val="FFFFFF" w:themeColor="background1"/>
              </w:rPr>
              <w:t>Extract from the Clinical Evaluation Report</w:t>
            </w:r>
            <w:r w:rsidR="004D00E8">
              <w:rPr>
                <w:color w:val="FFFFFF" w:themeColor="background1"/>
              </w:rPr>
              <w:t xml:space="preserve"> for</w:t>
            </w:r>
            <w:r w:rsidR="00724DC1">
              <w:rPr>
                <w:rFonts w:cs="Arial"/>
                <w:color w:val="FFFFFF"/>
                <w:szCs w:val="28"/>
              </w:rPr>
              <w:t xml:space="preserve"> </w:t>
            </w:r>
            <w:proofErr w:type="spellStart"/>
            <w:r w:rsidR="00724DC1">
              <w:rPr>
                <w:rFonts w:cs="Arial"/>
                <w:color w:val="FFFFFF"/>
                <w:szCs w:val="28"/>
              </w:rPr>
              <w:t>d</w:t>
            </w:r>
            <w:r w:rsidR="008E5E73" w:rsidRPr="008E5E73">
              <w:rPr>
                <w:rFonts w:cs="Arial"/>
                <w:color w:val="FFFFFF"/>
                <w:szCs w:val="28"/>
              </w:rPr>
              <w:t>apsone</w:t>
            </w:r>
            <w:proofErr w:type="spellEnd"/>
          </w:p>
        </w:tc>
      </w:tr>
      <w:tr w:rsidR="00E07F15" w:rsidRPr="00B64760" w:rsidTr="004B3C07">
        <w:tc>
          <w:tcPr>
            <w:tcW w:w="9180" w:type="dxa"/>
          </w:tcPr>
          <w:p w:rsidR="00E07F15" w:rsidRPr="008E7846" w:rsidRDefault="00E07F15" w:rsidP="0085068D">
            <w:pPr>
              <w:pStyle w:val="Subtitle"/>
              <w:rPr>
                <w:color w:val="FFFFFF" w:themeColor="background1"/>
              </w:rPr>
            </w:pPr>
            <w:r w:rsidRPr="008E7846">
              <w:rPr>
                <w:color w:val="FFFFFF" w:themeColor="background1"/>
              </w:rPr>
              <w:t>Proprietary Product Name:</w:t>
            </w:r>
            <w:r w:rsidR="008E5E73" w:rsidRPr="008E5E73">
              <w:rPr>
                <w:rFonts w:cs="Arial"/>
                <w:color w:val="FFFFFF"/>
                <w:szCs w:val="28"/>
              </w:rPr>
              <w:t xml:space="preserve"> </w:t>
            </w:r>
            <w:proofErr w:type="spellStart"/>
            <w:r w:rsidR="008E5E73" w:rsidRPr="008E5E73">
              <w:rPr>
                <w:rFonts w:cs="Arial"/>
                <w:color w:val="FFFFFF"/>
                <w:szCs w:val="28"/>
              </w:rPr>
              <w:t>Aczone</w:t>
            </w:r>
            <w:proofErr w:type="spellEnd"/>
          </w:p>
        </w:tc>
      </w:tr>
      <w:tr w:rsidR="00E07F15" w:rsidRPr="00B64760" w:rsidTr="004B3C07">
        <w:trPr>
          <w:trHeight w:val="486"/>
        </w:trPr>
        <w:tc>
          <w:tcPr>
            <w:tcW w:w="9180" w:type="dxa"/>
          </w:tcPr>
          <w:p w:rsidR="0041712E" w:rsidRPr="008E7846" w:rsidRDefault="00E07F15" w:rsidP="00AB5983">
            <w:pPr>
              <w:pStyle w:val="Subtitle"/>
              <w:rPr>
                <w:color w:val="FFFFFF" w:themeColor="background1"/>
              </w:rPr>
            </w:pPr>
            <w:r w:rsidRPr="008E7846">
              <w:rPr>
                <w:color w:val="FFFFFF" w:themeColor="background1"/>
              </w:rPr>
              <w:t>Sponsor:</w:t>
            </w:r>
            <w:r w:rsidR="00271B19">
              <w:rPr>
                <w:rFonts w:cs="Arial"/>
                <w:color w:val="FFFFFF"/>
                <w:szCs w:val="28"/>
              </w:rPr>
              <w:t xml:space="preserve"> </w:t>
            </w:r>
            <w:r w:rsidR="008E5E73" w:rsidRPr="008E5E73">
              <w:rPr>
                <w:rFonts w:cs="Arial"/>
                <w:color w:val="FFFFFF"/>
                <w:szCs w:val="28"/>
              </w:rPr>
              <w:t>Allergan Australia Pty Ltd</w:t>
            </w:r>
          </w:p>
          <w:p w:rsidR="00E07F15" w:rsidRPr="008E7846" w:rsidRDefault="00E07F15" w:rsidP="00AB5983">
            <w:pPr>
              <w:pStyle w:val="Subtitle"/>
              <w:rPr>
                <w:color w:val="FFFFFF" w:themeColor="background1"/>
              </w:rPr>
            </w:pPr>
          </w:p>
        </w:tc>
      </w:tr>
    </w:tbl>
    <w:tbl>
      <w:tblPr>
        <w:tblpPr w:leftFromText="180" w:rightFromText="180" w:vertAnchor="text" w:horzAnchor="margin" w:tblpXSpec="center" w:tblpY="9907"/>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B3AB3" w:rsidRPr="00487162" w:rsidTr="0041712E">
        <w:trPr>
          <w:trHeight w:val="1620"/>
        </w:trPr>
        <w:tc>
          <w:tcPr>
            <w:tcW w:w="9497" w:type="dxa"/>
            <w:tcBorders>
              <w:top w:val="nil"/>
              <w:left w:val="nil"/>
              <w:bottom w:val="nil"/>
              <w:right w:val="nil"/>
            </w:tcBorders>
          </w:tcPr>
          <w:p w:rsidR="000B3AB3" w:rsidRPr="008C220A" w:rsidRDefault="000B4A3A" w:rsidP="000D34FE">
            <w:pPr>
              <w:pStyle w:val="Style1"/>
              <w:numPr>
                <w:ilvl w:val="0"/>
                <w:numId w:val="0"/>
              </w:numPr>
              <w:ind w:left="360" w:hanging="360"/>
              <w:rPr>
                <w:rFonts w:ascii="Arial" w:hAnsi="Arial" w:cs="Arial"/>
                <w:b/>
                <w:color w:val="002C47"/>
                <w:sz w:val="36"/>
              </w:rPr>
            </w:pPr>
            <w:r>
              <w:rPr>
                <w:rFonts w:ascii="Arial" w:hAnsi="Arial" w:cs="Arial"/>
                <w:b/>
                <w:color w:val="002C47"/>
                <w:sz w:val="36"/>
              </w:rPr>
              <w:t>F</w:t>
            </w:r>
            <w:r w:rsidR="000B3AB3" w:rsidRPr="008C220A">
              <w:rPr>
                <w:rFonts w:ascii="Arial" w:hAnsi="Arial" w:cs="Arial"/>
                <w:b/>
                <w:color w:val="002C47"/>
                <w:sz w:val="36"/>
              </w:rPr>
              <w:t>irst round report:</w:t>
            </w:r>
            <w:r w:rsidR="00B75A7B" w:rsidRPr="008C220A">
              <w:rPr>
                <w:rFonts w:ascii="Arial" w:hAnsi="Arial" w:cs="Arial"/>
                <w:b/>
                <w:color w:val="002C47"/>
                <w:sz w:val="36"/>
              </w:rPr>
              <w:t xml:space="preserve"> </w:t>
            </w:r>
            <w:r w:rsidR="008E5E73">
              <w:rPr>
                <w:rFonts w:ascii="Arial" w:hAnsi="Arial" w:cs="Arial"/>
                <w:b/>
                <w:color w:val="002C47"/>
                <w:sz w:val="36"/>
                <w:szCs w:val="28"/>
              </w:rPr>
              <w:t>March 2016</w:t>
            </w:r>
          </w:p>
        </w:tc>
      </w:tr>
      <w:tr w:rsidR="000B3AB3" w:rsidRPr="00487162" w:rsidTr="0041712E">
        <w:trPr>
          <w:trHeight w:val="1620"/>
        </w:trPr>
        <w:tc>
          <w:tcPr>
            <w:tcW w:w="9497" w:type="dxa"/>
            <w:tcBorders>
              <w:top w:val="nil"/>
              <w:left w:val="nil"/>
              <w:bottom w:val="nil"/>
              <w:right w:val="nil"/>
            </w:tcBorders>
          </w:tcPr>
          <w:p w:rsidR="000B3AB3" w:rsidRPr="00061ED9" w:rsidRDefault="000B3AB3" w:rsidP="000B3AB3">
            <w:pPr>
              <w:rPr>
                <w:rFonts w:ascii="Arial" w:hAnsi="Arial" w:cs="Arial"/>
                <w:b/>
                <w:color w:val="002C47"/>
                <w:sz w:val="36"/>
                <w:szCs w:val="36"/>
              </w:rPr>
            </w:pP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BF39D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BF39D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BF39D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BF39D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BF39D2">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979F4" w:rsidRPr="003A26A8">
          <w:rPr>
            <w:rStyle w:val="Hyperlink"/>
          </w:rPr>
          <w:t>https://www.tga.gov.au</w:t>
        </w:r>
      </w:hyperlink>
      <w:r w:rsidR="00112F56" w:rsidRPr="003A26A8">
        <w:t>&gt;</w:t>
      </w:r>
      <w:r w:rsidRPr="003A26A8">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8911A1">
      <w:pPr>
        <w:pStyle w:val="ListBullet"/>
      </w:pPr>
      <w:r w:rsidRPr="003D0A3B">
        <w:t>For the most</w:t>
      </w:r>
      <w:r w:rsidR="000771AD">
        <w:t xml:space="preserve"> </w:t>
      </w:r>
      <w:r w:rsidRPr="003D0A3B">
        <w:t>recent Product Information (PI), please refer to the TGA website</w:t>
      </w:r>
      <w:r>
        <w:t xml:space="preserve"> </w:t>
      </w:r>
      <w:r w:rsidR="00B1425E" w:rsidRPr="003A26A8">
        <w:t>&lt;</w:t>
      </w:r>
      <w:hyperlink r:id="rId10" w:history="1">
        <w:r w:rsidR="0010193C" w:rsidRPr="003A26A8">
          <w:rPr>
            <w:rStyle w:val="Hyperlink"/>
          </w:rPr>
          <w:t>https://www.tga.gov.au/product-information-pi</w:t>
        </w:r>
      </w:hyperlink>
      <w:r w:rsidR="0017078F" w:rsidRPr="003A26A8">
        <w:t>&gt;.</w:t>
      </w:r>
    </w:p>
    <w:p w:rsidR="00924482" w:rsidRPr="00DF1D7F" w:rsidRDefault="00924482" w:rsidP="00271B19">
      <w:pPr>
        <w:pStyle w:val="LegalSubheading"/>
        <w:spacing w:before="3600"/>
      </w:pPr>
      <w:r w:rsidRPr="00DF1D7F">
        <w:t>Copyright</w:t>
      </w:r>
    </w:p>
    <w:p w:rsidR="00924482" w:rsidRDefault="00924482" w:rsidP="00924482">
      <w:pPr>
        <w:pStyle w:val="LegalCopy"/>
      </w:pPr>
      <w:r w:rsidRPr="00191B3B">
        <w:rPr>
          <w:lang w:val="en-GB"/>
        </w:rPr>
        <w:t>© Comm</w:t>
      </w:r>
      <w:r>
        <w:rPr>
          <w:lang w:val="en-GB"/>
        </w:rPr>
        <w:t>onwealth of Australia 201</w:t>
      </w:r>
      <w:r w:rsidR="00FB597B">
        <w:rPr>
          <w:lang w:val="en-GB"/>
        </w:rPr>
        <w:t>7</w:t>
      </w:r>
      <w:r w:rsidRPr="00191B3B">
        <w:rPr>
          <w:lang w:val="en-GB"/>
        </w:rPr>
        <w:br/>
      </w:r>
      <w:proofErr w:type="gramStart"/>
      <w:r w:rsidRPr="00191B3B">
        <w:rPr>
          <w:lang w:val="en-GB"/>
        </w:rPr>
        <w:t>This</w:t>
      </w:r>
      <w:proofErr w:type="gramEnd"/>
      <w:r w:rsidRPr="00191B3B">
        <w:rPr>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lang w:val="en-GB"/>
        </w:rPr>
        <w:t>Woden</w:t>
      </w:r>
      <w:proofErr w:type="spellEnd"/>
      <w:r w:rsidRPr="00191B3B">
        <w:rPr>
          <w:lang w:val="en-GB"/>
        </w:rPr>
        <w:t xml:space="preserve"> ACT 2606 or emailed to &lt;</w:t>
      </w:r>
      <w:hyperlink r:id="rId11" w:history="1">
        <w:r w:rsidRPr="003A26A8">
          <w:rPr>
            <w:rStyle w:val="Hyperlink"/>
            <w:lang w:val="en-GB"/>
          </w:rPr>
          <w:t>tga.copyright@tga.gov.au</w:t>
        </w:r>
      </w:hyperlink>
      <w:r w:rsidRPr="003A26A8">
        <w:t>&gt;.</w:t>
      </w:r>
    </w:p>
    <w:p w:rsidR="00924482" w:rsidRDefault="00924482" w:rsidP="00924482">
      <w:pPr>
        <w:pStyle w:val="LegalCopy"/>
        <w:sectPr w:rsidR="00924482" w:rsidSect="00264F16">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0D7F66" w:rsidRDefault="0089635C" w:rsidP="003A26A8">
          <w:pPr>
            <w:pStyle w:val="Contents"/>
            <w:rPr>
              <w:noProof/>
            </w:rPr>
          </w:pPr>
          <w:r w:rsidRPr="0010788A">
            <w:t>Contents</w:t>
          </w:r>
          <w:r w:rsidR="004F4AF5">
            <w:rPr>
              <w:b w:val="0"/>
              <w:sz w:val="22"/>
            </w:rPr>
            <w:fldChar w:fldCharType="begin"/>
          </w:r>
          <w:r>
            <w:instrText xml:space="preserve"> TOC \o "1-3" \h \z \u </w:instrText>
          </w:r>
          <w:r w:rsidR="004F4AF5">
            <w:rPr>
              <w:b w:val="0"/>
              <w:sz w:val="22"/>
            </w:rPr>
            <w:fldChar w:fldCharType="separate"/>
          </w:r>
        </w:p>
        <w:p w:rsidR="000D7F66" w:rsidRDefault="00DE1BB8">
          <w:pPr>
            <w:pStyle w:val="TOC2"/>
            <w:rPr>
              <w:rFonts w:asciiTheme="minorHAnsi" w:eastAsiaTheme="minorEastAsia" w:hAnsiTheme="minorHAnsi" w:cstheme="minorBidi"/>
              <w:b w:val="0"/>
              <w:noProof/>
              <w:sz w:val="22"/>
              <w:lang w:eastAsia="en-AU"/>
            </w:rPr>
          </w:pPr>
          <w:hyperlink w:anchor="_Toc494381731" w:history="1">
            <w:r w:rsidR="000D7F66" w:rsidRPr="00072C4E">
              <w:rPr>
                <w:rStyle w:val="Hyperlink"/>
                <w:noProof/>
              </w:rPr>
              <w:t>List of abbreviations</w:t>
            </w:r>
            <w:r w:rsidR="000D7F66">
              <w:rPr>
                <w:noProof/>
                <w:webHidden/>
              </w:rPr>
              <w:tab/>
            </w:r>
            <w:r w:rsidR="000D7F66">
              <w:rPr>
                <w:noProof/>
                <w:webHidden/>
              </w:rPr>
              <w:fldChar w:fldCharType="begin"/>
            </w:r>
            <w:r w:rsidR="000D7F66">
              <w:rPr>
                <w:noProof/>
                <w:webHidden/>
              </w:rPr>
              <w:instrText xml:space="preserve"> PAGEREF _Toc494381731 \h </w:instrText>
            </w:r>
            <w:r w:rsidR="000D7F66">
              <w:rPr>
                <w:noProof/>
                <w:webHidden/>
              </w:rPr>
            </w:r>
            <w:r w:rsidR="000D7F66">
              <w:rPr>
                <w:noProof/>
                <w:webHidden/>
              </w:rPr>
              <w:fldChar w:fldCharType="separate"/>
            </w:r>
            <w:r w:rsidR="0027432C">
              <w:rPr>
                <w:noProof/>
                <w:webHidden/>
              </w:rPr>
              <w:t>5</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32" w:history="1">
            <w:r w:rsidR="000D7F66" w:rsidRPr="00072C4E">
              <w:rPr>
                <w:rStyle w:val="Hyperlink"/>
                <w:noProof/>
                <w:lang w:eastAsia="en-AU"/>
              </w:rPr>
              <w:t>1.</w:t>
            </w:r>
            <w:r w:rsidR="000D7F66">
              <w:rPr>
                <w:rFonts w:asciiTheme="minorHAnsi" w:eastAsiaTheme="minorEastAsia" w:hAnsiTheme="minorHAnsi" w:cstheme="minorBidi"/>
                <w:b w:val="0"/>
                <w:noProof/>
                <w:sz w:val="22"/>
                <w:lang w:eastAsia="en-AU"/>
              </w:rPr>
              <w:tab/>
            </w:r>
            <w:r w:rsidR="000D7F66" w:rsidRPr="00072C4E">
              <w:rPr>
                <w:rStyle w:val="Hyperlink"/>
                <w:noProof/>
                <w:lang w:eastAsia="en-AU"/>
              </w:rPr>
              <w:t>Introduction</w:t>
            </w:r>
            <w:r w:rsidR="000D7F66">
              <w:rPr>
                <w:noProof/>
                <w:webHidden/>
              </w:rPr>
              <w:tab/>
            </w:r>
            <w:r w:rsidR="000D7F66">
              <w:rPr>
                <w:noProof/>
                <w:webHidden/>
              </w:rPr>
              <w:fldChar w:fldCharType="begin"/>
            </w:r>
            <w:r w:rsidR="000D7F66">
              <w:rPr>
                <w:noProof/>
                <w:webHidden/>
              </w:rPr>
              <w:instrText xml:space="preserve"> PAGEREF _Toc494381732 \h </w:instrText>
            </w:r>
            <w:r w:rsidR="000D7F66">
              <w:rPr>
                <w:noProof/>
                <w:webHidden/>
              </w:rPr>
            </w:r>
            <w:r w:rsidR="000D7F66">
              <w:rPr>
                <w:noProof/>
                <w:webHidden/>
              </w:rPr>
              <w:fldChar w:fldCharType="separate"/>
            </w:r>
            <w:r w:rsidR="0027432C">
              <w:rPr>
                <w:noProof/>
                <w:webHidden/>
              </w:rPr>
              <w:t>8</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33" w:history="1">
            <w:r w:rsidR="000D7F66" w:rsidRPr="00072C4E">
              <w:rPr>
                <w:rStyle w:val="Hyperlink"/>
                <w:noProof/>
              </w:rPr>
              <w:t>1.1.</w:t>
            </w:r>
            <w:r w:rsidR="000D7F66">
              <w:rPr>
                <w:rFonts w:asciiTheme="minorHAnsi" w:eastAsiaTheme="minorEastAsia" w:hAnsiTheme="minorHAnsi" w:cstheme="minorBidi"/>
                <w:noProof/>
                <w:lang w:eastAsia="en-AU"/>
              </w:rPr>
              <w:tab/>
            </w:r>
            <w:r w:rsidR="000D7F66" w:rsidRPr="00072C4E">
              <w:rPr>
                <w:rStyle w:val="Hyperlink"/>
                <w:noProof/>
              </w:rPr>
              <w:t>Drug class and therapeutic indication</w:t>
            </w:r>
            <w:r w:rsidR="000D7F66">
              <w:rPr>
                <w:noProof/>
                <w:webHidden/>
              </w:rPr>
              <w:tab/>
            </w:r>
            <w:r w:rsidR="000D7F66">
              <w:rPr>
                <w:noProof/>
                <w:webHidden/>
              </w:rPr>
              <w:fldChar w:fldCharType="begin"/>
            </w:r>
            <w:r w:rsidR="000D7F66">
              <w:rPr>
                <w:noProof/>
                <w:webHidden/>
              </w:rPr>
              <w:instrText xml:space="preserve"> PAGEREF _Toc494381733 \h </w:instrText>
            </w:r>
            <w:r w:rsidR="000D7F66">
              <w:rPr>
                <w:noProof/>
                <w:webHidden/>
              </w:rPr>
            </w:r>
            <w:r w:rsidR="000D7F66">
              <w:rPr>
                <w:noProof/>
                <w:webHidden/>
              </w:rPr>
              <w:fldChar w:fldCharType="separate"/>
            </w:r>
            <w:r w:rsidR="0027432C">
              <w:rPr>
                <w:noProof/>
                <w:webHidden/>
              </w:rPr>
              <w:t>8</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34" w:history="1">
            <w:r w:rsidR="000D7F66" w:rsidRPr="00072C4E">
              <w:rPr>
                <w:rStyle w:val="Hyperlink"/>
                <w:noProof/>
              </w:rPr>
              <w:t>1.2.</w:t>
            </w:r>
            <w:r w:rsidR="000D7F66">
              <w:rPr>
                <w:rFonts w:asciiTheme="minorHAnsi" w:eastAsiaTheme="minorEastAsia" w:hAnsiTheme="minorHAnsi" w:cstheme="minorBidi"/>
                <w:noProof/>
                <w:lang w:eastAsia="en-AU"/>
              </w:rPr>
              <w:tab/>
            </w:r>
            <w:r w:rsidR="000D7F66" w:rsidRPr="00072C4E">
              <w:rPr>
                <w:rStyle w:val="Hyperlink"/>
                <w:noProof/>
              </w:rPr>
              <w:t>Dosage forms and strengths</w:t>
            </w:r>
            <w:r w:rsidR="000D7F66">
              <w:rPr>
                <w:noProof/>
                <w:webHidden/>
              </w:rPr>
              <w:tab/>
            </w:r>
            <w:r w:rsidR="000D7F66">
              <w:rPr>
                <w:noProof/>
                <w:webHidden/>
              </w:rPr>
              <w:fldChar w:fldCharType="begin"/>
            </w:r>
            <w:r w:rsidR="000D7F66">
              <w:rPr>
                <w:noProof/>
                <w:webHidden/>
              </w:rPr>
              <w:instrText xml:space="preserve"> PAGEREF _Toc494381734 \h </w:instrText>
            </w:r>
            <w:r w:rsidR="000D7F66">
              <w:rPr>
                <w:noProof/>
                <w:webHidden/>
              </w:rPr>
            </w:r>
            <w:r w:rsidR="000D7F66">
              <w:rPr>
                <w:noProof/>
                <w:webHidden/>
              </w:rPr>
              <w:fldChar w:fldCharType="separate"/>
            </w:r>
            <w:r w:rsidR="0027432C">
              <w:rPr>
                <w:noProof/>
                <w:webHidden/>
              </w:rPr>
              <w:t>8</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35" w:history="1">
            <w:r w:rsidR="000D7F66" w:rsidRPr="00072C4E">
              <w:rPr>
                <w:rStyle w:val="Hyperlink"/>
                <w:noProof/>
              </w:rPr>
              <w:t>1.3.</w:t>
            </w:r>
            <w:r w:rsidR="000D7F66">
              <w:rPr>
                <w:rFonts w:asciiTheme="minorHAnsi" w:eastAsiaTheme="minorEastAsia" w:hAnsiTheme="minorHAnsi" w:cstheme="minorBidi"/>
                <w:noProof/>
                <w:lang w:eastAsia="en-AU"/>
              </w:rPr>
              <w:tab/>
            </w:r>
            <w:r w:rsidR="000D7F66" w:rsidRPr="00072C4E">
              <w:rPr>
                <w:rStyle w:val="Hyperlink"/>
                <w:noProof/>
              </w:rPr>
              <w:t>Dosage and administration</w:t>
            </w:r>
            <w:r w:rsidR="000D7F66">
              <w:rPr>
                <w:noProof/>
                <w:webHidden/>
              </w:rPr>
              <w:tab/>
            </w:r>
            <w:r w:rsidR="000D7F66">
              <w:rPr>
                <w:noProof/>
                <w:webHidden/>
              </w:rPr>
              <w:fldChar w:fldCharType="begin"/>
            </w:r>
            <w:r w:rsidR="000D7F66">
              <w:rPr>
                <w:noProof/>
                <w:webHidden/>
              </w:rPr>
              <w:instrText xml:space="preserve"> PAGEREF _Toc494381735 \h </w:instrText>
            </w:r>
            <w:r w:rsidR="000D7F66">
              <w:rPr>
                <w:noProof/>
                <w:webHidden/>
              </w:rPr>
            </w:r>
            <w:r w:rsidR="000D7F66">
              <w:rPr>
                <w:noProof/>
                <w:webHidden/>
              </w:rPr>
              <w:fldChar w:fldCharType="separate"/>
            </w:r>
            <w:r w:rsidR="0027432C">
              <w:rPr>
                <w:noProof/>
                <w:webHidden/>
              </w:rPr>
              <w:t>8</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36" w:history="1">
            <w:r w:rsidR="000D7F66" w:rsidRPr="00072C4E">
              <w:rPr>
                <w:rStyle w:val="Hyperlink"/>
                <w:noProof/>
              </w:rPr>
              <w:t>2.</w:t>
            </w:r>
            <w:r w:rsidR="000D7F66">
              <w:rPr>
                <w:rFonts w:asciiTheme="minorHAnsi" w:eastAsiaTheme="minorEastAsia" w:hAnsiTheme="minorHAnsi" w:cstheme="minorBidi"/>
                <w:b w:val="0"/>
                <w:noProof/>
                <w:sz w:val="22"/>
                <w:lang w:eastAsia="en-AU"/>
              </w:rPr>
              <w:tab/>
            </w:r>
            <w:r w:rsidR="000D7F66" w:rsidRPr="00072C4E">
              <w:rPr>
                <w:rStyle w:val="Hyperlink"/>
                <w:noProof/>
              </w:rPr>
              <w:t>Clinical rationale</w:t>
            </w:r>
            <w:r w:rsidR="000D7F66">
              <w:rPr>
                <w:noProof/>
                <w:webHidden/>
              </w:rPr>
              <w:tab/>
            </w:r>
            <w:r w:rsidR="000D7F66">
              <w:rPr>
                <w:noProof/>
                <w:webHidden/>
              </w:rPr>
              <w:fldChar w:fldCharType="begin"/>
            </w:r>
            <w:r w:rsidR="000D7F66">
              <w:rPr>
                <w:noProof/>
                <w:webHidden/>
              </w:rPr>
              <w:instrText xml:space="preserve"> PAGEREF _Toc494381736 \h </w:instrText>
            </w:r>
            <w:r w:rsidR="000D7F66">
              <w:rPr>
                <w:noProof/>
                <w:webHidden/>
              </w:rPr>
            </w:r>
            <w:r w:rsidR="000D7F66">
              <w:rPr>
                <w:noProof/>
                <w:webHidden/>
              </w:rPr>
              <w:fldChar w:fldCharType="separate"/>
            </w:r>
            <w:r w:rsidR="0027432C">
              <w:rPr>
                <w:noProof/>
                <w:webHidden/>
              </w:rPr>
              <w:t>9</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37" w:history="1">
            <w:r w:rsidR="000D7F66" w:rsidRPr="00072C4E">
              <w:rPr>
                <w:rStyle w:val="Hyperlink"/>
                <w:noProof/>
                <w:lang w:eastAsia="en-AU"/>
              </w:rPr>
              <w:t>3.</w:t>
            </w:r>
            <w:r w:rsidR="000D7F66">
              <w:rPr>
                <w:rFonts w:asciiTheme="minorHAnsi" w:eastAsiaTheme="minorEastAsia" w:hAnsiTheme="minorHAnsi" w:cstheme="minorBidi"/>
                <w:b w:val="0"/>
                <w:noProof/>
                <w:sz w:val="22"/>
                <w:lang w:eastAsia="en-AU"/>
              </w:rPr>
              <w:tab/>
            </w:r>
            <w:r w:rsidR="000D7F66" w:rsidRPr="00072C4E">
              <w:rPr>
                <w:rStyle w:val="Hyperlink"/>
                <w:noProof/>
                <w:lang w:eastAsia="en-AU"/>
              </w:rPr>
              <w:t>Contents of the clinical dossier</w:t>
            </w:r>
            <w:r w:rsidR="000D7F66">
              <w:rPr>
                <w:noProof/>
                <w:webHidden/>
              </w:rPr>
              <w:tab/>
            </w:r>
            <w:r w:rsidR="000D7F66">
              <w:rPr>
                <w:noProof/>
                <w:webHidden/>
              </w:rPr>
              <w:fldChar w:fldCharType="begin"/>
            </w:r>
            <w:r w:rsidR="000D7F66">
              <w:rPr>
                <w:noProof/>
                <w:webHidden/>
              </w:rPr>
              <w:instrText xml:space="preserve"> PAGEREF _Toc494381737 \h </w:instrText>
            </w:r>
            <w:r w:rsidR="000D7F66">
              <w:rPr>
                <w:noProof/>
                <w:webHidden/>
              </w:rPr>
            </w:r>
            <w:r w:rsidR="000D7F66">
              <w:rPr>
                <w:noProof/>
                <w:webHidden/>
              </w:rPr>
              <w:fldChar w:fldCharType="separate"/>
            </w:r>
            <w:r w:rsidR="0027432C">
              <w:rPr>
                <w:noProof/>
                <w:webHidden/>
              </w:rPr>
              <w:t>9</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38" w:history="1">
            <w:r w:rsidR="000D7F66" w:rsidRPr="00072C4E">
              <w:rPr>
                <w:rStyle w:val="Hyperlink"/>
                <w:noProof/>
              </w:rPr>
              <w:t>3.1.</w:t>
            </w:r>
            <w:r w:rsidR="000D7F66">
              <w:rPr>
                <w:rFonts w:asciiTheme="minorHAnsi" w:eastAsiaTheme="minorEastAsia" w:hAnsiTheme="minorHAnsi" w:cstheme="minorBidi"/>
                <w:noProof/>
                <w:lang w:eastAsia="en-AU"/>
              </w:rPr>
              <w:tab/>
            </w:r>
            <w:r w:rsidR="000D7F66" w:rsidRPr="00072C4E">
              <w:rPr>
                <w:rStyle w:val="Hyperlink"/>
                <w:noProof/>
              </w:rPr>
              <w:t>Scope of the clinical dossier</w:t>
            </w:r>
            <w:r w:rsidR="000D7F66">
              <w:rPr>
                <w:noProof/>
                <w:webHidden/>
              </w:rPr>
              <w:tab/>
            </w:r>
            <w:r w:rsidR="000D7F66">
              <w:rPr>
                <w:noProof/>
                <w:webHidden/>
              </w:rPr>
              <w:fldChar w:fldCharType="begin"/>
            </w:r>
            <w:r w:rsidR="000D7F66">
              <w:rPr>
                <w:noProof/>
                <w:webHidden/>
              </w:rPr>
              <w:instrText xml:space="preserve"> PAGEREF _Toc494381738 \h </w:instrText>
            </w:r>
            <w:r w:rsidR="000D7F66">
              <w:rPr>
                <w:noProof/>
                <w:webHidden/>
              </w:rPr>
            </w:r>
            <w:r w:rsidR="000D7F66">
              <w:rPr>
                <w:noProof/>
                <w:webHidden/>
              </w:rPr>
              <w:fldChar w:fldCharType="separate"/>
            </w:r>
            <w:r w:rsidR="0027432C">
              <w:rPr>
                <w:noProof/>
                <w:webHidden/>
              </w:rPr>
              <w:t>9</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39" w:history="1">
            <w:r w:rsidR="000D7F66" w:rsidRPr="00072C4E">
              <w:rPr>
                <w:rStyle w:val="Hyperlink"/>
                <w:noProof/>
              </w:rPr>
              <w:t>3.2.</w:t>
            </w:r>
            <w:r w:rsidR="000D7F66">
              <w:rPr>
                <w:rFonts w:asciiTheme="minorHAnsi" w:eastAsiaTheme="minorEastAsia" w:hAnsiTheme="minorHAnsi" w:cstheme="minorBidi"/>
                <w:noProof/>
                <w:lang w:eastAsia="en-AU"/>
              </w:rPr>
              <w:tab/>
            </w:r>
            <w:r w:rsidR="000D7F66" w:rsidRPr="00072C4E">
              <w:rPr>
                <w:rStyle w:val="Hyperlink"/>
                <w:noProof/>
              </w:rPr>
              <w:t>Paediatric data</w:t>
            </w:r>
            <w:r w:rsidR="000D7F66">
              <w:rPr>
                <w:noProof/>
                <w:webHidden/>
              </w:rPr>
              <w:tab/>
            </w:r>
            <w:r w:rsidR="000D7F66">
              <w:rPr>
                <w:noProof/>
                <w:webHidden/>
              </w:rPr>
              <w:fldChar w:fldCharType="begin"/>
            </w:r>
            <w:r w:rsidR="000D7F66">
              <w:rPr>
                <w:noProof/>
                <w:webHidden/>
              </w:rPr>
              <w:instrText xml:space="preserve"> PAGEREF _Toc494381739 \h </w:instrText>
            </w:r>
            <w:r w:rsidR="000D7F66">
              <w:rPr>
                <w:noProof/>
                <w:webHidden/>
              </w:rPr>
            </w:r>
            <w:r w:rsidR="000D7F66">
              <w:rPr>
                <w:noProof/>
                <w:webHidden/>
              </w:rPr>
              <w:fldChar w:fldCharType="separate"/>
            </w:r>
            <w:r w:rsidR="0027432C">
              <w:rPr>
                <w:noProof/>
                <w:webHidden/>
              </w:rPr>
              <w:t>10</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0" w:history="1">
            <w:r w:rsidR="000D7F66" w:rsidRPr="00072C4E">
              <w:rPr>
                <w:rStyle w:val="Hyperlink"/>
                <w:noProof/>
              </w:rPr>
              <w:t>3.3.</w:t>
            </w:r>
            <w:r w:rsidR="000D7F66">
              <w:rPr>
                <w:rFonts w:asciiTheme="minorHAnsi" w:eastAsiaTheme="minorEastAsia" w:hAnsiTheme="minorHAnsi" w:cstheme="minorBidi"/>
                <w:noProof/>
                <w:lang w:eastAsia="en-AU"/>
              </w:rPr>
              <w:tab/>
            </w:r>
            <w:r w:rsidR="000D7F66" w:rsidRPr="00072C4E">
              <w:rPr>
                <w:rStyle w:val="Hyperlink"/>
                <w:noProof/>
              </w:rPr>
              <w:t>Good clinical practice</w:t>
            </w:r>
            <w:r w:rsidR="000D7F66">
              <w:rPr>
                <w:noProof/>
                <w:webHidden/>
              </w:rPr>
              <w:tab/>
            </w:r>
            <w:r w:rsidR="000D7F66">
              <w:rPr>
                <w:noProof/>
                <w:webHidden/>
              </w:rPr>
              <w:fldChar w:fldCharType="begin"/>
            </w:r>
            <w:r w:rsidR="000D7F66">
              <w:rPr>
                <w:noProof/>
                <w:webHidden/>
              </w:rPr>
              <w:instrText xml:space="preserve"> PAGEREF _Toc494381740 \h </w:instrText>
            </w:r>
            <w:r w:rsidR="000D7F66">
              <w:rPr>
                <w:noProof/>
                <w:webHidden/>
              </w:rPr>
            </w:r>
            <w:r w:rsidR="000D7F66">
              <w:rPr>
                <w:noProof/>
                <w:webHidden/>
              </w:rPr>
              <w:fldChar w:fldCharType="separate"/>
            </w:r>
            <w:r w:rsidR="0027432C">
              <w:rPr>
                <w:noProof/>
                <w:webHidden/>
              </w:rPr>
              <w:t>10</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41" w:history="1">
            <w:r w:rsidR="000D7F66" w:rsidRPr="00072C4E">
              <w:rPr>
                <w:rStyle w:val="Hyperlink"/>
                <w:noProof/>
              </w:rPr>
              <w:t>4.</w:t>
            </w:r>
            <w:r w:rsidR="000D7F66">
              <w:rPr>
                <w:rFonts w:asciiTheme="minorHAnsi" w:eastAsiaTheme="minorEastAsia" w:hAnsiTheme="minorHAnsi" w:cstheme="minorBidi"/>
                <w:b w:val="0"/>
                <w:noProof/>
                <w:sz w:val="22"/>
                <w:lang w:eastAsia="en-AU"/>
              </w:rPr>
              <w:tab/>
            </w:r>
            <w:r w:rsidR="000D7F66" w:rsidRPr="00072C4E">
              <w:rPr>
                <w:rStyle w:val="Hyperlink"/>
                <w:noProof/>
              </w:rPr>
              <w:t>Pharmacokinetics</w:t>
            </w:r>
            <w:r w:rsidR="000D7F66">
              <w:rPr>
                <w:noProof/>
                <w:webHidden/>
              </w:rPr>
              <w:tab/>
            </w:r>
            <w:r w:rsidR="000D7F66">
              <w:rPr>
                <w:noProof/>
                <w:webHidden/>
              </w:rPr>
              <w:fldChar w:fldCharType="begin"/>
            </w:r>
            <w:r w:rsidR="000D7F66">
              <w:rPr>
                <w:noProof/>
                <w:webHidden/>
              </w:rPr>
              <w:instrText xml:space="preserve"> PAGEREF _Toc494381741 \h </w:instrText>
            </w:r>
            <w:r w:rsidR="000D7F66">
              <w:rPr>
                <w:noProof/>
                <w:webHidden/>
              </w:rPr>
            </w:r>
            <w:r w:rsidR="000D7F66">
              <w:rPr>
                <w:noProof/>
                <w:webHidden/>
              </w:rPr>
              <w:fldChar w:fldCharType="separate"/>
            </w:r>
            <w:r w:rsidR="0027432C">
              <w:rPr>
                <w:noProof/>
                <w:webHidden/>
              </w:rPr>
              <w:t>10</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2" w:history="1">
            <w:r w:rsidR="000D7F66" w:rsidRPr="00072C4E">
              <w:rPr>
                <w:rStyle w:val="Hyperlink"/>
                <w:noProof/>
              </w:rPr>
              <w:t>4.1.</w:t>
            </w:r>
            <w:r w:rsidR="000D7F66">
              <w:rPr>
                <w:rFonts w:asciiTheme="minorHAnsi" w:eastAsiaTheme="minorEastAsia" w:hAnsiTheme="minorHAnsi" w:cstheme="minorBidi"/>
                <w:noProof/>
                <w:lang w:eastAsia="en-AU"/>
              </w:rPr>
              <w:tab/>
            </w:r>
            <w:r w:rsidR="000D7F66" w:rsidRPr="00072C4E">
              <w:rPr>
                <w:rStyle w:val="Hyperlink"/>
                <w:noProof/>
              </w:rPr>
              <w:t>Studies providing pharmacokinetic data</w:t>
            </w:r>
            <w:r w:rsidR="000D7F66">
              <w:rPr>
                <w:noProof/>
                <w:webHidden/>
              </w:rPr>
              <w:tab/>
            </w:r>
            <w:r w:rsidR="000D7F66">
              <w:rPr>
                <w:noProof/>
                <w:webHidden/>
              </w:rPr>
              <w:fldChar w:fldCharType="begin"/>
            </w:r>
            <w:r w:rsidR="000D7F66">
              <w:rPr>
                <w:noProof/>
                <w:webHidden/>
              </w:rPr>
              <w:instrText xml:space="preserve"> PAGEREF _Toc494381742 \h </w:instrText>
            </w:r>
            <w:r w:rsidR="000D7F66">
              <w:rPr>
                <w:noProof/>
                <w:webHidden/>
              </w:rPr>
            </w:r>
            <w:r w:rsidR="000D7F66">
              <w:rPr>
                <w:noProof/>
                <w:webHidden/>
              </w:rPr>
              <w:fldChar w:fldCharType="separate"/>
            </w:r>
            <w:r w:rsidR="0027432C">
              <w:rPr>
                <w:noProof/>
                <w:webHidden/>
              </w:rPr>
              <w:t>10</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3" w:history="1">
            <w:r w:rsidR="000D7F66" w:rsidRPr="00072C4E">
              <w:rPr>
                <w:rStyle w:val="Hyperlink"/>
                <w:noProof/>
              </w:rPr>
              <w:t>4.2.</w:t>
            </w:r>
            <w:r w:rsidR="000D7F66">
              <w:rPr>
                <w:rFonts w:asciiTheme="minorHAnsi" w:eastAsiaTheme="minorEastAsia" w:hAnsiTheme="minorHAnsi" w:cstheme="minorBidi"/>
                <w:noProof/>
                <w:lang w:eastAsia="en-AU"/>
              </w:rPr>
              <w:tab/>
            </w:r>
            <w:r w:rsidR="000D7F66" w:rsidRPr="00072C4E">
              <w:rPr>
                <w:rStyle w:val="Hyperlink"/>
                <w:noProof/>
              </w:rPr>
              <w:t>Summary of pharmacokinetics</w:t>
            </w:r>
            <w:r w:rsidR="000D7F66">
              <w:rPr>
                <w:noProof/>
                <w:webHidden/>
              </w:rPr>
              <w:tab/>
            </w:r>
            <w:r w:rsidR="000D7F66">
              <w:rPr>
                <w:noProof/>
                <w:webHidden/>
              </w:rPr>
              <w:fldChar w:fldCharType="begin"/>
            </w:r>
            <w:r w:rsidR="000D7F66">
              <w:rPr>
                <w:noProof/>
                <w:webHidden/>
              </w:rPr>
              <w:instrText xml:space="preserve"> PAGEREF _Toc494381743 \h </w:instrText>
            </w:r>
            <w:r w:rsidR="000D7F66">
              <w:rPr>
                <w:noProof/>
                <w:webHidden/>
              </w:rPr>
            </w:r>
            <w:r w:rsidR="000D7F66">
              <w:rPr>
                <w:noProof/>
                <w:webHidden/>
              </w:rPr>
              <w:fldChar w:fldCharType="separate"/>
            </w:r>
            <w:r w:rsidR="0027432C">
              <w:rPr>
                <w:noProof/>
                <w:webHidden/>
              </w:rPr>
              <w:t>10</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4" w:history="1">
            <w:r w:rsidR="000D7F66" w:rsidRPr="00072C4E">
              <w:rPr>
                <w:rStyle w:val="Hyperlink"/>
                <w:noProof/>
              </w:rPr>
              <w:t>4.3.</w:t>
            </w:r>
            <w:r w:rsidR="000D7F66">
              <w:rPr>
                <w:rFonts w:asciiTheme="minorHAnsi" w:eastAsiaTheme="minorEastAsia" w:hAnsiTheme="minorHAnsi" w:cstheme="minorBidi"/>
                <w:noProof/>
                <w:lang w:eastAsia="en-AU"/>
              </w:rPr>
              <w:tab/>
            </w:r>
            <w:r w:rsidR="000D7F66" w:rsidRPr="00072C4E">
              <w:rPr>
                <w:rStyle w:val="Hyperlink"/>
                <w:noProof/>
              </w:rPr>
              <w:t>Evaluator’s overall conclusions on pharmacokinetics</w:t>
            </w:r>
            <w:r w:rsidR="000D7F66">
              <w:rPr>
                <w:noProof/>
                <w:webHidden/>
              </w:rPr>
              <w:tab/>
            </w:r>
            <w:r w:rsidR="000D7F66">
              <w:rPr>
                <w:noProof/>
                <w:webHidden/>
              </w:rPr>
              <w:fldChar w:fldCharType="begin"/>
            </w:r>
            <w:r w:rsidR="000D7F66">
              <w:rPr>
                <w:noProof/>
                <w:webHidden/>
              </w:rPr>
              <w:instrText xml:space="preserve"> PAGEREF _Toc494381744 \h </w:instrText>
            </w:r>
            <w:r w:rsidR="000D7F66">
              <w:rPr>
                <w:noProof/>
                <w:webHidden/>
              </w:rPr>
            </w:r>
            <w:r w:rsidR="000D7F66">
              <w:rPr>
                <w:noProof/>
                <w:webHidden/>
              </w:rPr>
              <w:fldChar w:fldCharType="separate"/>
            </w:r>
            <w:r w:rsidR="0027432C">
              <w:rPr>
                <w:noProof/>
                <w:webHidden/>
              </w:rPr>
              <w:t>13</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45" w:history="1">
            <w:r w:rsidR="000D7F66" w:rsidRPr="00072C4E">
              <w:rPr>
                <w:rStyle w:val="Hyperlink"/>
                <w:noProof/>
              </w:rPr>
              <w:t>5.</w:t>
            </w:r>
            <w:r w:rsidR="000D7F66">
              <w:rPr>
                <w:rFonts w:asciiTheme="minorHAnsi" w:eastAsiaTheme="minorEastAsia" w:hAnsiTheme="minorHAnsi" w:cstheme="minorBidi"/>
                <w:b w:val="0"/>
                <w:noProof/>
                <w:sz w:val="22"/>
                <w:lang w:eastAsia="en-AU"/>
              </w:rPr>
              <w:tab/>
            </w:r>
            <w:r w:rsidR="000D7F66" w:rsidRPr="00072C4E">
              <w:rPr>
                <w:rStyle w:val="Hyperlink"/>
                <w:noProof/>
              </w:rPr>
              <w:t>Pharmacodynamics</w:t>
            </w:r>
            <w:r w:rsidR="000D7F66">
              <w:rPr>
                <w:noProof/>
                <w:webHidden/>
              </w:rPr>
              <w:tab/>
            </w:r>
            <w:r w:rsidR="000D7F66">
              <w:rPr>
                <w:noProof/>
                <w:webHidden/>
              </w:rPr>
              <w:fldChar w:fldCharType="begin"/>
            </w:r>
            <w:r w:rsidR="000D7F66">
              <w:rPr>
                <w:noProof/>
                <w:webHidden/>
              </w:rPr>
              <w:instrText xml:space="preserve"> PAGEREF _Toc494381745 \h </w:instrText>
            </w:r>
            <w:r w:rsidR="000D7F66">
              <w:rPr>
                <w:noProof/>
                <w:webHidden/>
              </w:rPr>
            </w:r>
            <w:r w:rsidR="000D7F66">
              <w:rPr>
                <w:noProof/>
                <w:webHidden/>
              </w:rPr>
              <w:fldChar w:fldCharType="separate"/>
            </w:r>
            <w:r w:rsidR="0027432C">
              <w:rPr>
                <w:noProof/>
                <w:webHidden/>
              </w:rPr>
              <w:t>14</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6" w:history="1">
            <w:r w:rsidR="000D7F66" w:rsidRPr="00072C4E">
              <w:rPr>
                <w:rStyle w:val="Hyperlink"/>
                <w:noProof/>
              </w:rPr>
              <w:t>5.1.</w:t>
            </w:r>
            <w:r w:rsidR="000D7F66">
              <w:rPr>
                <w:rFonts w:asciiTheme="minorHAnsi" w:eastAsiaTheme="minorEastAsia" w:hAnsiTheme="minorHAnsi" w:cstheme="minorBidi"/>
                <w:noProof/>
                <w:lang w:eastAsia="en-AU"/>
              </w:rPr>
              <w:tab/>
            </w:r>
            <w:r w:rsidR="000D7F66" w:rsidRPr="00072C4E">
              <w:rPr>
                <w:rStyle w:val="Hyperlink"/>
                <w:noProof/>
              </w:rPr>
              <w:t>Studies providing pharmacodynamic data</w:t>
            </w:r>
            <w:r w:rsidR="000D7F66">
              <w:rPr>
                <w:noProof/>
                <w:webHidden/>
              </w:rPr>
              <w:tab/>
            </w:r>
            <w:r w:rsidR="000D7F66">
              <w:rPr>
                <w:noProof/>
                <w:webHidden/>
              </w:rPr>
              <w:fldChar w:fldCharType="begin"/>
            </w:r>
            <w:r w:rsidR="000D7F66">
              <w:rPr>
                <w:noProof/>
                <w:webHidden/>
              </w:rPr>
              <w:instrText xml:space="preserve"> PAGEREF _Toc494381746 \h </w:instrText>
            </w:r>
            <w:r w:rsidR="000D7F66">
              <w:rPr>
                <w:noProof/>
                <w:webHidden/>
              </w:rPr>
            </w:r>
            <w:r w:rsidR="000D7F66">
              <w:rPr>
                <w:noProof/>
                <w:webHidden/>
              </w:rPr>
              <w:fldChar w:fldCharType="separate"/>
            </w:r>
            <w:r w:rsidR="0027432C">
              <w:rPr>
                <w:noProof/>
                <w:webHidden/>
              </w:rPr>
              <w:t>14</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7" w:history="1">
            <w:r w:rsidR="000D7F66" w:rsidRPr="00072C4E">
              <w:rPr>
                <w:rStyle w:val="Hyperlink"/>
                <w:noProof/>
              </w:rPr>
              <w:t>5.2.</w:t>
            </w:r>
            <w:r w:rsidR="000D7F66">
              <w:rPr>
                <w:rFonts w:asciiTheme="minorHAnsi" w:eastAsiaTheme="minorEastAsia" w:hAnsiTheme="minorHAnsi" w:cstheme="minorBidi"/>
                <w:noProof/>
                <w:lang w:eastAsia="en-AU"/>
              </w:rPr>
              <w:tab/>
            </w:r>
            <w:r w:rsidR="000D7F66" w:rsidRPr="00072C4E">
              <w:rPr>
                <w:rStyle w:val="Hyperlink"/>
                <w:noProof/>
              </w:rPr>
              <w:t>Summary of pharmacodynamics</w:t>
            </w:r>
            <w:r w:rsidR="000D7F66">
              <w:rPr>
                <w:noProof/>
                <w:webHidden/>
              </w:rPr>
              <w:tab/>
            </w:r>
            <w:r w:rsidR="000D7F66">
              <w:rPr>
                <w:noProof/>
                <w:webHidden/>
              </w:rPr>
              <w:fldChar w:fldCharType="begin"/>
            </w:r>
            <w:r w:rsidR="000D7F66">
              <w:rPr>
                <w:noProof/>
                <w:webHidden/>
              </w:rPr>
              <w:instrText xml:space="preserve"> PAGEREF _Toc494381747 \h </w:instrText>
            </w:r>
            <w:r w:rsidR="000D7F66">
              <w:rPr>
                <w:noProof/>
                <w:webHidden/>
              </w:rPr>
            </w:r>
            <w:r w:rsidR="000D7F66">
              <w:rPr>
                <w:noProof/>
                <w:webHidden/>
              </w:rPr>
              <w:fldChar w:fldCharType="separate"/>
            </w:r>
            <w:r w:rsidR="0027432C">
              <w:rPr>
                <w:noProof/>
                <w:webHidden/>
              </w:rPr>
              <w:t>14</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48" w:history="1">
            <w:r w:rsidR="000D7F66" w:rsidRPr="00072C4E">
              <w:rPr>
                <w:rStyle w:val="Hyperlink"/>
                <w:noProof/>
              </w:rPr>
              <w:t>5.3.</w:t>
            </w:r>
            <w:r w:rsidR="000D7F66">
              <w:rPr>
                <w:rFonts w:asciiTheme="minorHAnsi" w:eastAsiaTheme="minorEastAsia" w:hAnsiTheme="minorHAnsi" w:cstheme="minorBidi"/>
                <w:noProof/>
                <w:lang w:eastAsia="en-AU"/>
              </w:rPr>
              <w:tab/>
            </w:r>
            <w:r w:rsidR="000D7F66" w:rsidRPr="00072C4E">
              <w:rPr>
                <w:rStyle w:val="Hyperlink"/>
                <w:noProof/>
              </w:rPr>
              <w:t>Evaluator’s overall conclusions on pharmacodynamics</w:t>
            </w:r>
            <w:r w:rsidR="000D7F66">
              <w:rPr>
                <w:noProof/>
                <w:webHidden/>
              </w:rPr>
              <w:tab/>
            </w:r>
            <w:r w:rsidR="000D7F66">
              <w:rPr>
                <w:noProof/>
                <w:webHidden/>
              </w:rPr>
              <w:fldChar w:fldCharType="begin"/>
            </w:r>
            <w:r w:rsidR="000D7F66">
              <w:rPr>
                <w:noProof/>
                <w:webHidden/>
              </w:rPr>
              <w:instrText xml:space="preserve"> PAGEREF _Toc494381748 \h </w:instrText>
            </w:r>
            <w:r w:rsidR="000D7F66">
              <w:rPr>
                <w:noProof/>
                <w:webHidden/>
              </w:rPr>
            </w:r>
            <w:r w:rsidR="000D7F66">
              <w:rPr>
                <w:noProof/>
                <w:webHidden/>
              </w:rPr>
              <w:fldChar w:fldCharType="separate"/>
            </w:r>
            <w:r w:rsidR="0027432C">
              <w:rPr>
                <w:noProof/>
                <w:webHidden/>
              </w:rPr>
              <w:t>14</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49" w:history="1">
            <w:r w:rsidR="000D7F66" w:rsidRPr="00072C4E">
              <w:rPr>
                <w:rStyle w:val="Hyperlink"/>
                <w:noProof/>
              </w:rPr>
              <w:t>6.</w:t>
            </w:r>
            <w:r w:rsidR="000D7F66">
              <w:rPr>
                <w:rFonts w:asciiTheme="minorHAnsi" w:eastAsiaTheme="minorEastAsia" w:hAnsiTheme="minorHAnsi" w:cstheme="minorBidi"/>
                <w:b w:val="0"/>
                <w:noProof/>
                <w:sz w:val="22"/>
                <w:lang w:eastAsia="en-AU"/>
              </w:rPr>
              <w:tab/>
            </w:r>
            <w:r w:rsidR="000D7F66" w:rsidRPr="00072C4E">
              <w:rPr>
                <w:rStyle w:val="Hyperlink"/>
                <w:noProof/>
              </w:rPr>
              <w:t>Dosage selection for the pivotal studies</w:t>
            </w:r>
            <w:r w:rsidR="000D7F66">
              <w:rPr>
                <w:noProof/>
                <w:webHidden/>
              </w:rPr>
              <w:tab/>
            </w:r>
            <w:r w:rsidR="000D7F66">
              <w:rPr>
                <w:noProof/>
                <w:webHidden/>
              </w:rPr>
              <w:fldChar w:fldCharType="begin"/>
            </w:r>
            <w:r w:rsidR="000D7F66">
              <w:rPr>
                <w:noProof/>
                <w:webHidden/>
              </w:rPr>
              <w:instrText xml:space="preserve"> PAGEREF _Toc494381749 \h </w:instrText>
            </w:r>
            <w:r w:rsidR="000D7F66">
              <w:rPr>
                <w:noProof/>
                <w:webHidden/>
              </w:rPr>
            </w:r>
            <w:r w:rsidR="000D7F66">
              <w:rPr>
                <w:noProof/>
                <w:webHidden/>
              </w:rPr>
              <w:fldChar w:fldCharType="separate"/>
            </w:r>
            <w:r w:rsidR="0027432C">
              <w:rPr>
                <w:noProof/>
                <w:webHidden/>
              </w:rPr>
              <w:t>14</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50" w:history="1">
            <w:r w:rsidR="000D7F66" w:rsidRPr="00072C4E">
              <w:rPr>
                <w:rStyle w:val="Hyperlink"/>
                <w:noProof/>
              </w:rPr>
              <w:t>7.</w:t>
            </w:r>
            <w:r w:rsidR="000D7F66">
              <w:rPr>
                <w:rFonts w:asciiTheme="minorHAnsi" w:eastAsiaTheme="minorEastAsia" w:hAnsiTheme="minorHAnsi" w:cstheme="minorBidi"/>
                <w:b w:val="0"/>
                <w:noProof/>
                <w:sz w:val="22"/>
                <w:lang w:eastAsia="en-AU"/>
              </w:rPr>
              <w:tab/>
            </w:r>
            <w:r w:rsidR="000D7F66" w:rsidRPr="00072C4E">
              <w:rPr>
                <w:rStyle w:val="Hyperlink"/>
                <w:noProof/>
              </w:rPr>
              <w:t>Clinical efficacy</w:t>
            </w:r>
            <w:r w:rsidR="000D7F66">
              <w:rPr>
                <w:noProof/>
                <w:webHidden/>
              </w:rPr>
              <w:tab/>
            </w:r>
            <w:r w:rsidR="000D7F66">
              <w:rPr>
                <w:noProof/>
                <w:webHidden/>
              </w:rPr>
              <w:fldChar w:fldCharType="begin"/>
            </w:r>
            <w:r w:rsidR="000D7F66">
              <w:rPr>
                <w:noProof/>
                <w:webHidden/>
              </w:rPr>
              <w:instrText xml:space="preserve"> PAGEREF _Toc494381750 \h </w:instrText>
            </w:r>
            <w:r w:rsidR="000D7F66">
              <w:rPr>
                <w:noProof/>
                <w:webHidden/>
              </w:rPr>
            </w:r>
            <w:r w:rsidR="000D7F66">
              <w:rPr>
                <w:noProof/>
                <w:webHidden/>
              </w:rPr>
              <w:fldChar w:fldCharType="separate"/>
            </w:r>
            <w:r w:rsidR="0027432C">
              <w:rPr>
                <w:noProof/>
                <w:webHidden/>
              </w:rPr>
              <w:t>15</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1" w:history="1">
            <w:r w:rsidR="000D7F66" w:rsidRPr="00072C4E">
              <w:rPr>
                <w:rStyle w:val="Hyperlink"/>
                <w:noProof/>
              </w:rPr>
              <w:t>7.1.</w:t>
            </w:r>
            <w:r w:rsidR="000D7F66">
              <w:rPr>
                <w:rFonts w:asciiTheme="minorHAnsi" w:eastAsiaTheme="minorEastAsia" w:hAnsiTheme="minorHAnsi" w:cstheme="minorBidi"/>
                <w:noProof/>
                <w:lang w:eastAsia="en-AU"/>
              </w:rPr>
              <w:tab/>
            </w:r>
            <w:r w:rsidR="000D7F66" w:rsidRPr="00072C4E">
              <w:rPr>
                <w:rStyle w:val="Hyperlink"/>
                <w:noProof/>
              </w:rPr>
              <w:t>Treatment of acne vulgaris</w:t>
            </w:r>
            <w:r w:rsidR="000D7F66">
              <w:rPr>
                <w:noProof/>
                <w:webHidden/>
              </w:rPr>
              <w:tab/>
            </w:r>
            <w:r w:rsidR="000D7F66">
              <w:rPr>
                <w:noProof/>
                <w:webHidden/>
              </w:rPr>
              <w:fldChar w:fldCharType="begin"/>
            </w:r>
            <w:r w:rsidR="000D7F66">
              <w:rPr>
                <w:noProof/>
                <w:webHidden/>
              </w:rPr>
              <w:instrText xml:space="preserve"> PAGEREF _Toc494381751 \h </w:instrText>
            </w:r>
            <w:r w:rsidR="000D7F66">
              <w:rPr>
                <w:noProof/>
                <w:webHidden/>
              </w:rPr>
            </w:r>
            <w:r w:rsidR="000D7F66">
              <w:rPr>
                <w:noProof/>
                <w:webHidden/>
              </w:rPr>
              <w:fldChar w:fldCharType="separate"/>
            </w:r>
            <w:r w:rsidR="0027432C">
              <w:rPr>
                <w:noProof/>
                <w:webHidden/>
              </w:rPr>
              <w:t>15</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2" w:history="1">
            <w:r w:rsidR="000D7F66" w:rsidRPr="00072C4E">
              <w:rPr>
                <w:rStyle w:val="Hyperlink"/>
                <w:noProof/>
              </w:rPr>
              <w:t>7.2.</w:t>
            </w:r>
            <w:r w:rsidR="000D7F66">
              <w:rPr>
                <w:rFonts w:asciiTheme="minorHAnsi" w:eastAsiaTheme="minorEastAsia" w:hAnsiTheme="minorHAnsi" w:cstheme="minorBidi"/>
                <w:noProof/>
                <w:lang w:eastAsia="en-AU"/>
              </w:rPr>
              <w:tab/>
            </w:r>
            <w:r w:rsidR="000D7F66" w:rsidRPr="00072C4E">
              <w:rPr>
                <w:rStyle w:val="Hyperlink"/>
                <w:noProof/>
              </w:rPr>
              <w:t>Evaluator’s conclusions on clinical efficacy</w:t>
            </w:r>
            <w:r w:rsidR="000D7F66">
              <w:rPr>
                <w:noProof/>
                <w:webHidden/>
              </w:rPr>
              <w:tab/>
            </w:r>
            <w:r w:rsidR="000D7F66">
              <w:rPr>
                <w:noProof/>
                <w:webHidden/>
              </w:rPr>
              <w:fldChar w:fldCharType="begin"/>
            </w:r>
            <w:r w:rsidR="000D7F66">
              <w:rPr>
                <w:noProof/>
                <w:webHidden/>
              </w:rPr>
              <w:instrText xml:space="preserve"> PAGEREF _Toc494381752 \h </w:instrText>
            </w:r>
            <w:r w:rsidR="000D7F66">
              <w:rPr>
                <w:noProof/>
                <w:webHidden/>
              </w:rPr>
            </w:r>
            <w:r w:rsidR="000D7F66">
              <w:rPr>
                <w:noProof/>
                <w:webHidden/>
              </w:rPr>
              <w:fldChar w:fldCharType="separate"/>
            </w:r>
            <w:r w:rsidR="0027432C">
              <w:rPr>
                <w:noProof/>
                <w:webHidden/>
              </w:rPr>
              <w:t>39</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53" w:history="1">
            <w:r w:rsidR="000D7F66" w:rsidRPr="00072C4E">
              <w:rPr>
                <w:rStyle w:val="Hyperlink"/>
                <w:noProof/>
              </w:rPr>
              <w:t>8.</w:t>
            </w:r>
            <w:r w:rsidR="000D7F66">
              <w:rPr>
                <w:rFonts w:asciiTheme="minorHAnsi" w:eastAsiaTheme="minorEastAsia" w:hAnsiTheme="minorHAnsi" w:cstheme="minorBidi"/>
                <w:b w:val="0"/>
                <w:noProof/>
                <w:sz w:val="22"/>
                <w:lang w:eastAsia="en-AU"/>
              </w:rPr>
              <w:tab/>
            </w:r>
            <w:r w:rsidR="000D7F66" w:rsidRPr="00072C4E">
              <w:rPr>
                <w:rStyle w:val="Hyperlink"/>
                <w:noProof/>
              </w:rPr>
              <w:t>Clinical safety</w:t>
            </w:r>
            <w:r w:rsidR="000D7F66">
              <w:rPr>
                <w:noProof/>
                <w:webHidden/>
              </w:rPr>
              <w:tab/>
            </w:r>
            <w:r w:rsidR="000D7F66">
              <w:rPr>
                <w:noProof/>
                <w:webHidden/>
              </w:rPr>
              <w:fldChar w:fldCharType="begin"/>
            </w:r>
            <w:r w:rsidR="000D7F66">
              <w:rPr>
                <w:noProof/>
                <w:webHidden/>
              </w:rPr>
              <w:instrText xml:space="preserve"> PAGEREF _Toc494381753 \h </w:instrText>
            </w:r>
            <w:r w:rsidR="000D7F66">
              <w:rPr>
                <w:noProof/>
                <w:webHidden/>
              </w:rPr>
            </w:r>
            <w:r w:rsidR="000D7F66">
              <w:rPr>
                <w:noProof/>
                <w:webHidden/>
              </w:rPr>
              <w:fldChar w:fldCharType="separate"/>
            </w:r>
            <w:r w:rsidR="0027432C">
              <w:rPr>
                <w:noProof/>
                <w:webHidden/>
              </w:rPr>
              <w:t>41</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4" w:history="1">
            <w:r w:rsidR="000D7F66" w:rsidRPr="00072C4E">
              <w:rPr>
                <w:rStyle w:val="Hyperlink"/>
                <w:noProof/>
              </w:rPr>
              <w:t>8.1.</w:t>
            </w:r>
            <w:r w:rsidR="000D7F66">
              <w:rPr>
                <w:rFonts w:asciiTheme="minorHAnsi" w:eastAsiaTheme="minorEastAsia" w:hAnsiTheme="minorHAnsi" w:cstheme="minorBidi"/>
                <w:noProof/>
                <w:lang w:eastAsia="en-AU"/>
              </w:rPr>
              <w:tab/>
            </w:r>
            <w:r w:rsidR="000D7F66" w:rsidRPr="00072C4E">
              <w:rPr>
                <w:rStyle w:val="Hyperlink"/>
                <w:noProof/>
              </w:rPr>
              <w:t>Studies providing evaluable safety data</w:t>
            </w:r>
            <w:r w:rsidR="000D7F66">
              <w:rPr>
                <w:noProof/>
                <w:webHidden/>
              </w:rPr>
              <w:tab/>
            </w:r>
            <w:r w:rsidR="000D7F66">
              <w:rPr>
                <w:noProof/>
                <w:webHidden/>
              </w:rPr>
              <w:fldChar w:fldCharType="begin"/>
            </w:r>
            <w:r w:rsidR="000D7F66">
              <w:rPr>
                <w:noProof/>
                <w:webHidden/>
              </w:rPr>
              <w:instrText xml:space="preserve"> PAGEREF _Toc494381754 \h </w:instrText>
            </w:r>
            <w:r w:rsidR="000D7F66">
              <w:rPr>
                <w:noProof/>
                <w:webHidden/>
              </w:rPr>
            </w:r>
            <w:r w:rsidR="000D7F66">
              <w:rPr>
                <w:noProof/>
                <w:webHidden/>
              </w:rPr>
              <w:fldChar w:fldCharType="separate"/>
            </w:r>
            <w:r w:rsidR="0027432C">
              <w:rPr>
                <w:noProof/>
                <w:webHidden/>
              </w:rPr>
              <w:t>41</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5" w:history="1">
            <w:r w:rsidR="000D7F66" w:rsidRPr="00072C4E">
              <w:rPr>
                <w:rStyle w:val="Hyperlink"/>
                <w:noProof/>
              </w:rPr>
              <w:t>8.2.</w:t>
            </w:r>
            <w:r w:rsidR="000D7F66">
              <w:rPr>
                <w:rFonts w:asciiTheme="minorHAnsi" w:eastAsiaTheme="minorEastAsia" w:hAnsiTheme="minorHAnsi" w:cstheme="minorBidi"/>
                <w:noProof/>
                <w:lang w:eastAsia="en-AU"/>
              </w:rPr>
              <w:tab/>
            </w:r>
            <w:r w:rsidR="000D7F66" w:rsidRPr="00072C4E">
              <w:rPr>
                <w:rStyle w:val="Hyperlink"/>
                <w:noProof/>
              </w:rPr>
              <w:t>Pivotal studies that assessed safety as a primary outcome</w:t>
            </w:r>
            <w:r w:rsidR="000D7F66">
              <w:rPr>
                <w:noProof/>
                <w:webHidden/>
              </w:rPr>
              <w:tab/>
            </w:r>
            <w:r w:rsidR="000D7F66">
              <w:rPr>
                <w:noProof/>
                <w:webHidden/>
              </w:rPr>
              <w:fldChar w:fldCharType="begin"/>
            </w:r>
            <w:r w:rsidR="000D7F66">
              <w:rPr>
                <w:noProof/>
                <w:webHidden/>
              </w:rPr>
              <w:instrText xml:space="preserve"> PAGEREF _Toc494381755 \h </w:instrText>
            </w:r>
            <w:r w:rsidR="000D7F66">
              <w:rPr>
                <w:noProof/>
                <w:webHidden/>
              </w:rPr>
            </w:r>
            <w:r w:rsidR="000D7F66">
              <w:rPr>
                <w:noProof/>
                <w:webHidden/>
              </w:rPr>
              <w:fldChar w:fldCharType="separate"/>
            </w:r>
            <w:r w:rsidR="0027432C">
              <w:rPr>
                <w:noProof/>
                <w:webHidden/>
              </w:rPr>
              <w:t>42</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6" w:history="1">
            <w:r w:rsidR="000D7F66" w:rsidRPr="00072C4E">
              <w:rPr>
                <w:rStyle w:val="Hyperlink"/>
                <w:noProof/>
              </w:rPr>
              <w:t>8.3.</w:t>
            </w:r>
            <w:r w:rsidR="000D7F66">
              <w:rPr>
                <w:rFonts w:asciiTheme="minorHAnsi" w:eastAsiaTheme="minorEastAsia" w:hAnsiTheme="minorHAnsi" w:cstheme="minorBidi"/>
                <w:noProof/>
                <w:lang w:eastAsia="en-AU"/>
              </w:rPr>
              <w:tab/>
            </w:r>
            <w:r w:rsidR="000D7F66" w:rsidRPr="00072C4E">
              <w:rPr>
                <w:rStyle w:val="Hyperlink"/>
                <w:noProof/>
              </w:rPr>
              <w:t>Patient exposure</w:t>
            </w:r>
            <w:r w:rsidR="000D7F66">
              <w:rPr>
                <w:noProof/>
                <w:webHidden/>
              </w:rPr>
              <w:tab/>
            </w:r>
            <w:r w:rsidR="000D7F66">
              <w:rPr>
                <w:noProof/>
                <w:webHidden/>
              </w:rPr>
              <w:fldChar w:fldCharType="begin"/>
            </w:r>
            <w:r w:rsidR="000D7F66">
              <w:rPr>
                <w:noProof/>
                <w:webHidden/>
              </w:rPr>
              <w:instrText xml:space="preserve"> PAGEREF _Toc494381756 \h </w:instrText>
            </w:r>
            <w:r w:rsidR="000D7F66">
              <w:rPr>
                <w:noProof/>
                <w:webHidden/>
              </w:rPr>
            </w:r>
            <w:r w:rsidR="000D7F66">
              <w:rPr>
                <w:noProof/>
                <w:webHidden/>
              </w:rPr>
              <w:fldChar w:fldCharType="separate"/>
            </w:r>
            <w:r w:rsidR="0027432C">
              <w:rPr>
                <w:noProof/>
                <w:webHidden/>
              </w:rPr>
              <w:t>42</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7" w:history="1">
            <w:r w:rsidR="000D7F66" w:rsidRPr="00072C4E">
              <w:rPr>
                <w:rStyle w:val="Hyperlink"/>
                <w:noProof/>
              </w:rPr>
              <w:t>8.4.</w:t>
            </w:r>
            <w:r w:rsidR="000D7F66">
              <w:rPr>
                <w:rFonts w:asciiTheme="minorHAnsi" w:eastAsiaTheme="minorEastAsia" w:hAnsiTheme="minorHAnsi" w:cstheme="minorBidi"/>
                <w:noProof/>
                <w:lang w:eastAsia="en-AU"/>
              </w:rPr>
              <w:tab/>
            </w:r>
            <w:r w:rsidR="000D7F66" w:rsidRPr="00072C4E">
              <w:rPr>
                <w:rStyle w:val="Hyperlink"/>
                <w:noProof/>
              </w:rPr>
              <w:t>Adverse events</w:t>
            </w:r>
            <w:r w:rsidR="000D7F66">
              <w:rPr>
                <w:noProof/>
                <w:webHidden/>
              </w:rPr>
              <w:tab/>
            </w:r>
            <w:r w:rsidR="000D7F66">
              <w:rPr>
                <w:noProof/>
                <w:webHidden/>
              </w:rPr>
              <w:fldChar w:fldCharType="begin"/>
            </w:r>
            <w:r w:rsidR="000D7F66">
              <w:rPr>
                <w:noProof/>
                <w:webHidden/>
              </w:rPr>
              <w:instrText xml:space="preserve"> PAGEREF _Toc494381757 \h </w:instrText>
            </w:r>
            <w:r w:rsidR="000D7F66">
              <w:rPr>
                <w:noProof/>
                <w:webHidden/>
              </w:rPr>
            </w:r>
            <w:r w:rsidR="000D7F66">
              <w:rPr>
                <w:noProof/>
                <w:webHidden/>
              </w:rPr>
              <w:fldChar w:fldCharType="separate"/>
            </w:r>
            <w:r w:rsidR="0027432C">
              <w:rPr>
                <w:noProof/>
                <w:webHidden/>
              </w:rPr>
              <w:t>44</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8" w:history="1">
            <w:r w:rsidR="000D7F66" w:rsidRPr="00072C4E">
              <w:rPr>
                <w:rStyle w:val="Hyperlink"/>
                <w:noProof/>
              </w:rPr>
              <w:t>8.5.</w:t>
            </w:r>
            <w:r w:rsidR="000D7F66">
              <w:rPr>
                <w:rFonts w:asciiTheme="minorHAnsi" w:eastAsiaTheme="minorEastAsia" w:hAnsiTheme="minorHAnsi" w:cstheme="minorBidi"/>
                <w:noProof/>
                <w:lang w:eastAsia="en-AU"/>
              </w:rPr>
              <w:tab/>
            </w:r>
            <w:r w:rsidR="000D7F66" w:rsidRPr="00072C4E">
              <w:rPr>
                <w:rStyle w:val="Hyperlink"/>
                <w:noProof/>
              </w:rPr>
              <w:t>Post-marketing experience</w:t>
            </w:r>
            <w:r w:rsidR="000D7F66">
              <w:rPr>
                <w:noProof/>
                <w:webHidden/>
              </w:rPr>
              <w:tab/>
            </w:r>
            <w:r w:rsidR="000D7F66">
              <w:rPr>
                <w:noProof/>
                <w:webHidden/>
              </w:rPr>
              <w:fldChar w:fldCharType="begin"/>
            </w:r>
            <w:r w:rsidR="000D7F66">
              <w:rPr>
                <w:noProof/>
                <w:webHidden/>
              </w:rPr>
              <w:instrText xml:space="preserve"> PAGEREF _Toc494381758 \h </w:instrText>
            </w:r>
            <w:r w:rsidR="000D7F66">
              <w:rPr>
                <w:noProof/>
                <w:webHidden/>
              </w:rPr>
            </w:r>
            <w:r w:rsidR="000D7F66">
              <w:rPr>
                <w:noProof/>
                <w:webHidden/>
              </w:rPr>
              <w:fldChar w:fldCharType="separate"/>
            </w:r>
            <w:r w:rsidR="0027432C">
              <w:rPr>
                <w:noProof/>
                <w:webHidden/>
              </w:rPr>
              <w:t>54</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59" w:history="1">
            <w:r w:rsidR="000D7F66" w:rsidRPr="00072C4E">
              <w:rPr>
                <w:rStyle w:val="Hyperlink"/>
                <w:noProof/>
              </w:rPr>
              <w:t>8.6.</w:t>
            </w:r>
            <w:r w:rsidR="000D7F66">
              <w:rPr>
                <w:rFonts w:asciiTheme="minorHAnsi" w:eastAsiaTheme="minorEastAsia" w:hAnsiTheme="minorHAnsi" w:cstheme="minorBidi"/>
                <w:noProof/>
                <w:lang w:eastAsia="en-AU"/>
              </w:rPr>
              <w:tab/>
            </w:r>
            <w:r w:rsidR="000D7F66" w:rsidRPr="00072C4E">
              <w:rPr>
                <w:rStyle w:val="Hyperlink"/>
                <w:noProof/>
              </w:rPr>
              <w:t>Evaluator’s overall conclusions on clinical safety</w:t>
            </w:r>
            <w:r w:rsidR="000D7F66">
              <w:rPr>
                <w:noProof/>
                <w:webHidden/>
              </w:rPr>
              <w:tab/>
            </w:r>
            <w:r w:rsidR="000D7F66">
              <w:rPr>
                <w:noProof/>
                <w:webHidden/>
              </w:rPr>
              <w:fldChar w:fldCharType="begin"/>
            </w:r>
            <w:r w:rsidR="000D7F66">
              <w:rPr>
                <w:noProof/>
                <w:webHidden/>
              </w:rPr>
              <w:instrText xml:space="preserve"> PAGEREF _Toc494381759 \h </w:instrText>
            </w:r>
            <w:r w:rsidR="000D7F66">
              <w:rPr>
                <w:noProof/>
                <w:webHidden/>
              </w:rPr>
            </w:r>
            <w:r w:rsidR="000D7F66">
              <w:rPr>
                <w:noProof/>
                <w:webHidden/>
              </w:rPr>
              <w:fldChar w:fldCharType="separate"/>
            </w:r>
            <w:r w:rsidR="0027432C">
              <w:rPr>
                <w:noProof/>
                <w:webHidden/>
              </w:rPr>
              <w:t>56</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60" w:history="1">
            <w:r w:rsidR="000D7F66" w:rsidRPr="00072C4E">
              <w:rPr>
                <w:rStyle w:val="Hyperlink"/>
                <w:noProof/>
              </w:rPr>
              <w:t>9.</w:t>
            </w:r>
            <w:r w:rsidR="000D7F66">
              <w:rPr>
                <w:rFonts w:asciiTheme="minorHAnsi" w:eastAsiaTheme="minorEastAsia" w:hAnsiTheme="minorHAnsi" w:cstheme="minorBidi"/>
                <w:b w:val="0"/>
                <w:noProof/>
                <w:sz w:val="22"/>
                <w:lang w:eastAsia="en-AU"/>
              </w:rPr>
              <w:tab/>
            </w:r>
            <w:r w:rsidR="000D7F66" w:rsidRPr="00072C4E">
              <w:rPr>
                <w:rStyle w:val="Hyperlink"/>
                <w:noProof/>
              </w:rPr>
              <w:t>First round benefit-risk assessment</w:t>
            </w:r>
            <w:r w:rsidR="000D7F66">
              <w:rPr>
                <w:noProof/>
                <w:webHidden/>
              </w:rPr>
              <w:tab/>
            </w:r>
            <w:r w:rsidR="000D7F66">
              <w:rPr>
                <w:noProof/>
                <w:webHidden/>
              </w:rPr>
              <w:fldChar w:fldCharType="begin"/>
            </w:r>
            <w:r w:rsidR="000D7F66">
              <w:rPr>
                <w:noProof/>
                <w:webHidden/>
              </w:rPr>
              <w:instrText xml:space="preserve"> PAGEREF _Toc494381760 \h </w:instrText>
            </w:r>
            <w:r w:rsidR="000D7F66">
              <w:rPr>
                <w:noProof/>
                <w:webHidden/>
              </w:rPr>
            </w:r>
            <w:r w:rsidR="000D7F66">
              <w:rPr>
                <w:noProof/>
                <w:webHidden/>
              </w:rPr>
              <w:fldChar w:fldCharType="separate"/>
            </w:r>
            <w:r w:rsidR="0027432C">
              <w:rPr>
                <w:noProof/>
                <w:webHidden/>
              </w:rPr>
              <w:t>56</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61" w:history="1">
            <w:r w:rsidR="000D7F66" w:rsidRPr="00072C4E">
              <w:rPr>
                <w:rStyle w:val="Hyperlink"/>
                <w:noProof/>
              </w:rPr>
              <w:t>9.1.</w:t>
            </w:r>
            <w:r w:rsidR="000D7F66">
              <w:rPr>
                <w:rFonts w:asciiTheme="minorHAnsi" w:eastAsiaTheme="minorEastAsia" w:hAnsiTheme="minorHAnsi" w:cstheme="minorBidi"/>
                <w:noProof/>
                <w:lang w:eastAsia="en-AU"/>
              </w:rPr>
              <w:tab/>
            </w:r>
            <w:r w:rsidR="000D7F66" w:rsidRPr="00072C4E">
              <w:rPr>
                <w:rStyle w:val="Hyperlink"/>
                <w:noProof/>
              </w:rPr>
              <w:t>First round assessment of benefits</w:t>
            </w:r>
            <w:r w:rsidR="000D7F66">
              <w:rPr>
                <w:noProof/>
                <w:webHidden/>
              </w:rPr>
              <w:tab/>
            </w:r>
            <w:r w:rsidR="000D7F66">
              <w:rPr>
                <w:noProof/>
                <w:webHidden/>
              </w:rPr>
              <w:fldChar w:fldCharType="begin"/>
            </w:r>
            <w:r w:rsidR="000D7F66">
              <w:rPr>
                <w:noProof/>
                <w:webHidden/>
              </w:rPr>
              <w:instrText xml:space="preserve"> PAGEREF _Toc494381761 \h </w:instrText>
            </w:r>
            <w:r w:rsidR="000D7F66">
              <w:rPr>
                <w:noProof/>
                <w:webHidden/>
              </w:rPr>
            </w:r>
            <w:r w:rsidR="000D7F66">
              <w:rPr>
                <w:noProof/>
                <w:webHidden/>
              </w:rPr>
              <w:fldChar w:fldCharType="separate"/>
            </w:r>
            <w:r w:rsidR="0027432C">
              <w:rPr>
                <w:noProof/>
                <w:webHidden/>
              </w:rPr>
              <w:t>56</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62" w:history="1">
            <w:r w:rsidR="000D7F66" w:rsidRPr="00072C4E">
              <w:rPr>
                <w:rStyle w:val="Hyperlink"/>
                <w:noProof/>
              </w:rPr>
              <w:t>9.2.</w:t>
            </w:r>
            <w:r w:rsidR="000D7F66">
              <w:rPr>
                <w:rFonts w:asciiTheme="minorHAnsi" w:eastAsiaTheme="minorEastAsia" w:hAnsiTheme="minorHAnsi" w:cstheme="minorBidi"/>
                <w:noProof/>
                <w:lang w:eastAsia="en-AU"/>
              </w:rPr>
              <w:tab/>
            </w:r>
            <w:r w:rsidR="000D7F66" w:rsidRPr="00072C4E">
              <w:rPr>
                <w:rStyle w:val="Hyperlink"/>
                <w:noProof/>
              </w:rPr>
              <w:t>First round assessment of risks</w:t>
            </w:r>
            <w:r w:rsidR="000D7F66">
              <w:rPr>
                <w:noProof/>
                <w:webHidden/>
              </w:rPr>
              <w:tab/>
            </w:r>
            <w:r w:rsidR="000D7F66">
              <w:rPr>
                <w:noProof/>
                <w:webHidden/>
              </w:rPr>
              <w:fldChar w:fldCharType="begin"/>
            </w:r>
            <w:r w:rsidR="000D7F66">
              <w:rPr>
                <w:noProof/>
                <w:webHidden/>
              </w:rPr>
              <w:instrText xml:space="preserve"> PAGEREF _Toc494381762 \h </w:instrText>
            </w:r>
            <w:r w:rsidR="000D7F66">
              <w:rPr>
                <w:noProof/>
                <w:webHidden/>
              </w:rPr>
            </w:r>
            <w:r w:rsidR="000D7F66">
              <w:rPr>
                <w:noProof/>
                <w:webHidden/>
              </w:rPr>
              <w:fldChar w:fldCharType="separate"/>
            </w:r>
            <w:r w:rsidR="0027432C">
              <w:rPr>
                <w:noProof/>
                <w:webHidden/>
              </w:rPr>
              <w:t>56</w:t>
            </w:r>
            <w:r w:rsidR="000D7F66">
              <w:rPr>
                <w:noProof/>
                <w:webHidden/>
              </w:rPr>
              <w:fldChar w:fldCharType="end"/>
            </w:r>
          </w:hyperlink>
        </w:p>
        <w:p w:rsidR="000D7F66" w:rsidRDefault="00DE1BB8">
          <w:pPr>
            <w:pStyle w:val="TOC3"/>
            <w:tabs>
              <w:tab w:val="left" w:pos="1575"/>
            </w:tabs>
            <w:rPr>
              <w:rFonts w:asciiTheme="minorHAnsi" w:eastAsiaTheme="minorEastAsia" w:hAnsiTheme="minorHAnsi" w:cstheme="minorBidi"/>
              <w:noProof/>
              <w:lang w:eastAsia="en-AU"/>
            </w:rPr>
          </w:pPr>
          <w:hyperlink w:anchor="_Toc494381763" w:history="1">
            <w:r w:rsidR="000D7F66" w:rsidRPr="00072C4E">
              <w:rPr>
                <w:rStyle w:val="Hyperlink"/>
                <w:noProof/>
              </w:rPr>
              <w:t>9.3.</w:t>
            </w:r>
            <w:r w:rsidR="000D7F66">
              <w:rPr>
                <w:rFonts w:asciiTheme="minorHAnsi" w:eastAsiaTheme="minorEastAsia" w:hAnsiTheme="minorHAnsi" w:cstheme="minorBidi"/>
                <w:noProof/>
                <w:lang w:eastAsia="en-AU"/>
              </w:rPr>
              <w:tab/>
            </w:r>
            <w:r w:rsidR="000D7F66" w:rsidRPr="00072C4E">
              <w:rPr>
                <w:rStyle w:val="Hyperlink"/>
                <w:noProof/>
              </w:rPr>
              <w:t>First round assessment of benefit-risk balance</w:t>
            </w:r>
            <w:r w:rsidR="000D7F66">
              <w:rPr>
                <w:noProof/>
                <w:webHidden/>
              </w:rPr>
              <w:tab/>
            </w:r>
            <w:r w:rsidR="000D7F66">
              <w:rPr>
                <w:noProof/>
                <w:webHidden/>
              </w:rPr>
              <w:fldChar w:fldCharType="begin"/>
            </w:r>
            <w:r w:rsidR="000D7F66">
              <w:rPr>
                <w:noProof/>
                <w:webHidden/>
              </w:rPr>
              <w:instrText xml:space="preserve"> PAGEREF _Toc494381763 \h </w:instrText>
            </w:r>
            <w:r w:rsidR="000D7F66">
              <w:rPr>
                <w:noProof/>
                <w:webHidden/>
              </w:rPr>
            </w:r>
            <w:r w:rsidR="000D7F66">
              <w:rPr>
                <w:noProof/>
                <w:webHidden/>
              </w:rPr>
              <w:fldChar w:fldCharType="separate"/>
            </w:r>
            <w:r w:rsidR="0027432C">
              <w:rPr>
                <w:noProof/>
                <w:webHidden/>
              </w:rPr>
              <w:t>57</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64" w:history="1">
            <w:r w:rsidR="000D7F66" w:rsidRPr="00072C4E">
              <w:rPr>
                <w:rStyle w:val="Hyperlink"/>
                <w:noProof/>
              </w:rPr>
              <w:t>10.</w:t>
            </w:r>
            <w:r w:rsidR="000D7F66">
              <w:rPr>
                <w:rFonts w:asciiTheme="minorHAnsi" w:eastAsiaTheme="minorEastAsia" w:hAnsiTheme="minorHAnsi" w:cstheme="minorBidi"/>
                <w:b w:val="0"/>
                <w:noProof/>
                <w:sz w:val="22"/>
                <w:lang w:eastAsia="en-AU"/>
              </w:rPr>
              <w:tab/>
            </w:r>
            <w:r w:rsidR="000D7F66" w:rsidRPr="00072C4E">
              <w:rPr>
                <w:rStyle w:val="Hyperlink"/>
                <w:noProof/>
              </w:rPr>
              <w:t>First round recommendation regarding authorisation</w:t>
            </w:r>
            <w:r w:rsidR="000D7F66">
              <w:rPr>
                <w:noProof/>
                <w:webHidden/>
              </w:rPr>
              <w:tab/>
            </w:r>
            <w:r w:rsidR="000D7F66">
              <w:rPr>
                <w:noProof/>
                <w:webHidden/>
              </w:rPr>
              <w:fldChar w:fldCharType="begin"/>
            </w:r>
            <w:r w:rsidR="000D7F66">
              <w:rPr>
                <w:noProof/>
                <w:webHidden/>
              </w:rPr>
              <w:instrText xml:space="preserve"> PAGEREF _Toc494381764 \h </w:instrText>
            </w:r>
            <w:r w:rsidR="000D7F66">
              <w:rPr>
                <w:noProof/>
                <w:webHidden/>
              </w:rPr>
            </w:r>
            <w:r w:rsidR="000D7F66">
              <w:rPr>
                <w:noProof/>
                <w:webHidden/>
              </w:rPr>
              <w:fldChar w:fldCharType="separate"/>
            </w:r>
            <w:r w:rsidR="0027432C">
              <w:rPr>
                <w:noProof/>
                <w:webHidden/>
              </w:rPr>
              <w:t>57</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65" w:history="1">
            <w:r w:rsidR="000D7F66" w:rsidRPr="00072C4E">
              <w:rPr>
                <w:rStyle w:val="Hyperlink"/>
                <w:noProof/>
              </w:rPr>
              <w:t>11.</w:t>
            </w:r>
            <w:r w:rsidR="000D7F66">
              <w:rPr>
                <w:rFonts w:asciiTheme="minorHAnsi" w:eastAsiaTheme="minorEastAsia" w:hAnsiTheme="minorHAnsi" w:cstheme="minorBidi"/>
                <w:b w:val="0"/>
                <w:noProof/>
                <w:sz w:val="22"/>
                <w:lang w:eastAsia="en-AU"/>
              </w:rPr>
              <w:tab/>
            </w:r>
            <w:r w:rsidR="000D7F66" w:rsidRPr="00072C4E">
              <w:rPr>
                <w:rStyle w:val="Hyperlink"/>
                <w:noProof/>
              </w:rPr>
              <w:t>Clinical questions</w:t>
            </w:r>
            <w:r w:rsidR="000D7F66">
              <w:rPr>
                <w:noProof/>
                <w:webHidden/>
              </w:rPr>
              <w:tab/>
            </w:r>
            <w:r w:rsidR="000D7F66">
              <w:rPr>
                <w:noProof/>
                <w:webHidden/>
              </w:rPr>
              <w:fldChar w:fldCharType="begin"/>
            </w:r>
            <w:r w:rsidR="000D7F66">
              <w:rPr>
                <w:noProof/>
                <w:webHidden/>
              </w:rPr>
              <w:instrText xml:space="preserve"> PAGEREF _Toc494381765 \h </w:instrText>
            </w:r>
            <w:r w:rsidR="000D7F66">
              <w:rPr>
                <w:noProof/>
                <w:webHidden/>
              </w:rPr>
            </w:r>
            <w:r w:rsidR="000D7F66">
              <w:rPr>
                <w:noProof/>
                <w:webHidden/>
              </w:rPr>
              <w:fldChar w:fldCharType="separate"/>
            </w:r>
            <w:r w:rsidR="0027432C">
              <w:rPr>
                <w:noProof/>
                <w:webHidden/>
              </w:rPr>
              <w:t>57</w:t>
            </w:r>
            <w:r w:rsidR="000D7F66">
              <w:rPr>
                <w:noProof/>
                <w:webHidden/>
              </w:rPr>
              <w:fldChar w:fldCharType="end"/>
            </w:r>
          </w:hyperlink>
        </w:p>
        <w:p w:rsidR="000D7F66" w:rsidRDefault="00DE1BB8">
          <w:pPr>
            <w:pStyle w:val="TOC2"/>
            <w:tabs>
              <w:tab w:val="left" w:pos="1247"/>
            </w:tabs>
            <w:rPr>
              <w:rFonts w:asciiTheme="minorHAnsi" w:eastAsiaTheme="minorEastAsia" w:hAnsiTheme="minorHAnsi" w:cstheme="minorBidi"/>
              <w:b w:val="0"/>
              <w:noProof/>
              <w:sz w:val="22"/>
              <w:lang w:eastAsia="en-AU"/>
            </w:rPr>
          </w:pPr>
          <w:hyperlink w:anchor="_Toc494381766" w:history="1">
            <w:r w:rsidR="000D7F66" w:rsidRPr="00072C4E">
              <w:rPr>
                <w:rStyle w:val="Hyperlink"/>
                <w:noProof/>
              </w:rPr>
              <w:t>12.</w:t>
            </w:r>
            <w:r w:rsidR="000D7F66">
              <w:rPr>
                <w:rFonts w:asciiTheme="minorHAnsi" w:eastAsiaTheme="minorEastAsia" w:hAnsiTheme="minorHAnsi" w:cstheme="minorBidi"/>
                <w:b w:val="0"/>
                <w:noProof/>
                <w:sz w:val="22"/>
                <w:lang w:eastAsia="en-AU"/>
              </w:rPr>
              <w:tab/>
            </w:r>
            <w:r w:rsidR="000D7F66" w:rsidRPr="00072C4E">
              <w:rPr>
                <w:rStyle w:val="Hyperlink"/>
                <w:noProof/>
              </w:rPr>
              <w:t>References</w:t>
            </w:r>
            <w:r w:rsidR="000D7F66">
              <w:rPr>
                <w:noProof/>
                <w:webHidden/>
              </w:rPr>
              <w:tab/>
            </w:r>
            <w:r w:rsidR="000D7F66">
              <w:rPr>
                <w:noProof/>
                <w:webHidden/>
              </w:rPr>
              <w:fldChar w:fldCharType="begin"/>
            </w:r>
            <w:r w:rsidR="000D7F66">
              <w:rPr>
                <w:noProof/>
                <w:webHidden/>
              </w:rPr>
              <w:instrText xml:space="preserve"> PAGEREF _Toc494381766 \h </w:instrText>
            </w:r>
            <w:r w:rsidR="000D7F66">
              <w:rPr>
                <w:noProof/>
                <w:webHidden/>
              </w:rPr>
            </w:r>
            <w:r w:rsidR="000D7F66">
              <w:rPr>
                <w:noProof/>
                <w:webHidden/>
              </w:rPr>
              <w:fldChar w:fldCharType="separate"/>
            </w:r>
            <w:r w:rsidR="0027432C">
              <w:rPr>
                <w:noProof/>
                <w:webHidden/>
              </w:rPr>
              <w:t>57</w:t>
            </w:r>
            <w:r w:rsidR="000D7F66">
              <w:rPr>
                <w:noProof/>
                <w:webHidden/>
              </w:rPr>
              <w:fldChar w:fldCharType="end"/>
            </w:r>
          </w:hyperlink>
        </w:p>
        <w:p w:rsidR="003A7F6C" w:rsidRPr="00B811C6" w:rsidRDefault="004F4AF5" w:rsidP="003A26A8">
          <w:pPr>
            <w:pStyle w:val="TOC2"/>
            <w:ind w:left="0"/>
          </w:pPr>
          <w:r>
            <w:fldChar w:fldCharType="end"/>
          </w:r>
        </w:p>
      </w:sdtContent>
    </w:sdt>
    <w:bookmarkStart w:id="2" w:name="_Toc314842482" w:displacedByCustomXml="prev"/>
    <w:p w:rsidR="008E5E73" w:rsidRPr="00271B19" w:rsidRDefault="00586F98" w:rsidP="00627381">
      <w:pPr>
        <w:pStyle w:val="Heading2"/>
        <w:pageBreakBefore/>
        <w:numPr>
          <w:ilvl w:val="0"/>
          <w:numId w:val="0"/>
        </w:numPr>
      </w:pPr>
      <w:bookmarkStart w:id="3" w:name="_Toc351716269"/>
      <w:bookmarkStart w:id="4" w:name="_Toc351718881"/>
      <w:bookmarkStart w:id="5" w:name="_Toc355338616"/>
      <w:bookmarkStart w:id="6" w:name="_Toc494381731"/>
      <w:r>
        <w:lastRenderedPageBreak/>
        <w:t>List of abbreviations</w:t>
      </w:r>
      <w:bookmarkEnd w:id="3"/>
      <w:bookmarkEnd w:id="4"/>
      <w:bookmarkEnd w:id="5"/>
      <w:bookmarkEnd w:id="6"/>
    </w:p>
    <w:tbl>
      <w:tblPr>
        <w:tblStyle w:val="TableTGAblue"/>
        <w:tblW w:w="0" w:type="auto"/>
        <w:tblLayout w:type="fixed"/>
        <w:tblLook w:val="04A0" w:firstRow="1" w:lastRow="0" w:firstColumn="1" w:lastColumn="0" w:noHBand="0" w:noVBand="1"/>
      </w:tblPr>
      <w:tblGrid>
        <w:gridCol w:w="2093"/>
        <w:gridCol w:w="7455"/>
      </w:tblGrid>
      <w:tr w:rsidR="008E5E73" w:rsidRPr="008E5E73" w:rsidTr="00271B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Pr>
                <w:rFonts w:eastAsia="Times New Roman" w:cs="TimesNewRomanPSMT"/>
              </w:rPr>
              <w:t>Abbreviations</w:t>
            </w:r>
          </w:p>
        </w:tc>
        <w:tc>
          <w:tcPr>
            <w:tcW w:w="7455" w:type="dxa"/>
          </w:tcPr>
          <w:p w:rsidR="008E5E73" w:rsidRPr="008E5E73" w:rsidRDefault="008E5E73" w:rsidP="008E5E73">
            <w:pPr>
              <w:cnfStyle w:val="100000000000" w:firstRow="1" w:lastRow="0" w:firstColumn="0" w:lastColumn="0" w:oddVBand="0" w:evenVBand="0" w:oddHBand="0" w:evenHBand="0" w:firstRowFirstColumn="0" w:firstRowLastColumn="0" w:lastRowFirstColumn="0" w:lastRowLastColumn="0"/>
              <w:rPr>
                <w:rFonts w:eastAsia="Times New Roman" w:cs="TimesNewRomanPSMT"/>
              </w:rPr>
            </w:pPr>
            <w:r>
              <w:rPr>
                <w:rFonts w:eastAsia="Times New Roman" w:cs="TimesNewRomanPSMT"/>
              </w:rPr>
              <w:t>Meaning</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ADR</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adverse drug reaction</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AE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adverse event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ANCOVA</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analysis of covariance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ASIS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Acne Symptom and Impact Scale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D935D9" w:rsidP="008E5E73">
            <w:pPr>
              <w:rPr>
                <w:rFonts w:eastAsia="Times New Roman" w:cs="TimesNewRomanPSMT"/>
              </w:rPr>
            </w:pPr>
            <w:r>
              <w:rPr>
                <w:rFonts w:eastAsia="Times New Roman" w:cs="TimesNewRomanPSMT"/>
              </w:rPr>
              <w:t>AUC</w:t>
            </w:r>
            <w:r w:rsidRPr="00D935D9">
              <w:rPr>
                <w:rFonts w:eastAsia="Times New Roman" w:cs="TimesNewRomanPSMT"/>
                <w:vertAlign w:val="subscript"/>
              </w:rPr>
              <w:t>0-x</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area under the concentration time curve from time 0 to x hours post dose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D935D9" w:rsidP="008E5E73">
            <w:pPr>
              <w:rPr>
                <w:rFonts w:eastAsia="Times New Roman" w:cs="TimesNewRomanPSMT"/>
              </w:rPr>
            </w:pPr>
            <w:r>
              <w:rPr>
                <w:rFonts w:eastAsia="Times New Roman" w:cs="TimesNewRomanPSMT"/>
              </w:rPr>
              <w:t>AUC</w:t>
            </w:r>
            <w:r w:rsidRPr="00D935D9">
              <w:rPr>
                <w:rFonts w:eastAsia="Times New Roman" w:cs="TimesNewRomanPSMT"/>
                <w:vertAlign w:val="subscript"/>
              </w:rPr>
              <w:t>0-24</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area under the concentration-time curve from 0 to 24 hours</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BD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twice daily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CI</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confidence interval</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Cmax</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maximum concentration in plasma</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BID/BD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twice daily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BSA</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body surface area</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CMH</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Cochran-Mantel-</w:t>
            </w:r>
            <w:proofErr w:type="spellStart"/>
            <w:r w:rsidRPr="008E5E73">
              <w:rPr>
                <w:rFonts w:eastAsia="Times New Roman" w:cs="TimesNewRomanPSMT"/>
              </w:rPr>
              <w:t>Haenszel</w:t>
            </w:r>
            <w:proofErr w:type="spellEnd"/>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CSR</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clinical study report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DGME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 xml:space="preserve">diethylene glycol </w:t>
            </w:r>
            <w:proofErr w:type="spellStart"/>
            <w:r w:rsidRPr="008E5E73">
              <w:rPr>
                <w:rFonts w:eastAsia="Times New Roman" w:cs="TimesNewRomanPSMT"/>
              </w:rPr>
              <w:t>monoethyl</w:t>
            </w:r>
            <w:proofErr w:type="spellEnd"/>
            <w:r w:rsidRPr="008E5E73">
              <w:rPr>
                <w:rFonts w:eastAsia="Times New Roman" w:cs="TimesNewRomanPSMT"/>
              </w:rPr>
              <w:t xml:space="preserve"> ether</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DHA</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dapsone hydroxylamine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ECG</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electrocardiogram</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EP</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European Pharmacopeia</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FDA</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F</w:t>
            </w:r>
            <w:r w:rsidR="00980ACA">
              <w:rPr>
                <w:rFonts w:eastAsia="Times New Roman" w:cs="TimesNewRomanPSMT"/>
              </w:rPr>
              <w:t>ood and Drug Administration (US</w:t>
            </w:r>
            <w:r w:rsidRPr="008E5E73">
              <w:rPr>
                <w:rFonts w:eastAsia="Times New Roman" w:cs="TimesNewRomanPSMT"/>
              </w:rPr>
              <w: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G6PD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glucose 6-phosphate dehydrogenase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GAAS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Global Acne Assessment Score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GCP</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Good Clinical Practice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proofErr w:type="spellStart"/>
            <w:r w:rsidRPr="008E5E73">
              <w:rPr>
                <w:rFonts w:eastAsia="Times New Roman" w:cs="TimesNewRomanPSMT"/>
              </w:rPr>
              <w:t>QTc</w:t>
            </w:r>
            <w:proofErr w:type="spellEnd"/>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corrected QT interval</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ISE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Integrated Summary of Efficacy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ISS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Integrated Summary of Safety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lastRenderedPageBreak/>
              <w:t>IVRS/IWRS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interactive voice/web response system</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ITT</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intent-to-treat (analysis population)</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LDH</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lactate dehydrogenase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LC-MS/MS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liquid chromatography-tandem mass spectrometry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LDPE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low density polyethylene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LOCF</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last observation carried forward</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LS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least-squares</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MCII</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mean cumulative irritancy index</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MED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 xml:space="preserve">minimal </w:t>
            </w:r>
            <w:proofErr w:type="spellStart"/>
            <w:r w:rsidRPr="008E5E73">
              <w:rPr>
                <w:rFonts w:eastAsia="Times New Roman" w:cs="TimesNewRomanPSMT"/>
              </w:rPr>
              <w:t>erythemal</w:t>
            </w:r>
            <w:proofErr w:type="spellEnd"/>
            <w:r w:rsidRPr="008E5E73">
              <w:rPr>
                <w:rFonts w:eastAsia="Times New Roman" w:cs="TimesNewRomanPSMT"/>
              </w:rPr>
              <w:t xml:space="preserve"> dose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proofErr w:type="spellStart"/>
            <w:r w:rsidRPr="008E5E73">
              <w:rPr>
                <w:rFonts w:eastAsia="Times New Roman" w:cs="TimesNewRomanPSMT"/>
              </w:rPr>
              <w:t>MedDRA</w:t>
            </w:r>
            <w:proofErr w:type="spellEnd"/>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Medical Dictionary for Regulatory Activities</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NAD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n-acetyl dapsone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NFD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N-formyl dapsone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PI</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Product Information</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PP</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per protocol</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PT</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preferred term</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QD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once daily</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proofErr w:type="spellStart"/>
            <w:r w:rsidRPr="008E5E73">
              <w:rPr>
                <w:rFonts w:eastAsia="Times New Roman" w:cs="TimesNewRomanPSMT"/>
              </w:rPr>
              <w:t>QTc</w:t>
            </w:r>
            <w:proofErr w:type="spellEnd"/>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corrected QT interval</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QTcB</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proofErr w:type="spellStart"/>
            <w:r w:rsidRPr="008E5E73">
              <w:rPr>
                <w:rFonts w:eastAsia="Times New Roman" w:cs="TimesNewRomanPSMT"/>
              </w:rPr>
              <w:t>QTc</w:t>
            </w:r>
            <w:proofErr w:type="spellEnd"/>
            <w:r w:rsidRPr="008E5E73">
              <w:rPr>
                <w:rFonts w:eastAsia="Times New Roman" w:cs="TimesNewRomanPSMT"/>
              </w:rPr>
              <w:t xml:space="preserve"> </w:t>
            </w:r>
            <w:proofErr w:type="spellStart"/>
            <w:r w:rsidRPr="008E5E73">
              <w:rPr>
                <w:rFonts w:eastAsia="Times New Roman" w:cs="TimesNewRomanPSMT"/>
              </w:rPr>
              <w:t>Bazett’s</w:t>
            </w:r>
            <w:proofErr w:type="spellEnd"/>
            <w:r w:rsidRPr="008E5E73">
              <w:rPr>
                <w:rFonts w:eastAsia="Times New Roman" w:cs="TimesNewRomanPSMT"/>
              </w:rPr>
              <w:t xml:space="preserve"> formula</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proofErr w:type="spellStart"/>
            <w:r w:rsidRPr="008E5E73">
              <w:rPr>
                <w:rFonts w:eastAsia="Times New Roman" w:cs="TimesNewRomanPSMT"/>
              </w:rPr>
              <w:t>QTcF</w:t>
            </w:r>
            <w:proofErr w:type="spellEnd"/>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proofErr w:type="spellStart"/>
            <w:r w:rsidRPr="008E5E73">
              <w:rPr>
                <w:rFonts w:eastAsia="Times New Roman" w:cs="TimesNewRomanPSMT"/>
              </w:rPr>
              <w:t>QTc</w:t>
            </w:r>
            <w:proofErr w:type="spellEnd"/>
            <w:r w:rsidRPr="008E5E73">
              <w:rPr>
                <w:rFonts w:eastAsia="Times New Roman" w:cs="TimesNewRomanPSMT"/>
              </w:rPr>
              <w:t xml:space="preserve"> </w:t>
            </w:r>
            <w:proofErr w:type="spellStart"/>
            <w:r w:rsidRPr="008E5E73">
              <w:rPr>
                <w:rFonts w:eastAsia="Times New Roman" w:cs="TimesNewRomanPSMT"/>
              </w:rPr>
              <w:t>Fridericia</w:t>
            </w:r>
            <w:proofErr w:type="spellEnd"/>
            <w:r w:rsidRPr="008E5E73">
              <w:rPr>
                <w:rFonts w:eastAsia="Times New Roman" w:cs="TimesNewRomanPSMT"/>
              </w:rPr>
              <w:t>-correction</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RIPT</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repeat insult patch test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SE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standard error</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SLS</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sodium lauryl sulphate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SOC</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system organ class</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TEAE</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treatment-emergent adverse event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TMP/SMX</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trimethoprim/sulfamethoxazole</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SD</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standard deviation</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lastRenderedPageBreak/>
              <w:t>UPT</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urine pregnancy test</w:t>
            </w:r>
          </w:p>
        </w:tc>
      </w:tr>
      <w:tr w:rsidR="008E5E73" w:rsidRPr="008E5E73" w:rsidTr="00271B19">
        <w:tc>
          <w:tcPr>
            <w:cnfStyle w:val="001000000000" w:firstRow="0" w:lastRow="0" w:firstColumn="1" w:lastColumn="0" w:oddVBand="0" w:evenVBand="0" w:oddHBand="0" w:evenHBand="0" w:firstRowFirstColumn="0" w:firstRowLastColumn="0" w:lastRowFirstColumn="0" w:lastRowLastColumn="0"/>
            <w:tcW w:w="2093" w:type="dxa"/>
          </w:tcPr>
          <w:p w:rsidR="008E5E73" w:rsidRPr="008E5E73" w:rsidRDefault="008E5E73" w:rsidP="008E5E73">
            <w:pPr>
              <w:rPr>
                <w:rFonts w:eastAsia="Times New Roman" w:cs="TimesNewRomanPSMT"/>
              </w:rPr>
            </w:pPr>
            <w:r w:rsidRPr="008E5E73">
              <w:rPr>
                <w:rFonts w:eastAsia="Times New Roman" w:cs="TimesNewRomanPSMT"/>
              </w:rPr>
              <w:t>w/w</w:t>
            </w:r>
          </w:p>
        </w:tc>
        <w:tc>
          <w:tcPr>
            <w:tcW w:w="7455" w:type="dxa"/>
          </w:tcPr>
          <w:p w:rsidR="008E5E73" w:rsidRPr="008E5E73" w:rsidRDefault="008E5E73" w:rsidP="008E5E73">
            <w:pPr>
              <w:cnfStyle w:val="000000000000" w:firstRow="0" w:lastRow="0" w:firstColumn="0" w:lastColumn="0" w:oddVBand="0" w:evenVBand="0" w:oddHBand="0" w:evenHBand="0" w:firstRowFirstColumn="0" w:firstRowLastColumn="0" w:lastRowFirstColumn="0" w:lastRowLastColumn="0"/>
              <w:rPr>
                <w:rFonts w:eastAsia="Times New Roman" w:cs="TimesNewRomanPSMT"/>
              </w:rPr>
            </w:pPr>
            <w:r w:rsidRPr="008E5E73">
              <w:rPr>
                <w:rFonts w:eastAsia="Times New Roman" w:cs="TimesNewRomanPSMT"/>
              </w:rPr>
              <w:t>weight per weight</w:t>
            </w:r>
          </w:p>
        </w:tc>
      </w:tr>
    </w:tbl>
    <w:p w:rsidR="006E4779" w:rsidRPr="006E4779" w:rsidRDefault="006E4779" w:rsidP="008E5E73">
      <w:pPr>
        <w:rPr>
          <w:lang w:eastAsia="ja-JP"/>
        </w:rPr>
      </w:pPr>
    </w:p>
    <w:p w:rsidR="0094614A" w:rsidRDefault="0094614A" w:rsidP="0043797D">
      <w:pPr>
        <w:pStyle w:val="Heading2"/>
        <w:pageBreakBefore/>
        <w:rPr>
          <w:lang w:eastAsia="en-AU"/>
        </w:rPr>
      </w:pPr>
      <w:bookmarkStart w:id="7" w:name="_Toc494381732"/>
      <w:bookmarkStart w:id="8" w:name="_Toc351718900"/>
      <w:bookmarkStart w:id="9" w:name="_Toc355338635"/>
      <w:r>
        <w:rPr>
          <w:lang w:eastAsia="en-AU"/>
        </w:rPr>
        <w:lastRenderedPageBreak/>
        <w:t>Introduction</w:t>
      </w:r>
      <w:bookmarkEnd w:id="7"/>
    </w:p>
    <w:p w:rsidR="008E5E73" w:rsidRPr="00980ACA" w:rsidRDefault="008E5E73" w:rsidP="00980ACA">
      <w:r w:rsidRPr="00980ACA">
        <w:t>This is a submission to register a new dose form, new route of administration and extension of indications.</w:t>
      </w:r>
    </w:p>
    <w:p w:rsidR="008E5E73" w:rsidRPr="008E5E73" w:rsidRDefault="008E5E73" w:rsidP="008E5E73">
      <w:pPr>
        <w:pStyle w:val="Heading3"/>
      </w:pPr>
      <w:bookmarkStart w:id="10" w:name="_Toc272414596"/>
      <w:bookmarkStart w:id="11" w:name="_Toc290846218"/>
      <w:bookmarkStart w:id="12" w:name="_Toc446318845"/>
      <w:bookmarkStart w:id="13" w:name="_Toc494381733"/>
      <w:r w:rsidRPr="008E5E73">
        <w:t>Drug class and therapeutic indication</w:t>
      </w:r>
      <w:bookmarkEnd w:id="10"/>
      <w:bookmarkEnd w:id="11"/>
      <w:bookmarkEnd w:id="12"/>
      <w:bookmarkEnd w:id="13"/>
    </w:p>
    <w:p w:rsidR="008E5E73" w:rsidRPr="00980ACA" w:rsidRDefault="008E5E73" w:rsidP="00980ACA">
      <w:r w:rsidRPr="00980ACA">
        <w:t xml:space="preserve">Dapsone is a synthetic sulfone with antibacterial and anti-inflammatory properties. The product is </w:t>
      </w:r>
      <w:r w:rsidR="007A6709" w:rsidRPr="00980ACA">
        <w:t>Aczone</w:t>
      </w:r>
      <w:r w:rsidRPr="00980ACA">
        <w:t xml:space="preserve">"', dapsone, 7.5% w/w, gel, topical, bottle, with integral pump - manual </w:t>
      </w:r>
      <w:r w:rsidR="00271B19" w:rsidRPr="00980ACA">
        <w:t>actuated.</w:t>
      </w:r>
    </w:p>
    <w:p w:rsidR="008E5E73" w:rsidRPr="00980ACA" w:rsidRDefault="008E5E73" w:rsidP="00980ACA">
      <w:r w:rsidRPr="00980ACA">
        <w:t>Dapsone is currently approved in Australia (to other sponsors) in a tablet dosage form for the following indications:</w:t>
      </w:r>
    </w:p>
    <w:p w:rsidR="008E5E73" w:rsidRPr="00271B19" w:rsidRDefault="008E5E73" w:rsidP="00980ACA">
      <w:pPr>
        <w:pStyle w:val="ListBullet"/>
      </w:pPr>
      <w:r w:rsidRPr="00271B19">
        <w:t xml:space="preserve">ARTG 17608 - ALPHAPHARM DAPSONE 100 dapsone 100mg tablet for leprosy, dermatitis </w:t>
      </w:r>
      <w:proofErr w:type="spellStart"/>
      <w:r w:rsidRPr="00271B19">
        <w:t>herpetiformis</w:t>
      </w:r>
      <w:proofErr w:type="spellEnd"/>
      <w:r w:rsidRPr="00271B19">
        <w:t xml:space="preserve">, </w:t>
      </w:r>
      <w:proofErr w:type="spellStart"/>
      <w:r w:rsidRPr="00271B19">
        <w:t>actinomycotic</w:t>
      </w:r>
      <w:proofErr w:type="spellEnd"/>
      <w:r w:rsidRPr="00271B19">
        <w:t xml:space="preserve"> </w:t>
      </w:r>
      <w:proofErr w:type="spellStart"/>
      <w:r w:rsidRPr="00271B19">
        <w:t>mycetoma</w:t>
      </w:r>
      <w:proofErr w:type="spellEnd"/>
    </w:p>
    <w:p w:rsidR="008E5E73" w:rsidRPr="00271B19" w:rsidRDefault="008E5E73" w:rsidP="00980ACA">
      <w:pPr>
        <w:pStyle w:val="ListBullet"/>
      </w:pPr>
      <w:r w:rsidRPr="00271B19">
        <w:t xml:space="preserve">ARTG 104483 LINK MEDICAL PRODUCTS DAPSONE </w:t>
      </w:r>
      <w:proofErr w:type="spellStart"/>
      <w:r w:rsidRPr="00271B19">
        <w:t>dapsone</w:t>
      </w:r>
      <w:proofErr w:type="spellEnd"/>
      <w:r w:rsidRPr="00271B19">
        <w:t xml:space="preserve"> 100mg tablet for dermatitis </w:t>
      </w:r>
      <w:proofErr w:type="spellStart"/>
      <w:r w:rsidRPr="00271B19">
        <w:t>herpetiformis</w:t>
      </w:r>
      <w:proofErr w:type="spellEnd"/>
      <w:r w:rsidRPr="00271B19">
        <w:t xml:space="preserve">, leprosy, </w:t>
      </w:r>
      <w:proofErr w:type="spellStart"/>
      <w:r w:rsidRPr="00271B19">
        <w:t>actinomycotic</w:t>
      </w:r>
      <w:proofErr w:type="spellEnd"/>
      <w:r w:rsidRPr="00271B19">
        <w:t xml:space="preserve"> </w:t>
      </w:r>
      <w:proofErr w:type="spellStart"/>
      <w:r w:rsidRPr="00271B19">
        <w:t>mycetoma</w:t>
      </w:r>
      <w:proofErr w:type="spellEnd"/>
      <w:r w:rsidRPr="00271B19">
        <w:t>.</w:t>
      </w:r>
    </w:p>
    <w:p w:rsidR="008E5E73" w:rsidRPr="00271B19" w:rsidRDefault="008E5E73" w:rsidP="00980ACA">
      <w:pPr>
        <w:pStyle w:val="ListBullet"/>
      </w:pPr>
      <w:r w:rsidRPr="00271B19">
        <w:t xml:space="preserve">ARTG 104482 LINK MEDICAL PRODUCTS DAPSONE </w:t>
      </w:r>
      <w:proofErr w:type="spellStart"/>
      <w:r w:rsidRPr="00271B19">
        <w:t>dapsone</w:t>
      </w:r>
      <w:proofErr w:type="spellEnd"/>
      <w:r w:rsidRPr="00271B19">
        <w:t xml:space="preserve"> 25mg tablet for dermatitis </w:t>
      </w:r>
      <w:proofErr w:type="spellStart"/>
      <w:r w:rsidRPr="00271B19">
        <w:t>herpetiformis</w:t>
      </w:r>
      <w:proofErr w:type="spellEnd"/>
      <w:r w:rsidRPr="00271B19">
        <w:t xml:space="preserve">, leprosy, </w:t>
      </w:r>
      <w:proofErr w:type="spellStart"/>
      <w:r w:rsidRPr="00271B19">
        <w:t>actinomycotic</w:t>
      </w:r>
      <w:proofErr w:type="spellEnd"/>
      <w:r w:rsidRPr="00271B19">
        <w:t xml:space="preserve"> </w:t>
      </w:r>
      <w:proofErr w:type="spellStart"/>
      <w:r w:rsidRPr="00271B19">
        <w:t>mycetoma</w:t>
      </w:r>
      <w:proofErr w:type="spellEnd"/>
      <w:r w:rsidRPr="00271B19">
        <w:t>.</w:t>
      </w:r>
    </w:p>
    <w:p w:rsidR="008E5E73" w:rsidRPr="008E5E73" w:rsidRDefault="008E5E73" w:rsidP="008E5E73">
      <w:pPr>
        <w:jc w:val="both"/>
        <w:rPr>
          <w:color w:val="000000"/>
        </w:rPr>
      </w:pPr>
      <w:r w:rsidRPr="008E5E73">
        <w:rPr>
          <w:color w:val="000000"/>
        </w:rPr>
        <w:t>The proposed new indication is:</w:t>
      </w:r>
    </w:p>
    <w:p w:rsidR="008E5E73" w:rsidRPr="00271B19" w:rsidRDefault="008E5E73" w:rsidP="00980ACA">
      <w:pPr>
        <w:ind w:firstLine="720"/>
        <w:jc w:val="both"/>
        <w:rPr>
          <w:i/>
          <w:color w:val="000000"/>
        </w:rPr>
      </w:pPr>
      <w:proofErr w:type="gramStart"/>
      <w:r w:rsidRPr="00271B19">
        <w:rPr>
          <w:i/>
          <w:color w:val="000000"/>
        </w:rPr>
        <w:t>For the topical treatment of acne vulgaris in pati</w:t>
      </w:r>
      <w:r w:rsidR="00271B19" w:rsidRPr="00271B19">
        <w:rPr>
          <w:i/>
          <w:color w:val="000000"/>
        </w:rPr>
        <w:t>ents 12 years of age and older.</w:t>
      </w:r>
      <w:proofErr w:type="gramEnd"/>
    </w:p>
    <w:p w:rsidR="008E5E73" w:rsidRPr="008E5E73" w:rsidRDefault="008E5E73" w:rsidP="008E5E73">
      <w:pPr>
        <w:pStyle w:val="Heading3"/>
      </w:pPr>
      <w:bookmarkStart w:id="14" w:name="_Toc272414597"/>
      <w:bookmarkStart w:id="15" w:name="_Toc290846219"/>
      <w:bookmarkStart w:id="16" w:name="_Toc446318846"/>
      <w:bookmarkStart w:id="17" w:name="_Toc494381734"/>
      <w:r w:rsidRPr="008E5E73">
        <w:t>Dosage forms and strengths</w:t>
      </w:r>
      <w:bookmarkEnd w:id="14"/>
      <w:bookmarkEnd w:id="15"/>
      <w:bookmarkEnd w:id="16"/>
      <w:bookmarkEnd w:id="17"/>
    </w:p>
    <w:p w:rsidR="008E5E73" w:rsidRPr="008E5E73" w:rsidRDefault="008E5E73" w:rsidP="008E5E73">
      <w:pPr>
        <w:jc w:val="both"/>
        <w:rPr>
          <w:color w:val="000000"/>
        </w:rPr>
      </w:pPr>
      <w:r w:rsidRPr="008E5E73">
        <w:rPr>
          <w:color w:val="000000"/>
        </w:rPr>
        <w:t xml:space="preserve">The following dosage forms and strengths are currently registered: </w:t>
      </w:r>
    </w:p>
    <w:p w:rsidR="008E5E73" w:rsidRPr="008E5E73" w:rsidRDefault="008E5E73" w:rsidP="00514409">
      <w:pPr>
        <w:pStyle w:val="ListBullet"/>
      </w:pPr>
      <w:r w:rsidRPr="008E5E73">
        <w:t>Dapsone 25 mg tablet (Link Medical Products)</w:t>
      </w:r>
    </w:p>
    <w:p w:rsidR="008E5E73" w:rsidRPr="00271B19" w:rsidRDefault="008E5E73" w:rsidP="00514409">
      <w:pPr>
        <w:pStyle w:val="ListBullet"/>
      </w:pPr>
      <w:r w:rsidRPr="008E5E73">
        <w:t>Dapsone 100 mg tablet (</w:t>
      </w:r>
      <w:proofErr w:type="spellStart"/>
      <w:r w:rsidRPr="008E5E73">
        <w:t>Alphapharm</w:t>
      </w:r>
      <w:proofErr w:type="spellEnd"/>
      <w:r w:rsidRPr="008E5E73">
        <w:t xml:space="preserve"> and Link Medical Products)</w:t>
      </w:r>
    </w:p>
    <w:p w:rsidR="008E5E73" w:rsidRPr="008E5E73" w:rsidRDefault="008E5E73" w:rsidP="008E5E73">
      <w:pPr>
        <w:jc w:val="both"/>
        <w:rPr>
          <w:color w:val="000000"/>
        </w:rPr>
      </w:pPr>
      <w:r w:rsidRPr="008E5E73">
        <w:rPr>
          <w:color w:val="000000"/>
        </w:rPr>
        <w:t xml:space="preserve">The submission proposes registration of the following new dosage form and strength: </w:t>
      </w:r>
    </w:p>
    <w:p w:rsidR="008E5E73" w:rsidRPr="00514409" w:rsidRDefault="008E5E73" w:rsidP="00514409">
      <w:pPr>
        <w:pStyle w:val="ListBullet"/>
      </w:pPr>
      <w:r w:rsidRPr="00514409">
        <w:t>Dapsone gel 7.5% w/w dapsone gel formulation is packaged in an airless pump container closure system - and provided in 30 g, 60 g, 90 g and 100 g fill sizes and 3 g professional sample tube.</w:t>
      </w:r>
    </w:p>
    <w:p w:rsidR="008E5E73" w:rsidRPr="008E5E73" w:rsidRDefault="008E5E73" w:rsidP="008E5E73">
      <w:pPr>
        <w:pStyle w:val="Heading3"/>
      </w:pPr>
      <w:bookmarkStart w:id="18" w:name="_Toc272414598"/>
      <w:bookmarkStart w:id="19" w:name="_Toc290846220"/>
      <w:bookmarkStart w:id="20" w:name="_Toc446318847"/>
      <w:bookmarkStart w:id="21" w:name="_Toc494381735"/>
      <w:r w:rsidRPr="008E5E73">
        <w:t>Dosage and administration</w:t>
      </w:r>
      <w:bookmarkEnd w:id="18"/>
      <w:bookmarkEnd w:id="19"/>
      <w:bookmarkEnd w:id="20"/>
      <w:bookmarkEnd w:id="21"/>
    </w:p>
    <w:p w:rsidR="008E5E73" w:rsidRPr="003851CB" w:rsidRDefault="008E5E73" w:rsidP="003851CB">
      <w:r w:rsidRPr="003851CB">
        <w:t xml:space="preserve">The sponsor is requesting a new standalone Product Information (PI), </w:t>
      </w:r>
      <w:proofErr w:type="spellStart"/>
      <w:r w:rsidRPr="003851CB">
        <w:t>ie</w:t>
      </w:r>
      <w:proofErr w:type="spellEnd"/>
      <w:r w:rsidRPr="003851CB">
        <w:t xml:space="preserve"> it does not </w:t>
      </w:r>
      <w:r w:rsidR="00271B19" w:rsidRPr="003851CB">
        <w:t>include the tablet formulation.</w:t>
      </w:r>
    </w:p>
    <w:p w:rsidR="008E5E73" w:rsidRPr="003851CB" w:rsidRDefault="008E5E73" w:rsidP="003851CB">
      <w:r w:rsidRPr="003851CB">
        <w:t>The Dosage and Administration section of the new PI includes the following:</w:t>
      </w:r>
    </w:p>
    <w:p w:rsidR="008E5E73" w:rsidRPr="008E5E73" w:rsidRDefault="008E5E73" w:rsidP="003851CB">
      <w:pPr>
        <w:pStyle w:val="ListBullet"/>
      </w:pPr>
      <w:r w:rsidRPr="008E5E73">
        <w:t>For der</w:t>
      </w:r>
      <w:r w:rsidR="00271B19">
        <w:t>matological (topical) use only.</w:t>
      </w:r>
    </w:p>
    <w:p w:rsidR="008E5E73" w:rsidRPr="008E5E73" w:rsidRDefault="007A6709" w:rsidP="003851CB">
      <w:pPr>
        <w:pStyle w:val="ListBullet"/>
      </w:pPr>
      <w:r>
        <w:t>Aczone</w:t>
      </w:r>
      <w:r w:rsidR="008E5E73" w:rsidRPr="008E5E73">
        <w:rPr>
          <w:vertAlign w:val="superscript"/>
        </w:rPr>
        <w:t>®</w:t>
      </w:r>
      <w:r w:rsidR="008E5E73" w:rsidRPr="008E5E73">
        <w:t xml:space="preserve"> 7.5% w/w gel should only be applied to affected areas. For external use only. Not for oral, ophthalmic or intravaginal use. If contact with eyes occurs, rinse thoroughly with </w:t>
      </w:r>
      <w:r w:rsidR="00271B19">
        <w:t>water.</w:t>
      </w:r>
    </w:p>
    <w:p w:rsidR="008E5E73" w:rsidRPr="008E5E73" w:rsidRDefault="008E5E73" w:rsidP="003851CB">
      <w:pPr>
        <w:pStyle w:val="ListBullet"/>
      </w:pPr>
      <w:r w:rsidRPr="008E5E73">
        <w:t xml:space="preserve">After the skin is gently washed and patted dry, approximately a pea-sized amount of </w:t>
      </w:r>
      <w:r w:rsidR="007A6709">
        <w:t>Aczone</w:t>
      </w:r>
      <w:r w:rsidRPr="008E5E73">
        <w:rPr>
          <w:vertAlign w:val="superscript"/>
        </w:rPr>
        <w:t xml:space="preserve">® </w:t>
      </w:r>
      <w:r w:rsidRPr="008E5E73">
        <w:t xml:space="preserve">7.5% w/w </w:t>
      </w:r>
      <w:proofErr w:type="gramStart"/>
      <w:r w:rsidRPr="008E5E73">
        <w:t>gel,</w:t>
      </w:r>
      <w:proofErr w:type="gramEnd"/>
      <w:r w:rsidRPr="008E5E73">
        <w:t xml:space="preserve"> should be applied in a thin layer to the entire face once daily. In addition, a thin layer may be applied to other affected areas once daily. </w:t>
      </w:r>
      <w:r w:rsidR="007A6709">
        <w:t>Aczone</w:t>
      </w:r>
      <w:r w:rsidRPr="008E5E73">
        <w:rPr>
          <w:vertAlign w:val="superscript"/>
        </w:rPr>
        <w:t>®</w:t>
      </w:r>
      <w:r w:rsidRPr="008E5E73">
        <w:t xml:space="preserve"> 7.5% w/w gel should be rubbed in gently and completely.</w:t>
      </w:r>
    </w:p>
    <w:p w:rsidR="008E5E73" w:rsidRPr="008E5E73" w:rsidRDefault="008E5E73" w:rsidP="003851CB">
      <w:pPr>
        <w:pStyle w:val="ListBullet"/>
      </w:pPr>
      <w:r w:rsidRPr="008E5E73">
        <w:t xml:space="preserve">Patients should be instructed to wash their hands after application of </w:t>
      </w:r>
      <w:r w:rsidR="007A6709">
        <w:t>Aczone</w:t>
      </w:r>
      <w:r w:rsidRPr="008E5E73">
        <w:rPr>
          <w:vertAlign w:val="superscript"/>
        </w:rPr>
        <w:t>®</w:t>
      </w:r>
      <w:r w:rsidR="00271B19">
        <w:t xml:space="preserve"> 7.5% w/w gel.</w:t>
      </w:r>
    </w:p>
    <w:p w:rsidR="008E5E73" w:rsidRPr="008E5E73" w:rsidRDefault="008E5E73" w:rsidP="003851CB">
      <w:pPr>
        <w:pStyle w:val="ListBullet"/>
      </w:pPr>
      <w:r w:rsidRPr="008E5E73">
        <w:lastRenderedPageBreak/>
        <w:t xml:space="preserve">If there is no improvement after 12 weeks, treatment with </w:t>
      </w:r>
      <w:r w:rsidR="007A6709">
        <w:t>Aczone</w:t>
      </w:r>
      <w:r w:rsidRPr="008E5E73">
        <w:rPr>
          <w:vertAlign w:val="superscript"/>
        </w:rPr>
        <w:t>®</w:t>
      </w:r>
      <w:r w:rsidRPr="008E5E73">
        <w:t xml:space="preserve"> 7.5% w/w gel should be reassess</w:t>
      </w:r>
      <w:r w:rsidR="00271B19">
        <w:t>ed.</w:t>
      </w:r>
    </w:p>
    <w:p w:rsidR="00295C34" w:rsidRDefault="00586F98" w:rsidP="00295C34">
      <w:pPr>
        <w:pStyle w:val="Heading2"/>
      </w:pPr>
      <w:bookmarkStart w:id="22" w:name="_Toc494381736"/>
      <w:r w:rsidRPr="0094614A">
        <w:t>Clinical rationale</w:t>
      </w:r>
      <w:bookmarkEnd w:id="22"/>
    </w:p>
    <w:p w:rsidR="008E5E73" w:rsidRPr="003851CB" w:rsidRDefault="008E5E73" w:rsidP="003851CB">
      <w:r w:rsidRPr="003851CB">
        <w:t>Acne vulgaris is the most common dermatological disorder in the US where it is estimated to affect approximately 40 to 50 million people. It is most common in adolescents, affecting approximately 80%, but may also occur in 54% of adult women and 40% of adult men. Globally, acne vulgaris is the eighth most prevalent disease (645.5 million patients; Hay et al, 2014). In a study published in 1998, the prevalence was 93% in 16- to 18-year-old students in Victoria, Australia (Kilkenny et al, 1998</w:t>
      </w:r>
      <w:r w:rsidR="00271B19" w:rsidRPr="003851CB">
        <w:t>).</w:t>
      </w:r>
    </w:p>
    <w:p w:rsidR="008E5E73" w:rsidRPr="003851CB" w:rsidRDefault="008E5E73" w:rsidP="003851CB">
      <w:r w:rsidRPr="003851CB">
        <w:t xml:space="preserve">Acne vulgaris is a complex skin disorder involving multiple abnormalities of the </w:t>
      </w:r>
      <w:proofErr w:type="spellStart"/>
      <w:r w:rsidRPr="003851CB">
        <w:t>pilosebaceous</w:t>
      </w:r>
      <w:proofErr w:type="spellEnd"/>
      <w:r w:rsidRPr="003851CB">
        <w:t xml:space="preserve"> unit, including 1) hyperkeratinisation, 2) increased sebum production, 3) bacterial proliferation, and 4) inflammation. The face, anterior trunk, and upper back are the most commonly affected areas due to a greater concentration of sebaceous glands in these areas. Clinically, acne is graded according to the number and types of lesions present: open and closed </w:t>
      </w:r>
      <w:proofErr w:type="spellStart"/>
      <w:r w:rsidRPr="003851CB">
        <w:t>comedones</w:t>
      </w:r>
      <w:proofErr w:type="spellEnd"/>
      <w:r w:rsidRPr="003851CB">
        <w:t>, inflammatory papules, pustules, cysts, nodules,</w:t>
      </w:r>
      <w:r w:rsidR="00271B19" w:rsidRPr="003851CB">
        <w:t xml:space="preserve"> and even scarring may be seen.</w:t>
      </w:r>
    </w:p>
    <w:p w:rsidR="008E5E73" w:rsidRPr="003851CB" w:rsidRDefault="008E5E73" w:rsidP="003851CB">
      <w:r w:rsidRPr="003851CB">
        <w:t xml:space="preserve">A number of topical and systemic products are approved in Australia for treatment of acne vulgaris. The pharmacologic categories of therapies for acne vulgaris include topical </w:t>
      </w:r>
      <w:proofErr w:type="spellStart"/>
      <w:r w:rsidRPr="003851CB">
        <w:t>retinoids</w:t>
      </w:r>
      <w:proofErr w:type="spellEnd"/>
      <w:r w:rsidRPr="003851CB">
        <w:t xml:space="preserve"> (</w:t>
      </w:r>
      <w:proofErr w:type="spellStart"/>
      <w:r w:rsidRPr="003851CB">
        <w:t>eg</w:t>
      </w:r>
      <w:proofErr w:type="spellEnd"/>
      <w:r w:rsidRPr="003851CB">
        <w:t xml:space="preserve">, </w:t>
      </w:r>
      <w:proofErr w:type="spellStart"/>
      <w:r w:rsidRPr="003851CB">
        <w:t>adapalene</w:t>
      </w:r>
      <w:proofErr w:type="spellEnd"/>
      <w:r w:rsidRPr="003851CB">
        <w:t xml:space="preserve">, </w:t>
      </w:r>
      <w:proofErr w:type="spellStart"/>
      <w:r w:rsidRPr="003851CB">
        <w:t>tazarotene</w:t>
      </w:r>
      <w:proofErr w:type="spellEnd"/>
      <w:r w:rsidRPr="003851CB">
        <w:t xml:space="preserve">, and </w:t>
      </w:r>
      <w:proofErr w:type="spellStart"/>
      <w:r w:rsidRPr="003851CB">
        <w:t>tretinoin</w:t>
      </w:r>
      <w:proofErr w:type="spellEnd"/>
      <w:r w:rsidRPr="003851CB">
        <w:t>), topical antibiotics (</w:t>
      </w:r>
      <w:proofErr w:type="spellStart"/>
      <w:r w:rsidRPr="003851CB">
        <w:t>eg</w:t>
      </w:r>
      <w:proofErr w:type="spellEnd"/>
      <w:r w:rsidRPr="003851CB">
        <w:t xml:space="preserve">, erythromycin and clindamycin), topical benzoyl peroxide, oral </w:t>
      </w:r>
      <w:proofErr w:type="spellStart"/>
      <w:r w:rsidRPr="003851CB">
        <w:t>retinoids</w:t>
      </w:r>
      <w:proofErr w:type="spellEnd"/>
      <w:r w:rsidRPr="003851CB">
        <w:t xml:space="preserve"> (</w:t>
      </w:r>
      <w:proofErr w:type="spellStart"/>
      <w:r w:rsidRPr="003851CB">
        <w:t>eg</w:t>
      </w:r>
      <w:proofErr w:type="spellEnd"/>
      <w:r w:rsidRPr="003851CB">
        <w:t>, isotretinoin), and systemic hormonal therapies (</w:t>
      </w:r>
      <w:proofErr w:type="spellStart"/>
      <w:r w:rsidRPr="003851CB">
        <w:t>eg</w:t>
      </w:r>
      <w:proofErr w:type="spellEnd"/>
      <w:r w:rsidRPr="003851CB">
        <w:t xml:space="preserve">, </w:t>
      </w:r>
      <w:proofErr w:type="spellStart"/>
      <w:r w:rsidRPr="003851CB">
        <w:t>ethinyl</w:t>
      </w:r>
      <w:proofErr w:type="spellEnd"/>
      <w:r w:rsidRPr="003851CB">
        <w:t xml:space="preserve"> oestradiol/</w:t>
      </w:r>
      <w:proofErr w:type="spellStart"/>
      <w:r w:rsidRPr="003851CB">
        <w:t>levonorgestrel</w:t>
      </w:r>
      <w:proofErr w:type="spellEnd"/>
      <w:r w:rsidRPr="003851CB">
        <w:t>). Combination therapy utilising agents with complementary mechanisms (such as an antimicrobial and a topical retinoid) is often prescribed in the management of acne vulgaris, since most anti-acne medications do not act against all of the major pathophysiologic processes or typ</w:t>
      </w:r>
      <w:r w:rsidR="00271B19" w:rsidRPr="003851CB">
        <w:t>es of lesions of acne vulgaris.</w:t>
      </w:r>
    </w:p>
    <w:p w:rsidR="0085068D" w:rsidRPr="003851CB" w:rsidRDefault="008E5E73" w:rsidP="003851CB">
      <w:r w:rsidRPr="003851CB">
        <w:t>Despite the well-known role of inflammation in acne, no primarily anti-inflammatory topical therapy is currently available in Australia for treatment of acne. Aczone 7.5% provides both the anti-inflammatory and antimicrobial properties of dapsone while greatly limiting the risk of complications associated with systemic exposure from oral administratio</w:t>
      </w:r>
      <w:r w:rsidR="00271B19" w:rsidRPr="003851CB">
        <w:t>n of dapsone for acne vulgaris.</w:t>
      </w:r>
    </w:p>
    <w:p w:rsidR="00586F98" w:rsidRDefault="00586F98" w:rsidP="00586F98">
      <w:pPr>
        <w:pStyle w:val="Heading2"/>
        <w:rPr>
          <w:lang w:eastAsia="en-AU"/>
        </w:rPr>
      </w:pPr>
      <w:bookmarkStart w:id="23" w:name="_Toc494381737"/>
      <w:r>
        <w:rPr>
          <w:lang w:eastAsia="en-AU"/>
        </w:rPr>
        <w:t>Contents of the clinical dossier</w:t>
      </w:r>
      <w:bookmarkEnd w:id="8"/>
      <w:bookmarkEnd w:id="9"/>
      <w:bookmarkEnd w:id="23"/>
    </w:p>
    <w:p w:rsidR="00586F98" w:rsidRDefault="00586F98" w:rsidP="008E5E73">
      <w:pPr>
        <w:pStyle w:val="Heading3"/>
      </w:pPr>
      <w:bookmarkStart w:id="24" w:name="_Toc494381738"/>
      <w:r>
        <w:t>Scope of the clinical dossier</w:t>
      </w:r>
      <w:bookmarkEnd w:id="24"/>
    </w:p>
    <w:p w:rsidR="008E5E73" w:rsidRPr="003851CB" w:rsidRDefault="008E5E73" w:rsidP="003851CB">
      <w:r w:rsidRPr="003851CB">
        <w:t>The submission is based on the submission in the USA and contains a full clinical development program of pharmacology, efficacy and safety suitable for a topical product.</w:t>
      </w:r>
    </w:p>
    <w:p w:rsidR="008E5E73" w:rsidRPr="003851CB" w:rsidRDefault="008E5E73" w:rsidP="003851CB">
      <w:r w:rsidRPr="003851CB">
        <w:t>The submission contained the following clinical information:</w:t>
      </w:r>
    </w:p>
    <w:p w:rsidR="008E5E73" w:rsidRPr="008E5E73" w:rsidRDefault="008E5E73" w:rsidP="003851CB">
      <w:pPr>
        <w:pStyle w:val="ListBullet"/>
      </w:pPr>
      <w:r w:rsidRPr="008E5E73">
        <w:t>1 x clinical pharmacology studies, including 1 that provided pharmacokinetic data and none that provided pharmacodynamic data</w:t>
      </w:r>
    </w:p>
    <w:p w:rsidR="008E5E73" w:rsidRPr="008E5E73" w:rsidRDefault="008E5E73" w:rsidP="003851CB">
      <w:pPr>
        <w:pStyle w:val="ListBullet"/>
      </w:pPr>
      <w:r w:rsidRPr="008E5E73">
        <w:t>2 x pivotal efficacy/safety studies</w:t>
      </w:r>
    </w:p>
    <w:p w:rsidR="008E5E73" w:rsidRPr="008E5E73" w:rsidRDefault="008E5E73" w:rsidP="003851CB">
      <w:pPr>
        <w:pStyle w:val="ListBullet"/>
      </w:pPr>
      <w:r w:rsidRPr="008E5E73">
        <w:t>3 other efficacy/safety studies related to the 7.5% gel</w:t>
      </w:r>
    </w:p>
    <w:p w:rsidR="008E5E73" w:rsidRPr="008E5E73" w:rsidRDefault="008E5E73" w:rsidP="003851CB">
      <w:pPr>
        <w:pStyle w:val="ListBullet"/>
      </w:pPr>
      <w:r w:rsidRPr="008E5E73">
        <w:t>Studies related to 5% gel</w:t>
      </w:r>
    </w:p>
    <w:p w:rsidR="008E5E73" w:rsidRPr="003851CB" w:rsidRDefault="008E5E73" w:rsidP="003851CB">
      <w:pPr>
        <w:pStyle w:val="ListBullet2"/>
      </w:pPr>
      <w:r w:rsidRPr="003851CB">
        <w:t>3 x clinical pharmacology studies, including 3 that provided pharmacokinetic data and none that provided pharmacodynamic data</w:t>
      </w:r>
    </w:p>
    <w:p w:rsidR="008E5E73" w:rsidRPr="003851CB" w:rsidRDefault="008E5E73" w:rsidP="003851CB">
      <w:pPr>
        <w:pStyle w:val="ListBullet2"/>
      </w:pPr>
      <w:r w:rsidRPr="003851CB">
        <w:t>1 x pivotal efficacy/safety studies</w:t>
      </w:r>
    </w:p>
    <w:p w:rsidR="008E5E73" w:rsidRPr="003851CB" w:rsidRDefault="008E5E73" w:rsidP="003851CB">
      <w:pPr>
        <w:pStyle w:val="ListBullet2"/>
      </w:pPr>
      <w:r w:rsidRPr="003851CB">
        <w:t>3 x other efficacy/safety studies</w:t>
      </w:r>
    </w:p>
    <w:p w:rsidR="008E5E73" w:rsidRPr="008E5E73" w:rsidRDefault="008E5E73" w:rsidP="003851CB">
      <w:pPr>
        <w:pStyle w:val="ListBullet"/>
      </w:pPr>
      <w:r w:rsidRPr="008E5E73">
        <w:lastRenderedPageBreak/>
        <w:t>2 x other {Integrated Summary of Efficacy, Integrated Summary of Safety tabulations}</w:t>
      </w:r>
    </w:p>
    <w:p w:rsidR="00586F98" w:rsidRDefault="00586F98" w:rsidP="008E5E73">
      <w:pPr>
        <w:pStyle w:val="Heading3"/>
      </w:pPr>
      <w:bookmarkStart w:id="25" w:name="_Toc494381739"/>
      <w:r>
        <w:t>Paediatric data</w:t>
      </w:r>
      <w:bookmarkEnd w:id="25"/>
    </w:p>
    <w:p w:rsidR="0085068D" w:rsidRPr="0085068D" w:rsidRDefault="008E5E73" w:rsidP="0085068D">
      <w:pPr>
        <w:rPr>
          <w:lang w:eastAsia="ja-JP"/>
        </w:rPr>
      </w:pPr>
      <w:r w:rsidRPr="008E5E73">
        <w:rPr>
          <w:color w:val="000000"/>
        </w:rPr>
        <w:t>The submission included paediatric pharmacokinetic and efficacy and safety data.</w:t>
      </w:r>
    </w:p>
    <w:p w:rsidR="00586F98" w:rsidRDefault="00586F98" w:rsidP="008E5E73">
      <w:pPr>
        <w:pStyle w:val="Heading3"/>
      </w:pPr>
      <w:bookmarkStart w:id="26" w:name="_Toc494381740"/>
      <w:r>
        <w:t>Good clinical practice</w:t>
      </w:r>
      <w:bookmarkEnd w:id="26"/>
    </w:p>
    <w:p w:rsidR="008E5E73" w:rsidRPr="008E5E73" w:rsidRDefault="008E5E73" w:rsidP="0085068D">
      <w:pPr>
        <w:rPr>
          <w:color w:val="000000"/>
        </w:rPr>
      </w:pPr>
      <w:r w:rsidRPr="008E5E73">
        <w:rPr>
          <w:color w:val="000000"/>
        </w:rPr>
        <w:t>The study reports state that all studies were conducted in compliance with Good Clinical Practice (GCP). For subjects under age of 18, written minor assent and/or parental/guardian consent was obtained in accordance with local laws and appropriate</w:t>
      </w:r>
      <w:r w:rsidR="00271B19">
        <w:rPr>
          <w:color w:val="000000"/>
        </w:rPr>
        <w:t xml:space="preserve"> ethics committee requirements.</w:t>
      </w:r>
    </w:p>
    <w:p w:rsidR="0085068D" w:rsidRPr="0085068D" w:rsidRDefault="008E5E73" w:rsidP="0085068D">
      <w:pPr>
        <w:rPr>
          <w:lang w:eastAsia="ja-JP"/>
        </w:rPr>
      </w:pPr>
      <w:r w:rsidRPr="008E5E73">
        <w:rPr>
          <w:color w:val="000000"/>
        </w:rPr>
        <w:t>There were a number of GCP compliance issues identified at one centre in the USA in Study 225678-006 and due to resulting concerns over data integrity, it was decided to exclude all 51 patients at that centre from all analysis populations in that study. Sensitivity analyses were performed to evaluate the impact of excluding those patients and the results of sensitivity analyses including patients from the centre were consistent with analyses excluding those patients.</w:t>
      </w:r>
    </w:p>
    <w:p w:rsidR="00166DA5" w:rsidRDefault="00586F98" w:rsidP="00F562B2">
      <w:pPr>
        <w:pStyle w:val="Heading2"/>
      </w:pPr>
      <w:bookmarkStart w:id="27" w:name="_Toc355338639"/>
      <w:bookmarkStart w:id="28" w:name="_Toc494381741"/>
      <w:r>
        <w:t>Pharmacokinetics</w:t>
      </w:r>
      <w:bookmarkEnd w:id="27"/>
      <w:bookmarkEnd w:id="28"/>
      <w:r w:rsidR="00166DA5">
        <w:t xml:space="preserve"> </w:t>
      </w:r>
    </w:p>
    <w:p w:rsidR="008E5E73" w:rsidRPr="008E5E73" w:rsidRDefault="008E5E73" w:rsidP="008E5E73">
      <w:pPr>
        <w:pStyle w:val="Heading3"/>
      </w:pPr>
      <w:bookmarkStart w:id="29" w:name="_Ref271017296"/>
      <w:bookmarkStart w:id="30" w:name="_Ref271018924"/>
      <w:bookmarkStart w:id="31" w:name="_Ref271018934"/>
      <w:bookmarkStart w:id="32" w:name="_Toc272414614"/>
      <w:bookmarkStart w:id="33" w:name="_Toc290846238"/>
      <w:bookmarkStart w:id="34" w:name="_Toc446318865"/>
      <w:bookmarkStart w:id="35" w:name="_Toc494381742"/>
      <w:r w:rsidRPr="008E5E73">
        <w:t>Studies</w:t>
      </w:r>
      <w:bookmarkEnd w:id="29"/>
      <w:bookmarkEnd w:id="30"/>
      <w:bookmarkEnd w:id="31"/>
      <w:r w:rsidRPr="008E5E73">
        <w:t xml:space="preserve"> providing pharmacokinetic data</w:t>
      </w:r>
      <w:bookmarkEnd w:id="32"/>
      <w:bookmarkEnd w:id="33"/>
      <w:bookmarkEnd w:id="34"/>
      <w:bookmarkEnd w:id="35"/>
    </w:p>
    <w:p w:rsidR="008E5E73" w:rsidRPr="00DA3EC9" w:rsidRDefault="00DA3EC9" w:rsidP="00DA3EC9">
      <w:r>
        <w:t xml:space="preserve">Table 1 </w:t>
      </w:r>
      <w:r w:rsidR="008E5E73" w:rsidRPr="00DA3EC9">
        <w:t>shows the studies relating to each pharmacokinetic topic</w:t>
      </w:r>
      <w:r w:rsidR="00271B19" w:rsidRPr="00DA3EC9">
        <w:t>.</w:t>
      </w:r>
    </w:p>
    <w:p w:rsidR="008E5E73" w:rsidRPr="008E5E73" w:rsidRDefault="008E5E73" w:rsidP="00DA3EC9">
      <w:pPr>
        <w:pStyle w:val="Tabletitle"/>
        <w:rPr>
          <w:lang w:eastAsia="en-AU"/>
        </w:rPr>
      </w:pPr>
      <w:bookmarkStart w:id="36" w:name="_Ref272426277"/>
      <w:bookmarkStart w:id="37" w:name="_Toc446318736"/>
      <w:r w:rsidRPr="008E5E73">
        <w:rPr>
          <w:lang w:eastAsia="en-AU"/>
        </w:rPr>
        <w:t xml:space="preserve">Table </w:t>
      </w:r>
      <w:bookmarkEnd w:id="36"/>
      <w:r w:rsidR="00CC2853">
        <w:rPr>
          <w:lang w:eastAsia="en-AU"/>
        </w:rPr>
        <w:t xml:space="preserve">1: </w:t>
      </w:r>
      <w:r w:rsidRPr="008E5E73">
        <w:rPr>
          <w:lang w:eastAsia="en-AU"/>
        </w:rPr>
        <w:t>Submitted pharmacokinetic studies.</w:t>
      </w:r>
      <w:bookmarkEnd w:id="37"/>
    </w:p>
    <w:p w:rsidR="008E5E73" w:rsidRPr="008E5E73" w:rsidRDefault="008E5E73" w:rsidP="00271B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line="240" w:lineRule="auto"/>
        <w:rPr>
          <w:rFonts w:eastAsia="Times New Roman"/>
          <w:b/>
          <w:kern w:val="16"/>
          <w:szCs w:val="24"/>
          <w:lang w:eastAsia="en-AU"/>
        </w:rPr>
      </w:pPr>
      <w:r w:rsidRPr="008E5E73">
        <w:rPr>
          <w:rFonts w:eastAsia="Times New Roman"/>
          <w:b/>
          <w:kern w:val="16"/>
          <w:szCs w:val="24"/>
          <w:lang w:eastAsia="en-AU"/>
        </w:rPr>
        <w:t>7.5% dapsone gel</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30"/>
        <w:gridCol w:w="1418"/>
        <w:gridCol w:w="1559"/>
      </w:tblGrid>
      <w:tr w:rsidR="00DA3EC9" w:rsidRPr="008E5E73" w:rsidTr="00DA3EC9">
        <w:tc>
          <w:tcPr>
            <w:tcW w:w="1668" w:type="dxa"/>
            <w:vAlign w:val="center"/>
          </w:tcPr>
          <w:p w:rsidR="00DA3EC9" w:rsidRPr="008E5E73" w:rsidRDefault="00DA3EC9" w:rsidP="00557ED9">
            <w:pPr>
              <w:pStyle w:val="TableTitle0"/>
              <w:rPr>
                <w:lang w:eastAsia="en-AU"/>
              </w:rPr>
            </w:pPr>
            <w:r w:rsidRPr="008E5E73">
              <w:rPr>
                <w:lang w:eastAsia="en-AU"/>
              </w:rPr>
              <w:t>PK topic</w:t>
            </w:r>
          </w:p>
        </w:tc>
        <w:tc>
          <w:tcPr>
            <w:tcW w:w="3430" w:type="dxa"/>
            <w:vAlign w:val="center"/>
          </w:tcPr>
          <w:p w:rsidR="00DA3EC9" w:rsidRPr="008E5E73" w:rsidRDefault="00DA3EC9" w:rsidP="00557ED9">
            <w:pPr>
              <w:pStyle w:val="TableTitle0"/>
              <w:rPr>
                <w:lang w:eastAsia="en-AU"/>
              </w:rPr>
            </w:pPr>
            <w:r w:rsidRPr="008E5E73">
              <w:rPr>
                <w:lang w:eastAsia="en-AU"/>
              </w:rPr>
              <w:t>Subtopic</w:t>
            </w:r>
          </w:p>
        </w:tc>
        <w:tc>
          <w:tcPr>
            <w:tcW w:w="1418" w:type="dxa"/>
            <w:vAlign w:val="center"/>
          </w:tcPr>
          <w:p w:rsidR="00DA3EC9" w:rsidRPr="008E5E73" w:rsidRDefault="00DA3EC9" w:rsidP="00557ED9">
            <w:pPr>
              <w:pStyle w:val="TableTitle0"/>
              <w:rPr>
                <w:lang w:eastAsia="en-AU"/>
              </w:rPr>
            </w:pPr>
            <w:r w:rsidRPr="008E5E73">
              <w:rPr>
                <w:lang w:eastAsia="en-AU"/>
              </w:rPr>
              <w:t>Study ID</w:t>
            </w:r>
          </w:p>
        </w:tc>
        <w:tc>
          <w:tcPr>
            <w:tcW w:w="1559" w:type="dxa"/>
            <w:vAlign w:val="center"/>
          </w:tcPr>
          <w:p w:rsidR="00DA3EC9" w:rsidRPr="008E5E73" w:rsidRDefault="00DA3EC9" w:rsidP="00557ED9">
            <w:pPr>
              <w:pStyle w:val="TableTitle0"/>
              <w:rPr>
                <w:lang w:eastAsia="en-AU"/>
              </w:rPr>
            </w:pPr>
            <w:r w:rsidRPr="008E5E73">
              <w:rPr>
                <w:lang w:eastAsia="en-AU"/>
              </w:rPr>
              <w:t>Primary aim</w:t>
            </w:r>
          </w:p>
        </w:tc>
      </w:tr>
      <w:tr w:rsidR="00DA3EC9" w:rsidRPr="00557ED9" w:rsidTr="00DA3EC9">
        <w:trPr>
          <w:trHeight w:val="510"/>
        </w:trPr>
        <w:tc>
          <w:tcPr>
            <w:tcW w:w="1668" w:type="dxa"/>
            <w:tcBorders>
              <w:top w:val="single" w:sz="4" w:space="0" w:color="auto"/>
            </w:tcBorders>
          </w:tcPr>
          <w:p w:rsidR="00DA3EC9" w:rsidRPr="00557ED9" w:rsidRDefault="00DA3EC9" w:rsidP="00557ED9">
            <w:pPr>
              <w:pStyle w:val="Tabletext"/>
              <w:rPr>
                <w:lang w:eastAsia="en-AU"/>
              </w:rPr>
            </w:pPr>
            <w:r w:rsidRPr="00557ED9">
              <w:rPr>
                <w:lang w:eastAsia="en-AU"/>
              </w:rPr>
              <w:t>PK in special populations</w:t>
            </w:r>
            <w:r w:rsidRPr="00557ED9">
              <w:rPr>
                <w:vertAlign w:val="superscript"/>
                <w:lang w:eastAsia="en-AU"/>
              </w:rPr>
              <w:t>§</w:t>
            </w:r>
          </w:p>
        </w:tc>
        <w:tc>
          <w:tcPr>
            <w:tcW w:w="3430" w:type="dxa"/>
            <w:tcBorders>
              <w:top w:val="single" w:sz="4" w:space="0" w:color="auto"/>
              <w:right w:val="nil"/>
            </w:tcBorders>
          </w:tcPr>
          <w:p w:rsidR="00DA3EC9" w:rsidRPr="00557ED9" w:rsidRDefault="00DA3EC9" w:rsidP="00557ED9">
            <w:pPr>
              <w:pStyle w:val="Tabletext"/>
              <w:rPr>
                <w:rFonts w:eastAsia="Times New Roman"/>
                <w:kern w:val="16"/>
                <w:lang w:eastAsia="en-AU"/>
              </w:rPr>
            </w:pPr>
            <w:r w:rsidRPr="00557ED9">
              <w:rPr>
                <w:rFonts w:eastAsia="Times New Roman"/>
                <w:kern w:val="16"/>
                <w:lang w:eastAsia="en-AU"/>
              </w:rPr>
              <w:t>Bioequivalence† - Multi-dose</w:t>
            </w:r>
          </w:p>
        </w:tc>
        <w:tc>
          <w:tcPr>
            <w:tcW w:w="1418" w:type="dxa"/>
            <w:tcBorders>
              <w:top w:val="single" w:sz="4" w:space="0" w:color="auto"/>
            </w:tcBorders>
          </w:tcPr>
          <w:p w:rsidR="00DA3EC9" w:rsidRPr="00557ED9" w:rsidRDefault="00DA3EC9" w:rsidP="00557ED9">
            <w:pPr>
              <w:pStyle w:val="Tabletext"/>
              <w:rPr>
                <w:rFonts w:eastAsia="Times New Roman"/>
                <w:kern w:val="16"/>
                <w:lang w:eastAsia="en-AU"/>
              </w:rPr>
            </w:pPr>
            <w:r w:rsidRPr="00557ED9">
              <w:rPr>
                <w:rFonts w:eastAsia="Times New Roman"/>
                <w:kern w:val="16"/>
                <w:lang w:eastAsia="en-AU"/>
              </w:rPr>
              <w:t>225678-004</w:t>
            </w:r>
          </w:p>
        </w:tc>
        <w:tc>
          <w:tcPr>
            <w:tcW w:w="1559" w:type="dxa"/>
            <w:tcBorders>
              <w:top w:val="single" w:sz="4" w:space="0" w:color="auto"/>
            </w:tcBorders>
          </w:tcPr>
          <w:p w:rsidR="00DA3EC9" w:rsidRPr="00557ED9" w:rsidRDefault="00DA3EC9" w:rsidP="00557ED9">
            <w:pPr>
              <w:pStyle w:val="Tabletext"/>
              <w:rPr>
                <w:rFonts w:eastAsia="Times New Roman"/>
                <w:kern w:val="16"/>
                <w:lang w:eastAsia="en-AU"/>
              </w:rPr>
            </w:pPr>
            <w:r w:rsidRPr="00557ED9">
              <w:rPr>
                <w:rFonts w:eastAsia="Times New Roman"/>
                <w:kern w:val="16"/>
                <w:lang w:eastAsia="en-AU"/>
              </w:rPr>
              <w:t>Bioequivalence</w:t>
            </w:r>
          </w:p>
        </w:tc>
      </w:tr>
    </w:tbl>
    <w:p w:rsidR="008E5E73" w:rsidRPr="008E5E73" w:rsidRDefault="008E5E73" w:rsidP="008E5E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eastAsia="Times New Roman"/>
          <w:kern w:val="16"/>
          <w:szCs w:val="24"/>
          <w:lang w:eastAsia="en-AU"/>
        </w:rPr>
      </w:pPr>
      <w:r w:rsidRPr="008E5E73">
        <w:rPr>
          <w:rFonts w:eastAsia="Times New Roman"/>
          <w:b/>
          <w:kern w:val="16"/>
          <w:szCs w:val="24"/>
          <w:lang w:eastAsia="en-AU"/>
        </w:rPr>
        <w:t xml:space="preserve">5% </w:t>
      </w:r>
      <w:proofErr w:type="spellStart"/>
      <w:r w:rsidRPr="008E5E73">
        <w:rPr>
          <w:rFonts w:eastAsia="Times New Roman"/>
          <w:b/>
          <w:kern w:val="16"/>
          <w:szCs w:val="24"/>
          <w:lang w:eastAsia="en-AU"/>
        </w:rPr>
        <w:t>dapsone</w:t>
      </w:r>
      <w:proofErr w:type="spellEnd"/>
      <w:r w:rsidRPr="008E5E73">
        <w:rPr>
          <w:rFonts w:eastAsia="Times New Roman"/>
          <w:b/>
          <w:kern w:val="16"/>
          <w:szCs w:val="24"/>
          <w:lang w:eastAsia="en-AU"/>
        </w:rPr>
        <w:t xml:space="preserve"> gel</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30"/>
        <w:gridCol w:w="1418"/>
        <w:gridCol w:w="1559"/>
      </w:tblGrid>
      <w:tr w:rsidR="00DA3EC9" w:rsidRPr="008E5E73" w:rsidTr="00DA3EC9">
        <w:tc>
          <w:tcPr>
            <w:tcW w:w="1668" w:type="dxa"/>
            <w:vMerge w:val="restart"/>
            <w:tcBorders>
              <w:top w:val="single" w:sz="4" w:space="0" w:color="auto"/>
            </w:tcBorders>
          </w:tcPr>
          <w:p w:rsidR="00DA3EC9" w:rsidRPr="008E5E73" w:rsidRDefault="00DA3EC9" w:rsidP="00557ED9">
            <w:pPr>
              <w:pStyle w:val="TableTitle0"/>
              <w:rPr>
                <w:lang w:eastAsia="en-AU"/>
              </w:rPr>
            </w:pPr>
            <w:r w:rsidRPr="008E5E73">
              <w:rPr>
                <w:lang w:eastAsia="en-AU"/>
              </w:rPr>
              <w:t>PK in special populations</w:t>
            </w:r>
            <w:r w:rsidRPr="008E5E73">
              <w:rPr>
                <w:vertAlign w:val="superscript"/>
                <w:lang w:eastAsia="en-AU"/>
              </w:rPr>
              <w:t>§</w:t>
            </w:r>
          </w:p>
        </w:tc>
        <w:tc>
          <w:tcPr>
            <w:tcW w:w="3430" w:type="dxa"/>
            <w:tcBorders>
              <w:top w:val="single" w:sz="4" w:space="0" w:color="auto"/>
              <w:right w:val="nil"/>
            </w:tcBorders>
          </w:tcPr>
          <w:p w:rsidR="00DA3EC9" w:rsidRPr="008E5E73" w:rsidRDefault="00DA3EC9" w:rsidP="00557ED9">
            <w:pPr>
              <w:pStyle w:val="Tabletext"/>
              <w:rPr>
                <w:lang w:eastAsia="en-AU"/>
              </w:rPr>
            </w:pPr>
            <w:r w:rsidRPr="008E5E73">
              <w:rPr>
                <w:lang w:eastAsia="en-AU"/>
              </w:rPr>
              <w:t>Bioavailability – oral vs topical</w:t>
            </w:r>
          </w:p>
        </w:tc>
        <w:tc>
          <w:tcPr>
            <w:tcW w:w="1418" w:type="dxa"/>
            <w:tcBorders>
              <w:top w:val="single" w:sz="4" w:space="0" w:color="auto"/>
            </w:tcBorders>
          </w:tcPr>
          <w:p w:rsidR="00DA3EC9" w:rsidRPr="008E5E73" w:rsidRDefault="00DA3EC9" w:rsidP="00557ED9">
            <w:pPr>
              <w:pStyle w:val="Tabletext"/>
              <w:rPr>
                <w:lang w:eastAsia="en-AU"/>
              </w:rPr>
            </w:pPr>
            <w:r w:rsidRPr="008E5E73">
              <w:rPr>
                <w:lang w:eastAsia="en-AU"/>
              </w:rPr>
              <w:t>DAP110</w:t>
            </w:r>
          </w:p>
        </w:tc>
        <w:tc>
          <w:tcPr>
            <w:tcW w:w="1559" w:type="dxa"/>
            <w:tcBorders>
              <w:top w:val="single" w:sz="4" w:space="0" w:color="auto"/>
            </w:tcBorders>
          </w:tcPr>
          <w:p w:rsidR="00DA3EC9" w:rsidRPr="008E5E73" w:rsidRDefault="00DA3EC9" w:rsidP="00557ED9">
            <w:pPr>
              <w:pStyle w:val="Tabletext"/>
              <w:rPr>
                <w:lang w:eastAsia="en-AU"/>
              </w:rPr>
            </w:pPr>
            <w:r w:rsidRPr="008E5E73">
              <w:rPr>
                <w:lang w:eastAsia="en-AU"/>
              </w:rPr>
              <w:t>Bioavailability</w:t>
            </w:r>
          </w:p>
        </w:tc>
      </w:tr>
      <w:tr w:rsidR="00DA3EC9" w:rsidRPr="008E5E73" w:rsidTr="00DA3EC9">
        <w:tc>
          <w:tcPr>
            <w:tcW w:w="1668" w:type="dxa"/>
            <w:vMerge/>
            <w:tcBorders>
              <w:bottom w:val="single" w:sz="4" w:space="0" w:color="auto"/>
            </w:tcBorders>
          </w:tcPr>
          <w:p w:rsidR="00DA3EC9" w:rsidRPr="008E5E73" w:rsidRDefault="00DA3EC9" w:rsidP="008E5E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jc w:val="both"/>
              <w:rPr>
                <w:rFonts w:eastAsia="Times New Roman"/>
                <w:kern w:val="16"/>
                <w:sz w:val="20"/>
                <w:szCs w:val="20"/>
                <w:lang w:eastAsia="en-AU"/>
              </w:rPr>
            </w:pPr>
          </w:p>
        </w:tc>
        <w:tc>
          <w:tcPr>
            <w:tcW w:w="3430" w:type="dxa"/>
            <w:tcBorders>
              <w:bottom w:val="single" w:sz="4" w:space="0" w:color="auto"/>
              <w:right w:val="nil"/>
            </w:tcBorders>
          </w:tcPr>
          <w:p w:rsidR="00DA3EC9" w:rsidRPr="008E5E73" w:rsidRDefault="00DA3EC9" w:rsidP="00557ED9">
            <w:pPr>
              <w:pStyle w:val="Tabletext"/>
              <w:rPr>
                <w:lang w:eastAsia="en-AU"/>
              </w:rPr>
            </w:pPr>
            <w:r w:rsidRPr="008E5E73">
              <w:rPr>
                <w:lang w:eastAsia="en-AU"/>
              </w:rPr>
              <w:t>Dose Ranging</w:t>
            </w:r>
          </w:p>
        </w:tc>
        <w:tc>
          <w:tcPr>
            <w:tcW w:w="1418" w:type="dxa"/>
            <w:tcBorders>
              <w:bottom w:val="single" w:sz="4" w:space="0" w:color="auto"/>
            </w:tcBorders>
          </w:tcPr>
          <w:p w:rsidR="00DA3EC9" w:rsidRPr="008E5E73" w:rsidRDefault="00DA3EC9" w:rsidP="00557ED9">
            <w:pPr>
              <w:pStyle w:val="Tabletext"/>
              <w:rPr>
                <w:lang w:eastAsia="en-AU"/>
              </w:rPr>
            </w:pPr>
            <w:r w:rsidRPr="008E5E73">
              <w:rPr>
                <w:lang w:eastAsia="en-AU"/>
              </w:rPr>
              <w:t>DAP9903</w:t>
            </w:r>
          </w:p>
        </w:tc>
        <w:tc>
          <w:tcPr>
            <w:tcW w:w="1559" w:type="dxa"/>
            <w:tcBorders>
              <w:bottom w:val="single" w:sz="4" w:space="0" w:color="auto"/>
            </w:tcBorders>
          </w:tcPr>
          <w:p w:rsidR="00DA3EC9" w:rsidRPr="008E5E73" w:rsidRDefault="00DA3EC9" w:rsidP="00557ED9">
            <w:pPr>
              <w:pStyle w:val="Tabletext"/>
              <w:rPr>
                <w:lang w:eastAsia="en-AU"/>
              </w:rPr>
            </w:pPr>
            <w:r w:rsidRPr="008E5E73">
              <w:rPr>
                <w:lang w:eastAsia="en-AU"/>
              </w:rPr>
              <w:t>Dose range</w:t>
            </w:r>
          </w:p>
        </w:tc>
      </w:tr>
      <w:tr w:rsidR="00DA3EC9" w:rsidRPr="008E5E73" w:rsidTr="00DA3EC9">
        <w:tc>
          <w:tcPr>
            <w:tcW w:w="1668" w:type="dxa"/>
          </w:tcPr>
          <w:p w:rsidR="00DA3EC9" w:rsidRPr="008E5E73" w:rsidRDefault="00DA3EC9" w:rsidP="00557ED9">
            <w:pPr>
              <w:pStyle w:val="Tabletitle"/>
              <w:rPr>
                <w:lang w:eastAsia="en-AU"/>
              </w:rPr>
            </w:pPr>
            <w:r w:rsidRPr="008E5E73">
              <w:rPr>
                <w:lang w:eastAsia="en-AU"/>
              </w:rPr>
              <w:t>PK interactions</w:t>
            </w:r>
          </w:p>
        </w:tc>
        <w:tc>
          <w:tcPr>
            <w:tcW w:w="3430" w:type="dxa"/>
            <w:tcBorders>
              <w:right w:val="nil"/>
            </w:tcBorders>
          </w:tcPr>
          <w:p w:rsidR="00DA3EC9" w:rsidRPr="008E5E73" w:rsidRDefault="00DA3EC9" w:rsidP="00557ED9">
            <w:pPr>
              <w:pStyle w:val="Tabletext"/>
              <w:rPr>
                <w:lang w:eastAsia="en-AU"/>
              </w:rPr>
            </w:pPr>
            <w:r w:rsidRPr="008E5E73">
              <w:rPr>
                <w:lang w:eastAsia="en-AU"/>
              </w:rPr>
              <w:t>Trimethoprim/sulfamethoxazole</w:t>
            </w:r>
          </w:p>
        </w:tc>
        <w:tc>
          <w:tcPr>
            <w:tcW w:w="1418" w:type="dxa"/>
          </w:tcPr>
          <w:p w:rsidR="00DA3EC9" w:rsidRPr="008E5E73" w:rsidRDefault="00DA3EC9" w:rsidP="00557ED9">
            <w:pPr>
              <w:pStyle w:val="Tabletext"/>
              <w:rPr>
                <w:lang w:eastAsia="en-AU"/>
              </w:rPr>
            </w:pPr>
            <w:r w:rsidRPr="008E5E73">
              <w:rPr>
                <w:lang w:eastAsia="en-AU"/>
              </w:rPr>
              <w:t>03-0-182</w:t>
            </w:r>
          </w:p>
        </w:tc>
        <w:tc>
          <w:tcPr>
            <w:tcW w:w="1559" w:type="dxa"/>
          </w:tcPr>
          <w:p w:rsidR="00DA3EC9" w:rsidRPr="008E5E73" w:rsidRDefault="00DA3EC9" w:rsidP="00557ED9">
            <w:pPr>
              <w:pStyle w:val="Tabletext"/>
              <w:rPr>
                <w:lang w:eastAsia="en-AU"/>
              </w:rPr>
            </w:pPr>
            <w:r w:rsidRPr="008E5E73">
              <w:rPr>
                <w:lang w:eastAsia="en-AU"/>
              </w:rPr>
              <w:t>Interaction</w:t>
            </w:r>
          </w:p>
        </w:tc>
      </w:tr>
    </w:tbl>
    <w:p w:rsidR="008E5E73" w:rsidRPr="00DA3EC9" w:rsidRDefault="008E5E73" w:rsidP="00DA3EC9">
      <w:pPr>
        <w:pStyle w:val="TableDescription"/>
        <w:rPr>
          <w:lang w:eastAsia="en-AU"/>
        </w:rPr>
      </w:pPr>
      <w:r w:rsidRPr="008E5E73">
        <w:rPr>
          <w:lang w:eastAsia="en-AU"/>
        </w:rPr>
        <w:t>† Bioequivalence of different formulations.</w:t>
      </w:r>
      <w:r w:rsidR="00DA3EC9">
        <w:rPr>
          <w:lang w:eastAsia="en-AU"/>
        </w:rPr>
        <w:t xml:space="preserve"> </w:t>
      </w:r>
      <w:r w:rsidRPr="008E5E73">
        <w:rPr>
          <w:lang w:eastAsia="en-AU"/>
        </w:rPr>
        <w:t>§</w:t>
      </w:r>
      <w:r w:rsidRPr="008E5E73">
        <w:rPr>
          <w:szCs w:val="20"/>
          <w:lang w:eastAsia="en-AU"/>
        </w:rPr>
        <w:t xml:space="preserve"> Subjects who would be eligible to receive the drug if approv</w:t>
      </w:r>
      <w:r w:rsidR="00271B19">
        <w:rPr>
          <w:szCs w:val="20"/>
          <w:lang w:eastAsia="en-AU"/>
        </w:rPr>
        <w:t>ed for the proposed indication.</w:t>
      </w:r>
    </w:p>
    <w:p w:rsidR="008E5E73" w:rsidRPr="00DA3EC9" w:rsidRDefault="008E5E73" w:rsidP="00DA3EC9">
      <w:r w:rsidRPr="00DA3EC9">
        <w:t>None of the pharmacokinetic studies had deficiencies that excluded th</w:t>
      </w:r>
      <w:r w:rsidR="00271B19" w:rsidRPr="00DA3EC9">
        <w:t>eir results from consideration.</w:t>
      </w:r>
    </w:p>
    <w:p w:rsidR="008E5E73" w:rsidRPr="008E5E73" w:rsidRDefault="008E5E73" w:rsidP="00271B19">
      <w:pPr>
        <w:pStyle w:val="Heading3"/>
      </w:pPr>
      <w:bookmarkStart w:id="38" w:name="_Ref269118175"/>
      <w:bookmarkStart w:id="39" w:name="_Toc272414616"/>
      <w:bookmarkStart w:id="40" w:name="_Toc290846239"/>
      <w:bookmarkStart w:id="41" w:name="_Toc446318866"/>
      <w:bookmarkStart w:id="42" w:name="_Toc494381743"/>
      <w:r w:rsidRPr="008E5E73">
        <w:t>Summary of pharmacokinetics</w:t>
      </w:r>
      <w:bookmarkEnd w:id="38"/>
      <w:bookmarkEnd w:id="39"/>
      <w:bookmarkEnd w:id="40"/>
      <w:bookmarkEnd w:id="41"/>
      <w:bookmarkEnd w:id="42"/>
    </w:p>
    <w:p w:rsidR="008E5E73" w:rsidRPr="00E64BB9" w:rsidRDefault="008E5E73" w:rsidP="00E64BB9">
      <w:r w:rsidRPr="00E64BB9">
        <w:t>The information in the following summary is derived from conventional pharmacokinetic s</w:t>
      </w:r>
      <w:r w:rsidR="00271B19" w:rsidRPr="00E64BB9">
        <w:t>tudies unless otherwise stated.</w:t>
      </w:r>
    </w:p>
    <w:p w:rsidR="008E5E73" w:rsidRPr="00E64BB9" w:rsidRDefault="008E5E73" w:rsidP="00E64BB9">
      <w:r w:rsidRPr="00E64BB9">
        <w:t xml:space="preserve">Very little information is provided on the pharmacokinetics. The submission relies on the acceptance of the 5% gel formulation overseas. Much of the information on the PK is taken from the </w:t>
      </w:r>
      <w:r w:rsidRPr="00E64BB9">
        <w:lastRenderedPageBreak/>
        <w:t>US Approved Package Insert for the 5% Gel and selected literature references. A formal literature</w:t>
      </w:r>
      <w:r w:rsidR="00271B19" w:rsidRPr="00E64BB9">
        <w:t xml:space="preserve"> based submission was not done.</w:t>
      </w:r>
    </w:p>
    <w:p w:rsidR="008E5E73" w:rsidRPr="008E5E73" w:rsidRDefault="008E5E73" w:rsidP="00271B19">
      <w:pPr>
        <w:pStyle w:val="Heading4"/>
      </w:pPr>
      <w:bookmarkStart w:id="43" w:name="_Toc272414617"/>
      <w:bookmarkStart w:id="44" w:name="_Toc290846240"/>
      <w:bookmarkStart w:id="45" w:name="_Toc446318867"/>
      <w:r w:rsidRPr="008E5E73">
        <w:t>Physicochemical characteristics of the active substance</w:t>
      </w:r>
      <w:bookmarkEnd w:id="43"/>
      <w:bookmarkEnd w:id="44"/>
      <w:bookmarkEnd w:id="45"/>
    </w:p>
    <w:p w:rsidR="008E5E73" w:rsidRPr="00E64BB9" w:rsidRDefault="008E5E73" w:rsidP="00E64BB9">
      <w:r w:rsidRPr="00E64BB9">
        <w:t xml:space="preserve">Dapsone is a white or slightly yellow-white, crystalline powder with a molecular weight of 248.30 g/mol. The amine groups on the </w:t>
      </w:r>
      <w:proofErr w:type="spellStart"/>
      <w:r w:rsidRPr="00E64BB9">
        <w:t>aminobenzene</w:t>
      </w:r>
      <w:proofErr w:type="spellEnd"/>
      <w:r w:rsidRPr="00E64BB9">
        <w:t xml:space="preserve"> rings have calculated pKa1 at 0.5 and calculated pKa2 at 1.2. Dapsone is very slightly soluble in water, freely soluble in acetone, sparingly soluble in alcohol, and dissolves freely in dilute mine</w:t>
      </w:r>
      <w:r w:rsidR="00271B19" w:rsidRPr="00E64BB9">
        <w:t>ral acids (EP Current edition).</w:t>
      </w:r>
    </w:p>
    <w:p w:rsidR="008E5E73" w:rsidRPr="008E5E73" w:rsidRDefault="008E5E73" w:rsidP="00271B19">
      <w:pPr>
        <w:pStyle w:val="Heading4"/>
      </w:pPr>
      <w:bookmarkStart w:id="46" w:name="_Ref271189106"/>
      <w:bookmarkStart w:id="47" w:name="_Ref271189143"/>
      <w:bookmarkStart w:id="48" w:name="_Toc272414618"/>
      <w:bookmarkStart w:id="49" w:name="_Toc290846241"/>
      <w:bookmarkStart w:id="50" w:name="_Toc446318868"/>
      <w:r w:rsidRPr="008E5E73">
        <w:t>Pharmacokinetics in healthy subjects</w:t>
      </w:r>
      <w:bookmarkEnd w:id="46"/>
      <w:bookmarkEnd w:id="47"/>
      <w:bookmarkEnd w:id="48"/>
      <w:bookmarkEnd w:id="49"/>
      <w:bookmarkEnd w:id="50"/>
    </w:p>
    <w:p w:rsidR="008E5E73" w:rsidRPr="008E5E73" w:rsidRDefault="008E5E73" w:rsidP="00271B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jc w:val="both"/>
        <w:rPr>
          <w:rFonts w:eastAsia="Times New Roman"/>
          <w:kern w:val="16"/>
          <w:szCs w:val="24"/>
          <w:lang w:eastAsia="en-AU"/>
        </w:rPr>
      </w:pPr>
      <w:r w:rsidRPr="008E5E73">
        <w:rPr>
          <w:rFonts w:eastAsia="Times New Roman"/>
          <w:kern w:val="16"/>
          <w:szCs w:val="24"/>
          <w:lang w:eastAsia="en-AU"/>
        </w:rPr>
        <w:t xml:space="preserve">All PK studies were conducted </w:t>
      </w:r>
      <w:r w:rsidR="00271B19">
        <w:rPr>
          <w:rFonts w:eastAsia="Times New Roman"/>
          <w:kern w:val="16"/>
          <w:szCs w:val="24"/>
          <w:lang w:eastAsia="en-AU"/>
        </w:rPr>
        <w:t>in patients with acne vulgaris.</w:t>
      </w:r>
    </w:p>
    <w:p w:rsidR="008E5E73" w:rsidRPr="008E5E73" w:rsidRDefault="008E5E73" w:rsidP="00271B19">
      <w:pPr>
        <w:pStyle w:val="Heading4"/>
      </w:pPr>
      <w:bookmarkStart w:id="51" w:name="_Toc241374292"/>
      <w:bookmarkStart w:id="52" w:name="_Ref271189131"/>
      <w:bookmarkStart w:id="53" w:name="_Ref271189136"/>
      <w:bookmarkStart w:id="54" w:name="_Toc272414625"/>
      <w:bookmarkStart w:id="55" w:name="_Toc290846248"/>
      <w:bookmarkStart w:id="56" w:name="_Toc446318869"/>
      <w:r w:rsidRPr="008E5E73">
        <w:t>Pharmacokinetics in the target population</w:t>
      </w:r>
      <w:bookmarkEnd w:id="51"/>
      <w:bookmarkEnd w:id="52"/>
      <w:bookmarkEnd w:id="53"/>
      <w:bookmarkEnd w:id="54"/>
      <w:bookmarkEnd w:id="55"/>
      <w:bookmarkEnd w:id="56"/>
    </w:p>
    <w:p w:rsidR="008E5E73" w:rsidRPr="008E5E73" w:rsidRDefault="008E5E73" w:rsidP="00271B19">
      <w:pPr>
        <w:pStyle w:val="Heading5"/>
        <w:rPr>
          <w:lang w:eastAsia="en-AU"/>
        </w:rPr>
      </w:pPr>
      <w:bookmarkStart w:id="57" w:name="_Toc272414619"/>
      <w:bookmarkStart w:id="58" w:name="_Toc290846242"/>
      <w:bookmarkStart w:id="59" w:name="_Toc446318870"/>
      <w:r w:rsidRPr="008E5E73">
        <w:rPr>
          <w:lang w:eastAsia="en-AU"/>
        </w:rPr>
        <w:t>Absorption</w:t>
      </w:r>
      <w:bookmarkEnd w:id="57"/>
      <w:bookmarkEnd w:id="58"/>
      <w:bookmarkEnd w:id="59"/>
    </w:p>
    <w:p w:rsidR="008E5E73" w:rsidRPr="00E64BB9" w:rsidRDefault="008E5E73" w:rsidP="00E64BB9">
      <w:r w:rsidRPr="00E64BB9">
        <w:t xml:space="preserve">No studies were done which investigated the </w:t>
      </w:r>
      <w:r w:rsidR="00271B19" w:rsidRPr="00E64BB9">
        <w:t>absorption of Dapsone 7.5% gel.</w:t>
      </w:r>
    </w:p>
    <w:p w:rsidR="008E5E73" w:rsidRPr="00E64BB9" w:rsidRDefault="008E5E73" w:rsidP="00E64BB9">
      <w:r w:rsidRPr="00E64BB9">
        <w:t>Study DAP9903</w:t>
      </w:r>
      <w:r w:rsidR="00E64BB9">
        <w:t xml:space="preserve"> </w:t>
      </w:r>
      <w:r w:rsidRPr="00E64BB9">
        <w:t>was a phase 1, multicentre; parallel-design trial carried out in 18 patients with acne vulgaris and incorporated a dose-ranging PK component. Both 1% dapsone topical gel and dapsone 5% were administered once daily or twice daily for 28 days in fixed dose (1 g of gel per application) to a defined area of facial skin of approximately 250 cm</w:t>
      </w:r>
      <w:r w:rsidRPr="00E64BB9">
        <w:rPr>
          <w:vertAlign w:val="superscript"/>
        </w:rPr>
        <w:t>2</w:t>
      </w:r>
      <w:r w:rsidRPr="00E64BB9">
        <w:t>. This resulted in topical dapsone application of 10, 20, 50, and 100 mg/day in the 4 treatment groups. Systemic absorption of dapsone was very low over this range of doses with mean C</w:t>
      </w:r>
      <w:r w:rsidRPr="008229C8">
        <w:rPr>
          <w:vertAlign w:val="subscript"/>
        </w:rPr>
        <w:t>max</w:t>
      </w:r>
      <w:r w:rsidRPr="00E64BB9">
        <w:t xml:space="preserve"> values on Day 28 r</w:t>
      </w:r>
      <w:r w:rsidR="00271B19" w:rsidRPr="00E64BB9">
        <w:t xml:space="preserve">anging from 5.54 </w:t>
      </w:r>
      <w:proofErr w:type="gramStart"/>
      <w:r w:rsidR="00271B19" w:rsidRPr="00E64BB9">
        <w:t>to 15.1 ng/</w:t>
      </w:r>
      <w:proofErr w:type="spellStart"/>
      <w:r w:rsidR="00271B19" w:rsidRPr="00E64BB9">
        <w:t>mL</w:t>
      </w:r>
      <w:proofErr w:type="gramEnd"/>
      <w:r w:rsidR="00271B19" w:rsidRPr="00E64BB9">
        <w:t>.</w:t>
      </w:r>
      <w:proofErr w:type="spellEnd"/>
    </w:p>
    <w:p w:rsidR="008E5E73" w:rsidRPr="00E64BB9" w:rsidRDefault="008E5E73" w:rsidP="00E64BB9">
      <w:r w:rsidRPr="00E64BB9">
        <w:t>Dapsone concentrations appeared to reach steady-state by Week 1. Dapsone exposures (C</w:t>
      </w:r>
      <w:r w:rsidRPr="008229C8">
        <w:rPr>
          <w:vertAlign w:val="subscript"/>
        </w:rPr>
        <w:t xml:space="preserve">max </w:t>
      </w:r>
      <w:r w:rsidRPr="00E64BB9">
        <w:t>and AUC) increased less than proportionally over the range of doses studied. Across the treatment groups,</w:t>
      </w:r>
      <w:r w:rsidR="00271B19" w:rsidRPr="00E64BB9">
        <w:t xml:space="preserve"> T½ was approximately 30 hours.</w:t>
      </w:r>
    </w:p>
    <w:p w:rsidR="008E5E73" w:rsidRPr="008E5E73" w:rsidRDefault="008E5E73" w:rsidP="00271B19">
      <w:pPr>
        <w:pStyle w:val="Heading4"/>
      </w:pPr>
      <w:bookmarkStart w:id="60" w:name="_Toc241374287"/>
      <w:bookmarkStart w:id="61" w:name="_Toc272414620"/>
      <w:bookmarkStart w:id="62" w:name="_Toc290846243"/>
      <w:bookmarkStart w:id="63" w:name="_Toc446318871"/>
      <w:r w:rsidRPr="008E5E73">
        <w:t>Bioavailability</w:t>
      </w:r>
      <w:bookmarkEnd w:id="60"/>
      <w:bookmarkEnd w:id="61"/>
      <w:bookmarkEnd w:id="62"/>
      <w:bookmarkEnd w:id="63"/>
    </w:p>
    <w:p w:rsidR="008E5E73" w:rsidRPr="008E5E73" w:rsidRDefault="008E5E73" w:rsidP="00271B19">
      <w:pPr>
        <w:pStyle w:val="Heading5"/>
        <w:rPr>
          <w:lang w:eastAsia="en-AU"/>
        </w:rPr>
      </w:pPr>
      <w:r w:rsidRPr="008E5E73">
        <w:rPr>
          <w:lang w:eastAsia="en-AU"/>
        </w:rPr>
        <w:t>Bioavailability relative to an oral tablet</w:t>
      </w:r>
    </w:p>
    <w:p w:rsidR="008E5E73" w:rsidRPr="008E5E73" w:rsidRDefault="008E5E73" w:rsidP="00E64B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rPr>
          <w:rFonts w:eastAsia="Times New Roman"/>
          <w:kern w:val="16"/>
          <w:szCs w:val="24"/>
          <w:lang w:eastAsia="en-AU"/>
        </w:rPr>
      </w:pPr>
      <w:r w:rsidRPr="008E5E73">
        <w:rPr>
          <w:rFonts w:eastAsia="Times New Roman"/>
          <w:kern w:val="16"/>
          <w:szCs w:val="24"/>
          <w:lang w:eastAsia="en-AU"/>
        </w:rPr>
        <w:t xml:space="preserve">Study </w:t>
      </w:r>
      <w:r w:rsidRPr="00271B19">
        <w:rPr>
          <w:rFonts w:eastAsia="Times New Roman"/>
          <w:kern w:val="16"/>
          <w:szCs w:val="24"/>
          <w:lang w:eastAsia="en-AU"/>
        </w:rPr>
        <w:t>DAP0110</w:t>
      </w:r>
      <w:r w:rsidR="00E64BB9">
        <w:rPr>
          <w:rFonts w:eastAsia="Times New Roman"/>
          <w:kern w:val="16"/>
          <w:szCs w:val="24"/>
          <w:lang w:eastAsia="en-AU"/>
        </w:rPr>
        <w:t xml:space="preserve"> </w:t>
      </w:r>
      <w:r w:rsidRPr="008E5E73">
        <w:rPr>
          <w:rFonts w:eastAsia="Times New Roman"/>
          <w:kern w:val="16"/>
          <w:szCs w:val="24"/>
          <w:lang w:eastAsia="en-AU"/>
        </w:rPr>
        <w:t>was conducted in 18 patients with acne vulgaris to assess the maximum potential systemic exposure to dapsone after treatment with dapsone 5% gel compared with oral dapsone. In this study, dapsone 5% was applied twice daily for 14 days to the face, back, chest, and shoulder (approximately 3000 cm</w:t>
      </w:r>
      <w:r w:rsidRPr="008E5E73">
        <w:rPr>
          <w:rFonts w:eastAsia="Times New Roman"/>
          <w:kern w:val="16"/>
          <w:szCs w:val="24"/>
          <w:vertAlign w:val="superscript"/>
          <w:lang w:eastAsia="en-AU"/>
        </w:rPr>
        <w:t>2</w:t>
      </w:r>
      <w:r w:rsidRPr="008E5E73">
        <w:rPr>
          <w:rFonts w:eastAsia="Times New Roman"/>
          <w:kern w:val="16"/>
          <w:szCs w:val="24"/>
          <w:lang w:eastAsia="en-AU"/>
        </w:rPr>
        <w:t>) at a mean ± standard deviation (SD) product dose of 2.2 ± 1.2 g/day (equivalent to a dapsone dose of 110 mg/day). A subset of patients (N = 10) also received a single dose of oral dapsone (100 mg) after a 14 day washout period in a cross-over design.</w:t>
      </w:r>
    </w:p>
    <w:p w:rsidR="008E5E73" w:rsidRPr="008E5E73" w:rsidRDefault="008E5E73" w:rsidP="00E64B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rPr>
          <w:rFonts w:eastAsia="Times New Roman"/>
          <w:kern w:val="16"/>
          <w:szCs w:val="24"/>
          <w:lang w:eastAsia="en-AU"/>
        </w:rPr>
      </w:pPr>
      <w:r w:rsidRPr="008E5E73">
        <w:rPr>
          <w:rFonts w:eastAsia="Times New Roman"/>
          <w:kern w:val="16"/>
          <w:szCs w:val="24"/>
          <w:lang w:eastAsia="en-AU"/>
        </w:rPr>
        <w:t>Mean C</w:t>
      </w:r>
      <w:r w:rsidRPr="008E5E73">
        <w:rPr>
          <w:rFonts w:eastAsia="Times New Roman"/>
          <w:kern w:val="16"/>
          <w:szCs w:val="24"/>
          <w:vertAlign w:val="subscript"/>
          <w:lang w:eastAsia="en-AU"/>
        </w:rPr>
        <w:t>max</w:t>
      </w:r>
      <w:r w:rsidRPr="008E5E73">
        <w:rPr>
          <w:rFonts w:eastAsia="Times New Roman"/>
          <w:kern w:val="16"/>
          <w:szCs w:val="24"/>
          <w:lang w:eastAsia="en-AU"/>
        </w:rPr>
        <w:t xml:space="preserve"> following dapsone 5% application on Day 0 and Day 14 were 5.43 and 19.7 ng/mL, respectively. The mean plasma dapsone AUC</w:t>
      </w:r>
      <w:r w:rsidRPr="008E5E73">
        <w:rPr>
          <w:rFonts w:eastAsia="Times New Roman"/>
          <w:kern w:val="16"/>
          <w:szCs w:val="24"/>
          <w:vertAlign w:val="subscript"/>
          <w:lang w:eastAsia="en-AU"/>
        </w:rPr>
        <w:t>0-24</w:t>
      </w:r>
      <w:r w:rsidRPr="008E5E73">
        <w:rPr>
          <w:rFonts w:eastAsia="Times New Roman"/>
          <w:kern w:val="16"/>
          <w:szCs w:val="24"/>
          <w:lang w:eastAsia="en-AU"/>
        </w:rPr>
        <w:t xml:space="preserve"> was 88.7 </w:t>
      </w:r>
      <w:proofErr w:type="spellStart"/>
      <w:r w:rsidRPr="008E5E73">
        <w:rPr>
          <w:rFonts w:eastAsia="Times New Roman"/>
          <w:kern w:val="16"/>
          <w:szCs w:val="24"/>
          <w:lang w:eastAsia="en-AU"/>
        </w:rPr>
        <w:t>ng·hr</w:t>
      </w:r>
      <w:proofErr w:type="spellEnd"/>
      <w:r w:rsidRPr="008E5E73">
        <w:rPr>
          <w:rFonts w:eastAsia="Times New Roman"/>
          <w:kern w:val="16"/>
          <w:szCs w:val="24"/>
          <w:lang w:eastAsia="en-AU"/>
        </w:rPr>
        <w:t xml:space="preserve">/mL on Day 0 and 415 </w:t>
      </w:r>
      <w:proofErr w:type="spellStart"/>
      <w:r w:rsidRPr="008E5E73">
        <w:rPr>
          <w:rFonts w:eastAsia="Times New Roman"/>
          <w:kern w:val="16"/>
          <w:szCs w:val="24"/>
          <w:lang w:eastAsia="en-AU"/>
        </w:rPr>
        <w:t>ng·hr</w:t>
      </w:r>
      <w:proofErr w:type="spellEnd"/>
      <w:r w:rsidRPr="008E5E73">
        <w:rPr>
          <w:rFonts w:eastAsia="Times New Roman"/>
          <w:kern w:val="16"/>
          <w:szCs w:val="24"/>
          <w:lang w:eastAsia="en-AU"/>
        </w:rPr>
        <w:t>/mL on Day 14. Median terminal T½ after the last dapsone 5% dose was 46.3 hours. Following the single 100 mg oral dose of dapsone, exposure with regards to mean C</w:t>
      </w:r>
      <w:r w:rsidRPr="008E5E73">
        <w:rPr>
          <w:rFonts w:eastAsia="Times New Roman"/>
          <w:kern w:val="16"/>
          <w:szCs w:val="24"/>
          <w:vertAlign w:val="subscript"/>
          <w:lang w:eastAsia="en-AU"/>
        </w:rPr>
        <w:t>max</w:t>
      </w:r>
      <w:r w:rsidRPr="008E5E73">
        <w:rPr>
          <w:rFonts w:eastAsia="Times New Roman"/>
          <w:kern w:val="16"/>
          <w:szCs w:val="24"/>
          <w:lang w:eastAsia="en-AU"/>
        </w:rPr>
        <w:t xml:space="preserve"> and mean area under the concentration-time curve from time 0 to infinity (AUC</w:t>
      </w:r>
      <w:r w:rsidRPr="008E5E73">
        <w:rPr>
          <w:rFonts w:eastAsia="Times New Roman"/>
          <w:kern w:val="16"/>
          <w:szCs w:val="24"/>
          <w:vertAlign w:val="subscript"/>
          <w:lang w:eastAsia="en-AU"/>
        </w:rPr>
        <w:t>0-inf</w:t>
      </w:r>
      <w:r w:rsidRPr="008E5E73">
        <w:rPr>
          <w:rFonts w:eastAsia="Times New Roman"/>
          <w:kern w:val="16"/>
          <w:szCs w:val="24"/>
          <w:lang w:eastAsia="en-AU"/>
        </w:rPr>
        <w:t xml:space="preserve">) were 1,375 ng/mL and 5,2641 </w:t>
      </w:r>
      <w:proofErr w:type="spellStart"/>
      <w:r w:rsidRPr="008E5E73">
        <w:rPr>
          <w:rFonts w:eastAsia="Times New Roman"/>
          <w:kern w:val="16"/>
          <w:szCs w:val="24"/>
          <w:lang w:eastAsia="en-AU"/>
        </w:rPr>
        <w:t>ng·hr</w:t>
      </w:r>
      <w:proofErr w:type="spellEnd"/>
      <w:r w:rsidRPr="008E5E73">
        <w:rPr>
          <w:rFonts w:eastAsia="Times New Roman"/>
          <w:kern w:val="16"/>
          <w:szCs w:val="24"/>
          <w:lang w:eastAsia="en-AU"/>
        </w:rPr>
        <w:t>/mL, respectively. The median terminal T½ f</w:t>
      </w:r>
      <w:r w:rsidR="00271B19">
        <w:rPr>
          <w:rFonts w:eastAsia="Times New Roman"/>
          <w:kern w:val="16"/>
          <w:szCs w:val="24"/>
          <w:lang w:eastAsia="en-AU"/>
        </w:rPr>
        <w:t>or oral dapsone was 19.3 hours.</w:t>
      </w:r>
    </w:p>
    <w:p w:rsidR="008E5E73" w:rsidRPr="008E5E73" w:rsidRDefault="008E5E73" w:rsidP="00E64B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rPr>
          <w:rFonts w:eastAsia="Times New Roman"/>
          <w:kern w:val="16"/>
          <w:szCs w:val="24"/>
          <w:lang w:eastAsia="en-AU"/>
        </w:rPr>
      </w:pPr>
      <w:r w:rsidRPr="008E5E73">
        <w:rPr>
          <w:rFonts w:eastAsia="Times New Roman"/>
          <w:kern w:val="16"/>
          <w:szCs w:val="24"/>
          <w:lang w:eastAsia="en-AU"/>
        </w:rPr>
        <w:t>Exposure after oral dose of dapsone was approximately 100 times greater than the exposure after the topical dose indicating that dapsone is minimally and slowly absorbed following top</w:t>
      </w:r>
      <w:r w:rsidR="00271B19">
        <w:rPr>
          <w:rFonts w:eastAsia="Times New Roman"/>
          <w:kern w:val="16"/>
          <w:szCs w:val="24"/>
          <w:lang w:eastAsia="en-AU"/>
        </w:rPr>
        <w:t>ical application of dapsone 5%.</w:t>
      </w:r>
    </w:p>
    <w:p w:rsidR="008E5E73" w:rsidRPr="008E5E73" w:rsidRDefault="008E5E73" w:rsidP="00271B19">
      <w:pPr>
        <w:pStyle w:val="Heading5"/>
      </w:pPr>
      <w:r w:rsidRPr="008E5E73">
        <w:t>Bioavailability relative to 5% gel</w:t>
      </w:r>
    </w:p>
    <w:p w:rsidR="008E5E73" w:rsidRPr="008E5E73" w:rsidRDefault="00E64BB9" w:rsidP="00E64BB9">
      <w:pPr>
        <w:autoSpaceDE w:val="0"/>
        <w:autoSpaceDN w:val="0"/>
        <w:adjustRightInd w:val="0"/>
        <w:spacing w:line="240" w:lineRule="auto"/>
        <w:rPr>
          <w:rFonts w:eastAsia="Times New Roman" w:cs="TimesNewRomanPSMT"/>
          <w:lang w:eastAsia="en-AU"/>
        </w:rPr>
      </w:pPr>
      <w:r>
        <w:rPr>
          <w:rFonts w:eastAsia="Times New Roman" w:cs="TimesNewRomanPSMT"/>
          <w:lang w:eastAsia="en-AU"/>
        </w:rPr>
        <w:t xml:space="preserve">Study 225678-004 </w:t>
      </w:r>
      <w:r w:rsidR="008E5E73" w:rsidRPr="008E5E73">
        <w:rPr>
          <w:rFonts w:eastAsia="Times New Roman" w:cs="TimesNewRomanPSMT"/>
          <w:lang w:eastAsia="en-AU"/>
        </w:rPr>
        <w:t>compared the 7.5% gel (Formulation 11080X, which was chosen for further development) applied once daily with the 5% gel applied twice daily for 28 days. Mean plasma concentrations of dapsone (including mean peak and trough concentrations) following application of Aczone 7.5% once daily were consistently lower than those following application of dapsone 5% twice daily. Relative to dapsone 5% applied twice daily, the daily systemic exposure of dapsone, as defined by the geometric mean ratio for maximum plasma concentration (C</w:t>
      </w:r>
      <w:r w:rsidR="008E5E73" w:rsidRPr="008E5E73">
        <w:rPr>
          <w:rFonts w:eastAsia="Times New Roman" w:cs="TimesNewRomanPSMT"/>
          <w:vertAlign w:val="subscript"/>
          <w:lang w:eastAsia="en-AU"/>
        </w:rPr>
        <w:t>max</w:t>
      </w:r>
      <w:r w:rsidR="008E5E73" w:rsidRPr="008E5E73">
        <w:rPr>
          <w:rFonts w:eastAsia="Times New Roman" w:cs="TimesNewRomanPSMT"/>
          <w:lang w:eastAsia="en-AU"/>
        </w:rPr>
        <w:t>) and area under the concentration-time curve from time 0 to 24 hours post dose (AUC</w:t>
      </w:r>
      <w:r w:rsidR="008E5E73" w:rsidRPr="008E5E73">
        <w:rPr>
          <w:rFonts w:eastAsia="Times New Roman" w:cs="TimesNewRomanPSMT"/>
          <w:vertAlign w:val="subscript"/>
          <w:lang w:eastAsia="en-AU"/>
        </w:rPr>
        <w:t>0-24</w:t>
      </w:r>
      <w:r w:rsidR="008E5E73" w:rsidRPr="008E5E73">
        <w:rPr>
          <w:rFonts w:eastAsia="Times New Roman" w:cs="TimesNewRomanPSMT"/>
          <w:lang w:eastAsia="en-AU"/>
        </w:rPr>
        <w:t xml:space="preserve">), was approximately 28.6% </w:t>
      </w:r>
      <w:r w:rsidR="008E5E73" w:rsidRPr="008E5E73">
        <w:rPr>
          <w:rFonts w:eastAsia="Times New Roman" w:cs="TimesNewRomanPSMT"/>
          <w:lang w:eastAsia="en-AU"/>
        </w:rPr>
        <w:lastRenderedPageBreak/>
        <w:t>and 28.7% lower for Aczone 7.5%, respectively. Based on the 90% confidence intervals (CI) of the geometric mean ratios for C</w:t>
      </w:r>
      <w:r w:rsidR="008E5E73" w:rsidRPr="008E5E73">
        <w:rPr>
          <w:rFonts w:eastAsia="Times New Roman" w:cs="TimesNewRomanPSMT"/>
          <w:vertAlign w:val="subscript"/>
          <w:lang w:eastAsia="en-AU"/>
        </w:rPr>
        <w:t>max</w:t>
      </w:r>
      <w:r w:rsidR="008E5E73" w:rsidRPr="008E5E73">
        <w:rPr>
          <w:rFonts w:eastAsia="Times New Roman" w:cs="TimesNewRomanPSMT"/>
          <w:lang w:eastAsia="en-AU"/>
        </w:rPr>
        <w:t xml:space="preserve"> and AUC</w:t>
      </w:r>
      <w:r w:rsidR="008E5E73" w:rsidRPr="008E5E73">
        <w:rPr>
          <w:rFonts w:eastAsia="Times New Roman" w:cs="TimesNewRomanPSMT"/>
          <w:vertAlign w:val="subscript"/>
          <w:lang w:eastAsia="en-AU"/>
        </w:rPr>
        <w:t>0-24</w:t>
      </w:r>
      <w:r w:rsidR="008E5E73" w:rsidRPr="008E5E73">
        <w:rPr>
          <w:rFonts w:eastAsia="Times New Roman" w:cs="TimesNewRomanPSMT"/>
          <w:lang w:eastAsia="en-AU"/>
        </w:rPr>
        <w:t>, these differences were statistically significant. In addition, the C</w:t>
      </w:r>
      <w:r w:rsidR="008E5E73" w:rsidRPr="008E5E73">
        <w:rPr>
          <w:rFonts w:eastAsia="Times New Roman" w:cs="TimesNewRomanPSMT"/>
          <w:vertAlign w:val="subscript"/>
          <w:lang w:eastAsia="en-AU"/>
        </w:rPr>
        <w:t>max</w:t>
      </w:r>
      <w:r w:rsidR="008E5E73" w:rsidRPr="008E5E73">
        <w:rPr>
          <w:rFonts w:eastAsia="Times New Roman" w:cs="TimesNewRomanPSMT"/>
          <w:lang w:eastAsia="en-AU"/>
        </w:rPr>
        <w:t xml:space="preserve"> and AUC</w:t>
      </w:r>
      <w:r w:rsidR="008E5E73" w:rsidRPr="008E5E73">
        <w:rPr>
          <w:rFonts w:eastAsia="Times New Roman" w:cs="TimesNewRomanPSMT"/>
          <w:vertAlign w:val="subscript"/>
          <w:lang w:eastAsia="en-AU"/>
        </w:rPr>
        <w:t>0-24</w:t>
      </w:r>
      <w:r w:rsidR="008E5E73" w:rsidRPr="008E5E73">
        <w:rPr>
          <w:rFonts w:eastAsia="Times New Roman" w:cs="TimesNewRomanPSMT"/>
          <w:lang w:eastAsia="en-AU"/>
        </w:rPr>
        <w:t xml:space="preserve"> values for Aczone 7.5% were approximately 49.4% and 48.5% lower for the metabolites N-acetyl dapsone (NAD), and were approximately 22.8% and 25.0% lower f</w:t>
      </w:r>
      <w:r w:rsidR="00271B19">
        <w:rPr>
          <w:rFonts w:eastAsia="Times New Roman" w:cs="TimesNewRomanPSMT"/>
          <w:lang w:eastAsia="en-AU"/>
        </w:rPr>
        <w:t>or dapsone hydroxylamine (DHA).</w:t>
      </w:r>
    </w:p>
    <w:p w:rsidR="008E5E73" w:rsidRPr="008E5E73" w:rsidRDefault="008E5E73" w:rsidP="00CC2AEE">
      <w:pPr>
        <w:keepNext/>
        <w:keepLines/>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line="240" w:lineRule="auto"/>
        <w:jc w:val="both"/>
        <w:outlineLvl w:val="6"/>
        <w:rPr>
          <w:rFonts w:eastAsia="Times New Roman" w:cs="TimesNewRomanPSMT"/>
          <w:b/>
          <w:bCs/>
          <w:lang w:eastAsia="en-AU"/>
        </w:rPr>
      </w:pPr>
      <w:bookmarkStart w:id="64" w:name="_Toc446318737"/>
      <w:r w:rsidRPr="008E5E73">
        <w:rPr>
          <w:rFonts w:eastAsia="Times New Roman"/>
          <w:b/>
          <w:bCs/>
          <w:kern w:val="16"/>
          <w:szCs w:val="24"/>
          <w:lang w:eastAsia="en-AU"/>
        </w:rPr>
        <w:t xml:space="preserve">Table </w:t>
      </w:r>
      <w:r w:rsidR="00E64BB9">
        <w:rPr>
          <w:rFonts w:eastAsia="Times New Roman"/>
          <w:b/>
          <w:bCs/>
          <w:kern w:val="16"/>
          <w:szCs w:val="24"/>
          <w:lang w:eastAsia="en-AU"/>
        </w:rPr>
        <w:t xml:space="preserve">2: </w:t>
      </w:r>
      <w:r w:rsidRPr="008E5E73">
        <w:rPr>
          <w:rFonts w:eastAsia="Times New Roman" w:cs="TimesNewRomanPS-BoldMT"/>
          <w:b/>
          <w:lang w:eastAsia="en-AU"/>
        </w:rPr>
        <w:t>Study 225678-004: Mean plasma PK parameters of dapsone, N-acetyl dapsone, and dapsone hydroxylamine following once-daily topical dermal administration of Aczone 7.5% and twice-daily topical dermal administration of dapsone 5% for 28 days in patients with acne vulgaris</w:t>
      </w:r>
      <w:bookmarkEnd w:id="64"/>
      <w:r w:rsidR="00C30B1B">
        <w:rPr>
          <w:rFonts w:eastAsia="Times New Roman" w:cs="TimesNewRomanPS-BoldMT"/>
          <w:b/>
          <w:lang w:eastAsia="en-AU"/>
        </w:rPr>
        <w: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3"/>
        <w:gridCol w:w="1832"/>
        <w:gridCol w:w="1141"/>
        <w:gridCol w:w="1291"/>
        <w:gridCol w:w="1679"/>
        <w:gridCol w:w="1424"/>
      </w:tblGrid>
      <w:tr w:rsidR="008E5E73" w:rsidRPr="00C30B1B" w:rsidTr="00271B19">
        <w:trPr>
          <w:trHeight w:hRule="exact" w:val="1028"/>
          <w:tblHeader/>
        </w:trPr>
        <w:tc>
          <w:tcPr>
            <w:tcW w:w="1453" w:type="dxa"/>
            <w:vMerge w:val="restart"/>
            <w:vAlign w:val="center"/>
          </w:tcPr>
          <w:p w:rsidR="008E5E73" w:rsidRPr="00C30B1B" w:rsidRDefault="008E5E73" w:rsidP="00C30B1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ind w:left="57"/>
              <w:rPr>
                <w:rFonts w:asciiTheme="minorHAnsi" w:eastAsia="Times New Roman" w:hAnsiTheme="minorHAnsi"/>
                <w:b/>
                <w:bCs/>
                <w:spacing w:val="1"/>
                <w:sz w:val="18"/>
                <w:szCs w:val="18"/>
                <w:lang w:eastAsia="en-AU"/>
              </w:rPr>
            </w:pPr>
            <w:r w:rsidRPr="00C30B1B">
              <w:rPr>
                <w:rFonts w:asciiTheme="minorHAnsi" w:eastAsia="Times New Roman" w:hAnsiTheme="minorHAnsi"/>
                <w:b/>
                <w:bCs/>
                <w:spacing w:val="1"/>
                <w:sz w:val="18"/>
                <w:szCs w:val="18"/>
                <w:lang w:eastAsia="en-AU"/>
              </w:rPr>
              <w:t>A</w:t>
            </w:r>
            <w:r w:rsidRPr="00C30B1B">
              <w:rPr>
                <w:rFonts w:asciiTheme="minorHAnsi" w:eastAsia="Times New Roman" w:hAnsiTheme="minorHAnsi"/>
                <w:b/>
                <w:bCs/>
                <w:spacing w:val="-1"/>
                <w:sz w:val="18"/>
                <w:szCs w:val="18"/>
                <w:lang w:eastAsia="en-AU"/>
              </w:rPr>
              <w:t>n</w:t>
            </w:r>
            <w:r w:rsidRPr="00C30B1B">
              <w:rPr>
                <w:rFonts w:asciiTheme="minorHAnsi" w:eastAsia="Times New Roman" w:hAnsiTheme="minorHAnsi"/>
                <w:b/>
                <w:bCs/>
                <w:spacing w:val="1"/>
                <w:sz w:val="18"/>
                <w:szCs w:val="18"/>
                <w:lang w:eastAsia="en-AU"/>
              </w:rPr>
              <w:t>a</w:t>
            </w:r>
            <w:r w:rsidRPr="00C30B1B">
              <w:rPr>
                <w:rFonts w:asciiTheme="minorHAnsi" w:eastAsia="Times New Roman" w:hAnsiTheme="minorHAnsi"/>
                <w:b/>
                <w:bCs/>
                <w:sz w:val="18"/>
                <w:szCs w:val="18"/>
                <w:lang w:eastAsia="en-AU"/>
              </w:rPr>
              <w:t>l</w:t>
            </w:r>
            <w:r w:rsidRPr="00C30B1B">
              <w:rPr>
                <w:rFonts w:asciiTheme="minorHAnsi" w:eastAsia="Times New Roman" w:hAnsiTheme="minorHAnsi"/>
                <w:b/>
                <w:bCs/>
                <w:spacing w:val="1"/>
                <w:sz w:val="18"/>
                <w:szCs w:val="18"/>
                <w:lang w:eastAsia="en-AU"/>
              </w:rPr>
              <w:t>y</w:t>
            </w:r>
            <w:r w:rsidRPr="00C30B1B">
              <w:rPr>
                <w:rFonts w:asciiTheme="minorHAnsi" w:eastAsia="Times New Roman" w:hAnsiTheme="minorHAnsi"/>
                <w:b/>
                <w:bCs/>
                <w:spacing w:val="-1"/>
                <w:sz w:val="18"/>
                <w:szCs w:val="18"/>
                <w:lang w:eastAsia="en-AU"/>
              </w:rPr>
              <w:t>t</w:t>
            </w:r>
            <w:r w:rsidRPr="00C30B1B">
              <w:rPr>
                <w:rFonts w:asciiTheme="minorHAnsi" w:eastAsia="Times New Roman" w:hAnsiTheme="minorHAnsi"/>
                <w:b/>
                <w:bCs/>
                <w:sz w:val="18"/>
                <w:szCs w:val="18"/>
                <w:lang w:eastAsia="en-AU"/>
              </w:rPr>
              <w:t>e</w:t>
            </w:r>
          </w:p>
        </w:tc>
        <w:tc>
          <w:tcPr>
            <w:tcW w:w="1832" w:type="dxa"/>
            <w:vMerge w:val="restart"/>
            <w:vAlign w:val="center"/>
          </w:tcPr>
          <w:p w:rsidR="008E5E73" w:rsidRPr="00C30B1B" w:rsidRDefault="008E5E73" w:rsidP="00C30B1B">
            <w:pPr>
              <w:autoSpaceDE w:val="0"/>
              <w:autoSpaceDN w:val="0"/>
              <w:adjustRightInd w:val="0"/>
              <w:spacing w:before="0" w:after="0" w:line="240" w:lineRule="auto"/>
              <w:ind w:left="57" w:right="-57"/>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PK Pa</w:t>
            </w:r>
            <w:r w:rsidRPr="00C30B1B">
              <w:rPr>
                <w:rFonts w:asciiTheme="minorHAnsi" w:eastAsia="Times New Roman" w:hAnsiTheme="minorHAnsi"/>
                <w:b/>
                <w:bCs/>
                <w:spacing w:val="-1"/>
                <w:sz w:val="18"/>
                <w:szCs w:val="18"/>
                <w:lang w:eastAsia="en-AU"/>
              </w:rPr>
              <w:t>r</w:t>
            </w:r>
            <w:r w:rsidRPr="00C30B1B">
              <w:rPr>
                <w:rFonts w:asciiTheme="minorHAnsi" w:eastAsia="Times New Roman" w:hAnsiTheme="minorHAnsi"/>
                <w:b/>
                <w:bCs/>
                <w:spacing w:val="1"/>
                <w:sz w:val="18"/>
                <w:szCs w:val="18"/>
                <w:lang w:eastAsia="en-AU"/>
              </w:rPr>
              <w:t>a</w:t>
            </w:r>
            <w:r w:rsidRPr="00C30B1B">
              <w:rPr>
                <w:rFonts w:asciiTheme="minorHAnsi" w:eastAsia="Times New Roman" w:hAnsiTheme="minorHAnsi"/>
                <w:b/>
                <w:bCs/>
                <w:sz w:val="18"/>
                <w:szCs w:val="18"/>
                <w:lang w:eastAsia="en-AU"/>
              </w:rPr>
              <w:t>meters</w:t>
            </w:r>
          </w:p>
          <w:p w:rsidR="008E5E73" w:rsidRPr="00C30B1B" w:rsidRDefault="008E5E73" w:rsidP="00C30B1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ind w:left="57"/>
              <w:rPr>
                <w:rFonts w:asciiTheme="minorHAnsi" w:eastAsia="Times New Roman" w:hAnsiTheme="minorHAnsi"/>
                <w:b/>
                <w:bCs/>
                <w:sz w:val="18"/>
                <w:szCs w:val="18"/>
                <w:lang w:eastAsia="en-AU"/>
              </w:rPr>
            </w:pPr>
            <w:r w:rsidRPr="00C30B1B">
              <w:rPr>
                <w:rFonts w:asciiTheme="minorHAnsi" w:eastAsia="Times New Roman" w:hAnsiTheme="minorHAnsi"/>
                <w:b/>
                <w:bCs/>
                <w:spacing w:val="1"/>
                <w:sz w:val="18"/>
                <w:szCs w:val="18"/>
                <w:lang w:eastAsia="en-AU"/>
              </w:rPr>
              <w:t>o</w:t>
            </w:r>
            <w:r w:rsidRPr="00C30B1B">
              <w:rPr>
                <w:rFonts w:asciiTheme="minorHAnsi" w:eastAsia="Times New Roman" w:hAnsiTheme="minorHAnsi"/>
                <w:b/>
                <w:bCs/>
                <w:sz w:val="18"/>
                <w:szCs w:val="18"/>
                <w:lang w:eastAsia="en-AU"/>
              </w:rPr>
              <w:t>n</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z w:val="18"/>
                <w:szCs w:val="18"/>
                <w:lang w:eastAsia="en-AU"/>
              </w:rPr>
              <w:t>D</w:t>
            </w:r>
            <w:r w:rsidRPr="00C30B1B">
              <w:rPr>
                <w:rFonts w:asciiTheme="minorHAnsi" w:eastAsia="Times New Roman" w:hAnsiTheme="minorHAnsi"/>
                <w:b/>
                <w:bCs/>
                <w:spacing w:val="1"/>
                <w:sz w:val="18"/>
                <w:szCs w:val="18"/>
                <w:lang w:eastAsia="en-AU"/>
              </w:rPr>
              <w:t>a</w:t>
            </w:r>
            <w:r w:rsidRPr="00C30B1B">
              <w:rPr>
                <w:rFonts w:asciiTheme="minorHAnsi" w:eastAsia="Times New Roman" w:hAnsiTheme="minorHAnsi"/>
                <w:b/>
                <w:bCs/>
                <w:sz w:val="18"/>
                <w:szCs w:val="18"/>
                <w:lang w:eastAsia="en-AU"/>
              </w:rPr>
              <w:t>y 28</w:t>
            </w:r>
          </w:p>
        </w:tc>
        <w:tc>
          <w:tcPr>
            <w:tcW w:w="2432" w:type="dxa"/>
            <w:gridSpan w:val="2"/>
            <w:vAlign w:val="center"/>
          </w:tcPr>
          <w:p w:rsidR="008E5E73" w:rsidRPr="00C30B1B" w:rsidRDefault="008E5E73" w:rsidP="00C30B1B">
            <w:pPr>
              <w:autoSpaceDE w:val="0"/>
              <w:autoSpaceDN w:val="0"/>
              <w:adjustRightInd w:val="0"/>
              <w:spacing w:before="0" w:after="0" w:line="240" w:lineRule="auto"/>
              <w:ind w:right="-57"/>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Dapsone</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pacing w:val="2"/>
                <w:sz w:val="18"/>
                <w:szCs w:val="18"/>
                <w:lang w:eastAsia="en-AU"/>
              </w:rPr>
              <w:t>5</w:t>
            </w:r>
            <w:r w:rsidRPr="00C30B1B">
              <w:rPr>
                <w:rFonts w:asciiTheme="minorHAnsi" w:eastAsia="Times New Roman" w:hAnsiTheme="minorHAnsi"/>
                <w:b/>
                <w:bCs/>
                <w:sz w:val="18"/>
                <w:szCs w:val="18"/>
                <w:lang w:eastAsia="en-AU"/>
              </w:rPr>
              <w:t>%</w:t>
            </w:r>
            <w:r w:rsidRPr="00C30B1B">
              <w:rPr>
                <w:rFonts w:asciiTheme="minorHAnsi" w:eastAsia="Times New Roman" w:hAnsiTheme="minorHAnsi"/>
                <w:b/>
                <w:bCs/>
                <w:spacing w:val="-5"/>
                <w:sz w:val="18"/>
                <w:szCs w:val="18"/>
                <w:lang w:eastAsia="en-AU"/>
              </w:rPr>
              <w:t xml:space="preserve"> </w:t>
            </w:r>
            <w:r w:rsidRPr="00C30B1B">
              <w:rPr>
                <w:rFonts w:asciiTheme="minorHAnsi" w:eastAsia="Times New Roman" w:hAnsiTheme="minorHAnsi"/>
                <w:b/>
                <w:bCs/>
                <w:spacing w:val="-15"/>
                <w:sz w:val="18"/>
                <w:szCs w:val="18"/>
                <w:lang w:eastAsia="en-AU"/>
              </w:rPr>
              <w:t>T</w:t>
            </w:r>
            <w:r w:rsidRPr="00C30B1B">
              <w:rPr>
                <w:rFonts w:asciiTheme="minorHAnsi" w:eastAsia="Times New Roman" w:hAnsiTheme="minorHAnsi"/>
                <w:b/>
                <w:bCs/>
                <w:spacing w:val="-1"/>
                <w:sz w:val="18"/>
                <w:szCs w:val="18"/>
                <w:lang w:eastAsia="en-AU"/>
              </w:rPr>
              <w:t>w</w:t>
            </w:r>
            <w:r w:rsidRPr="00C30B1B">
              <w:rPr>
                <w:rFonts w:asciiTheme="minorHAnsi" w:eastAsia="Times New Roman" w:hAnsiTheme="minorHAnsi"/>
                <w:b/>
                <w:bCs/>
                <w:sz w:val="18"/>
                <w:szCs w:val="18"/>
                <w:lang w:eastAsia="en-AU"/>
              </w:rPr>
              <w:t>ice</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z w:val="18"/>
                <w:szCs w:val="18"/>
                <w:lang w:eastAsia="en-AU"/>
              </w:rPr>
              <w:t>Daily</w:t>
            </w:r>
          </w:p>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pacing w:val="1"/>
                <w:sz w:val="18"/>
                <w:szCs w:val="18"/>
                <w:lang w:eastAsia="en-AU"/>
              </w:rPr>
              <w:t>(</w:t>
            </w:r>
            <w:r w:rsidRPr="00C30B1B">
              <w:rPr>
                <w:rFonts w:asciiTheme="minorHAnsi" w:eastAsia="Times New Roman" w:hAnsiTheme="minorHAnsi"/>
                <w:b/>
                <w:bCs/>
                <w:sz w:val="18"/>
                <w:szCs w:val="18"/>
                <w:lang w:eastAsia="en-AU"/>
              </w:rPr>
              <w:t>N =</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pacing w:val="1"/>
                <w:sz w:val="18"/>
                <w:szCs w:val="18"/>
                <w:lang w:eastAsia="en-AU"/>
              </w:rPr>
              <w:t>1</w:t>
            </w:r>
            <w:r w:rsidRPr="00C30B1B">
              <w:rPr>
                <w:rFonts w:asciiTheme="minorHAnsi" w:eastAsia="Times New Roman" w:hAnsiTheme="minorHAnsi"/>
                <w:b/>
                <w:bCs/>
                <w:spacing w:val="-1"/>
                <w:sz w:val="18"/>
                <w:szCs w:val="18"/>
                <w:lang w:eastAsia="en-AU"/>
              </w:rPr>
              <w:t>8</w:t>
            </w:r>
            <w:r w:rsidRPr="00C30B1B">
              <w:rPr>
                <w:rFonts w:asciiTheme="minorHAnsi" w:eastAsia="Times New Roman" w:hAnsiTheme="minorHAnsi"/>
                <w:b/>
                <w:bCs/>
                <w:sz w:val="18"/>
                <w:szCs w:val="18"/>
                <w:lang w:eastAsia="en-AU"/>
              </w:rPr>
              <w:t>)</w:t>
            </w:r>
          </w:p>
        </w:tc>
        <w:tc>
          <w:tcPr>
            <w:tcW w:w="3103" w:type="dxa"/>
            <w:gridSpan w:val="2"/>
            <w:vAlign w:val="center"/>
          </w:tcPr>
          <w:p w:rsidR="008E5E73" w:rsidRPr="00C30B1B" w:rsidRDefault="007A6709" w:rsidP="00C30B1B">
            <w:pPr>
              <w:autoSpaceDE w:val="0"/>
              <w:autoSpaceDN w:val="0"/>
              <w:adjustRightInd w:val="0"/>
              <w:spacing w:before="0" w:after="0" w:line="240" w:lineRule="auto"/>
              <w:ind w:right="-57"/>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Aczone</w:t>
            </w:r>
            <w:r w:rsidR="008E5E73" w:rsidRPr="00C30B1B">
              <w:rPr>
                <w:rFonts w:asciiTheme="minorHAnsi" w:eastAsia="Times New Roman" w:hAnsiTheme="minorHAnsi"/>
                <w:b/>
                <w:bCs/>
                <w:sz w:val="18"/>
                <w:szCs w:val="18"/>
                <w:lang w:eastAsia="en-AU"/>
              </w:rPr>
              <w:t xml:space="preserve"> 7</w:t>
            </w:r>
            <w:r w:rsidR="008E5E73" w:rsidRPr="00C30B1B">
              <w:rPr>
                <w:rFonts w:asciiTheme="minorHAnsi" w:eastAsia="Times New Roman" w:hAnsiTheme="minorHAnsi"/>
                <w:b/>
                <w:bCs/>
                <w:spacing w:val="-1"/>
                <w:sz w:val="18"/>
                <w:szCs w:val="18"/>
                <w:lang w:eastAsia="en-AU"/>
              </w:rPr>
              <w:t>.</w:t>
            </w:r>
            <w:r w:rsidR="008E5E73" w:rsidRPr="00C30B1B">
              <w:rPr>
                <w:rFonts w:asciiTheme="minorHAnsi" w:eastAsia="Times New Roman" w:hAnsiTheme="minorHAnsi"/>
                <w:b/>
                <w:bCs/>
                <w:sz w:val="18"/>
                <w:szCs w:val="18"/>
                <w:lang w:eastAsia="en-AU"/>
              </w:rPr>
              <w:t>5%</w:t>
            </w:r>
            <w:r w:rsidR="008E5E73" w:rsidRPr="00C30B1B">
              <w:rPr>
                <w:rFonts w:asciiTheme="minorHAnsi" w:eastAsia="Times New Roman" w:hAnsiTheme="minorHAnsi"/>
                <w:b/>
                <w:bCs/>
                <w:spacing w:val="-2"/>
                <w:sz w:val="18"/>
                <w:szCs w:val="18"/>
                <w:lang w:eastAsia="en-AU"/>
              </w:rPr>
              <w:t xml:space="preserve"> </w:t>
            </w:r>
            <w:r w:rsidR="008E5E73" w:rsidRPr="00C30B1B">
              <w:rPr>
                <w:rFonts w:asciiTheme="minorHAnsi" w:eastAsia="Times New Roman" w:hAnsiTheme="minorHAnsi"/>
                <w:b/>
                <w:bCs/>
                <w:sz w:val="18"/>
                <w:szCs w:val="18"/>
                <w:lang w:eastAsia="en-AU"/>
              </w:rPr>
              <w:t>Once</w:t>
            </w:r>
            <w:r w:rsidR="008E5E73" w:rsidRPr="00C30B1B">
              <w:rPr>
                <w:rFonts w:asciiTheme="minorHAnsi" w:eastAsia="Times New Roman" w:hAnsiTheme="minorHAnsi"/>
                <w:b/>
                <w:bCs/>
                <w:spacing w:val="-3"/>
                <w:sz w:val="18"/>
                <w:szCs w:val="18"/>
                <w:lang w:eastAsia="en-AU"/>
              </w:rPr>
              <w:t xml:space="preserve"> </w:t>
            </w:r>
            <w:r w:rsidR="008E5E73" w:rsidRPr="00C30B1B">
              <w:rPr>
                <w:rFonts w:asciiTheme="minorHAnsi" w:eastAsia="Times New Roman" w:hAnsiTheme="minorHAnsi"/>
                <w:b/>
                <w:bCs/>
                <w:sz w:val="18"/>
                <w:szCs w:val="18"/>
                <w:lang w:eastAsia="en-AU"/>
              </w:rPr>
              <w:t>Daily</w:t>
            </w:r>
          </w:p>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(N</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z w:val="18"/>
                <w:szCs w:val="18"/>
                <w:lang w:eastAsia="en-AU"/>
              </w:rPr>
              <w:t>=</w:t>
            </w:r>
            <w:r w:rsidRPr="00C30B1B">
              <w:rPr>
                <w:rFonts w:asciiTheme="minorHAnsi" w:eastAsia="Times New Roman" w:hAnsiTheme="minorHAnsi"/>
                <w:b/>
                <w:bCs/>
                <w:spacing w:val="-1"/>
                <w:sz w:val="18"/>
                <w:szCs w:val="18"/>
                <w:lang w:eastAsia="en-AU"/>
              </w:rPr>
              <w:t xml:space="preserve"> </w:t>
            </w:r>
            <w:r w:rsidRPr="00C30B1B">
              <w:rPr>
                <w:rFonts w:asciiTheme="minorHAnsi" w:eastAsia="Times New Roman" w:hAnsiTheme="minorHAnsi"/>
                <w:b/>
                <w:bCs/>
                <w:sz w:val="18"/>
                <w:szCs w:val="18"/>
                <w:lang w:eastAsia="en-AU"/>
              </w:rPr>
              <w:t>19)</w:t>
            </w:r>
          </w:p>
        </w:tc>
      </w:tr>
      <w:tr w:rsidR="008E5E73" w:rsidRPr="00C30B1B" w:rsidTr="00271B19">
        <w:trPr>
          <w:trHeight w:hRule="exact" w:val="419"/>
          <w:tblHeader/>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Mean</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SD</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Mean</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b/>
                <w:bCs/>
                <w:sz w:val="18"/>
                <w:szCs w:val="18"/>
                <w:lang w:eastAsia="en-AU"/>
              </w:rPr>
              <w:t>SD</w:t>
            </w:r>
          </w:p>
        </w:tc>
      </w:tr>
      <w:tr w:rsidR="008E5E73" w:rsidRPr="00C30B1B" w:rsidTr="00271B19">
        <w:trPr>
          <w:trHeight w:val="227"/>
        </w:trPr>
        <w:tc>
          <w:tcPr>
            <w:tcW w:w="1453" w:type="dxa"/>
            <w:vMerge w:val="restart"/>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Dap</w:t>
            </w:r>
            <w:r w:rsidRPr="00C30B1B">
              <w:rPr>
                <w:rFonts w:asciiTheme="minorHAnsi" w:eastAsia="Times New Roman" w:hAnsiTheme="minorHAnsi"/>
                <w:spacing w:val="-1"/>
                <w:sz w:val="18"/>
                <w:szCs w:val="18"/>
                <w:lang w:eastAsia="en-AU"/>
              </w:rPr>
              <w:t>s</w:t>
            </w:r>
            <w:r w:rsidRPr="00C30B1B">
              <w:rPr>
                <w:rFonts w:asciiTheme="minorHAnsi" w:eastAsia="Times New Roman" w:hAnsiTheme="minorHAnsi"/>
                <w:sz w:val="18"/>
                <w:szCs w:val="18"/>
                <w:lang w:eastAsia="en-AU"/>
              </w:rPr>
              <w:t>o</w:t>
            </w: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e</w:t>
            </w: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.7</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.0</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0</w:t>
            </w:r>
            <w:r w:rsidRPr="00C30B1B">
              <w:rPr>
                <w:rFonts w:asciiTheme="minorHAnsi" w:eastAsia="Times New Roman" w:hAnsiTheme="minorHAnsi"/>
                <w:spacing w:val="1"/>
                <w:sz w:val="18"/>
                <w:szCs w:val="18"/>
                <w:lang w:eastAsia="en-AU"/>
              </w:rPr>
              <w:t>.6</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7</w:t>
            </w:r>
            <w:r w:rsidRPr="00C30B1B">
              <w:rPr>
                <w:rFonts w:asciiTheme="minorHAnsi" w:eastAsia="Times New Roman" w:hAnsiTheme="minorHAnsi"/>
                <w:spacing w:val="1"/>
                <w:sz w:val="18"/>
                <w:szCs w:val="18"/>
                <w:lang w:eastAsia="en-AU"/>
              </w:rPr>
              <w:t>.6</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6</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7</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3</w:t>
            </w:r>
            <w:r w:rsidRPr="00C30B1B">
              <w:rPr>
                <w:rFonts w:asciiTheme="minorHAnsi" w:eastAsia="Times New Roman" w:hAnsiTheme="minorHAnsi"/>
                <w:spacing w:val="1"/>
                <w:sz w:val="18"/>
                <w:szCs w:val="18"/>
                <w:lang w:eastAsia="en-AU"/>
              </w:rPr>
              <w:t>.0</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6</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8</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proofErr w:type="spellStart"/>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trough</w:t>
            </w:r>
            <w:proofErr w:type="spellEnd"/>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.9</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7</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.1</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6</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0-12</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86</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z w:val="18"/>
                <w:szCs w:val="18"/>
                <w:lang w:eastAsia="en-AU"/>
              </w:rPr>
              <w:t>1</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3</w:t>
            </w:r>
            <w:r w:rsidRPr="00C30B1B">
              <w:rPr>
                <w:rFonts w:asciiTheme="minorHAnsi" w:eastAsia="Times New Roman" w:hAnsiTheme="minorHAnsi"/>
                <w:sz w:val="18"/>
                <w:szCs w:val="18"/>
                <w:lang w:eastAsia="en-AU"/>
              </w:rPr>
              <w:t>79</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z w:val="18"/>
                <w:szCs w:val="18"/>
                <w:lang w:eastAsia="en-AU"/>
              </w:rPr>
              <w:t>2</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82</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46</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T½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.3</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7</w:t>
            </w:r>
            <w:r w:rsidRPr="00C30B1B">
              <w:rPr>
                <w:rFonts w:asciiTheme="minorHAnsi" w:eastAsia="Times New Roman" w:hAnsiTheme="minorHAnsi"/>
                <w:spacing w:val="1"/>
                <w:sz w:val="18"/>
                <w:szCs w:val="18"/>
                <w:lang w:eastAsia="en-AU"/>
              </w:rPr>
              <w:t>.1</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.4</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.4</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4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z w:val="18"/>
                <w:szCs w:val="18"/>
                <w:lang w:eastAsia="en-AU"/>
              </w:rPr>
              <w:t>, 9</w:t>
            </w:r>
            <w:r w:rsidRPr="00C30B1B">
              <w:rPr>
                <w:rFonts w:asciiTheme="minorHAnsi" w:eastAsia="Times New Roman" w:hAnsiTheme="minorHAnsi"/>
                <w:spacing w:val="1"/>
                <w:sz w:val="18"/>
                <w:szCs w:val="18"/>
                <w:lang w:eastAsia="en-AU"/>
              </w:rPr>
              <w:t>3</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3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 9</w:t>
            </w: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r>
      <w:tr w:rsidR="008E5E73" w:rsidRPr="00C30B1B" w:rsidTr="00271B19">
        <w:trPr>
          <w:trHeight w:val="227"/>
        </w:trPr>
        <w:tc>
          <w:tcPr>
            <w:tcW w:w="1453" w:type="dxa"/>
            <w:vMerge w:val="restart"/>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-acetyl Dap</w:t>
            </w:r>
            <w:r w:rsidRPr="00C30B1B">
              <w:rPr>
                <w:rFonts w:asciiTheme="minorHAnsi" w:eastAsia="Times New Roman" w:hAnsiTheme="minorHAnsi"/>
                <w:spacing w:val="-1"/>
                <w:sz w:val="18"/>
                <w:szCs w:val="18"/>
                <w:lang w:eastAsia="en-AU"/>
              </w:rPr>
              <w:t>s</w:t>
            </w:r>
            <w:r w:rsidRPr="00C30B1B">
              <w:rPr>
                <w:rFonts w:asciiTheme="minorHAnsi" w:eastAsia="Times New Roman" w:hAnsiTheme="minorHAnsi"/>
                <w:sz w:val="18"/>
                <w:szCs w:val="18"/>
                <w:lang w:eastAsia="en-AU"/>
              </w:rPr>
              <w:t>o</w:t>
            </w: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e</w:t>
            </w: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3</w:t>
            </w:r>
            <w:r w:rsidRPr="00C30B1B">
              <w:rPr>
                <w:rFonts w:asciiTheme="minorHAnsi" w:eastAsia="Times New Roman" w:hAnsiTheme="minorHAnsi"/>
                <w:spacing w:val="1"/>
                <w:sz w:val="18"/>
                <w:szCs w:val="18"/>
                <w:lang w:eastAsia="en-AU"/>
              </w:rPr>
              <w:t>.0</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.5</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4</w:t>
            </w:r>
            <w:r w:rsidRPr="00C30B1B">
              <w:rPr>
                <w:rFonts w:asciiTheme="minorHAnsi" w:eastAsia="Times New Roman" w:hAnsiTheme="minorHAnsi"/>
                <w:spacing w:val="1"/>
                <w:sz w:val="18"/>
                <w:szCs w:val="18"/>
                <w:lang w:eastAsia="en-AU"/>
              </w:rPr>
              <w:t>.0</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0</w:t>
            </w:r>
            <w:r w:rsidRPr="00C30B1B">
              <w:rPr>
                <w:rFonts w:asciiTheme="minorHAnsi" w:eastAsia="Times New Roman" w:hAnsiTheme="minorHAnsi"/>
                <w:spacing w:val="1"/>
                <w:sz w:val="18"/>
                <w:szCs w:val="18"/>
                <w:lang w:eastAsia="en-AU"/>
              </w:rPr>
              <w:t>.2</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.7</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8</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6</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47</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43</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proofErr w:type="spellStart"/>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trough</w:t>
            </w:r>
            <w:proofErr w:type="spellEnd"/>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91</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6</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52</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89</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0-12</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18</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z w:val="18"/>
                <w:szCs w:val="18"/>
                <w:lang w:eastAsia="en-AU"/>
              </w:rPr>
              <w:t>8</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36</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68</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35</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11</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T½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.2</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0</w:t>
            </w:r>
            <w:r w:rsidRPr="00C30B1B">
              <w:rPr>
                <w:rFonts w:asciiTheme="minorHAnsi" w:eastAsia="Times New Roman" w:hAnsiTheme="minorHAnsi"/>
                <w:spacing w:val="1"/>
                <w:sz w:val="18"/>
                <w:szCs w:val="18"/>
                <w:lang w:eastAsia="en-AU"/>
              </w:rPr>
              <w:t>.3</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z w:val="18"/>
                <w:szCs w:val="18"/>
                <w:lang w:eastAsia="en-AU"/>
              </w:rPr>
              <w:t>9</w:t>
            </w:r>
            <w:r w:rsidRPr="00C30B1B">
              <w:rPr>
                <w:rFonts w:asciiTheme="minorHAnsi" w:eastAsia="Times New Roman" w:hAnsiTheme="minorHAnsi"/>
                <w:spacing w:val="1"/>
                <w:sz w:val="18"/>
                <w:szCs w:val="18"/>
                <w:lang w:eastAsia="en-AU"/>
              </w:rPr>
              <w:t>.6</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.2</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6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3</w:t>
            </w: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 7</w:t>
            </w: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pacing w:val="1"/>
                <w:sz w:val="18"/>
                <w:szCs w:val="18"/>
                <w:lang w:eastAsia="en-AU"/>
              </w:rPr>
            </w:pP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5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3</w:t>
            </w:r>
            <w:r w:rsidRPr="00C30B1B">
              <w:rPr>
                <w:rFonts w:asciiTheme="minorHAnsi" w:eastAsia="Times New Roman" w:hAnsiTheme="minorHAnsi"/>
                <w:spacing w:val="1"/>
                <w:sz w:val="18"/>
                <w:szCs w:val="18"/>
                <w:lang w:eastAsia="en-AU"/>
              </w:rPr>
              <w:t>3</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z w:val="18"/>
                <w:szCs w:val="18"/>
                <w:lang w:eastAsia="en-AU"/>
              </w:rPr>
              <w:t>, 7</w:t>
            </w:r>
            <w:r w:rsidRPr="00C30B1B">
              <w:rPr>
                <w:rFonts w:asciiTheme="minorHAnsi" w:eastAsia="Times New Roman" w:hAnsiTheme="minorHAnsi"/>
                <w:spacing w:val="1"/>
                <w:sz w:val="18"/>
                <w:szCs w:val="18"/>
                <w:lang w:eastAsia="en-AU"/>
              </w:rPr>
              <w:t>9</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3</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pacing w:val="1"/>
                <w:sz w:val="18"/>
                <w:szCs w:val="18"/>
                <w:lang w:eastAsia="en-AU"/>
              </w:rPr>
            </w:pPr>
          </w:p>
        </w:tc>
      </w:tr>
      <w:tr w:rsidR="008E5E73" w:rsidRPr="00C30B1B" w:rsidTr="00271B19">
        <w:trPr>
          <w:trHeight w:val="227"/>
        </w:trPr>
        <w:tc>
          <w:tcPr>
            <w:tcW w:w="1453" w:type="dxa"/>
            <w:vMerge w:val="restart"/>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z w:val="18"/>
                <w:szCs w:val="18"/>
                <w:lang w:eastAsia="en-AU"/>
              </w:rPr>
              <w:t>Dap</w:t>
            </w:r>
            <w:r w:rsidRPr="00C30B1B">
              <w:rPr>
                <w:rFonts w:asciiTheme="minorHAnsi" w:eastAsia="Times New Roman" w:hAnsiTheme="minorHAnsi"/>
                <w:spacing w:val="-1"/>
                <w:sz w:val="18"/>
                <w:szCs w:val="18"/>
                <w:lang w:eastAsia="en-AU"/>
              </w:rPr>
              <w:t>s</w:t>
            </w:r>
            <w:r w:rsidRPr="00C30B1B">
              <w:rPr>
                <w:rFonts w:asciiTheme="minorHAnsi" w:eastAsia="Times New Roman" w:hAnsiTheme="minorHAnsi"/>
                <w:sz w:val="18"/>
                <w:szCs w:val="18"/>
                <w:lang w:eastAsia="en-AU"/>
              </w:rPr>
              <w:t>o</w:t>
            </w: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 xml:space="preserve">e </w:t>
            </w:r>
            <w:r w:rsidRPr="00C30B1B">
              <w:rPr>
                <w:rFonts w:asciiTheme="minorHAnsi" w:eastAsia="Times New Roman" w:hAnsiTheme="minorHAnsi"/>
                <w:spacing w:val="-1"/>
                <w:sz w:val="18"/>
                <w:szCs w:val="18"/>
                <w:lang w:eastAsia="en-AU"/>
              </w:rPr>
              <w:t>hydroxylamine</w:t>
            </w: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6</w:t>
            </w:r>
            <w:r w:rsidRPr="00C30B1B">
              <w:rPr>
                <w:rFonts w:asciiTheme="minorHAnsi" w:eastAsia="Times New Roman" w:hAnsiTheme="minorHAnsi"/>
                <w:spacing w:val="1"/>
                <w:sz w:val="18"/>
                <w:szCs w:val="18"/>
                <w:lang w:eastAsia="en-AU"/>
              </w:rPr>
              <w:t>.1</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2</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2</w:t>
            </w:r>
            <w:r w:rsidRPr="00C30B1B">
              <w:rPr>
                <w:rFonts w:asciiTheme="minorHAnsi" w:eastAsia="Times New Roman" w:hAnsiTheme="minorHAnsi"/>
                <w:spacing w:val="1"/>
                <w:sz w:val="18"/>
                <w:szCs w:val="18"/>
                <w:lang w:eastAsia="en-AU"/>
              </w:rPr>
              <w:t>.1</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0</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47</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56</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19</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76</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proofErr w:type="spellStart"/>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trough</w:t>
            </w:r>
            <w:proofErr w:type="spellEnd"/>
            <w:r w:rsidRPr="00C30B1B">
              <w:rPr>
                <w:rFonts w:asciiTheme="minorHAnsi" w:eastAsia="Times New Roman" w:hAnsiTheme="minorHAnsi"/>
                <w:spacing w:val="1"/>
                <w:sz w:val="18"/>
                <w:szCs w:val="18"/>
                <w:lang w:eastAsia="en-AU"/>
              </w:rPr>
              <w:t xml:space="preserve"> (ng/mL)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34</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57</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8</w:t>
            </w:r>
            <w:r w:rsidRPr="00C30B1B">
              <w:rPr>
                <w:rFonts w:asciiTheme="minorHAnsi" w:eastAsia="Times New Roman" w:hAnsiTheme="minorHAnsi"/>
                <w:sz w:val="18"/>
                <w:szCs w:val="18"/>
                <w:lang w:eastAsia="en-AU"/>
              </w:rPr>
              <w:t>60</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4</w:t>
            </w:r>
            <w:r w:rsidRPr="00C30B1B">
              <w:rPr>
                <w:rFonts w:asciiTheme="minorHAnsi" w:eastAsia="Times New Roman" w:hAnsiTheme="minorHAnsi"/>
                <w:sz w:val="18"/>
                <w:szCs w:val="18"/>
                <w:lang w:eastAsia="en-AU"/>
              </w:rPr>
              <w:t>75</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0-12</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.0</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7</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r w:rsidRPr="00C30B1B">
              <w:rPr>
                <w:rFonts w:asciiTheme="minorHAnsi" w:eastAsia="Times New Roman" w:hAnsiTheme="minorHAnsi"/>
                <w:spacing w:val="1"/>
                <w:sz w:val="18"/>
                <w:szCs w:val="18"/>
                <w:lang w:eastAsia="en-AU"/>
              </w:rPr>
              <w:t xml:space="preserve"> (</w:t>
            </w:r>
            <w:proofErr w:type="spellStart"/>
            <w:r w:rsidRPr="00C30B1B">
              <w:rPr>
                <w:rFonts w:asciiTheme="minorHAnsi" w:eastAsia="Times New Roman" w:hAnsiTheme="minorHAnsi"/>
                <w:spacing w:val="1"/>
                <w:sz w:val="18"/>
                <w:szCs w:val="18"/>
                <w:lang w:eastAsia="en-AU"/>
              </w:rPr>
              <w:t>ng∙hr</w:t>
            </w:r>
            <w:proofErr w:type="spellEnd"/>
            <w:r w:rsidRPr="00C30B1B">
              <w:rPr>
                <w:rFonts w:asciiTheme="minorHAnsi" w:eastAsia="Times New Roman" w:hAnsiTheme="minorHAnsi"/>
                <w:spacing w:val="1"/>
                <w:sz w:val="18"/>
                <w:szCs w:val="18"/>
                <w:lang w:eastAsia="en-AU"/>
              </w:rPr>
              <w:t>/mL)</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3</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.1</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.6</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4</w:t>
            </w:r>
            <w:r w:rsidRPr="00C30B1B">
              <w:rPr>
                <w:rFonts w:asciiTheme="minorHAnsi" w:eastAsia="Times New Roman" w:hAnsiTheme="minorHAnsi"/>
                <w:spacing w:val="1"/>
                <w:sz w:val="18"/>
                <w:szCs w:val="18"/>
                <w:lang w:eastAsia="en-AU"/>
              </w:rPr>
              <w:t>.5</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1</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.6</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pacing w:val="1"/>
                <w:sz w:val="18"/>
                <w:szCs w:val="18"/>
                <w:lang w:eastAsia="en-AU"/>
              </w:rPr>
            </w:pPr>
            <w:r w:rsidRPr="00C30B1B">
              <w:rPr>
                <w:rFonts w:asciiTheme="minorHAnsi" w:eastAsia="Times New Roman" w:hAnsiTheme="minorHAnsi"/>
                <w:spacing w:val="1"/>
                <w:sz w:val="18"/>
                <w:szCs w:val="18"/>
                <w:lang w:eastAsia="en-AU"/>
              </w:rPr>
              <w:t>T½ (hr)</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4</w:t>
            </w:r>
            <w:r w:rsidRPr="00C30B1B">
              <w:rPr>
                <w:rFonts w:asciiTheme="minorHAnsi" w:eastAsia="Times New Roman" w:hAnsiTheme="minorHAnsi"/>
                <w:spacing w:val="1"/>
                <w:sz w:val="18"/>
                <w:szCs w:val="18"/>
                <w:lang w:eastAsia="en-AU"/>
              </w:rPr>
              <w:t>.7</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1</w:t>
            </w:r>
            <w:r w:rsidRPr="00C30B1B">
              <w:rPr>
                <w:rFonts w:asciiTheme="minorHAnsi" w:eastAsia="Times New Roman" w:hAnsiTheme="minorHAnsi"/>
                <w:spacing w:val="1"/>
                <w:sz w:val="18"/>
                <w:szCs w:val="18"/>
                <w:lang w:eastAsia="en-AU"/>
              </w:rPr>
              <w:t>.4</w:t>
            </w: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3</w:t>
            </w:r>
            <w:r w:rsidRPr="00C30B1B">
              <w:rPr>
                <w:rFonts w:asciiTheme="minorHAnsi" w:eastAsia="Times New Roman" w:hAnsiTheme="minorHAnsi"/>
                <w:spacing w:val="1"/>
                <w:sz w:val="18"/>
                <w:szCs w:val="18"/>
                <w:lang w:eastAsia="en-AU"/>
              </w:rPr>
              <w:t>.9</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2</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.6</w:t>
            </w: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C</w:t>
            </w:r>
            <w:r w:rsidRPr="00C30B1B">
              <w:rPr>
                <w:rFonts w:asciiTheme="minorHAnsi" w:eastAsia="Times New Roman" w:hAnsiTheme="minorHAnsi"/>
                <w:spacing w:val="1"/>
                <w:sz w:val="18"/>
                <w:szCs w:val="18"/>
                <w:vertAlign w:val="subscript"/>
                <w:lang w:eastAsia="en-AU"/>
              </w:rPr>
              <w:t>max</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z w:val="18"/>
                <w:szCs w:val="18"/>
                <w:lang w:eastAsia="en-AU"/>
              </w:rPr>
              <w:t>7</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2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5</w:t>
            </w:r>
            <w:r w:rsidRPr="00C30B1B">
              <w:rPr>
                <w:rFonts w:asciiTheme="minorHAnsi" w:eastAsia="Times New Roman" w:hAnsiTheme="minorHAnsi"/>
                <w:sz w:val="18"/>
                <w:szCs w:val="18"/>
                <w:lang w:eastAsia="en-AU"/>
              </w:rPr>
              <w:t>, 1</w:t>
            </w: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z w:val="18"/>
                <w:szCs w:val="18"/>
                <w:lang w:eastAsia="en-AU"/>
              </w:rPr>
              <w:t>4)</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r>
      <w:tr w:rsidR="008E5E73" w:rsidRPr="00C30B1B" w:rsidTr="00271B19">
        <w:trPr>
          <w:trHeight w:val="227"/>
        </w:trPr>
        <w:tc>
          <w:tcPr>
            <w:tcW w:w="1453" w:type="dxa"/>
            <w:vMerge/>
          </w:tcPr>
          <w:p w:rsidR="008E5E73" w:rsidRPr="00C30B1B" w:rsidRDefault="008E5E73" w:rsidP="00C30B1B">
            <w:pPr>
              <w:autoSpaceDE w:val="0"/>
              <w:autoSpaceDN w:val="0"/>
              <w:adjustRightInd w:val="0"/>
              <w:spacing w:before="0" w:after="0" w:line="240" w:lineRule="auto"/>
              <w:rPr>
                <w:rFonts w:asciiTheme="minorHAnsi" w:eastAsia="Times New Roman" w:hAnsiTheme="minorHAnsi"/>
                <w:sz w:val="18"/>
                <w:szCs w:val="18"/>
                <w:lang w:eastAsia="en-AU"/>
              </w:rPr>
            </w:pPr>
          </w:p>
        </w:tc>
        <w:tc>
          <w:tcPr>
            <w:tcW w:w="1832" w:type="dxa"/>
          </w:tcPr>
          <w:p w:rsidR="008E5E73" w:rsidRPr="00C30B1B" w:rsidRDefault="008E5E73" w:rsidP="00C30B1B">
            <w:pPr>
              <w:autoSpaceDE w:val="0"/>
              <w:autoSpaceDN w:val="0"/>
              <w:adjustRightInd w:val="0"/>
              <w:spacing w:before="0" w:after="0" w:line="240" w:lineRule="auto"/>
              <w:ind w:left="57"/>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G</w:t>
            </w:r>
            <w:r w:rsidRPr="00C30B1B">
              <w:rPr>
                <w:rFonts w:asciiTheme="minorHAnsi" w:eastAsia="Times New Roman" w:hAnsiTheme="minorHAnsi"/>
                <w:sz w:val="18"/>
                <w:szCs w:val="18"/>
                <w:lang w:eastAsia="en-AU"/>
              </w:rPr>
              <w:t>MR f</w:t>
            </w:r>
            <w:r w:rsidRPr="00C30B1B">
              <w:rPr>
                <w:rFonts w:asciiTheme="minorHAnsi" w:eastAsia="Times New Roman" w:hAnsiTheme="minorHAnsi"/>
                <w:spacing w:val="1"/>
                <w:sz w:val="18"/>
                <w:szCs w:val="18"/>
                <w:lang w:eastAsia="en-AU"/>
              </w:rPr>
              <w:t>o</w:t>
            </w:r>
            <w:r w:rsidRPr="00C30B1B">
              <w:rPr>
                <w:rFonts w:asciiTheme="minorHAnsi" w:eastAsia="Times New Roman" w:hAnsiTheme="minorHAnsi"/>
                <w:sz w:val="18"/>
                <w:szCs w:val="18"/>
                <w:lang w:eastAsia="en-AU"/>
              </w:rPr>
              <w:t xml:space="preserve">r </w:t>
            </w:r>
            <w:r w:rsidRPr="00C30B1B">
              <w:rPr>
                <w:rFonts w:asciiTheme="minorHAnsi" w:eastAsia="Times New Roman" w:hAnsiTheme="minorHAnsi"/>
                <w:spacing w:val="1"/>
                <w:sz w:val="18"/>
                <w:szCs w:val="18"/>
                <w:lang w:eastAsia="en-AU"/>
              </w:rPr>
              <w:t>AUC</w:t>
            </w:r>
            <w:r w:rsidRPr="00C30B1B">
              <w:rPr>
                <w:rFonts w:asciiTheme="minorHAnsi" w:eastAsia="Times New Roman" w:hAnsiTheme="minorHAnsi"/>
                <w:spacing w:val="1"/>
                <w:sz w:val="18"/>
                <w:szCs w:val="18"/>
                <w:vertAlign w:val="subscript"/>
                <w:lang w:eastAsia="en-AU"/>
              </w:rPr>
              <w:t>0-24</w:t>
            </w:r>
          </w:p>
        </w:tc>
        <w:tc>
          <w:tcPr>
            <w:tcW w:w="114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N</w:t>
            </w:r>
            <w:r w:rsidRPr="00C30B1B">
              <w:rPr>
                <w:rFonts w:asciiTheme="minorHAnsi" w:eastAsia="Times New Roman" w:hAnsiTheme="minorHAnsi"/>
                <w:sz w:val="18"/>
                <w:szCs w:val="18"/>
                <w:lang w:eastAsia="en-AU"/>
              </w:rPr>
              <w:t>A</w:t>
            </w:r>
          </w:p>
        </w:tc>
        <w:tc>
          <w:tcPr>
            <w:tcW w:w="1291"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c>
          <w:tcPr>
            <w:tcW w:w="1679"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r w:rsidRPr="00C30B1B">
              <w:rPr>
                <w:rFonts w:asciiTheme="minorHAnsi" w:eastAsia="Times New Roman" w:hAnsiTheme="minorHAnsi"/>
                <w:spacing w:val="1"/>
                <w:sz w:val="18"/>
                <w:szCs w:val="18"/>
                <w:lang w:eastAsia="en-AU"/>
              </w:rPr>
              <w:t>7</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 xml:space="preserve">0 </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z w:val="18"/>
                <w:szCs w:val="18"/>
                <w:lang w:eastAsia="en-AU"/>
              </w:rPr>
              <w:t>5</w:t>
            </w:r>
            <w:r w:rsidRPr="00C30B1B">
              <w:rPr>
                <w:rFonts w:asciiTheme="minorHAnsi" w:eastAsia="Times New Roman" w:hAnsiTheme="minorHAnsi"/>
                <w:spacing w:val="1"/>
                <w:sz w:val="18"/>
                <w:szCs w:val="18"/>
                <w:lang w:eastAsia="en-AU"/>
              </w:rPr>
              <w:t>6</w:t>
            </w:r>
            <w:r w:rsidRPr="00C30B1B">
              <w:rPr>
                <w:rFonts w:asciiTheme="minorHAnsi" w:eastAsia="Times New Roman" w:hAnsiTheme="minorHAnsi"/>
                <w:spacing w:val="-1"/>
                <w:sz w:val="18"/>
                <w:szCs w:val="18"/>
                <w:lang w:eastAsia="en-AU"/>
              </w:rPr>
              <w:t>.</w:t>
            </w: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z w:val="18"/>
                <w:szCs w:val="18"/>
                <w:lang w:eastAsia="en-AU"/>
              </w:rPr>
              <w:t>, 1</w:t>
            </w:r>
            <w:r w:rsidRPr="00C30B1B">
              <w:rPr>
                <w:rFonts w:asciiTheme="minorHAnsi" w:eastAsia="Times New Roman" w:hAnsiTheme="minorHAnsi"/>
                <w:spacing w:val="1"/>
                <w:sz w:val="18"/>
                <w:szCs w:val="18"/>
                <w:lang w:eastAsia="en-AU"/>
              </w:rPr>
              <w:t>0</w:t>
            </w:r>
            <w:r w:rsidRPr="00C30B1B">
              <w:rPr>
                <w:rFonts w:asciiTheme="minorHAnsi" w:eastAsia="Times New Roman" w:hAnsiTheme="minorHAnsi"/>
                <w:sz w:val="18"/>
                <w:szCs w:val="18"/>
                <w:lang w:eastAsia="en-AU"/>
              </w:rPr>
              <w:t>0)</w:t>
            </w:r>
          </w:p>
        </w:tc>
        <w:tc>
          <w:tcPr>
            <w:tcW w:w="1424" w:type="dxa"/>
            <w:vAlign w:val="center"/>
          </w:tcPr>
          <w:p w:rsidR="008E5E73" w:rsidRPr="00C30B1B" w:rsidRDefault="008E5E73" w:rsidP="00C30B1B">
            <w:pPr>
              <w:autoSpaceDE w:val="0"/>
              <w:autoSpaceDN w:val="0"/>
              <w:adjustRightInd w:val="0"/>
              <w:spacing w:before="0" w:after="0" w:line="240" w:lineRule="auto"/>
              <w:jc w:val="center"/>
              <w:rPr>
                <w:rFonts w:asciiTheme="minorHAnsi" w:eastAsia="Times New Roman" w:hAnsiTheme="minorHAnsi"/>
                <w:sz w:val="18"/>
                <w:szCs w:val="18"/>
                <w:lang w:eastAsia="en-AU"/>
              </w:rPr>
            </w:pPr>
          </w:p>
        </w:tc>
      </w:tr>
    </w:tbl>
    <w:p w:rsidR="008E5E73" w:rsidRPr="00271B19" w:rsidRDefault="008E5E73" w:rsidP="00860612">
      <w:pPr>
        <w:pStyle w:val="TableDescription"/>
        <w:rPr>
          <w:lang w:eastAsia="en-AU"/>
        </w:rPr>
      </w:pPr>
      <w:r w:rsidRPr="00271B19">
        <w:rPr>
          <w:lang w:eastAsia="en-AU"/>
        </w:rPr>
        <w:t>SD = standard deviation; T</w:t>
      </w:r>
      <w:r w:rsidRPr="002C76D7">
        <w:rPr>
          <w:vertAlign w:val="subscript"/>
          <w:lang w:eastAsia="en-AU"/>
        </w:rPr>
        <w:t>max</w:t>
      </w:r>
      <w:r w:rsidRPr="00271B19">
        <w:rPr>
          <w:lang w:eastAsia="en-AU"/>
        </w:rPr>
        <w:t xml:space="preserve"> = time to maximum plasma concentration; C</w:t>
      </w:r>
      <w:r w:rsidRPr="002C76D7">
        <w:rPr>
          <w:vertAlign w:val="subscript"/>
          <w:lang w:eastAsia="en-AU"/>
        </w:rPr>
        <w:t>max</w:t>
      </w:r>
      <w:r w:rsidRPr="00271B19">
        <w:rPr>
          <w:lang w:eastAsia="en-AU"/>
        </w:rPr>
        <w:t xml:space="preserve"> = maximum plasma concentration; </w:t>
      </w:r>
      <w:proofErr w:type="spellStart"/>
      <w:r w:rsidRPr="00271B19">
        <w:rPr>
          <w:lang w:eastAsia="en-AU"/>
        </w:rPr>
        <w:t>C</w:t>
      </w:r>
      <w:r w:rsidRPr="002C76D7">
        <w:rPr>
          <w:vertAlign w:val="subscript"/>
          <w:lang w:eastAsia="en-AU"/>
        </w:rPr>
        <w:t>trough</w:t>
      </w:r>
      <w:proofErr w:type="spellEnd"/>
      <w:r w:rsidRPr="00271B19">
        <w:rPr>
          <w:lang w:eastAsia="en-AU"/>
        </w:rPr>
        <w:t xml:space="preserve"> = trough concentration; AUC</w:t>
      </w:r>
      <w:r w:rsidRPr="002C76D7">
        <w:rPr>
          <w:vertAlign w:val="subscript"/>
          <w:lang w:eastAsia="en-AU"/>
        </w:rPr>
        <w:t xml:space="preserve">0-12 </w:t>
      </w:r>
      <w:r w:rsidRPr="00271B19">
        <w:rPr>
          <w:lang w:eastAsia="en-AU"/>
        </w:rPr>
        <w:t>= area under the concentration-time curve from 0 to 12 hours post dose; AUC</w:t>
      </w:r>
      <w:r w:rsidRPr="002C76D7">
        <w:rPr>
          <w:vertAlign w:val="subscript"/>
          <w:lang w:eastAsia="en-AU"/>
        </w:rPr>
        <w:t xml:space="preserve">0-24 </w:t>
      </w:r>
      <w:r w:rsidRPr="00271B19">
        <w:rPr>
          <w:lang w:eastAsia="en-AU"/>
        </w:rPr>
        <w:t>= area under the concentration-time curve from 0 to 24 hours post dose;</w:t>
      </w:r>
    </w:p>
    <w:p w:rsidR="008E5E73" w:rsidRPr="00271B19" w:rsidRDefault="008E5E73" w:rsidP="00860612">
      <w:pPr>
        <w:pStyle w:val="TableDescription"/>
        <w:rPr>
          <w:lang w:eastAsia="en-AU"/>
        </w:rPr>
      </w:pPr>
      <w:r w:rsidRPr="00271B19">
        <w:rPr>
          <w:lang w:eastAsia="en-AU"/>
        </w:rPr>
        <w:t>T½ = half-life; GMR = geometric mean ratio (relative to Dapsone 5% twice daily); NA = not applicable</w:t>
      </w:r>
    </w:p>
    <w:p w:rsidR="008E5E73" w:rsidRPr="00271B19" w:rsidRDefault="008E5E73" w:rsidP="00860612">
      <w:pPr>
        <w:pStyle w:val="TableDescription"/>
        <w:rPr>
          <w:lang w:eastAsia="en-AU"/>
        </w:rPr>
      </w:pPr>
      <w:r w:rsidRPr="00271B19">
        <w:rPr>
          <w:lang w:eastAsia="en-AU"/>
        </w:rPr>
        <w:t>* Statistically significant based on 90% confidence interval</w:t>
      </w:r>
    </w:p>
    <w:p w:rsidR="008E5E73" w:rsidRPr="008E5E73" w:rsidRDefault="008E5E73" w:rsidP="00271B19">
      <w:pPr>
        <w:pStyle w:val="Heading5"/>
        <w:rPr>
          <w:lang w:eastAsia="en-AU"/>
        </w:rPr>
      </w:pPr>
      <w:r w:rsidRPr="008E5E73">
        <w:rPr>
          <w:lang w:eastAsia="en-AU"/>
        </w:rPr>
        <w:t>Influence of food</w:t>
      </w:r>
    </w:p>
    <w:p w:rsidR="008E5E73" w:rsidRPr="008E5E73" w:rsidRDefault="00271B19" w:rsidP="00271B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jc w:val="both"/>
        <w:rPr>
          <w:rFonts w:eastAsia="Times New Roman"/>
          <w:kern w:val="16"/>
          <w:szCs w:val="24"/>
          <w:lang w:eastAsia="en-AU"/>
        </w:rPr>
      </w:pPr>
      <w:r>
        <w:rPr>
          <w:rFonts w:eastAsia="Times New Roman"/>
          <w:kern w:val="16"/>
          <w:szCs w:val="24"/>
          <w:lang w:eastAsia="en-AU"/>
        </w:rPr>
        <w:t>Not applicable.</w:t>
      </w:r>
    </w:p>
    <w:p w:rsidR="008E5E73" w:rsidRPr="008E5E73" w:rsidRDefault="008E5E73" w:rsidP="00271B19">
      <w:pPr>
        <w:pStyle w:val="Heading5"/>
        <w:rPr>
          <w:lang w:eastAsia="en-AU"/>
        </w:rPr>
      </w:pPr>
      <w:r w:rsidRPr="008E5E73">
        <w:rPr>
          <w:lang w:eastAsia="en-AU"/>
        </w:rPr>
        <w:t>Dose proportionality</w:t>
      </w:r>
    </w:p>
    <w:p w:rsidR="008E5E73" w:rsidRPr="008E5E73" w:rsidRDefault="008E5E73" w:rsidP="008606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line="240" w:lineRule="auto"/>
        <w:rPr>
          <w:rFonts w:eastAsia="Times New Roman"/>
          <w:kern w:val="16"/>
          <w:szCs w:val="24"/>
          <w:lang w:eastAsia="en-AU"/>
        </w:rPr>
      </w:pPr>
      <w:r w:rsidRPr="008E5E73">
        <w:rPr>
          <w:rFonts w:eastAsia="Times New Roman"/>
          <w:kern w:val="16"/>
          <w:szCs w:val="24"/>
          <w:lang w:eastAsia="en-AU"/>
        </w:rPr>
        <w:t xml:space="preserve">In study </w:t>
      </w:r>
      <w:r w:rsidRPr="00271B19">
        <w:rPr>
          <w:rFonts w:eastAsia="Times New Roman"/>
          <w:kern w:val="16"/>
          <w:szCs w:val="24"/>
          <w:lang w:eastAsia="en-AU"/>
        </w:rPr>
        <w:t xml:space="preserve">DAP9903 </w:t>
      </w:r>
      <w:r w:rsidRPr="008E5E73">
        <w:rPr>
          <w:rFonts w:eastAsia="Times New Roman"/>
          <w:kern w:val="16"/>
          <w:szCs w:val="24"/>
          <w:lang w:eastAsia="en-AU"/>
        </w:rPr>
        <w:t>dapsone exposures (C</w:t>
      </w:r>
      <w:r w:rsidRPr="008E5E73">
        <w:rPr>
          <w:rFonts w:eastAsia="Times New Roman"/>
          <w:kern w:val="16"/>
          <w:szCs w:val="24"/>
          <w:vertAlign w:val="subscript"/>
          <w:lang w:eastAsia="en-AU"/>
        </w:rPr>
        <w:t>max</w:t>
      </w:r>
      <w:r w:rsidRPr="008E5E73">
        <w:rPr>
          <w:rFonts w:eastAsia="Times New Roman"/>
          <w:kern w:val="16"/>
          <w:szCs w:val="24"/>
          <w:lang w:eastAsia="en-AU"/>
        </w:rPr>
        <w:t xml:space="preserve"> and AUC) increased less than proportionally o</w:t>
      </w:r>
      <w:r w:rsidR="00271B19">
        <w:rPr>
          <w:rFonts w:eastAsia="Times New Roman"/>
          <w:kern w:val="16"/>
          <w:szCs w:val="24"/>
          <w:lang w:eastAsia="en-AU"/>
        </w:rPr>
        <w:t>ver the range of doses studied.</w:t>
      </w:r>
    </w:p>
    <w:p w:rsidR="008E5E73" w:rsidRPr="008E5E73" w:rsidRDefault="008E5E73" w:rsidP="00271B19">
      <w:pPr>
        <w:pStyle w:val="Heading4"/>
      </w:pPr>
      <w:bookmarkStart w:id="65" w:name="_Toc272414622"/>
      <w:bookmarkStart w:id="66" w:name="_Toc290846245"/>
      <w:bookmarkStart w:id="67" w:name="_Toc446318872"/>
      <w:r w:rsidRPr="008E5E73">
        <w:lastRenderedPageBreak/>
        <w:t>Metabolism</w:t>
      </w:r>
      <w:bookmarkEnd w:id="65"/>
      <w:bookmarkEnd w:id="66"/>
      <w:bookmarkEnd w:id="67"/>
    </w:p>
    <w:p w:rsidR="008E5E73" w:rsidRPr="00271B19" w:rsidRDefault="008E5E73" w:rsidP="00860612">
      <w:pPr>
        <w:autoSpaceDE w:val="0"/>
        <w:autoSpaceDN w:val="0"/>
        <w:adjustRightInd w:val="0"/>
        <w:spacing w:line="240" w:lineRule="auto"/>
        <w:rPr>
          <w:rFonts w:eastAsia="Times New Roman"/>
          <w:kern w:val="16"/>
          <w:lang w:eastAsia="en-AU"/>
        </w:rPr>
      </w:pPr>
      <w:r w:rsidRPr="008E5E73">
        <w:rPr>
          <w:rFonts w:eastAsia="Times New Roman" w:cs="TimesNewRomanPSMT"/>
          <w:lang w:eastAsia="en-AU"/>
        </w:rPr>
        <w:t>Dapsone is metabolised by 2 major pathways to form N-acetyl dapsone (NAD) and dapsone hydroxylamine (DHA).</w:t>
      </w:r>
    </w:p>
    <w:p w:rsidR="008E5E73" w:rsidRPr="008E5E73" w:rsidRDefault="008E5E73" w:rsidP="00271B19">
      <w:pPr>
        <w:pStyle w:val="Heading5"/>
        <w:rPr>
          <w:lang w:eastAsia="en-AU"/>
        </w:rPr>
      </w:pPr>
      <w:bookmarkStart w:id="68" w:name="_Toc241374289"/>
      <w:bookmarkStart w:id="69" w:name="_Toc272414623"/>
      <w:bookmarkStart w:id="70" w:name="_Toc290846246"/>
      <w:bookmarkStart w:id="71" w:name="_Toc446318873"/>
      <w:r w:rsidRPr="008E5E73">
        <w:rPr>
          <w:lang w:eastAsia="en-AU"/>
        </w:rPr>
        <w:t>E</w:t>
      </w:r>
      <w:bookmarkEnd w:id="68"/>
      <w:r w:rsidRPr="008E5E73">
        <w:rPr>
          <w:lang w:eastAsia="en-AU"/>
        </w:rPr>
        <w:t>xcretion</w:t>
      </w:r>
      <w:bookmarkEnd w:id="69"/>
      <w:bookmarkEnd w:id="70"/>
      <w:bookmarkEnd w:id="71"/>
    </w:p>
    <w:p w:rsidR="008E5E73" w:rsidRPr="00860612" w:rsidRDefault="008E5E73" w:rsidP="00860612">
      <w:r w:rsidRPr="00860612">
        <w:t>Following oral administration, approximately 85% of the administered dapsone is recovered in urine, mainly as soluble metabolites (Dapsone tablets (oral) US package insert, 2011), and only a small fraction (5% to 15%) is excreted as unchanged drug in humans (Tingle et al, 1997</w:t>
      </w:r>
      <w:bookmarkStart w:id="72" w:name="_Toc241374293"/>
      <w:r w:rsidR="00271B19" w:rsidRPr="00860612">
        <w:t>).</w:t>
      </w:r>
    </w:p>
    <w:p w:rsidR="008E5E73" w:rsidRPr="008E5E73" w:rsidRDefault="008E5E73" w:rsidP="00271B19">
      <w:pPr>
        <w:pStyle w:val="Heading4"/>
      </w:pPr>
      <w:bookmarkStart w:id="73" w:name="_Toc272414626"/>
      <w:bookmarkStart w:id="74" w:name="_Toc290846249"/>
      <w:bookmarkStart w:id="75" w:name="_Toc446318874"/>
      <w:r w:rsidRPr="008E5E73">
        <w:t>Pharmacokinetics in other special populations</w:t>
      </w:r>
      <w:bookmarkEnd w:id="72"/>
      <w:bookmarkEnd w:id="73"/>
      <w:bookmarkEnd w:id="74"/>
      <w:bookmarkEnd w:id="75"/>
    </w:p>
    <w:p w:rsidR="008E5E73" w:rsidRPr="008E5E73" w:rsidRDefault="008E5E73" w:rsidP="00271B19">
      <w:pPr>
        <w:pStyle w:val="Heading5"/>
        <w:rPr>
          <w:lang w:eastAsia="en-AU"/>
        </w:rPr>
      </w:pPr>
      <w:bookmarkStart w:id="76" w:name="_Toc272414627"/>
      <w:bookmarkStart w:id="77" w:name="_Toc290846250"/>
      <w:bookmarkStart w:id="78" w:name="_Toc446318875"/>
      <w:r w:rsidRPr="008E5E73">
        <w:rPr>
          <w:lang w:eastAsia="en-AU"/>
        </w:rPr>
        <w:t xml:space="preserve">Pharmacokinetics in subjects with </w:t>
      </w:r>
      <w:bookmarkEnd w:id="76"/>
      <w:bookmarkEnd w:id="77"/>
      <w:r w:rsidRPr="008E5E73">
        <w:rPr>
          <w:lang w:eastAsia="en-AU"/>
        </w:rPr>
        <w:t>glucose-6-phosphate dehydrogenase (G6PD) deficiency</w:t>
      </w:r>
      <w:bookmarkEnd w:id="78"/>
    </w:p>
    <w:p w:rsidR="008E5E73" w:rsidRPr="008E5E73" w:rsidRDefault="008E5E73" w:rsidP="00860612">
      <w:pPr>
        <w:autoSpaceDE w:val="0"/>
        <w:autoSpaceDN w:val="0"/>
        <w:adjustRightInd w:val="0"/>
        <w:spacing w:line="240" w:lineRule="auto"/>
        <w:rPr>
          <w:rFonts w:eastAsia="Times New Roman" w:cs="TimesNewRomanPSMT"/>
          <w:lang w:eastAsia="en-AU"/>
        </w:rPr>
      </w:pPr>
      <w:r w:rsidRPr="008E5E73">
        <w:rPr>
          <w:rFonts w:eastAsia="Times New Roman" w:cs="TimesNewRomanPSMT"/>
          <w:lang w:eastAsia="en-AU"/>
        </w:rPr>
        <w:t xml:space="preserve">Study </w:t>
      </w:r>
      <w:r w:rsidRPr="00271B19">
        <w:rPr>
          <w:rFonts w:eastAsia="Times New Roman" w:cs="TimesNewRomanPSMT"/>
          <w:lang w:eastAsia="en-AU"/>
        </w:rPr>
        <w:t>ACZ ACN 01</w:t>
      </w:r>
      <w:r w:rsidR="00860612">
        <w:rPr>
          <w:rFonts w:eastAsia="Times New Roman" w:cs="TimesNewRomanPSMT"/>
          <w:lang w:eastAsia="en-AU"/>
        </w:rPr>
        <w:t xml:space="preserve"> </w:t>
      </w:r>
      <w:r w:rsidRPr="008E5E73">
        <w:rPr>
          <w:rFonts w:eastAsia="Times New Roman" w:cs="TimesNewRomanPSMT"/>
          <w:lang w:eastAsia="en-AU"/>
        </w:rPr>
        <w:t>was conducted to evaluate the risk of haematological adverse events with dapsone 5% in acne vulgaris patients with glucose-6-phosphate dehydrogenase (G6PD) deficiency. The study was performed in order to meet the post-approval requirements for dapsone 5% in the US, and the design of the study was based on the recommendation of the US FDA. This was a double-blind, multicentre, randomised, cross-over study with 64 patients applying dapsone 5% or vehicle twice daily in 12-week sequences, with a 2-week washout period between the 2 treatment periods. Dapsone 5% was applied onto the entire face and as required to other acne-affected areas. The mean ± SD product application was 1.06 ± 0.57 g/day, which is equivalent to average topical appli</w:t>
      </w:r>
      <w:r w:rsidR="00271B19">
        <w:rPr>
          <w:rFonts w:eastAsia="Times New Roman" w:cs="TimesNewRomanPSMT"/>
          <w:lang w:eastAsia="en-AU"/>
        </w:rPr>
        <w:t xml:space="preserve">cation of 52.8 mg/day dapsone. </w:t>
      </w:r>
    </w:p>
    <w:p w:rsidR="008E5E73" w:rsidRPr="00271B19" w:rsidRDefault="008E5E73" w:rsidP="00860612">
      <w:pPr>
        <w:autoSpaceDE w:val="0"/>
        <w:autoSpaceDN w:val="0"/>
        <w:adjustRightInd w:val="0"/>
        <w:spacing w:line="240" w:lineRule="auto"/>
        <w:rPr>
          <w:rFonts w:eastAsia="Times New Roman" w:cs="TimesNewRomanPSMT"/>
          <w:lang w:eastAsia="en-AU"/>
        </w:rPr>
      </w:pPr>
      <w:r w:rsidRPr="008E5E73">
        <w:rPr>
          <w:rFonts w:eastAsia="Times New Roman" w:cs="TimesNewRomanPSMT"/>
          <w:lang w:eastAsia="en-AU"/>
        </w:rPr>
        <w:t xml:space="preserve">Following 12 weeks of treatment with dapsone 5%, plasma concentrations of dapsone </w:t>
      </w:r>
      <w:proofErr w:type="gramStart"/>
      <w:r w:rsidRPr="008E5E73">
        <w:rPr>
          <w:rFonts w:eastAsia="Times New Roman" w:cs="TimesNewRomanPSMT"/>
          <w:lang w:eastAsia="en-AU"/>
        </w:rPr>
        <w:t>(5.63 ng/mL at 2 weeks</w:t>
      </w:r>
      <w:proofErr w:type="gramEnd"/>
      <w:r w:rsidRPr="008E5E73">
        <w:rPr>
          <w:rFonts w:eastAsia="Times New Roman" w:cs="TimesNewRomanPSMT"/>
          <w:lang w:eastAsia="en-AU"/>
        </w:rPr>
        <w:t xml:space="preserve"> and 5.30 ng/mL at 12 weeks) were approximately 2-fold higher than those of the N-acetyl dapsone (2.77 ng/mL at 2 weeks and 2.51 ng/mL at 12 weeks). Plasma concentrations for dapsone were similar following 2 weeks or 12 weeks of dosing with dapsone 5%, which suggested that steady state was reached within 2 w</w:t>
      </w:r>
      <w:r w:rsidR="00271B19">
        <w:rPr>
          <w:rFonts w:eastAsia="Times New Roman" w:cs="TimesNewRomanPSMT"/>
          <w:lang w:eastAsia="en-AU"/>
        </w:rPr>
        <w:t>eeks of dosing with dapsone 5%.</w:t>
      </w:r>
    </w:p>
    <w:p w:rsidR="008E5E73" w:rsidRPr="008E5E73" w:rsidRDefault="008E5E73" w:rsidP="00271B19">
      <w:pPr>
        <w:pStyle w:val="Heading4"/>
      </w:pPr>
      <w:bookmarkStart w:id="79" w:name="_Toc241374294"/>
      <w:bookmarkStart w:id="80" w:name="_Toc272414632"/>
      <w:bookmarkStart w:id="81" w:name="_Toc290846255"/>
      <w:bookmarkStart w:id="82" w:name="_Toc446318876"/>
      <w:r w:rsidRPr="008E5E73">
        <w:t>Pharmacokinetic interactions</w:t>
      </w:r>
      <w:bookmarkEnd w:id="79"/>
      <w:bookmarkEnd w:id="80"/>
      <w:bookmarkEnd w:id="81"/>
      <w:bookmarkEnd w:id="82"/>
    </w:p>
    <w:p w:rsidR="008E5E73" w:rsidRPr="008E5E73" w:rsidRDefault="008E5E73" w:rsidP="00860612">
      <w:pPr>
        <w:autoSpaceDE w:val="0"/>
        <w:autoSpaceDN w:val="0"/>
        <w:adjustRightInd w:val="0"/>
        <w:spacing w:line="240" w:lineRule="auto"/>
        <w:rPr>
          <w:rFonts w:eastAsia="Times New Roman" w:cs="TimesNewRomanPSMT"/>
          <w:color w:val="000000"/>
          <w:lang w:eastAsia="en-AU"/>
        </w:rPr>
      </w:pPr>
      <w:r w:rsidRPr="008E5E73">
        <w:rPr>
          <w:rFonts w:eastAsia="Times New Roman" w:cs="TimesNewRomanPSMT"/>
          <w:lang w:eastAsia="en-AU"/>
        </w:rPr>
        <w:t xml:space="preserve">Study </w:t>
      </w:r>
      <w:r w:rsidRPr="00271B19">
        <w:rPr>
          <w:rFonts w:eastAsia="Times New Roman" w:cs="TimesNewRomanPSMT"/>
          <w:lang w:eastAsia="en-AU"/>
        </w:rPr>
        <w:t>03-0-182</w:t>
      </w:r>
      <w:r w:rsidR="00860612">
        <w:rPr>
          <w:rFonts w:eastAsia="Times New Roman" w:cs="TimesNewRomanPSMT"/>
          <w:color w:val="000000"/>
          <w:lang w:eastAsia="en-AU"/>
        </w:rPr>
        <w:t xml:space="preserve"> </w:t>
      </w:r>
      <w:r w:rsidRPr="008E5E73">
        <w:rPr>
          <w:rFonts w:eastAsia="Times New Roman" w:cs="TimesNewRomanPSMT"/>
          <w:color w:val="000000"/>
          <w:lang w:eastAsia="en-AU"/>
        </w:rPr>
        <w:t>was conducted to assess the potential for PK drug-drug interactions between dapsone 5% and combination antibacterial products containing trimethoprim (TMP) and sulfamethoxazole (SMX). This was a 42-day, phase 1, prospective, open-label study administering TMP/SMX tablets (160 mg/800 mg) twice daily for 7 days on Days 1 to 7 followed by a 1-week washout. The next 28 days, patients applied dapsone 5% twice daily to the face, neck, shoulders, upper chest, and upper back (approximately 3000 cm</w:t>
      </w:r>
      <w:r w:rsidRPr="008E5E73">
        <w:rPr>
          <w:rFonts w:eastAsia="Times New Roman" w:cs="TimesNewRomanPSMT"/>
          <w:color w:val="000000"/>
          <w:vertAlign w:val="superscript"/>
          <w:lang w:eastAsia="en-AU"/>
        </w:rPr>
        <w:t>2</w:t>
      </w:r>
      <w:r w:rsidRPr="008E5E73">
        <w:rPr>
          <w:rFonts w:eastAsia="Times New Roman" w:cs="TimesNewRomanPSMT"/>
          <w:color w:val="000000"/>
          <w:lang w:eastAsia="en-AU"/>
        </w:rPr>
        <w:t>) on Days 15 to 42. During the last 7 days of the dapsone 5% application, patients received oral TMP/SMX tablets twice daily on Days 36 to 42. Dapsone plasma concentrations reached steady-state within 7 days. A new steady-state was reached within 5 days after initiation of c</w:t>
      </w:r>
      <w:r w:rsidR="00271B19">
        <w:rPr>
          <w:rFonts w:eastAsia="Times New Roman" w:cs="TimesNewRomanPSMT"/>
          <w:color w:val="000000"/>
          <w:lang w:eastAsia="en-AU"/>
        </w:rPr>
        <w:t>oncomitant dosing with TMP/SMX.</w:t>
      </w:r>
    </w:p>
    <w:p w:rsidR="008E5E73" w:rsidRPr="00271B19" w:rsidRDefault="008E5E73" w:rsidP="00860612">
      <w:pPr>
        <w:autoSpaceDE w:val="0"/>
        <w:autoSpaceDN w:val="0"/>
        <w:adjustRightInd w:val="0"/>
        <w:spacing w:line="240" w:lineRule="auto"/>
        <w:rPr>
          <w:rFonts w:eastAsia="Times New Roman"/>
          <w:kern w:val="16"/>
          <w:lang w:eastAsia="en-AU"/>
        </w:rPr>
      </w:pPr>
      <w:r w:rsidRPr="008E5E73">
        <w:rPr>
          <w:rFonts w:eastAsia="Times New Roman" w:cs="TimesNewRomanPSMT"/>
          <w:color w:val="000000"/>
          <w:lang w:eastAsia="en-AU"/>
        </w:rPr>
        <w:t>Mean dapsone AUC</w:t>
      </w:r>
      <w:r w:rsidRPr="008E5E73">
        <w:rPr>
          <w:rFonts w:eastAsia="Times New Roman" w:cs="TimesNewRomanPSMT"/>
          <w:color w:val="000000"/>
          <w:vertAlign w:val="subscript"/>
          <w:lang w:eastAsia="en-AU"/>
        </w:rPr>
        <w:t>0-12</w:t>
      </w:r>
      <w:r w:rsidRPr="008E5E73">
        <w:rPr>
          <w:rFonts w:eastAsia="Times New Roman" w:cs="TimesNewRomanPSMT"/>
          <w:color w:val="000000"/>
          <w:lang w:eastAsia="en-AU"/>
        </w:rPr>
        <w:t xml:space="preserve"> increased 145% from 292 to 402 </w:t>
      </w:r>
      <w:proofErr w:type="spellStart"/>
      <w:r w:rsidRPr="008E5E73">
        <w:rPr>
          <w:rFonts w:eastAsia="Times New Roman" w:cs="TimesNewRomanPSMT"/>
          <w:color w:val="000000"/>
          <w:lang w:eastAsia="en-AU"/>
        </w:rPr>
        <w:t>ng·hr</w:t>
      </w:r>
      <w:proofErr w:type="spellEnd"/>
      <w:r w:rsidRPr="008E5E73">
        <w:rPr>
          <w:rFonts w:eastAsia="Times New Roman" w:cs="TimesNewRomanPSMT"/>
          <w:color w:val="000000"/>
          <w:lang w:eastAsia="en-AU"/>
        </w:rPr>
        <w:t xml:space="preserve">/mL after </w:t>
      </w:r>
      <w:proofErr w:type="spellStart"/>
      <w:r w:rsidRPr="008E5E73">
        <w:rPr>
          <w:rFonts w:eastAsia="Times New Roman" w:cs="TimesNewRomanPSMT"/>
          <w:color w:val="000000"/>
          <w:lang w:eastAsia="en-AU"/>
        </w:rPr>
        <w:t>dapsone</w:t>
      </w:r>
      <w:proofErr w:type="spellEnd"/>
      <w:r w:rsidRPr="008E5E73">
        <w:rPr>
          <w:rFonts w:eastAsia="Times New Roman" w:cs="TimesNewRomanPSMT"/>
          <w:color w:val="000000"/>
          <w:lang w:eastAsia="en-AU"/>
        </w:rPr>
        <w:t xml:space="preserve"> 5% alone treatment compared with co-administration of TMP/SMX. A similar trend was seen in C</w:t>
      </w:r>
      <w:r w:rsidRPr="008E5E73">
        <w:rPr>
          <w:rFonts w:eastAsia="Times New Roman" w:cs="TimesNewRomanPSMT"/>
          <w:color w:val="000000"/>
          <w:vertAlign w:val="subscript"/>
          <w:lang w:eastAsia="en-AU"/>
        </w:rPr>
        <w:t>max</w:t>
      </w:r>
      <w:r w:rsidRPr="008E5E73">
        <w:rPr>
          <w:rFonts w:eastAsia="Times New Roman" w:cs="TimesNewRomanPSMT"/>
          <w:color w:val="000000"/>
          <w:lang w:eastAsia="en-AU"/>
        </w:rPr>
        <w:t xml:space="preserve"> values, with a 139% increase during treatment with TMP/SMX, but the dapsone levels remained well below those associated with oral use.</w:t>
      </w:r>
    </w:p>
    <w:p w:rsidR="008E5E73" w:rsidRPr="008E5E73" w:rsidRDefault="008E5E73" w:rsidP="00271B19">
      <w:pPr>
        <w:pStyle w:val="Heading3"/>
      </w:pPr>
      <w:bookmarkStart w:id="83" w:name="_Toc241374296"/>
      <w:bookmarkStart w:id="84" w:name="_Ref269982040"/>
      <w:bookmarkStart w:id="85" w:name="_Ref271018704"/>
      <w:bookmarkStart w:id="86" w:name="_Ref271018755"/>
      <w:bookmarkStart w:id="87" w:name="_Toc272414635"/>
      <w:bookmarkStart w:id="88" w:name="_Toc290846258"/>
      <w:bookmarkStart w:id="89" w:name="_Toc446318877"/>
      <w:bookmarkStart w:id="90" w:name="_Toc494381744"/>
      <w:r w:rsidRPr="008E5E73">
        <w:t>Evaluator’s overall conclusions on pharmacokinetics</w:t>
      </w:r>
      <w:bookmarkEnd w:id="83"/>
      <w:bookmarkEnd w:id="84"/>
      <w:bookmarkEnd w:id="85"/>
      <w:bookmarkEnd w:id="86"/>
      <w:bookmarkEnd w:id="87"/>
      <w:bookmarkEnd w:id="88"/>
      <w:bookmarkEnd w:id="89"/>
      <w:bookmarkEnd w:id="90"/>
    </w:p>
    <w:p w:rsidR="0085068D" w:rsidRPr="00271B19" w:rsidRDefault="00B276F8" w:rsidP="008606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line="240" w:lineRule="auto"/>
        <w:rPr>
          <w:rFonts w:eastAsia="Times New Roman"/>
          <w:kern w:val="16"/>
          <w:szCs w:val="24"/>
          <w:lang w:eastAsia="en-AU"/>
        </w:rPr>
      </w:pPr>
      <w:r w:rsidRPr="008E5E73">
        <w:rPr>
          <w:rFonts w:eastAsia="Times New Roman"/>
          <w:kern w:val="16"/>
          <w:szCs w:val="24"/>
          <w:lang w:eastAsia="en-AU"/>
        </w:rPr>
        <w:t xml:space="preserve">It is difficult to assess the PK of dapsone 7.5% gel when so little information is provided on this strength and formulation. The majority of the data presented is for the dapsone 5% gel. There is very minimal systemic absorption of dapsone from 5% gel applied twice daily and as the 7.5% gel provides less dapsone exposure than 5% gel applied twice daily it would appear even less likely to be </w:t>
      </w:r>
      <w:r>
        <w:rPr>
          <w:rFonts w:eastAsia="Times New Roman"/>
          <w:kern w:val="16"/>
          <w:szCs w:val="24"/>
          <w:lang w:eastAsia="en-AU"/>
        </w:rPr>
        <w:t xml:space="preserve">of </w:t>
      </w:r>
      <w:r w:rsidRPr="008E5E73">
        <w:rPr>
          <w:rFonts w:eastAsia="Times New Roman"/>
          <w:kern w:val="16"/>
          <w:szCs w:val="24"/>
          <w:lang w:eastAsia="en-AU"/>
        </w:rPr>
        <w:t>any significant systemi</w:t>
      </w:r>
      <w:r>
        <w:rPr>
          <w:rFonts w:eastAsia="Times New Roman"/>
          <w:kern w:val="16"/>
          <w:szCs w:val="24"/>
          <w:lang w:eastAsia="en-AU"/>
        </w:rPr>
        <w:t xml:space="preserve">c absorption of </w:t>
      </w:r>
      <w:r w:rsidRPr="008E5E73">
        <w:rPr>
          <w:rFonts w:eastAsia="Times New Roman"/>
          <w:kern w:val="16"/>
          <w:szCs w:val="24"/>
          <w:lang w:eastAsia="en-AU"/>
        </w:rPr>
        <w:t xml:space="preserve">dapsone </w:t>
      </w:r>
      <w:r>
        <w:rPr>
          <w:rFonts w:eastAsia="Times New Roman"/>
          <w:kern w:val="16"/>
          <w:szCs w:val="24"/>
          <w:lang w:eastAsia="en-AU"/>
        </w:rPr>
        <w:t>from the 7.5% gel</w:t>
      </w:r>
      <w:r w:rsidR="00271B19">
        <w:rPr>
          <w:rFonts w:eastAsia="Times New Roman"/>
          <w:kern w:val="16"/>
          <w:szCs w:val="24"/>
          <w:lang w:eastAsia="en-AU"/>
        </w:rPr>
        <w:t>.</w:t>
      </w:r>
    </w:p>
    <w:p w:rsidR="00586F98" w:rsidRDefault="00586F98" w:rsidP="00586F98">
      <w:pPr>
        <w:pStyle w:val="Heading2"/>
      </w:pPr>
      <w:bookmarkStart w:id="91" w:name="_Toc494381745"/>
      <w:r>
        <w:lastRenderedPageBreak/>
        <w:t>Pharmacodynamics</w:t>
      </w:r>
      <w:bookmarkEnd w:id="91"/>
    </w:p>
    <w:p w:rsidR="008E5E73" w:rsidRPr="008E5E73" w:rsidRDefault="008E5E73" w:rsidP="008E5E73">
      <w:pPr>
        <w:pStyle w:val="Heading3"/>
      </w:pPr>
      <w:bookmarkStart w:id="92" w:name="_Toc272414637"/>
      <w:bookmarkStart w:id="93" w:name="_Toc290846260"/>
      <w:bookmarkStart w:id="94" w:name="_Toc446318879"/>
      <w:bookmarkStart w:id="95" w:name="_Toc494381746"/>
      <w:r w:rsidRPr="008E5E73">
        <w:t>Studies providing pharmacodynamic data</w:t>
      </w:r>
      <w:bookmarkEnd w:id="92"/>
      <w:bookmarkEnd w:id="93"/>
      <w:bookmarkEnd w:id="94"/>
      <w:bookmarkEnd w:id="95"/>
    </w:p>
    <w:p w:rsidR="008E5E73" w:rsidRPr="008E5E73" w:rsidRDefault="008E5E73" w:rsidP="003B37CF">
      <w:pPr>
        <w:rPr>
          <w:lang w:eastAsia="en-AU"/>
        </w:rPr>
      </w:pPr>
      <w:r w:rsidRPr="008E5E73">
        <w:rPr>
          <w:lang w:eastAsia="en-AU"/>
        </w:rPr>
        <w:t>No studies were submitted related to the pharmacodynamic action of dapsone. The information provided comes from selected literature references. A formal literature</w:t>
      </w:r>
      <w:r w:rsidR="00271B19">
        <w:rPr>
          <w:lang w:eastAsia="en-AU"/>
        </w:rPr>
        <w:t xml:space="preserve"> based submission was not done.</w:t>
      </w:r>
    </w:p>
    <w:p w:rsidR="008E5E73" w:rsidRPr="00271B19" w:rsidRDefault="008E5E73" w:rsidP="00271B19">
      <w:pPr>
        <w:pStyle w:val="Heading3"/>
      </w:pPr>
      <w:bookmarkStart w:id="96" w:name="_Ref269119989"/>
      <w:bookmarkStart w:id="97" w:name="_Toc272414639"/>
      <w:bookmarkStart w:id="98" w:name="_Toc290846261"/>
      <w:bookmarkStart w:id="99" w:name="_Toc446318880"/>
      <w:bookmarkStart w:id="100" w:name="_Toc494381747"/>
      <w:r w:rsidRPr="008E5E73">
        <w:t>Summary of pharmacodynamics</w:t>
      </w:r>
      <w:bookmarkEnd w:id="96"/>
      <w:bookmarkEnd w:id="97"/>
      <w:bookmarkEnd w:id="98"/>
      <w:bookmarkEnd w:id="99"/>
      <w:bookmarkEnd w:id="100"/>
    </w:p>
    <w:p w:rsidR="008E5E73" w:rsidRPr="008E5E73" w:rsidRDefault="008E5E73" w:rsidP="00271B19">
      <w:pPr>
        <w:pStyle w:val="Heading4"/>
      </w:pPr>
      <w:bookmarkStart w:id="101" w:name="_Toc241374299"/>
      <w:bookmarkStart w:id="102" w:name="_Toc272414640"/>
      <w:bookmarkStart w:id="103" w:name="_Toc290846262"/>
      <w:bookmarkStart w:id="104" w:name="_Toc446318881"/>
      <w:r w:rsidRPr="008E5E73">
        <w:t>Mechanism of action</w:t>
      </w:r>
      <w:bookmarkEnd w:id="101"/>
      <w:bookmarkEnd w:id="102"/>
      <w:bookmarkEnd w:id="103"/>
      <w:bookmarkEnd w:id="104"/>
    </w:p>
    <w:p w:rsidR="008E5E73" w:rsidRPr="003B37CF" w:rsidRDefault="008E5E73" w:rsidP="003B37CF">
      <w:pPr>
        <w:rPr>
          <w:lang w:eastAsia="en-AU"/>
        </w:rPr>
      </w:pPr>
      <w:r w:rsidRPr="003B37CF">
        <w:rPr>
          <w:lang w:eastAsia="en-AU"/>
        </w:rPr>
        <w:t>Dapsone is a synthetic sulfone with antimicrobial and anti-inflammatory properties that has been available for over 60 years for the oral treatment of leprosy</w:t>
      </w:r>
      <w:r w:rsidR="00271B19" w:rsidRPr="003B37CF">
        <w:rPr>
          <w:lang w:eastAsia="en-AU"/>
        </w:rPr>
        <w:t xml:space="preserve"> and dermatitis </w:t>
      </w:r>
      <w:proofErr w:type="spellStart"/>
      <w:r w:rsidR="00271B19" w:rsidRPr="003B37CF">
        <w:rPr>
          <w:lang w:eastAsia="en-AU"/>
        </w:rPr>
        <w:t>herpetiformis</w:t>
      </w:r>
      <w:proofErr w:type="spellEnd"/>
      <w:r w:rsidR="00271B19" w:rsidRPr="003B37CF">
        <w:rPr>
          <w:lang w:eastAsia="en-AU"/>
        </w:rPr>
        <w:t xml:space="preserve">. </w:t>
      </w:r>
    </w:p>
    <w:p w:rsidR="008E5E73" w:rsidRPr="003B37CF" w:rsidRDefault="008E5E73" w:rsidP="003B37CF">
      <w:pPr>
        <w:rPr>
          <w:kern w:val="16"/>
          <w:lang w:eastAsia="en-AU"/>
        </w:rPr>
      </w:pPr>
      <w:r w:rsidRPr="003B37CF">
        <w:rPr>
          <w:lang w:eastAsia="en-AU"/>
        </w:rPr>
        <w:t xml:space="preserve">The anti-inflammatory properties of dapsone result from the inhibition of the cytotoxic system in granulocytes. Inhibition of neutrophil myeloperoxidase and eosinophil peroxidase by dapsone suppresses the production of </w:t>
      </w:r>
      <w:proofErr w:type="spellStart"/>
      <w:r w:rsidRPr="003B37CF">
        <w:rPr>
          <w:lang w:eastAsia="en-AU"/>
        </w:rPr>
        <w:t>hypochlorous</w:t>
      </w:r>
      <w:proofErr w:type="spellEnd"/>
      <w:r w:rsidRPr="003B37CF">
        <w:rPr>
          <w:lang w:eastAsia="en-AU"/>
        </w:rPr>
        <w:t xml:space="preserve"> acid that kills bacteria but also damages adjacent tissue (Bozeman et al, 1990). Dapsone also scavenges reactive oxygen species and minimises inflammation associated with the generation of these highly reactive species (</w:t>
      </w:r>
      <w:proofErr w:type="spellStart"/>
      <w:r w:rsidRPr="003B37CF">
        <w:rPr>
          <w:lang w:eastAsia="en-AU"/>
        </w:rPr>
        <w:t>Niwa</w:t>
      </w:r>
      <w:proofErr w:type="spellEnd"/>
      <w:r w:rsidRPr="003B37CF">
        <w:rPr>
          <w:lang w:eastAsia="en-AU"/>
        </w:rPr>
        <w:t xml:space="preserve"> et al, 1984; Theron and Anderson, 1985). Dapsone suppresses neutrophil recruitment and local production of toxic respiratory and secretory products through the inhibition of chemoattractant-induced signal transduction (</w:t>
      </w:r>
      <w:proofErr w:type="spellStart"/>
      <w:r w:rsidRPr="003B37CF">
        <w:rPr>
          <w:lang w:eastAsia="en-AU"/>
        </w:rPr>
        <w:t>Debol</w:t>
      </w:r>
      <w:proofErr w:type="spellEnd"/>
      <w:r w:rsidRPr="003B37CF">
        <w:rPr>
          <w:lang w:eastAsia="en-AU"/>
        </w:rPr>
        <w:t xml:space="preserve"> et al, 1997). </w:t>
      </w:r>
      <w:proofErr w:type="spellStart"/>
      <w:r w:rsidRPr="003B37CF">
        <w:rPr>
          <w:lang w:eastAsia="en-AU"/>
        </w:rPr>
        <w:t>Dapsone’s</w:t>
      </w:r>
      <w:proofErr w:type="spellEnd"/>
      <w:r w:rsidRPr="003B37CF">
        <w:rPr>
          <w:lang w:eastAsia="en-AU"/>
        </w:rPr>
        <w:t xml:space="preserve"> antimicrobial activity is unrelated to its anti-inflammatory activity. </w:t>
      </w:r>
      <w:proofErr w:type="spellStart"/>
      <w:r w:rsidRPr="003B37CF">
        <w:rPr>
          <w:lang w:eastAsia="en-AU"/>
        </w:rPr>
        <w:t>Dapsone</w:t>
      </w:r>
      <w:proofErr w:type="spellEnd"/>
      <w:r w:rsidRPr="003B37CF">
        <w:rPr>
          <w:lang w:eastAsia="en-AU"/>
        </w:rPr>
        <w:t xml:space="preserve"> competitively inhibits </w:t>
      </w:r>
      <w:proofErr w:type="spellStart"/>
      <w:r w:rsidRPr="003B37CF">
        <w:rPr>
          <w:lang w:eastAsia="en-AU"/>
        </w:rPr>
        <w:t>dihydropteroate</w:t>
      </w:r>
      <w:proofErr w:type="spellEnd"/>
      <w:r w:rsidRPr="003B37CF">
        <w:rPr>
          <w:lang w:eastAsia="en-AU"/>
        </w:rPr>
        <w:t xml:space="preserve"> synthase, which is the enzyme required for the synthesis of folic acid. Therefore, microorganisms that need to synthesise folic acid are sensitive to this class of compounds (sulfones) (Coleman, 1993).</w:t>
      </w:r>
    </w:p>
    <w:p w:rsidR="008E5E73" w:rsidRPr="008E5E73" w:rsidRDefault="008E5E73" w:rsidP="00271B19">
      <w:pPr>
        <w:pStyle w:val="Heading3"/>
      </w:pPr>
      <w:bookmarkStart w:id="105" w:name="_Ref269983272"/>
      <w:bookmarkStart w:id="106" w:name="_Toc272414648"/>
      <w:bookmarkStart w:id="107" w:name="_Toc290846270"/>
      <w:bookmarkStart w:id="108" w:name="_Toc446318882"/>
      <w:bookmarkStart w:id="109" w:name="_Toc494381748"/>
      <w:r w:rsidRPr="008E5E73">
        <w:t>Evaluator’s overall conclusions on pharmacodynamics</w:t>
      </w:r>
      <w:bookmarkEnd w:id="105"/>
      <w:bookmarkEnd w:id="106"/>
      <w:bookmarkEnd w:id="107"/>
      <w:bookmarkEnd w:id="108"/>
      <w:bookmarkEnd w:id="109"/>
    </w:p>
    <w:p w:rsidR="0085068D" w:rsidRPr="00271B19" w:rsidRDefault="008E5E73" w:rsidP="00271B19">
      <w:pPr>
        <w:rPr>
          <w:lang w:eastAsia="en-AU"/>
        </w:rPr>
      </w:pPr>
      <w:r w:rsidRPr="008E5E73">
        <w:rPr>
          <w:lang w:eastAsia="en-AU"/>
        </w:rPr>
        <w:t>No new information on</w:t>
      </w:r>
      <w:r w:rsidR="00271B19">
        <w:rPr>
          <w:lang w:eastAsia="en-AU"/>
        </w:rPr>
        <w:t xml:space="preserve"> pharmacodynamics was provided.</w:t>
      </w:r>
    </w:p>
    <w:p w:rsidR="00586F98" w:rsidRDefault="00C22678" w:rsidP="00586F98">
      <w:pPr>
        <w:pStyle w:val="Heading2"/>
      </w:pPr>
      <w:bookmarkStart w:id="110" w:name="_Toc494381749"/>
      <w:r>
        <w:t>Dosage selection for the pivotal studies</w:t>
      </w:r>
      <w:bookmarkEnd w:id="110"/>
    </w:p>
    <w:p w:rsidR="000142FD" w:rsidRPr="000142FD" w:rsidRDefault="008E5E73" w:rsidP="000142FD">
      <w:pPr>
        <w:rPr>
          <w:lang w:eastAsia="en-AU"/>
        </w:rPr>
      </w:pPr>
      <w:r w:rsidRPr="008E5E73">
        <w:rPr>
          <w:lang w:eastAsia="en-AU"/>
        </w:rPr>
        <w:t xml:space="preserve">The pivotal studies evaluated dapsone 7.5% formulation 11080X with once-daily dosing. This dapsone 7.5% formulation </w:t>
      </w:r>
      <w:r w:rsidR="00B276F8">
        <w:rPr>
          <w:lang w:eastAsia="en-AU"/>
        </w:rPr>
        <w:t>was</w:t>
      </w:r>
      <w:r w:rsidRPr="008E5E73">
        <w:rPr>
          <w:lang w:eastAsia="en-AU"/>
        </w:rPr>
        <w:t xml:space="preserve"> evaluated in a 5-week Phase 1 PK study (Study </w:t>
      </w:r>
      <w:r w:rsidRPr="00271B19">
        <w:rPr>
          <w:lang w:eastAsia="en-AU"/>
        </w:rPr>
        <w:t>225678-004</w:t>
      </w:r>
      <w:r w:rsidR="00D22174">
        <w:rPr>
          <w:lang w:eastAsia="en-AU"/>
        </w:rPr>
        <w:t>)</w:t>
      </w:r>
      <w:r w:rsidRPr="008E5E73">
        <w:rPr>
          <w:lang w:eastAsia="en-AU"/>
        </w:rPr>
        <w:t>, the resul</w:t>
      </w:r>
      <w:r w:rsidR="00B276F8">
        <w:rPr>
          <w:lang w:eastAsia="en-AU"/>
        </w:rPr>
        <w:t xml:space="preserve">ts of which indicated that </w:t>
      </w:r>
      <w:r w:rsidRPr="008E5E73">
        <w:rPr>
          <w:lang w:eastAsia="en-AU"/>
        </w:rPr>
        <w:t>dapsone 7.5% formulation dosed once daily demonstrated systemic exposures 28.6% and 28.7% lower than Aczone 5% dosed twice daily (as defined by the geometric mean ratio for C</w:t>
      </w:r>
      <w:r w:rsidRPr="008E5E73">
        <w:rPr>
          <w:vertAlign w:val="subscript"/>
          <w:lang w:eastAsia="en-AU"/>
        </w:rPr>
        <w:t>max</w:t>
      </w:r>
      <w:r w:rsidRPr="008E5E73">
        <w:rPr>
          <w:lang w:eastAsia="en-AU"/>
        </w:rPr>
        <w:t xml:space="preserve"> and AUC</w:t>
      </w:r>
      <w:r w:rsidRPr="008E5E73">
        <w:rPr>
          <w:vertAlign w:val="subscript"/>
          <w:lang w:eastAsia="en-AU"/>
        </w:rPr>
        <w:t>0-24</w:t>
      </w:r>
      <w:r w:rsidRPr="008E5E73">
        <w:rPr>
          <w:lang w:eastAsia="en-AU"/>
        </w:rPr>
        <w:t xml:space="preserve">, respectively), and was therefore not expected to raise additional safety concerns. </w:t>
      </w:r>
      <w:r w:rsidR="00B276F8" w:rsidRPr="008E5E73">
        <w:rPr>
          <w:lang w:eastAsia="en-AU"/>
        </w:rPr>
        <w:t>It was anticipated that simplification of the dosing regimen from twice daily to once da</w:t>
      </w:r>
      <w:r w:rsidR="00B276F8">
        <w:rPr>
          <w:lang w:eastAsia="en-AU"/>
        </w:rPr>
        <w:t>ily would be more convenient to</w:t>
      </w:r>
      <w:r w:rsidR="00B276F8" w:rsidRPr="008E5E73">
        <w:rPr>
          <w:lang w:eastAsia="en-AU"/>
        </w:rPr>
        <w:t xml:space="preserve"> patient</w:t>
      </w:r>
      <w:r w:rsidR="00B276F8">
        <w:rPr>
          <w:lang w:eastAsia="en-AU"/>
        </w:rPr>
        <w:t>s</w:t>
      </w:r>
      <w:r w:rsidR="00B276F8" w:rsidRPr="008E5E73">
        <w:rPr>
          <w:lang w:eastAsia="en-AU"/>
        </w:rPr>
        <w:t xml:space="preserve"> and yield better compliance compared with twice daily dosing with 5% gel</w:t>
      </w:r>
      <w:r w:rsidRPr="008E5E73">
        <w:rPr>
          <w:lang w:eastAsia="en-AU"/>
        </w:rPr>
        <w:t>.</w:t>
      </w:r>
    </w:p>
    <w:p w:rsidR="00C22678" w:rsidRDefault="00C22678" w:rsidP="00C22678">
      <w:pPr>
        <w:pStyle w:val="Heading2"/>
      </w:pPr>
      <w:bookmarkStart w:id="111" w:name="_Toc494381750"/>
      <w:r>
        <w:lastRenderedPageBreak/>
        <w:t>Clinical efficacy</w:t>
      </w:r>
      <w:bookmarkEnd w:id="111"/>
    </w:p>
    <w:p w:rsidR="008E5E73" w:rsidRPr="003C0A48" w:rsidRDefault="008E5E73" w:rsidP="008E5E73">
      <w:pPr>
        <w:pStyle w:val="Heading3"/>
      </w:pPr>
      <w:bookmarkStart w:id="112" w:name="_Toc446318885"/>
      <w:bookmarkStart w:id="113" w:name="_Toc494381751"/>
      <w:r>
        <w:t>Treatment of acne vulgaris</w:t>
      </w:r>
      <w:bookmarkEnd w:id="112"/>
      <w:bookmarkEnd w:id="113"/>
    </w:p>
    <w:p w:rsidR="008E5E73" w:rsidRDefault="008E5E73" w:rsidP="008E5E73">
      <w:pPr>
        <w:pStyle w:val="Heading4"/>
      </w:pPr>
      <w:bookmarkStart w:id="114" w:name="_Ref271037274"/>
      <w:bookmarkStart w:id="115" w:name="_Toc272414652"/>
      <w:bookmarkStart w:id="116" w:name="_Toc290846274"/>
      <w:bookmarkStart w:id="117" w:name="_Toc446318886"/>
      <w:r>
        <w:t>Pivotal efficacy studies</w:t>
      </w:r>
      <w:bookmarkEnd w:id="114"/>
      <w:bookmarkEnd w:id="115"/>
      <w:bookmarkEnd w:id="116"/>
      <w:bookmarkEnd w:id="117"/>
    </w:p>
    <w:p w:rsidR="008E5E73" w:rsidRPr="00D22174" w:rsidRDefault="008E5E73" w:rsidP="00D22174">
      <w:pPr>
        <w:pStyle w:val="Heading5"/>
      </w:pPr>
      <w:bookmarkStart w:id="118" w:name="_Ref243301615"/>
      <w:bookmarkStart w:id="119" w:name="_Ref271040927"/>
      <w:bookmarkStart w:id="120" w:name="_Ref271040932"/>
      <w:bookmarkStart w:id="121" w:name="_Toc272414653"/>
      <w:bookmarkStart w:id="122" w:name="_Toc290846275"/>
      <w:bookmarkStart w:id="123" w:name="_Toc446318887"/>
      <w:r w:rsidRPr="003C0A48">
        <w:t>S</w:t>
      </w:r>
      <w:r>
        <w:t xml:space="preserve">tudy </w:t>
      </w:r>
      <w:bookmarkEnd w:id="118"/>
      <w:bookmarkEnd w:id="119"/>
      <w:bookmarkEnd w:id="120"/>
      <w:bookmarkEnd w:id="121"/>
      <w:bookmarkEnd w:id="122"/>
      <w:r>
        <w:t>225678-006</w:t>
      </w:r>
      <w:bookmarkEnd w:id="123"/>
      <w:r w:rsidR="00885F1C">
        <w:t xml:space="preserve">: </w:t>
      </w:r>
      <w:r w:rsidRPr="00D22174">
        <w:t>A Safety and Efficacy Study to Compare Dapsone Dermal Gel with Vehicle Control in Patients with Acne Vulg</w:t>
      </w:r>
      <w:r w:rsidR="00D22174">
        <w:t>aris</w:t>
      </w:r>
    </w:p>
    <w:p w:rsidR="008E5E73" w:rsidRPr="003C0A48" w:rsidRDefault="008E5E73" w:rsidP="00271B19">
      <w:pPr>
        <w:pStyle w:val="Heading6"/>
      </w:pPr>
      <w:r w:rsidRPr="003C0A48">
        <w:t>Study design, objectives, locations and dates</w:t>
      </w:r>
    </w:p>
    <w:p w:rsidR="008E5E73" w:rsidRDefault="008E5E73" w:rsidP="00271B19">
      <w:r>
        <w:t>A multicentre, randomised, double blind, vehicle controlled, parallel group study conducted at 105 sites (96 in USA and 9 in Canada) from</w:t>
      </w:r>
      <w:r w:rsidR="00271B19">
        <w:t xml:space="preserve"> November 2013 to October 2014.</w:t>
      </w:r>
    </w:p>
    <w:p w:rsidR="00271B19" w:rsidRDefault="00271B19" w:rsidP="00271B19">
      <w:pPr>
        <w:pStyle w:val="Heading6"/>
      </w:pPr>
      <w:r>
        <w:t>Objective</w:t>
      </w:r>
    </w:p>
    <w:p w:rsidR="008E5E73" w:rsidRPr="004B259C" w:rsidRDefault="008E5E73" w:rsidP="00271B19">
      <w:r>
        <w:t xml:space="preserve">To assess the safety and efficacy of Dapsone 7.5% versus vehicle control administered topically once daily for 12 weeks </w:t>
      </w:r>
      <w:r w:rsidR="00271B19">
        <w:t>in patients with acne vulgaris.</w:t>
      </w:r>
    </w:p>
    <w:p w:rsidR="008E5E73" w:rsidRPr="004B259C" w:rsidRDefault="008E5E73" w:rsidP="00271B19">
      <w:pPr>
        <w:pStyle w:val="Heading6"/>
      </w:pPr>
      <w:r w:rsidRPr="004B259C">
        <w:t>Inclusion and exclusion criteria</w:t>
      </w:r>
    </w:p>
    <w:p w:rsidR="008E5E73" w:rsidRPr="00271B19" w:rsidRDefault="008E5E73" w:rsidP="00271B19">
      <w:pPr>
        <w:pStyle w:val="Heading7"/>
        <w:rPr>
          <w:sz w:val="20"/>
        </w:rPr>
      </w:pPr>
      <w:r w:rsidRPr="00271B19">
        <w:rPr>
          <w:sz w:val="20"/>
        </w:rPr>
        <w:t>Inclusion</w:t>
      </w:r>
    </w:p>
    <w:p w:rsidR="008E5E73" w:rsidRDefault="008E5E73" w:rsidP="00271B19">
      <w:r>
        <w:t>Healthy m</w:t>
      </w:r>
      <w:r w:rsidRPr="00B75FA4">
        <w:t xml:space="preserve">ale and female </w:t>
      </w:r>
      <w:r>
        <w:t xml:space="preserve">(non-childbearing potential) </w:t>
      </w:r>
      <w:r w:rsidRPr="00B75FA4">
        <w:t>patients who were 12 years of age or older</w:t>
      </w:r>
      <w:r>
        <w:t xml:space="preserve"> with acne vulgaris and a </w:t>
      </w:r>
      <w:r w:rsidRPr="00B75FA4">
        <w:t>minimum of 20 but not more than 50 inflammatory lesions</w:t>
      </w:r>
      <w:r>
        <w:t xml:space="preserve"> </w:t>
      </w:r>
      <w:r w:rsidRPr="00B75FA4">
        <w:t>(papules and pustules) on the face; a minimum of 30 but not more than 100</w:t>
      </w:r>
      <w:r>
        <w:t xml:space="preserve"> </w:t>
      </w:r>
      <w:r w:rsidRPr="00B75FA4">
        <w:t>non</w:t>
      </w:r>
      <w:r>
        <w:t>-</w:t>
      </w:r>
      <w:r w:rsidRPr="00B75FA4">
        <w:t xml:space="preserve">inflammatory lesions (open </w:t>
      </w:r>
      <w:proofErr w:type="spellStart"/>
      <w:r w:rsidRPr="00B75FA4">
        <w:t>comedones</w:t>
      </w:r>
      <w:proofErr w:type="spellEnd"/>
      <w:r w:rsidRPr="00B75FA4">
        <w:t xml:space="preserve"> and closed </w:t>
      </w:r>
      <w:proofErr w:type="spellStart"/>
      <w:r w:rsidRPr="00B75FA4">
        <w:t>comedones</w:t>
      </w:r>
      <w:proofErr w:type="spellEnd"/>
      <w:r w:rsidRPr="00B75FA4">
        <w:t>) on the face</w:t>
      </w:r>
      <w:r>
        <w:t xml:space="preserve"> and </w:t>
      </w:r>
      <w:r w:rsidRPr="00B75FA4">
        <w:t xml:space="preserve">with an acne grade of 3 (moderate) using the </w:t>
      </w:r>
      <w:r>
        <w:t>Global Acne Assessment Score (</w:t>
      </w:r>
      <w:r w:rsidRPr="00B75FA4">
        <w:t>GAAS</w:t>
      </w:r>
      <w:r>
        <w:t>)</w:t>
      </w:r>
      <w:r w:rsidRPr="00B75FA4">
        <w:t xml:space="preserve"> as assessed by the</w:t>
      </w:r>
      <w:r>
        <w:t xml:space="preserve"> </w:t>
      </w:r>
      <w:r w:rsidRPr="00B75FA4">
        <w:t>investigator at screening and baseline</w:t>
      </w:r>
      <w:r>
        <w:t>.</w:t>
      </w:r>
    </w:p>
    <w:p w:rsidR="008E5E73" w:rsidRPr="00271B19" w:rsidRDefault="008E5E73" w:rsidP="00271B19">
      <w:pPr>
        <w:pStyle w:val="Heading7"/>
        <w:rPr>
          <w:sz w:val="20"/>
        </w:rPr>
      </w:pPr>
      <w:r w:rsidRPr="00271B19">
        <w:rPr>
          <w:sz w:val="20"/>
        </w:rPr>
        <w:t>Exclusion</w:t>
      </w:r>
    </w:p>
    <w:p w:rsidR="008E5E73" w:rsidRPr="004B259C" w:rsidRDefault="008E5E73" w:rsidP="00271B19">
      <w:r>
        <w:t>U</w:t>
      </w:r>
      <w:r w:rsidRPr="00B75FA4">
        <w:t>ncontrolled systemic disease(s)</w:t>
      </w:r>
      <w:r>
        <w:t xml:space="preserve">; </w:t>
      </w:r>
      <w:r w:rsidRPr="00B75FA4">
        <w:t xml:space="preserve">severe cystic acne, acne </w:t>
      </w:r>
      <w:proofErr w:type="spellStart"/>
      <w:r w:rsidRPr="00B75FA4">
        <w:t>conglobata</w:t>
      </w:r>
      <w:proofErr w:type="spellEnd"/>
      <w:r w:rsidRPr="00B75FA4">
        <w:t xml:space="preserve">, acne </w:t>
      </w:r>
      <w:proofErr w:type="spellStart"/>
      <w:r w:rsidRPr="00B75FA4">
        <w:t>fulminans</w:t>
      </w:r>
      <w:proofErr w:type="spellEnd"/>
      <w:r w:rsidRPr="00B75FA4">
        <w:t>, or secondary acne</w:t>
      </w:r>
      <w:r>
        <w:t xml:space="preserve"> </w:t>
      </w:r>
      <w:r w:rsidRPr="00B75FA4">
        <w:t>(</w:t>
      </w:r>
      <w:proofErr w:type="spellStart"/>
      <w:r w:rsidRPr="00B75FA4">
        <w:t>chloracne</w:t>
      </w:r>
      <w:proofErr w:type="spellEnd"/>
      <w:r w:rsidRPr="00B75FA4">
        <w:t xml:space="preserve">, drug-induced acne, </w:t>
      </w:r>
      <w:proofErr w:type="spellStart"/>
      <w:r w:rsidRPr="00B75FA4">
        <w:t>etc</w:t>
      </w:r>
      <w:proofErr w:type="spellEnd"/>
      <w:r w:rsidRPr="00B75FA4">
        <w:t>)</w:t>
      </w:r>
      <w:r>
        <w:t xml:space="preserve">; </w:t>
      </w:r>
      <w:r w:rsidRPr="00B75FA4">
        <w:t>one or more nodule(s) or cyst(s) above the mandibular line</w:t>
      </w:r>
      <w:r>
        <w:t>; use of</w:t>
      </w:r>
      <w:r w:rsidRPr="00B75FA4">
        <w:t xml:space="preserve"> phototherapy devices (</w:t>
      </w:r>
      <w:proofErr w:type="spellStart"/>
      <w:r w:rsidRPr="00B75FA4">
        <w:t>eg</w:t>
      </w:r>
      <w:proofErr w:type="spellEnd"/>
      <w:r w:rsidRPr="00B75FA4">
        <w:t xml:space="preserve">, </w:t>
      </w:r>
      <w:proofErr w:type="spellStart"/>
      <w:r w:rsidRPr="00B75FA4">
        <w:t>ClearLight</w:t>
      </w:r>
      <w:proofErr w:type="spellEnd"/>
      <w:r w:rsidRPr="00B75FA4">
        <w:t>™), energy-based devices, adhesive</w:t>
      </w:r>
      <w:r>
        <w:t xml:space="preserve"> </w:t>
      </w:r>
      <w:r w:rsidRPr="00B75FA4">
        <w:t>cleansing strips (</w:t>
      </w:r>
      <w:proofErr w:type="spellStart"/>
      <w:r w:rsidRPr="00B75FA4">
        <w:t>eg</w:t>
      </w:r>
      <w:proofErr w:type="spellEnd"/>
      <w:r w:rsidRPr="00B75FA4">
        <w:t>, Pond’s</w:t>
      </w:r>
      <w:r w:rsidRPr="00B75FA4">
        <w:rPr>
          <w:vertAlign w:val="superscript"/>
        </w:rPr>
        <w:t>®</w:t>
      </w:r>
      <w:r w:rsidRPr="00B75FA4">
        <w:t xml:space="preserve">, </w:t>
      </w:r>
      <w:proofErr w:type="spellStart"/>
      <w:r w:rsidRPr="00B75FA4">
        <w:t>Biore</w:t>
      </w:r>
      <w:proofErr w:type="spellEnd"/>
      <w:r w:rsidRPr="00B75FA4">
        <w:rPr>
          <w:vertAlign w:val="superscript"/>
        </w:rPr>
        <w:t>®</w:t>
      </w:r>
      <w:r w:rsidRPr="00B75FA4">
        <w:t>), or cosmetic procedures (</w:t>
      </w:r>
      <w:proofErr w:type="spellStart"/>
      <w:r w:rsidRPr="00B75FA4">
        <w:t>eg</w:t>
      </w:r>
      <w:proofErr w:type="spellEnd"/>
      <w:r w:rsidRPr="00B75FA4">
        <w:t>, facials, peeling,</w:t>
      </w:r>
      <w:r>
        <w:t xml:space="preserve"> </w:t>
      </w:r>
      <w:proofErr w:type="spellStart"/>
      <w:r w:rsidRPr="00B75FA4">
        <w:t>comedo</w:t>
      </w:r>
      <w:proofErr w:type="spellEnd"/>
      <w:r w:rsidRPr="00B75FA4">
        <w:t xml:space="preserve"> extraction) </w:t>
      </w:r>
      <w:r>
        <w:t>within the prior</w:t>
      </w:r>
      <w:r w:rsidRPr="00B75FA4">
        <w:t>1 week</w:t>
      </w:r>
      <w:r>
        <w:t xml:space="preserve">; use of topical </w:t>
      </w:r>
      <w:r w:rsidRPr="00B75FA4">
        <w:t>anti-inflammatory drugs, salicylic acid (</w:t>
      </w:r>
      <w:proofErr w:type="spellStart"/>
      <w:r w:rsidRPr="00B75FA4">
        <w:t>eg</w:t>
      </w:r>
      <w:proofErr w:type="spellEnd"/>
      <w:r w:rsidRPr="00B75FA4">
        <w:t>, Clearasil</w:t>
      </w:r>
      <w:r w:rsidRPr="00B75FA4">
        <w:rPr>
          <w:vertAlign w:val="superscript"/>
        </w:rPr>
        <w:t>®</w:t>
      </w:r>
      <w:r w:rsidRPr="00B75FA4">
        <w:t>, Clean &amp; Clear</w:t>
      </w:r>
      <w:r w:rsidRPr="00B75FA4">
        <w:rPr>
          <w:vertAlign w:val="superscript"/>
        </w:rPr>
        <w:t>®</w:t>
      </w:r>
      <w:r w:rsidRPr="00B75FA4">
        <w:t>);</w:t>
      </w:r>
      <w:r>
        <w:t xml:space="preserve"> </w:t>
      </w:r>
      <w:r w:rsidRPr="00B75FA4">
        <w:t xml:space="preserve">corticosteroids, antibiotics, </w:t>
      </w:r>
      <w:proofErr w:type="spellStart"/>
      <w:r w:rsidRPr="00B75FA4">
        <w:t>antibacterials</w:t>
      </w:r>
      <w:proofErr w:type="spellEnd"/>
      <w:r w:rsidRPr="00B75FA4">
        <w:t xml:space="preserve"> (including benzoyl peroxide-containing</w:t>
      </w:r>
      <w:r>
        <w:t xml:space="preserve"> </w:t>
      </w:r>
      <w:r w:rsidRPr="00B75FA4">
        <w:t>products [</w:t>
      </w:r>
      <w:proofErr w:type="spellStart"/>
      <w:r w:rsidRPr="00B75FA4">
        <w:t>eg</w:t>
      </w:r>
      <w:proofErr w:type="spellEnd"/>
      <w:r w:rsidRPr="00B75FA4">
        <w:t xml:space="preserve">, </w:t>
      </w:r>
      <w:proofErr w:type="spellStart"/>
      <w:r w:rsidRPr="00B75FA4">
        <w:t>benzamycin</w:t>
      </w:r>
      <w:proofErr w:type="spellEnd"/>
      <w:r w:rsidRPr="00B75FA4">
        <w:t xml:space="preserve">]), </w:t>
      </w:r>
      <w:proofErr w:type="spellStart"/>
      <w:r w:rsidRPr="00B75FA4">
        <w:t>retinoids</w:t>
      </w:r>
      <w:proofErr w:type="spellEnd"/>
      <w:r w:rsidRPr="00B75FA4">
        <w:t>; other topical acne treatments</w:t>
      </w:r>
      <w:r>
        <w:t xml:space="preserve"> </w:t>
      </w:r>
      <w:r w:rsidRPr="00B75FA4">
        <w:t>(</w:t>
      </w:r>
      <w:proofErr w:type="spellStart"/>
      <w:r w:rsidRPr="00B75FA4">
        <w:t>eg</w:t>
      </w:r>
      <w:proofErr w:type="spellEnd"/>
      <w:r w:rsidRPr="00B75FA4">
        <w:t>, photodynamic therapy, medicated soaps such as those containing benzoyl</w:t>
      </w:r>
      <w:r>
        <w:t xml:space="preserve"> </w:t>
      </w:r>
      <w:r w:rsidRPr="00B75FA4">
        <w:t xml:space="preserve">peroxide, salicylic acid, </w:t>
      </w:r>
      <w:proofErr w:type="spellStart"/>
      <w:r w:rsidRPr="00B75FA4">
        <w:t>sulfur</w:t>
      </w:r>
      <w:proofErr w:type="spellEnd"/>
      <w:r w:rsidRPr="00B75FA4">
        <w:t xml:space="preserve">, or sodium </w:t>
      </w:r>
      <w:proofErr w:type="spellStart"/>
      <w:r w:rsidRPr="00B75FA4">
        <w:t>sulfacetamide</w:t>
      </w:r>
      <w:proofErr w:type="spellEnd"/>
      <w:r w:rsidRPr="00B75FA4">
        <w:t xml:space="preserve">) </w:t>
      </w:r>
      <w:r>
        <w:t xml:space="preserve">within the prior 2 weeks; use of systemic </w:t>
      </w:r>
      <w:r w:rsidRPr="00B75FA4">
        <w:t>anti-inflammatory drugs (used for more than 2 weeks)</w:t>
      </w:r>
      <w:r>
        <w:t xml:space="preserve"> in the prior2 weeks; use of systemic </w:t>
      </w:r>
      <w:r w:rsidRPr="00B75FA4">
        <w:t>antibiotics (except penicillins)</w:t>
      </w:r>
      <w:r>
        <w:t xml:space="preserve"> for the prior 4 weeks; </w:t>
      </w:r>
      <w:r w:rsidRPr="003048F2">
        <w:t>other acne treatments (</w:t>
      </w:r>
      <w:proofErr w:type="spellStart"/>
      <w:r w:rsidRPr="003048F2">
        <w:t>eg</w:t>
      </w:r>
      <w:proofErr w:type="spellEnd"/>
      <w:r w:rsidRPr="003048F2">
        <w:t>, isotretinoin, anti-androgens such as</w:t>
      </w:r>
      <w:r>
        <w:t xml:space="preserve"> </w:t>
      </w:r>
      <w:r w:rsidRPr="003048F2">
        <w:t>spironolactone)</w:t>
      </w:r>
      <w:r>
        <w:t xml:space="preserve"> for the prior 6 months; </w:t>
      </w:r>
      <w:r w:rsidRPr="003048F2">
        <w:t>oral contraceptives solely for the control of acne</w:t>
      </w:r>
      <w:r w:rsidR="00271B19">
        <w:t>.</w:t>
      </w:r>
    </w:p>
    <w:p w:rsidR="008E5E73" w:rsidRPr="004B259C" w:rsidRDefault="008E5E73" w:rsidP="00271B19">
      <w:pPr>
        <w:pStyle w:val="Heading6"/>
      </w:pPr>
      <w:r w:rsidRPr="004B259C">
        <w:t>Study treatments</w:t>
      </w:r>
    </w:p>
    <w:p w:rsidR="008E5E73" w:rsidRDefault="008E5E73" w:rsidP="00271B19">
      <w:r w:rsidRPr="00AD6DE6">
        <w:t>Patients were randomly assigned in a 1:1 ratio to receive dapsone 7.5% or vehicle</w:t>
      </w:r>
      <w:r>
        <w:t xml:space="preserve"> </w:t>
      </w:r>
      <w:r w:rsidRPr="003048F2">
        <w:t>applied by the patient topically once daily for 12 weeks</w:t>
      </w:r>
      <w:r w:rsidRPr="00AD6DE6">
        <w:t>.</w:t>
      </w:r>
    </w:p>
    <w:p w:rsidR="008E5E73" w:rsidRDefault="008E5E73" w:rsidP="00271B19">
      <w:r w:rsidRPr="003048F2">
        <w:t>The first dose of study</w:t>
      </w:r>
      <w:r>
        <w:t xml:space="preserve"> </w:t>
      </w:r>
      <w:r w:rsidRPr="003048F2">
        <w:t>product was administered at the investigational centre on day 1 and was supervised by study staff.</w:t>
      </w:r>
      <w:r>
        <w:t xml:space="preserve"> </w:t>
      </w:r>
      <w:r w:rsidRPr="003048F2">
        <w:t>Patients were instructed to gently wash and pat their skin dry, and to apply an</w:t>
      </w:r>
      <w:r>
        <w:t xml:space="preserve"> </w:t>
      </w:r>
      <w:r w:rsidRPr="003048F2">
        <w:t>approximately pea-sized amount of dapsone 7.5% to the entire face in a thin layer once daily.</w:t>
      </w:r>
      <w:r>
        <w:t xml:space="preserve"> </w:t>
      </w:r>
      <w:r w:rsidRPr="003048F2">
        <w:t>Thereafter, patients administered the assigned drug to their</w:t>
      </w:r>
      <w:r>
        <w:t xml:space="preserve"> entire face once daily at home. It was recommended to be at the same time of d</w:t>
      </w:r>
      <w:r w:rsidR="00271B19">
        <w:t>ay at the patient’s preference.</w:t>
      </w:r>
    </w:p>
    <w:p w:rsidR="008E5E73" w:rsidRPr="004B259C" w:rsidRDefault="008E5E73" w:rsidP="00271B19">
      <w:r w:rsidRPr="003048F2">
        <w:t>Acne-affected areas</w:t>
      </w:r>
      <w:r>
        <w:t xml:space="preserve"> </w:t>
      </w:r>
      <w:r w:rsidRPr="003048F2">
        <w:t>within reach of the patient on their neck, upper chest, upper back, and shoulders were also to be</w:t>
      </w:r>
      <w:r>
        <w:t xml:space="preserve"> </w:t>
      </w:r>
      <w:r w:rsidRPr="003048F2">
        <w:t xml:space="preserve">treated. </w:t>
      </w:r>
    </w:p>
    <w:p w:rsidR="008E5E73" w:rsidRPr="004B259C" w:rsidRDefault="008E5E73" w:rsidP="00271B19">
      <w:pPr>
        <w:pStyle w:val="Heading6"/>
      </w:pPr>
      <w:r w:rsidRPr="004B259C">
        <w:t>Efficacy variables and outcomes</w:t>
      </w:r>
    </w:p>
    <w:p w:rsidR="008E5E73" w:rsidRDefault="008E5E73" w:rsidP="00271B19">
      <w:r w:rsidRPr="004B259C">
        <w:t>The</w:t>
      </w:r>
      <w:r>
        <w:t>re were 2</w:t>
      </w:r>
      <w:r w:rsidRPr="004B259C">
        <w:t xml:space="preserve"> </w:t>
      </w:r>
      <w:r w:rsidRPr="00271B19">
        <w:t xml:space="preserve">primary efficacy outcomes: </w:t>
      </w:r>
      <w:r>
        <w:t>GAAS and lesion count at Week 12</w:t>
      </w:r>
      <w:r w:rsidRPr="004B259C">
        <w:t>.</w:t>
      </w:r>
    </w:p>
    <w:p w:rsidR="008E5E73" w:rsidRPr="004B259C" w:rsidRDefault="008E5E73" w:rsidP="00271B19">
      <w:r w:rsidRPr="004B259C">
        <w:t xml:space="preserve">Other efficacy outcomes </w:t>
      </w:r>
      <w:r>
        <w:t>included</w:t>
      </w:r>
      <w:r w:rsidRPr="004B259C">
        <w:t>:</w:t>
      </w:r>
    </w:p>
    <w:p w:rsidR="008E5E73" w:rsidRPr="00467AA7" w:rsidRDefault="00271B19" w:rsidP="003E2246">
      <w:pPr>
        <w:pStyle w:val="ListBullet"/>
      </w:pPr>
      <w:r>
        <w:lastRenderedPageBreak/>
        <w:t>A</w:t>
      </w:r>
      <w:r w:rsidR="008E5E73" w:rsidRPr="00467AA7">
        <w:t xml:space="preserve">bsolute </w:t>
      </w:r>
      <w:r w:rsidR="008E5E73">
        <w:t>c</w:t>
      </w:r>
      <w:r w:rsidR="008E5E73" w:rsidRPr="00467AA7">
        <w:t xml:space="preserve">hange </w:t>
      </w:r>
      <w:r w:rsidR="008E5E73">
        <w:t>fr</w:t>
      </w:r>
      <w:r w:rsidR="008E5E73" w:rsidRPr="00467AA7">
        <w:t xml:space="preserve">om </w:t>
      </w:r>
      <w:r w:rsidR="008E5E73">
        <w:t>b</w:t>
      </w:r>
      <w:r w:rsidR="008E5E73" w:rsidRPr="00467AA7">
        <w:t xml:space="preserve">aseline in </w:t>
      </w:r>
      <w:r w:rsidR="008E5E73">
        <w:t>t</w:t>
      </w:r>
      <w:r w:rsidR="008E5E73" w:rsidRPr="00467AA7">
        <w:t xml:space="preserve">otal </w:t>
      </w:r>
      <w:r w:rsidR="008E5E73">
        <w:t>l</w:t>
      </w:r>
      <w:r w:rsidR="008E5E73" w:rsidRPr="00467AA7">
        <w:t xml:space="preserve">esion </w:t>
      </w:r>
      <w:r w:rsidR="008E5E73">
        <w:t>c</w:t>
      </w:r>
      <w:r w:rsidR="008E5E73" w:rsidRPr="00467AA7">
        <w:t>ounts</w:t>
      </w:r>
    </w:p>
    <w:p w:rsidR="008E5E73" w:rsidRPr="004B259C" w:rsidRDefault="00271B19" w:rsidP="003E2246">
      <w:pPr>
        <w:pStyle w:val="ListBullet"/>
      </w:pPr>
      <w:r>
        <w:t>P</w:t>
      </w:r>
      <w:r w:rsidR="008E5E73">
        <w:t>ercentage change from baseline in total, inflammatory and non-inflammatory lesion counts at Week12</w:t>
      </w:r>
    </w:p>
    <w:p w:rsidR="008E5E73" w:rsidRDefault="00271B19" w:rsidP="003E2246">
      <w:pPr>
        <w:pStyle w:val="ListBullet"/>
      </w:pPr>
      <w:r>
        <w:t>P</w:t>
      </w:r>
      <w:r w:rsidR="008E5E73">
        <w:t>roportion of patients who reported “very good” or “excellent” in Item 10</w:t>
      </w:r>
      <w:r w:rsidR="008E5E73" w:rsidRPr="00467AA7">
        <w:t xml:space="preserve"> </w:t>
      </w:r>
      <w:r w:rsidR="008E5E73">
        <w:t>(facial appearance) of the Acne Symptom and Impact Scale (ASIS) at Week 12</w:t>
      </w:r>
    </w:p>
    <w:p w:rsidR="008E5E73" w:rsidRDefault="00271B19" w:rsidP="003E2246">
      <w:pPr>
        <w:pStyle w:val="ListBullet"/>
      </w:pPr>
      <w:r>
        <w:t>C</w:t>
      </w:r>
      <w:r w:rsidR="008E5E73">
        <w:t>hange from baseline at week 12 in ASIS Sign domain (facial acne signs)</w:t>
      </w:r>
    </w:p>
    <w:p w:rsidR="008E5E73" w:rsidRDefault="00271B19" w:rsidP="003E2246">
      <w:pPr>
        <w:pStyle w:val="ListBullet"/>
      </w:pPr>
      <w:r>
        <w:t>P</w:t>
      </w:r>
      <w:r w:rsidR="008E5E73">
        <w:t>roportion of patients with at least a 1 grade improvement from baseline at Week 12 in ASIS Item 1 (facial oiliness)</w:t>
      </w:r>
    </w:p>
    <w:p w:rsidR="008E5E73" w:rsidRDefault="00271B19" w:rsidP="003E2246">
      <w:pPr>
        <w:pStyle w:val="ListBullet"/>
      </w:pPr>
      <w:r>
        <w:t>P</w:t>
      </w:r>
      <w:r w:rsidR="008E5E73">
        <w:t>roportion of patients with at least a 1 grade improvement from baseline at Week 12 in ASIS Item 8 (facial redness)</w:t>
      </w:r>
    </w:p>
    <w:p w:rsidR="008E5E73" w:rsidRPr="004B259C" w:rsidRDefault="008E5E73" w:rsidP="00271B19">
      <w:r>
        <w:t xml:space="preserve">Definitions of GAAS, lesion count </w:t>
      </w:r>
      <w:r w:rsidR="00885F1C">
        <w:t>and ASIS are provided.</w:t>
      </w:r>
    </w:p>
    <w:p w:rsidR="008E5E73" w:rsidRPr="004B259C" w:rsidRDefault="008E5E73" w:rsidP="00271B19">
      <w:pPr>
        <w:pStyle w:val="Heading6"/>
      </w:pPr>
      <w:r w:rsidRPr="004B259C">
        <w:t>Randomisation and blinding methods</w:t>
      </w:r>
    </w:p>
    <w:p w:rsidR="008E5E73" w:rsidRDefault="008E5E73" w:rsidP="00271B19">
      <w:r w:rsidRPr="00B75FA4">
        <w:t>Randomi</w:t>
      </w:r>
      <w:r>
        <w:t>s</w:t>
      </w:r>
      <w:r w:rsidRPr="00B75FA4">
        <w:t xml:space="preserve">ation was carried out using an </w:t>
      </w:r>
      <w:r w:rsidRPr="00E45111">
        <w:t>interactive voice response system</w:t>
      </w:r>
      <w:r>
        <w:t xml:space="preserve"> (</w:t>
      </w:r>
      <w:r w:rsidRPr="00B75FA4">
        <w:t>IVRS</w:t>
      </w:r>
      <w:r>
        <w:t>)</w:t>
      </w:r>
      <w:r w:rsidRPr="00B75FA4">
        <w:t xml:space="preserve"> or </w:t>
      </w:r>
      <w:r w:rsidRPr="00E45111">
        <w:t>interactive web response system</w:t>
      </w:r>
      <w:r>
        <w:t xml:space="preserve"> (</w:t>
      </w:r>
      <w:r w:rsidRPr="00B75FA4">
        <w:t>IWRS</w:t>
      </w:r>
      <w:r>
        <w:t xml:space="preserve">) and was </w:t>
      </w:r>
      <w:r w:rsidRPr="00B75FA4">
        <w:t>stratified by sex (male versus female)</w:t>
      </w:r>
      <w:r w:rsidR="00271B19">
        <w:t>.</w:t>
      </w:r>
    </w:p>
    <w:p w:rsidR="008E5E73" w:rsidRDefault="008E5E73" w:rsidP="00271B19">
      <w:r w:rsidRPr="00467AA7">
        <w:t xml:space="preserve">All study treatments were provided in identical 75-mL </w:t>
      </w:r>
      <w:proofErr w:type="spellStart"/>
      <w:r w:rsidRPr="00467AA7">
        <w:t>MegaPump</w:t>
      </w:r>
      <w:proofErr w:type="spellEnd"/>
      <w:r w:rsidRPr="00467AA7">
        <w:t>™ containers to maintain</w:t>
      </w:r>
      <w:r>
        <w:t xml:space="preserve"> </w:t>
      </w:r>
      <w:r w:rsidRPr="00467AA7">
        <w:t xml:space="preserve">blinding in </w:t>
      </w:r>
      <w:r>
        <w:t xml:space="preserve">the </w:t>
      </w:r>
      <w:r w:rsidRPr="00467AA7">
        <w:t>study.</w:t>
      </w:r>
      <w:r>
        <w:t xml:space="preserve"> </w:t>
      </w:r>
      <w:r w:rsidRPr="00867BFB">
        <w:t>The study product was dispensed by study personnel other than the investigator or other evaluators.</w:t>
      </w:r>
    </w:p>
    <w:p w:rsidR="008E5E73" w:rsidRDefault="008E5E73" w:rsidP="00271B19">
      <w:pPr>
        <w:pStyle w:val="Heading6"/>
      </w:pPr>
      <w:r>
        <w:t>Analysis populations</w:t>
      </w:r>
    </w:p>
    <w:p w:rsidR="008E5E73" w:rsidRDefault="008E5E73" w:rsidP="00271B19">
      <w:r>
        <w:t>T</w:t>
      </w:r>
      <w:r w:rsidRPr="00867BFB">
        <w:t>he intent-to-treat (ITT) population consisted of all randomi</w:t>
      </w:r>
      <w:r>
        <w:t>s</w:t>
      </w:r>
      <w:r w:rsidRPr="00867BFB">
        <w:t>ed patients, excluding</w:t>
      </w:r>
      <w:r>
        <w:t xml:space="preserve"> </w:t>
      </w:r>
      <w:r w:rsidRPr="00867BFB">
        <w:t xml:space="preserve">patients from </w:t>
      </w:r>
      <w:r>
        <w:t>1</w:t>
      </w:r>
      <w:r w:rsidRPr="00867BFB">
        <w:t xml:space="preserve"> investigational centre </w:t>
      </w:r>
      <w:r w:rsidR="003E2246">
        <w:t>removed due to GCP issues.</w:t>
      </w:r>
    </w:p>
    <w:p w:rsidR="008E5E73" w:rsidRDefault="008E5E73" w:rsidP="00271B19">
      <w:r>
        <w:t>T</w:t>
      </w:r>
      <w:r w:rsidRPr="00867BFB">
        <w:t>he per-protocol (PP) population included randomi</w:t>
      </w:r>
      <w:r>
        <w:t>s</w:t>
      </w:r>
      <w:r w:rsidRPr="00867BFB">
        <w:t>ed patients with no protocol</w:t>
      </w:r>
      <w:r>
        <w:t xml:space="preserve"> </w:t>
      </w:r>
      <w:r w:rsidRPr="00867BFB">
        <w:t>deviations during the study that might potentially affect the primary efficacy analyse</w:t>
      </w:r>
      <w:r w:rsidR="00271B19">
        <w:t>s.</w:t>
      </w:r>
    </w:p>
    <w:p w:rsidR="008E5E73" w:rsidRDefault="008E5E73" w:rsidP="00271B19">
      <w:r>
        <w:t>T</w:t>
      </w:r>
      <w:r w:rsidRPr="00867BFB">
        <w:t>he safety population included all patients who were treated with at least 1 application of</w:t>
      </w:r>
      <w:r>
        <w:t xml:space="preserve"> </w:t>
      </w:r>
      <w:r w:rsidRPr="00867BFB">
        <w:t xml:space="preserve">study treatment, excluding patients from </w:t>
      </w:r>
      <w:r>
        <w:t xml:space="preserve">the removed </w:t>
      </w:r>
      <w:r w:rsidRPr="00867BFB">
        <w:t>investigational cent</w:t>
      </w:r>
      <w:r w:rsidR="00271B19">
        <w:t>re.</w:t>
      </w:r>
    </w:p>
    <w:p w:rsidR="00D10E28" w:rsidRDefault="00D10E28">
      <w:pPr>
        <w:spacing w:before="0" w:after="200" w:line="0" w:lineRule="auto"/>
        <w:rPr>
          <w:b/>
        </w:rPr>
      </w:pPr>
      <w:bookmarkStart w:id="124" w:name="_Toc446318738"/>
      <w:r>
        <w:rPr>
          <w:b/>
        </w:rPr>
        <w:br w:type="page"/>
      </w:r>
    </w:p>
    <w:p w:rsidR="008E5E73" w:rsidRPr="00271B19" w:rsidRDefault="008E5E73" w:rsidP="00271B19">
      <w:pPr>
        <w:rPr>
          <w:b/>
        </w:rPr>
      </w:pPr>
      <w:r w:rsidRPr="00271B19">
        <w:rPr>
          <w:b/>
        </w:rPr>
        <w:lastRenderedPageBreak/>
        <w:t xml:space="preserve">Table </w:t>
      </w:r>
      <w:r w:rsidR="00C9233F">
        <w:rPr>
          <w:b/>
        </w:rPr>
        <w:t xml:space="preserve">3: </w:t>
      </w:r>
      <w:r w:rsidRPr="00271B19">
        <w:rPr>
          <w:b/>
        </w:rPr>
        <w:t xml:space="preserve">Study 225678-006: </w:t>
      </w:r>
      <w:r w:rsidRPr="00271B19">
        <w:rPr>
          <w:rFonts w:cs="TimesNewRomanPS-BoldMT"/>
          <w:b/>
        </w:rPr>
        <w:t>Patients enrolled and study populations (All screened patients)</w:t>
      </w:r>
      <w:bookmarkEnd w:id="124"/>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206"/>
        <w:gridCol w:w="2047"/>
        <w:gridCol w:w="2095"/>
      </w:tblGrid>
      <w:tr w:rsidR="008E5E73" w:rsidRPr="00D10E28" w:rsidTr="002656A1">
        <w:trPr>
          <w:trHeight w:hRule="exact" w:val="517"/>
        </w:trPr>
        <w:tc>
          <w:tcPr>
            <w:tcW w:w="2729" w:type="dxa"/>
            <w:vMerge w:val="restart"/>
            <w:vAlign w:val="center"/>
          </w:tcPr>
          <w:p w:rsidR="008E5E73" w:rsidRPr="00D10E28" w:rsidRDefault="008E5E73" w:rsidP="00D10E28">
            <w:pPr>
              <w:autoSpaceDE w:val="0"/>
              <w:autoSpaceDN w:val="0"/>
              <w:adjustRightInd w:val="0"/>
              <w:spacing w:before="0" w:after="0"/>
              <w:ind w:left="57"/>
              <w:jc w:val="center"/>
              <w:rPr>
                <w:b/>
                <w:sz w:val="18"/>
                <w:szCs w:val="18"/>
              </w:rPr>
            </w:pPr>
            <w:r w:rsidRPr="00D10E28">
              <w:rPr>
                <w:b/>
                <w:sz w:val="18"/>
                <w:szCs w:val="18"/>
              </w:rPr>
              <w:t>Disposition</w:t>
            </w:r>
          </w:p>
        </w:tc>
        <w:tc>
          <w:tcPr>
            <w:tcW w:w="6348" w:type="dxa"/>
            <w:gridSpan w:val="3"/>
            <w:vAlign w:val="center"/>
          </w:tcPr>
          <w:p w:rsidR="008E5E73" w:rsidRPr="00D10E28" w:rsidRDefault="008E5E73" w:rsidP="00D10E28">
            <w:pPr>
              <w:autoSpaceDE w:val="0"/>
              <w:autoSpaceDN w:val="0"/>
              <w:adjustRightInd w:val="0"/>
              <w:spacing w:before="0" w:after="0"/>
              <w:ind w:left="57"/>
              <w:jc w:val="center"/>
              <w:rPr>
                <w:b/>
                <w:sz w:val="18"/>
                <w:szCs w:val="18"/>
              </w:rPr>
            </w:pPr>
            <w:r w:rsidRPr="00D10E28">
              <w:rPr>
                <w:b/>
                <w:sz w:val="18"/>
                <w:szCs w:val="18"/>
              </w:rPr>
              <w:t>Number (%) of Patients</w:t>
            </w:r>
          </w:p>
        </w:tc>
      </w:tr>
      <w:tr w:rsidR="008E5E73" w:rsidRPr="00D10E28" w:rsidTr="002656A1">
        <w:trPr>
          <w:trHeight w:hRule="exact" w:val="554"/>
        </w:trPr>
        <w:tc>
          <w:tcPr>
            <w:tcW w:w="2729" w:type="dxa"/>
            <w:vMerge/>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206" w:type="dxa"/>
            <w:vAlign w:val="center"/>
          </w:tcPr>
          <w:p w:rsidR="008E5E73" w:rsidRPr="00D10E28" w:rsidRDefault="008E5E73" w:rsidP="00D10E28">
            <w:pPr>
              <w:autoSpaceDE w:val="0"/>
              <w:autoSpaceDN w:val="0"/>
              <w:adjustRightInd w:val="0"/>
              <w:spacing w:before="0" w:after="0"/>
              <w:ind w:left="57"/>
              <w:jc w:val="center"/>
              <w:rPr>
                <w:b/>
                <w:sz w:val="18"/>
                <w:szCs w:val="18"/>
              </w:rPr>
            </w:pPr>
            <w:r w:rsidRPr="00D10E28">
              <w:rPr>
                <w:b/>
                <w:sz w:val="18"/>
                <w:szCs w:val="18"/>
              </w:rPr>
              <w:t>Dapsone 7.5%</w:t>
            </w:r>
          </w:p>
        </w:tc>
        <w:tc>
          <w:tcPr>
            <w:tcW w:w="2047" w:type="dxa"/>
            <w:vAlign w:val="center"/>
          </w:tcPr>
          <w:p w:rsidR="008E5E73" w:rsidRPr="00D10E28" w:rsidRDefault="008E5E73" w:rsidP="00D10E28">
            <w:pPr>
              <w:autoSpaceDE w:val="0"/>
              <w:autoSpaceDN w:val="0"/>
              <w:adjustRightInd w:val="0"/>
              <w:spacing w:before="0" w:after="0"/>
              <w:ind w:left="57"/>
              <w:jc w:val="center"/>
              <w:rPr>
                <w:b/>
                <w:sz w:val="18"/>
                <w:szCs w:val="18"/>
              </w:rPr>
            </w:pPr>
            <w:r w:rsidRPr="00D10E28">
              <w:rPr>
                <w:b/>
                <w:sz w:val="18"/>
                <w:szCs w:val="18"/>
              </w:rPr>
              <w:t>Vehicle</w:t>
            </w:r>
          </w:p>
        </w:tc>
        <w:tc>
          <w:tcPr>
            <w:tcW w:w="2095" w:type="dxa"/>
            <w:vAlign w:val="center"/>
          </w:tcPr>
          <w:p w:rsidR="008E5E73" w:rsidRPr="00D10E28" w:rsidRDefault="008E5E73" w:rsidP="00D10E28">
            <w:pPr>
              <w:autoSpaceDE w:val="0"/>
              <w:autoSpaceDN w:val="0"/>
              <w:adjustRightInd w:val="0"/>
              <w:spacing w:before="0" w:after="0"/>
              <w:ind w:left="57"/>
              <w:jc w:val="center"/>
              <w:rPr>
                <w:b/>
                <w:sz w:val="18"/>
                <w:szCs w:val="18"/>
              </w:rPr>
            </w:pPr>
            <w:r w:rsidRPr="00D10E28">
              <w:rPr>
                <w:b/>
                <w:sz w:val="18"/>
                <w:szCs w:val="18"/>
              </w:rPr>
              <w:t>Total</w:t>
            </w:r>
          </w:p>
        </w:tc>
      </w:tr>
      <w:tr w:rsidR="008E5E73" w:rsidRPr="00D10E28" w:rsidTr="002656A1">
        <w:trPr>
          <w:trHeight w:hRule="exact" w:val="576"/>
        </w:trPr>
        <w:tc>
          <w:tcPr>
            <w:tcW w:w="2729" w:type="dxa"/>
            <w:vAlign w:val="center"/>
          </w:tcPr>
          <w:p w:rsidR="008E5E73" w:rsidRPr="00D10E28" w:rsidRDefault="008E5E73" w:rsidP="00D10E28">
            <w:pPr>
              <w:autoSpaceDE w:val="0"/>
              <w:autoSpaceDN w:val="0"/>
              <w:adjustRightInd w:val="0"/>
              <w:spacing w:before="0" w:after="0"/>
              <w:ind w:left="57"/>
              <w:rPr>
                <w:sz w:val="18"/>
                <w:szCs w:val="18"/>
              </w:rPr>
            </w:pPr>
            <w:r w:rsidRPr="00D10E28">
              <w:rPr>
                <w:sz w:val="18"/>
                <w:szCs w:val="18"/>
              </w:rPr>
              <w:t xml:space="preserve">Total </w:t>
            </w:r>
            <w:r w:rsidRPr="00D10E28">
              <w:rPr>
                <w:sz w:val="18"/>
                <w:szCs w:val="18"/>
                <w:vertAlign w:val="superscript"/>
              </w:rPr>
              <w:t>a</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z w:val="18"/>
                <w:szCs w:val="18"/>
              </w:rPr>
              <w:t>2557</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rPr>
                <w:sz w:val="18"/>
                <w:szCs w:val="18"/>
              </w:rPr>
            </w:pPr>
            <w:r w:rsidRPr="00D10E28">
              <w:rPr>
                <w:sz w:val="18"/>
                <w:szCs w:val="18"/>
              </w:rPr>
              <w:t>Scre</w:t>
            </w:r>
            <w:r w:rsidRPr="00D10E28">
              <w:rPr>
                <w:spacing w:val="-1"/>
                <w:sz w:val="18"/>
                <w:szCs w:val="18"/>
              </w:rPr>
              <w:t>e</w:t>
            </w:r>
            <w:r w:rsidRPr="00D10E28">
              <w:rPr>
                <w:sz w:val="18"/>
                <w:szCs w:val="18"/>
              </w:rPr>
              <w:t>n</w:t>
            </w:r>
            <w:r w:rsidRPr="00D10E28">
              <w:rPr>
                <w:spacing w:val="-3"/>
                <w:sz w:val="18"/>
                <w:szCs w:val="18"/>
              </w:rPr>
              <w:t xml:space="preserve"> </w:t>
            </w:r>
            <w:r w:rsidRPr="00D10E28">
              <w:rPr>
                <w:sz w:val="18"/>
                <w:szCs w:val="18"/>
              </w:rPr>
              <w:t>failure</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z w:val="18"/>
                <w:szCs w:val="18"/>
              </w:rPr>
              <w:t>389</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rPr>
                <w:sz w:val="18"/>
                <w:szCs w:val="18"/>
              </w:rPr>
            </w:pPr>
            <w:r w:rsidRPr="00D10E28">
              <w:rPr>
                <w:sz w:val="18"/>
                <w:szCs w:val="18"/>
              </w:rPr>
              <w:t>Scre</w:t>
            </w:r>
            <w:r w:rsidRPr="00D10E28">
              <w:rPr>
                <w:spacing w:val="-1"/>
                <w:sz w:val="18"/>
                <w:szCs w:val="18"/>
              </w:rPr>
              <w:t>e</w:t>
            </w:r>
            <w:r w:rsidRPr="00D10E28">
              <w:rPr>
                <w:sz w:val="18"/>
                <w:szCs w:val="18"/>
              </w:rPr>
              <w:t>n</w:t>
            </w:r>
            <w:r w:rsidRPr="00D10E28">
              <w:rPr>
                <w:spacing w:val="-3"/>
                <w:sz w:val="18"/>
                <w:szCs w:val="18"/>
              </w:rPr>
              <w:t xml:space="preserve"> </w:t>
            </w:r>
            <w:r w:rsidRPr="00D10E28">
              <w:rPr>
                <w:spacing w:val="-1"/>
                <w:sz w:val="18"/>
                <w:szCs w:val="18"/>
              </w:rPr>
              <w:t>s</w:t>
            </w:r>
            <w:r w:rsidRPr="00D10E28">
              <w:rPr>
                <w:spacing w:val="1"/>
                <w:sz w:val="18"/>
                <w:szCs w:val="18"/>
              </w:rPr>
              <w:t>u</w:t>
            </w:r>
            <w:r w:rsidRPr="00D10E28">
              <w:rPr>
                <w:sz w:val="18"/>
                <w:szCs w:val="18"/>
              </w:rPr>
              <w:t>ccess</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z w:val="18"/>
                <w:szCs w:val="18"/>
              </w:rPr>
              <w:t>2168</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firstLine="263"/>
              <w:rPr>
                <w:sz w:val="18"/>
                <w:szCs w:val="18"/>
              </w:rPr>
            </w:pPr>
            <w:r w:rsidRPr="00D10E28">
              <w:rPr>
                <w:w w:val="99"/>
                <w:sz w:val="18"/>
                <w:szCs w:val="18"/>
              </w:rPr>
              <w:t>E</w:t>
            </w:r>
            <w:r w:rsidRPr="00D10E28">
              <w:rPr>
                <w:spacing w:val="1"/>
                <w:w w:val="99"/>
                <w:sz w:val="18"/>
                <w:szCs w:val="18"/>
              </w:rPr>
              <w:t>n</w:t>
            </w:r>
            <w:r w:rsidRPr="00D10E28">
              <w:rPr>
                <w:sz w:val="18"/>
                <w:szCs w:val="18"/>
              </w:rPr>
              <w:t>r</w:t>
            </w:r>
            <w:r w:rsidRPr="00D10E28">
              <w:rPr>
                <w:spacing w:val="1"/>
                <w:sz w:val="18"/>
                <w:szCs w:val="18"/>
              </w:rPr>
              <w:t>o</w:t>
            </w:r>
            <w:r w:rsidRPr="00D10E28">
              <w:rPr>
                <w:w w:val="99"/>
                <w:sz w:val="18"/>
                <w:szCs w:val="18"/>
              </w:rPr>
              <w:t>lle</w:t>
            </w:r>
            <w:r w:rsidRPr="00D10E28">
              <w:rPr>
                <w:spacing w:val="1"/>
                <w:w w:val="99"/>
                <w:sz w:val="18"/>
                <w:szCs w:val="18"/>
              </w:rPr>
              <w:t xml:space="preserve">d </w:t>
            </w:r>
            <w:r w:rsidRPr="00D10E28">
              <w:rPr>
                <w:spacing w:val="1"/>
                <w:w w:val="99"/>
                <w:sz w:val="18"/>
                <w:szCs w:val="18"/>
                <w:vertAlign w:val="superscript"/>
              </w:rPr>
              <w:t>b</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069</w:t>
            </w: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084</w:t>
            </w: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2</w:t>
            </w:r>
            <w:r w:rsidRPr="00D10E28">
              <w:rPr>
                <w:sz w:val="18"/>
                <w:szCs w:val="18"/>
              </w:rPr>
              <w:t>153</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firstLine="263"/>
              <w:rPr>
                <w:sz w:val="18"/>
                <w:szCs w:val="18"/>
              </w:rPr>
            </w:pPr>
            <w:r w:rsidRPr="00D10E28">
              <w:rPr>
                <w:w w:val="99"/>
                <w:sz w:val="18"/>
                <w:szCs w:val="18"/>
              </w:rPr>
              <w:t xml:space="preserve">ITT </w:t>
            </w:r>
            <w:r w:rsidRPr="00D10E28">
              <w:rPr>
                <w:w w:val="99"/>
                <w:sz w:val="18"/>
                <w:szCs w:val="18"/>
                <w:vertAlign w:val="superscript"/>
              </w:rPr>
              <w:t>c</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 xml:space="preserve">044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7)</w:t>
            </w: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 xml:space="preserve">058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6)</w:t>
            </w: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2</w:t>
            </w:r>
            <w:r w:rsidRPr="00D10E28">
              <w:rPr>
                <w:sz w:val="18"/>
                <w:szCs w:val="18"/>
              </w:rPr>
              <w:t xml:space="preserve">102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6)</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firstLine="263"/>
              <w:rPr>
                <w:sz w:val="18"/>
                <w:szCs w:val="18"/>
              </w:rPr>
            </w:pPr>
            <w:r w:rsidRPr="00D10E28">
              <w:rPr>
                <w:sz w:val="18"/>
                <w:szCs w:val="18"/>
              </w:rPr>
              <w:t xml:space="preserve">PP </w:t>
            </w:r>
            <w:r w:rsidRPr="00D10E28">
              <w:rPr>
                <w:sz w:val="18"/>
                <w:szCs w:val="18"/>
                <w:vertAlign w:val="superscript"/>
              </w:rPr>
              <w:t>d</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9</w:t>
            </w:r>
            <w:r w:rsidRPr="00D10E28">
              <w:rPr>
                <w:sz w:val="18"/>
                <w:szCs w:val="18"/>
              </w:rPr>
              <w:t xml:space="preserve">68 </w:t>
            </w:r>
            <w:r w:rsidRPr="00D10E28">
              <w:rPr>
                <w:spacing w:val="-1"/>
                <w:sz w:val="18"/>
                <w:szCs w:val="18"/>
              </w:rPr>
              <w:t>(</w:t>
            </w:r>
            <w:r w:rsidRPr="00D10E28">
              <w:rPr>
                <w:spacing w:val="1"/>
                <w:sz w:val="18"/>
                <w:szCs w:val="18"/>
              </w:rPr>
              <w:t>9</w:t>
            </w:r>
            <w:r w:rsidRPr="00D10E28">
              <w:rPr>
                <w:sz w:val="18"/>
                <w:szCs w:val="18"/>
              </w:rPr>
              <w:t>0.6)</w:t>
            </w: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9</w:t>
            </w:r>
            <w:r w:rsidRPr="00D10E28">
              <w:rPr>
                <w:sz w:val="18"/>
                <w:szCs w:val="18"/>
              </w:rPr>
              <w:t xml:space="preserve">62 </w:t>
            </w:r>
            <w:r w:rsidRPr="00D10E28">
              <w:rPr>
                <w:spacing w:val="-1"/>
                <w:sz w:val="18"/>
                <w:szCs w:val="18"/>
              </w:rPr>
              <w:t>(</w:t>
            </w:r>
            <w:r w:rsidRPr="00D10E28">
              <w:rPr>
                <w:spacing w:val="1"/>
                <w:sz w:val="18"/>
                <w:szCs w:val="18"/>
              </w:rPr>
              <w:t>8</w:t>
            </w:r>
            <w:r w:rsidRPr="00D10E28">
              <w:rPr>
                <w:sz w:val="18"/>
                <w:szCs w:val="18"/>
              </w:rPr>
              <w:t>8.7)</w:t>
            </w: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 xml:space="preserve">930 </w:t>
            </w:r>
            <w:r w:rsidRPr="00D10E28">
              <w:rPr>
                <w:spacing w:val="1"/>
                <w:sz w:val="18"/>
                <w:szCs w:val="18"/>
              </w:rPr>
              <w:t>(</w:t>
            </w:r>
            <w:r w:rsidRPr="00D10E28">
              <w:rPr>
                <w:sz w:val="18"/>
                <w:szCs w:val="18"/>
              </w:rPr>
              <w:t>8</w:t>
            </w:r>
            <w:r w:rsidRPr="00D10E28">
              <w:rPr>
                <w:spacing w:val="1"/>
                <w:sz w:val="18"/>
                <w:szCs w:val="18"/>
              </w:rPr>
              <w:t>9</w:t>
            </w:r>
            <w:r w:rsidRPr="00D10E28">
              <w:rPr>
                <w:spacing w:val="-1"/>
                <w:sz w:val="18"/>
                <w:szCs w:val="18"/>
              </w:rPr>
              <w:t>.</w:t>
            </w:r>
            <w:r w:rsidRPr="00D10E28">
              <w:rPr>
                <w:spacing w:val="1"/>
                <w:sz w:val="18"/>
                <w:szCs w:val="18"/>
              </w:rPr>
              <w:t>6)</w:t>
            </w:r>
          </w:p>
        </w:tc>
      </w:tr>
      <w:tr w:rsidR="008E5E73" w:rsidRPr="00D10E28" w:rsidTr="008E5E73">
        <w:trPr>
          <w:trHeight w:val="283"/>
        </w:trPr>
        <w:tc>
          <w:tcPr>
            <w:tcW w:w="2729" w:type="dxa"/>
            <w:vAlign w:val="center"/>
          </w:tcPr>
          <w:p w:rsidR="008E5E73" w:rsidRPr="00D10E28" w:rsidRDefault="008E5E73" w:rsidP="00D10E28">
            <w:pPr>
              <w:autoSpaceDE w:val="0"/>
              <w:autoSpaceDN w:val="0"/>
              <w:adjustRightInd w:val="0"/>
              <w:spacing w:before="0" w:after="0"/>
              <w:ind w:left="57" w:firstLine="263"/>
              <w:rPr>
                <w:sz w:val="18"/>
                <w:szCs w:val="18"/>
              </w:rPr>
            </w:pPr>
            <w:r w:rsidRPr="00D10E28">
              <w:rPr>
                <w:w w:val="99"/>
                <w:sz w:val="18"/>
                <w:szCs w:val="18"/>
              </w:rPr>
              <w:t xml:space="preserve">Safety </w:t>
            </w:r>
            <w:r w:rsidRPr="00D10E28">
              <w:rPr>
                <w:w w:val="99"/>
                <w:sz w:val="18"/>
                <w:szCs w:val="18"/>
                <w:vertAlign w:val="superscript"/>
              </w:rPr>
              <w:t>e</w:t>
            </w:r>
          </w:p>
        </w:tc>
        <w:tc>
          <w:tcPr>
            <w:tcW w:w="2206"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 xml:space="preserve">044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7)</w:t>
            </w:r>
          </w:p>
        </w:tc>
        <w:tc>
          <w:tcPr>
            <w:tcW w:w="2047"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1</w:t>
            </w:r>
            <w:r w:rsidRPr="00D10E28">
              <w:rPr>
                <w:sz w:val="18"/>
                <w:szCs w:val="18"/>
              </w:rPr>
              <w:t xml:space="preserve">057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5)</w:t>
            </w:r>
          </w:p>
        </w:tc>
        <w:tc>
          <w:tcPr>
            <w:tcW w:w="2095" w:type="dxa"/>
            <w:vAlign w:val="center"/>
          </w:tcPr>
          <w:p w:rsidR="008E5E73" w:rsidRPr="00D10E28" w:rsidRDefault="008E5E73" w:rsidP="00D10E28">
            <w:pPr>
              <w:autoSpaceDE w:val="0"/>
              <w:autoSpaceDN w:val="0"/>
              <w:adjustRightInd w:val="0"/>
              <w:spacing w:before="0" w:after="0"/>
              <w:ind w:left="57"/>
              <w:jc w:val="center"/>
              <w:rPr>
                <w:sz w:val="18"/>
                <w:szCs w:val="18"/>
              </w:rPr>
            </w:pPr>
            <w:r w:rsidRPr="00D10E28">
              <w:rPr>
                <w:spacing w:val="1"/>
                <w:sz w:val="18"/>
                <w:szCs w:val="18"/>
              </w:rPr>
              <w:t>2</w:t>
            </w:r>
            <w:r w:rsidRPr="00D10E28">
              <w:rPr>
                <w:sz w:val="18"/>
                <w:szCs w:val="18"/>
              </w:rPr>
              <w:t xml:space="preserve">101 </w:t>
            </w:r>
            <w:r w:rsidRPr="00D10E28">
              <w:rPr>
                <w:spacing w:val="1"/>
                <w:sz w:val="18"/>
                <w:szCs w:val="18"/>
              </w:rPr>
              <w:t>(</w:t>
            </w:r>
            <w:r w:rsidRPr="00D10E28">
              <w:rPr>
                <w:sz w:val="18"/>
                <w:szCs w:val="18"/>
              </w:rPr>
              <w:t>9</w:t>
            </w:r>
            <w:r w:rsidRPr="00D10E28">
              <w:rPr>
                <w:spacing w:val="1"/>
                <w:sz w:val="18"/>
                <w:szCs w:val="18"/>
              </w:rPr>
              <w:t>7</w:t>
            </w:r>
            <w:r w:rsidRPr="00D10E28">
              <w:rPr>
                <w:spacing w:val="-1"/>
                <w:sz w:val="18"/>
                <w:szCs w:val="18"/>
              </w:rPr>
              <w:t>.</w:t>
            </w:r>
            <w:r w:rsidRPr="00D10E28">
              <w:rPr>
                <w:spacing w:val="1"/>
                <w:sz w:val="18"/>
                <w:szCs w:val="18"/>
              </w:rPr>
              <w:t>6)</w:t>
            </w:r>
          </w:p>
        </w:tc>
      </w:tr>
    </w:tbl>
    <w:p w:rsidR="008E5E73" w:rsidRPr="00271B19" w:rsidRDefault="008E5E73" w:rsidP="00D10E28">
      <w:pPr>
        <w:pStyle w:val="TableDescription"/>
      </w:pPr>
      <w:r w:rsidRPr="00271B19">
        <w:t>ITT = intent-to-treat; PP = per-protocol</w:t>
      </w:r>
      <w:r w:rsidR="003114D1">
        <w:t xml:space="preserve">; </w:t>
      </w:r>
      <w:r w:rsidR="004905E7">
        <w:t xml:space="preserve">a. </w:t>
      </w:r>
      <w:r w:rsidR="003114D1">
        <w:t xml:space="preserve">Includes all screened patients; </w:t>
      </w:r>
      <w:r w:rsidR="004905E7">
        <w:t xml:space="preserve">b. </w:t>
      </w:r>
      <w:r w:rsidRPr="00271B19">
        <w:t xml:space="preserve">Includes all randomised patients. Three patients were randomised twice. These patients were included in all analyses once, using the first of each respective </w:t>
      </w:r>
      <w:r w:rsidR="003114D1">
        <w:t xml:space="preserve">patient number; </w:t>
      </w:r>
      <w:r w:rsidR="004905E7">
        <w:t xml:space="preserve">c. </w:t>
      </w:r>
      <w:proofErr w:type="gramStart"/>
      <w:r w:rsidRPr="00271B19">
        <w:t>Includes</w:t>
      </w:r>
      <w:proofErr w:type="gramEnd"/>
      <w:r w:rsidRPr="00271B19">
        <w:t xml:space="preserve"> all randomised patients, excluding patient</w:t>
      </w:r>
      <w:r w:rsidR="003114D1">
        <w:t xml:space="preserve">s from 1 investigational centre; </w:t>
      </w:r>
      <w:r w:rsidR="004905E7">
        <w:t xml:space="preserve">d. </w:t>
      </w:r>
      <w:r w:rsidRPr="00271B19">
        <w:t>Includes all randomised patients with no protocol deviations during the study that might potentially affect the primary efficacy analyses. Patients from 1 investigational centre were also excluded. Early discontinuation from treatment was not a reason for e</w:t>
      </w:r>
      <w:r w:rsidR="003114D1">
        <w:t>xclusion from the PP population;</w:t>
      </w:r>
      <w:r w:rsidR="004905E7">
        <w:t xml:space="preserve"> e.</w:t>
      </w:r>
      <w:r w:rsidR="003114D1">
        <w:t xml:space="preserve"> </w:t>
      </w:r>
      <w:proofErr w:type="gramStart"/>
      <w:r w:rsidRPr="00271B19">
        <w:t>Includes</w:t>
      </w:r>
      <w:proofErr w:type="gramEnd"/>
      <w:r w:rsidRPr="00271B19">
        <w:t xml:space="preserve"> all patients who were treated with at least 1 application of study treatment. Patien</w:t>
      </w:r>
      <w:r w:rsidR="00855053">
        <w:t>ts from 1 investigational centre</w:t>
      </w:r>
      <w:r w:rsidRPr="00271B19">
        <w:t xml:space="preserve"> were also excluded.</w:t>
      </w:r>
    </w:p>
    <w:p w:rsidR="008E5E73" w:rsidRPr="004B259C" w:rsidDel="0081373E" w:rsidRDefault="008E5E73" w:rsidP="008E5E73">
      <w:pPr>
        <w:pStyle w:val="Heading6"/>
      </w:pPr>
      <w:r w:rsidRPr="004B259C" w:rsidDel="0081373E">
        <w:t>Sample size</w:t>
      </w:r>
    </w:p>
    <w:p w:rsidR="008E5E73" w:rsidRPr="00D10E28" w:rsidDel="0081373E" w:rsidRDefault="008E5E73" w:rsidP="00D10E28">
      <w:r w:rsidRPr="00D10E28">
        <w:t xml:space="preserve">The study was designed to have adequate statistical power to evaluate the co-primary efficacy variables at Week 12. A sample size of 2182 patients was proposed with a 1:1 randomisation ratio to 1 of the 2 treatment groups (dapsone 7.5% or vehicle). Accounting for an attrition rate of 20%, 1,746 patients were anticipated to complete the study. The power </w:t>
      </w:r>
      <w:r w:rsidR="00B276F8">
        <w:t xml:space="preserve">calculation </w:t>
      </w:r>
      <w:r w:rsidRPr="00D10E28">
        <w:t>for each primary endpoint, based on a 2-sided alpha of 0.05 and 873 patients per treatment group, is provided below:</w:t>
      </w:r>
    </w:p>
    <w:p w:rsidR="008E5E73" w:rsidRPr="00867BFB" w:rsidRDefault="008E5E73" w:rsidP="00D10E28">
      <w:pPr>
        <w:pStyle w:val="ListBullet"/>
      </w:pPr>
      <w:r w:rsidRPr="00867BFB">
        <w:t>GAAS: the proposed sample size would provide 93.6%, 90.0%, and 85.2% power to</w:t>
      </w:r>
      <w:r>
        <w:t xml:space="preserve"> </w:t>
      </w:r>
      <w:r w:rsidRPr="00867BFB">
        <w:t>detect 7.0, 6.5, and 6.0 percentage difference in success rate (</w:t>
      </w:r>
      <w:proofErr w:type="spellStart"/>
      <w:r w:rsidRPr="00867BFB">
        <w:t>ie</w:t>
      </w:r>
      <w:proofErr w:type="spellEnd"/>
      <w:r w:rsidRPr="00867BFB">
        <w:t>, GAAS 0 or 1 at week 12),</w:t>
      </w:r>
      <w:r>
        <w:t xml:space="preserve"> </w:t>
      </w:r>
      <w:r w:rsidRPr="00867BFB">
        <w:t>respectively, in favour of dapsone 7.5%, assuming vehicle success rate to be 19.5%. A</w:t>
      </w:r>
      <w:r>
        <w:t xml:space="preserve"> </w:t>
      </w:r>
      <w:r w:rsidRPr="00867BFB">
        <w:t>treatment effect of 6.5</w:t>
      </w:r>
      <w:r>
        <w:t>%</w:t>
      </w:r>
      <w:r w:rsidRPr="00867BFB">
        <w:t xml:space="preserve"> difference was used in the sample size calculation</w:t>
      </w:r>
      <w:r>
        <w:t xml:space="preserve"> </w:t>
      </w:r>
      <w:r w:rsidRPr="00867BFB">
        <w:t>based on the treatment effect of 8 percentage points from the Aczone 5% phase 3 trials</w:t>
      </w:r>
      <w:r>
        <w:t xml:space="preserve"> </w:t>
      </w:r>
      <w:r w:rsidRPr="00867BFB">
        <w:t>with a discount of 1.5 percentage points</w:t>
      </w:r>
    </w:p>
    <w:p w:rsidR="008E5E73" w:rsidRDefault="008E5E73" w:rsidP="00D10E28">
      <w:pPr>
        <w:pStyle w:val="ListBullet"/>
      </w:pPr>
      <w:r w:rsidRPr="00867BFB">
        <w:t xml:space="preserve">Lesion counts: power scenarios for each lesion type are provided in </w:t>
      </w:r>
      <w:r>
        <w:t>the t</w:t>
      </w:r>
      <w:r w:rsidRPr="00867BFB">
        <w:t xml:space="preserve">able </w:t>
      </w:r>
      <w:r>
        <w:t>below</w:t>
      </w:r>
      <w:r w:rsidRPr="00867BFB">
        <w:t>. The</w:t>
      </w:r>
      <w:r>
        <w:t xml:space="preserve"> </w:t>
      </w:r>
      <w:r w:rsidRPr="00867BFB">
        <w:t xml:space="preserve">calculations were based on change from baseline in each lesion type at </w:t>
      </w:r>
      <w:r>
        <w:t>W</w:t>
      </w:r>
      <w:r w:rsidRPr="00867BFB">
        <w:t>eek 12,</w:t>
      </w:r>
      <w:r>
        <w:t xml:space="preserve"> </w:t>
      </w:r>
      <w:r w:rsidRPr="00867BFB">
        <w:t>separately, in favour of dapsone 7.5%</w:t>
      </w:r>
    </w:p>
    <w:p w:rsidR="00C47E9D" w:rsidRDefault="00C47E9D">
      <w:pPr>
        <w:spacing w:before="0" w:after="200" w:line="0" w:lineRule="auto"/>
        <w:rPr>
          <w:b/>
        </w:rPr>
      </w:pPr>
    </w:p>
    <w:p w:rsidR="00C47E9D" w:rsidRPr="00271B19" w:rsidRDefault="00C47E9D" w:rsidP="00C47E9D">
      <w:pPr>
        <w:rPr>
          <w:b/>
        </w:rPr>
      </w:pPr>
      <w:r w:rsidRPr="00271B19">
        <w:rPr>
          <w:b/>
        </w:rPr>
        <w:t xml:space="preserve">Table </w:t>
      </w:r>
      <w:r>
        <w:rPr>
          <w:b/>
        </w:rPr>
        <w:t>4: Lesion counts.</w:t>
      </w:r>
    </w:p>
    <w:tbl>
      <w:tblPr>
        <w:tblStyle w:val="TableGrid"/>
        <w:tblW w:w="0" w:type="auto"/>
        <w:tblLook w:val="04A0" w:firstRow="1" w:lastRow="0" w:firstColumn="1" w:lastColumn="0" w:noHBand="0" w:noVBand="1"/>
      </w:tblPr>
      <w:tblGrid>
        <w:gridCol w:w="4815"/>
        <w:gridCol w:w="1559"/>
        <w:gridCol w:w="1418"/>
        <w:gridCol w:w="1530"/>
      </w:tblGrid>
      <w:tr w:rsidR="008E5E73" w:rsidRPr="00C47E9D" w:rsidTr="008E5E73">
        <w:tc>
          <w:tcPr>
            <w:tcW w:w="4815" w:type="dxa"/>
            <w:vAlign w:val="center"/>
          </w:tcPr>
          <w:p w:rsidR="008E5E73" w:rsidRPr="00C47E9D" w:rsidRDefault="008E5E73" w:rsidP="00C47E9D">
            <w:pPr>
              <w:autoSpaceDE w:val="0"/>
              <w:autoSpaceDN w:val="0"/>
              <w:adjustRightInd w:val="0"/>
              <w:spacing w:before="0" w:after="0"/>
              <w:rPr>
                <w:b/>
                <w:sz w:val="18"/>
                <w:szCs w:val="18"/>
              </w:rPr>
            </w:pPr>
            <w:r w:rsidRPr="00C47E9D">
              <w:rPr>
                <w:b/>
                <w:sz w:val="18"/>
                <w:szCs w:val="18"/>
              </w:rPr>
              <w:t>Lesion Type</w:t>
            </w:r>
          </w:p>
        </w:tc>
        <w:tc>
          <w:tcPr>
            <w:tcW w:w="1559" w:type="dxa"/>
            <w:vAlign w:val="center"/>
          </w:tcPr>
          <w:p w:rsidR="008E5E73" w:rsidRPr="00C47E9D" w:rsidRDefault="008E5E73" w:rsidP="00C47E9D">
            <w:pPr>
              <w:autoSpaceDE w:val="0"/>
              <w:autoSpaceDN w:val="0"/>
              <w:adjustRightInd w:val="0"/>
              <w:spacing w:before="0" w:after="0"/>
              <w:jc w:val="center"/>
              <w:rPr>
                <w:b/>
                <w:sz w:val="18"/>
                <w:szCs w:val="18"/>
              </w:rPr>
            </w:pPr>
            <w:r w:rsidRPr="00C47E9D">
              <w:rPr>
                <w:b/>
                <w:sz w:val="18"/>
                <w:szCs w:val="18"/>
              </w:rPr>
              <w:t xml:space="preserve">Treatment difference </w:t>
            </w:r>
            <w:r w:rsidRPr="00C47E9D">
              <w:rPr>
                <w:b/>
                <w:sz w:val="18"/>
                <w:szCs w:val="18"/>
                <w:vertAlign w:val="superscript"/>
              </w:rPr>
              <w:t>a</w:t>
            </w:r>
          </w:p>
        </w:tc>
        <w:tc>
          <w:tcPr>
            <w:tcW w:w="1418" w:type="dxa"/>
            <w:vAlign w:val="center"/>
          </w:tcPr>
          <w:p w:rsidR="008E5E73" w:rsidRPr="00C47E9D" w:rsidRDefault="008E5E73" w:rsidP="00C47E9D">
            <w:pPr>
              <w:autoSpaceDE w:val="0"/>
              <w:autoSpaceDN w:val="0"/>
              <w:adjustRightInd w:val="0"/>
              <w:spacing w:before="0" w:after="0"/>
              <w:jc w:val="center"/>
              <w:rPr>
                <w:b/>
                <w:sz w:val="18"/>
                <w:szCs w:val="18"/>
              </w:rPr>
            </w:pPr>
            <w:r w:rsidRPr="00C47E9D">
              <w:rPr>
                <w:b/>
                <w:sz w:val="18"/>
                <w:szCs w:val="18"/>
              </w:rPr>
              <w:t xml:space="preserve">Standard Deviation </w:t>
            </w:r>
            <w:r w:rsidRPr="00C47E9D">
              <w:rPr>
                <w:b/>
                <w:sz w:val="18"/>
                <w:szCs w:val="18"/>
                <w:vertAlign w:val="superscript"/>
              </w:rPr>
              <w:t>b</w:t>
            </w:r>
          </w:p>
        </w:tc>
        <w:tc>
          <w:tcPr>
            <w:tcW w:w="1530" w:type="dxa"/>
            <w:vAlign w:val="center"/>
          </w:tcPr>
          <w:p w:rsidR="008E5E73" w:rsidRPr="00C47E9D" w:rsidRDefault="008E5E73" w:rsidP="00C47E9D">
            <w:pPr>
              <w:autoSpaceDE w:val="0"/>
              <w:autoSpaceDN w:val="0"/>
              <w:adjustRightInd w:val="0"/>
              <w:spacing w:before="0" w:after="0"/>
              <w:jc w:val="center"/>
              <w:rPr>
                <w:b/>
                <w:sz w:val="18"/>
                <w:szCs w:val="18"/>
              </w:rPr>
            </w:pPr>
            <w:r w:rsidRPr="00C47E9D">
              <w:rPr>
                <w:b/>
                <w:sz w:val="18"/>
                <w:szCs w:val="18"/>
              </w:rPr>
              <w:t>Power</w:t>
            </w:r>
          </w:p>
        </w:tc>
      </w:tr>
      <w:tr w:rsidR="008E5E73" w:rsidRPr="00C47E9D" w:rsidTr="008E5E73">
        <w:tc>
          <w:tcPr>
            <w:tcW w:w="4815" w:type="dxa"/>
            <w:vMerge w:val="restart"/>
          </w:tcPr>
          <w:p w:rsidR="008E5E73" w:rsidRPr="00C47E9D" w:rsidRDefault="008E5E73" w:rsidP="00C47E9D">
            <w:pPr>
              <w:autoSpaceDE w:val="0"/>
              <w:autoSpaceDN w:val="0"/>
              <w:adjustRightInd w:val="0"/>
              <w:spacing w:before="0" w:after="0"/>
              <w:jc w:val="both"/>
              <w:rPr>
                <w:sz w:val="18"/>
                <w:szCs w:val="18"/>
              </w:rPr>
            </w:pPr>
            <w:r w:rsidRPr="00C47E9D">
              <w:rPr>
                <w:sz w:val="18"/>
                <w:szCs w:val="18"/>
              </w:rPr>
              <w:t>Inflammatory lesion counts</w:t>
            </w: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 xml:space="preserve">3.4 </w:t>
            </w:r>
            <w:r w:rsidRPr="00C47E9D">
              <w:rPr>
                <w:sz w:val="18"/>
                <w:szCs w:val="18"/>
                <w:vertAlign w:val="superscript"/>
              </w:rPr>
              <w:t>b</w:t>
            </w:r>
          </w:p>
        </w:tc>
        <w:tc>
          <w:tcPr>
            <w:tcW w:w="1418" w:type="dxa"/>
            <w:vMerge w:val="restart"/>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14.22</w:t>
            </w: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&gt;99.9%</w:t>
            </w:r>
          </w:p>
        </w:tc>
      </w:tr>
      <w:tr w:rsidR="008E5E73" w:rsidRPr="00C47E9D" w:rsidTr="008E5E73">
        <w:tc>
          <w:tcPr>
            <w:tcW w:w="4815" w:type="dxa"/>
            <w:vMerge/>
          </w:tcPr>
          <w:p w:rsidR="008E5E73" w:rsidRPr="00C47E9D" w:rsidRDefault="008E5E73" w:rsidP="00C47E9D">
            <w:pPr>
              <w:autoSpaceDE w:val="0"/>
              <w:autoSpaceDN w:val="0"/>
              <w:adjustRightInd w:val="0"/>
              <w:spacing w:before="0" w:after="0"/>
              <w:jc w:val="both"/>
              <w:rPr>
                <w:sz w:val="18"/>
                <w:szCs w:val="18"/>
              </w:rPr>
            </w:pP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3.0</w:t>
            </w:r>
          </w:p>
        </w:tc>
        <w:tc>
          <w:tcPr>
            <w:tcW w:w="1418" w:type="dxa"/>
            <w:vMerge/>
            <w:vAlign w:val="center"/>
          </w:tcPr>
          <w:p w:rsidR="008E5E73" w:rsidRPr="00C47E9D" w:rsidRDefault="008E5E73" w:rsidP="00C47E9D">
            <w:pPr>
              <w:autoSpaceDE w:val="0"/>
              <w:autoSpaceDN w:val="0"/>
              <w:adjustRightInd w:val="0"/>
              <w:spacing w:before="0" w:after="0"/>
              <w:jc w:val="center"/>
              <w:rPr>
                <w:sz w:val="18"/>
                <w:szCs w:val="18"/>
              </w:rPr>
            </w:pP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99.3%</w:t>
            </w:r>
          </w:p>
        </w:tc>
      </w:tr>
      <w:tr w:rsidR="008E5E73" w:rsidRPr="00C47E9D" w:rsidTr="008E5E73">
        <w:tc>
          <w:tcPr>
            <w:tcW w:w="4815" w:type="dxa"/>
            <w:vMerge/>
          </w:tcPr>
          <w:p w:rsidR="008E5E73" w:rsidRPr="00C47E9D" w:rsidRDefault="008E5E73" w:rsidP="00C47E9D">
            <w:pPr>
              <w:autoSpaceDE w:val="0"/>
              <w:autoSpaceDN w:val="0"/>
              <w:adjustRightInd w:val="0"/>
              <w:spacing w:before="0" w:after="0"/>
              <w:jc w:val="both"/>
              <w:rPr>
                <w:sz w:val="18"/>
                <w:szCs w:val="18"/>
              </w:rPr>
            </w:pP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2.5</w:t>
            </w:r>
          </w:p>
        </w:tc>
        <w:tc>
          <w:tcPr>
            <w:tcW w:w="1418" w:type="dxa"/>
            <w:vMerge/>
            <w:vAlign w:val="center"/>
          </w:tcPr>
          <w:p w:rsidR="008E5E73" w:rsidRPr="00C47E9D" w:rsidRDefault="008E5E73" w:rsidP="00C47E9D">
            <w:pPr>
              <w:autoSpaceDE w:val="0"/>
              <w:autoSpaceDN w:val="0"/>
              <w:adjustRightInd w:val="0"/>
              <w:spacing w:before="0" w:after="0"/>
              <w:jc w:val="center"/>
              <w:rPr>
                <w:sz w:val="18"/>
                <w:szCs w:val="18"/>
              </w:rPr>
            </w:pP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95.7%</w:t>
            </w:r>
          </w:p>
        </w:tc>
      </w:tr>
      <w:tr w:rsidR="008E5E73" w:rsidRPr="00C47E9D" w:rsidTr="008E5E73">
        <w:tc>
          <w:tcPr>
            <w:tcW w:w="4815" w:type="dxa"/>
            <w:vMerge w:val="restart"/>
          </w:tcPr>
          <w:p w:rsidR="008E5E73" w:rsidRPr="00C47E9D" w:rsidRDefault="008E5E73" w:rsidP="00C47E9D">
            <w:pPr>
              <w:autoSpaceDE w:val="0"/>
              <w:autoSpaceDN w:val="0"/>
              <w:adjustRightInd w:val="0"/>
              <w:spacing w:before="0" w:after="0"/>
              <w:jc w:val="both"/>
              <w:rPr>
                <w:sz w:val="18"/>
                <w:szCs w:val="18"/>
              </w:rPr>
            </w:pPr>
            <w:r w:rsidRPr="00C47E9D">
              <w:rPr>
                <w:sz w:val="18"/>
                <w:szCs w:val="18"/>
              </w:rPr>
              <w:t>Non-inflammatory lesion counts</w:t>
            </w: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 xml:space="preserve">5.0 </w:t>
            </w:r>
            <w:r w:rsidRPr="00C47E9D">
              <w:rPr>
                <w:sz w:val="18"/>
                <w:szCs w:val="18"/>
                <w:vertAlign w:val="superscript"/>
              </w:rPr>
              <w:t>b</w:t>
            </w:r>
          </w:p>
        </w:tc>
        <w:tc>
          <w:tcPr>
            <w:tcW w:w="1418" w:type="dxa"/>
            <w:vMerge w:val="restart"/>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23.28</w:t>
            </w: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99.4%</w:t>
            </w:r>
          </w:p>
        </w:tc>
      </w:tr>
      <w:tr w:rsidR="008E5E73" w:rsidRPr="00C47E9D" w:rsidTr="008E5E73">
        <w:tc>
          <w:tcPr>
            <w:tcW w:w="4815" w:type="dxa"/>
            <w:vMerge/>
          </w:tcPr>
          <w:p w:rsidR="008E5E73" w:rsidRPr="00C47E9D" w:rsidRDefault="008E5E73" w:rsidP="00C47E9D">
            <w:pPr>
              <w:autoSpaceDE w:val="0"/>
              <w:autoSpaceDN w:val="0"/>
              <w:adjustRightInd w:val="0"/>
              <w:spacing w:before="0" w:after="0"/>
              <w:jc w:val="both"/>
              <w:rPr>
                <w:sz w:val="18"/>
                <w:szCs w:val="18"/>
              </w:rPr>
            </w:pP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4.5</w:t>
            </w:r>
          </w:p>
        </w:tc>
        <w:tc>
          <w:tcPr>
            <w:tcW w:w="1418" w:type="dxa"/>
            <w:vMerge/>
            <w:vAlign w:val="center"/>
          </w:tcPr>
          <w:p w:rsidR="008E5E73" w:rsidRPr="00C47E9D" w:rsidRDefault="008E5E73" w:rsidP="00C47E9D">
            <w:pPr>
              <w:autoSpaceDE w:val="0"/>
              <w:autoSpaceDN w:val="0"/>
              <w:adjustRightInd w:val="0"/>
              <w:spacing w:before="0" w:after="0"/>
              <w:jc w:val="center"/>
              <w:rPr>
                <w:sz w:val="18"/>
                <w:szCs w:val="18"/>
              </w:rPr>
            </w:pP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98.1%</w:t>
            </w:r>
          </w:p>
        </w:tc>
      </w:tr>
      <w:tr w:rsidR="008E5E73" w:rsidRPr="00C47E9D" w:rsidTr="008E5E73">
        <w:tc>
          <w:tcPr>
            <w:tcW w:w="4815" w:type="dxa"/>
            <w:vMerge/>
          </w:tcPr>
          <w:p w:rsidR="008E5E73" w:rsidRPr="00C47E9D" w:rsidRDefault="008E5E73" w:rsidP="00C47E9D">
            <w:pPr>
              <w:autoSpaceDE w:val="0"/>
              <w:autoSpaceDN w:val="0"/>
              <w:adjustRightInd w:val="0"/>
              <w:spacing w:before="0" w:after="0"/>
              <w:jc w:val="both"/>
              <w:rPr>
                <w:sz w:val="18"/>
                <w:szCs w:val="18"/>
              </w:rPr>
            </w:pPr>
          </w:p>
        </w:tc>
        <w:tc>
          <w:tcPr>
            <w:tcW w:w="1559"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4.0</w:t>
            </w:r>
          </w:p>
        </w:tc>
        <w:tc>
          <w:tcPr>
            <w:tcW w:w="1418" w:type="dxa"/>
            <w:vMerge/>
            <w:vAlign w:val="center"/>
          </w:tcPr>
          <w:p w:rsidR="008E5E73" w:rsidRPr="00C47E9D" w:rsidRDefault="008E5E73" w:rsidP="00C47E9D">
            <w:pPr>
              <w:autoSpaceDE w:val="0"/>
              <w:autoSpaceDN w:val="0"/>
              <w:adjustRightInd w:val="0"/>
              <w:spacing w:before="0" w:after="0"/>
              <w:jc w:val="center"/>
              <w:rPr>
                <w:sz w:val="18"/>
                <w:szCs w:val="18"/>
              </w:rPr>
            </w:pPr>
          </w:p>
        </w:tc>
        <w:tc>
          <w:tcPr>
            <w:tcW w:w="1530" w:type="dxa"/>
            <w:vAlign w:val="center"/>
          </w:tcPr>
          <w:p w:rsidR="008E5E73" w:rsidRPr="00C47E9D" w:rsidRDefault="008E5E73" w:rsidP="00C47E9D">
            <w:pPr>
              <w:autoSpaceDE w:val="0"/>
              <w:autoSpaceDN w:val="0"/>
              <w:adjustRightInd w:val="0"/>
              <w:spacing w:before="0" w:after="0"/>
              <w:jc w:val="center"/>
              <w:rPr>
                <w:sz w:val="18"/>
                <w:szCs w:val="18"/>
              </w:rPr>
            </w:pPr>
            <w:r w:rsidRPr="00C47E9D">
              <w:rPr>
                <w:sz w:val="18"/>
                <w:szCs w:val="18"/>
              </w:rPr>
              <w:t>94.8%</w:t>
            </w:r>
          </w:p>
        </w:tc>
      </w:tr>
    </w:tbl>
    <w:p w:rsidR="008E5E73" w:rsidRPr="00271B19" w:rsidRDefault="000856A6" w:rsidP="00C47E9D">
      <w:pPr>
        <w:pStyle w:val="TableDescription"/>
      </w:pPr>
      <w:r>
        <w:t xml:space="preserve">a. </w:t>
      </w:r>
      <w:r w:rsidR="008E5E73" w:rsidRPr="00271B19">
        <w:t>Treatment difference is the difference in change from baseline in lesion counts at week 12 between dapsone 7.5% and vehicl</w:t>
      </w:r>
      <w:r w:rsidR="003114D1">
        <w:t xml:space="preserve">e; </w:t>
      </w:r>
      <w:r>
        <w:t xml:space="preserve">b. </w:t>
      </w:r>
      <w:r w:rsidR="008E5E73" w:rsidRPr="00271B19">
        <w:t xml:space="preserve">Assumptions were based on the </w:t>
      </w:r>
      <w:r w:rsidR="007A6709">
        <w:t>Aczone</w:t>
      </w:r>
      <w:r w:rsidR="008E5E73" w:rsidRPr="00271B19">
        <w:t xml:space="preserve"> 5% phase 3 trial data</w:t>
      </w:r>
    </w:p>
    <w:p w:rsidR="008E5E73" w:rsidRPr="004B259C" w:rsidRDefault="008E5E73" w:rsidP="00271B19">
      <w:pPr>
        <w:pStyle w:val="Heading6"/>
      </w:pPr>
      <w:r w:rsidRPr="004B259C">
        <w:lastRenderedPageBreak/>
        <w:t>Statistical methods</w:t>
      </w:r>
    </w:p>
    <w:p w:rsidR="008E5E73" w:rsidRDefault="008E5E73" w:rsidP="00C47E9D">
      <w:pPr>
        <w:autoSpaceDE w:val="0"/>
        <w:autoSpaceDN w:val="0"/>
        <w:adjustRightInd w:val="0"/>
      </w:pPr>
      <w:r w:rsidRPr="007B3871">
        <w:t>The analysis of the difference between dapsone 7.5% and its vehicle in the proportion of patients</w:t>
      </w:r>
      <w:r>
        <w:t xml:space="preserve"> </w:t>
      </w:r>
      <w:r w:rsidRPr="007B3871">
        <w:t xml:space="preserve">with a score of 0 (none) or 1 (minimal) on the GAAS at </w:t>
      </w:r>
      <w:r>
        <w:t>W</w:t>
      </w:r>
      <w:r w:rsidRPr="007B3871">
        <w:t>eek 12 was performed using a Cochran-Mantel-</w:t>
      </w:r>
      <w:proofErr w:type="spellStart"/>
      <w:r w:rsidRPr="007B3871">
        <w:t>Haenszel</w:t>
      </w:r>
      <w:proofErr w:type="spellEnd"/>
      <w:r>
        <w:t xml:space="preserve"> (</w:t>
      </w:r>
      <w:r w:rsidRPr="007B3871">
        <w:t>CMH</w:t>
      </w:r>
      <w:r>
        <w:t xml:space="preserve">) </w:t>
      </w:r>
      <w:r w:rsidRPr="007B3871">
        <w:t>test stratified by sex. In addition, 2-sided 95% Wald type confidence intervals (CIs) with CMH</w:t>
      </w:r>
      <w:r>
        <w:t xml:space="preserve"> </w:t>
      </w:r>
      <w:r w:rsidRPr="007B3871">
        <w:t xml:space="preserve">weights for the treatment difference </w:t>
      </w:r>
      <w:r>
        <w:t xml:space="preserve">in response rates were provided. </w:t>
      </w:r>
      <w:r w:rsidRPr="007B3871">
        <w:t>The Breslow-Day homogeneity of the odd-ratio test was performed to test</w:t>
      </w:r>
      <w:r>
        <w:t xml:space="preserve"> </w:t>
      </w:r>
      <w:r w:rsidRPr="007B3871">
        <w:t>treatment-by-sex interaction at a significance level of 0.10.</w:t>
      </w:r>
    </w:p>
    <w:p w:rsidR="008E5E73" w:rsidRDefault="008E5E73" w:rsidP="00C47E9D">
      <w:pPr>
        <w:autoSpaceDE w:val="0"/>
        <w:autoSpaceDN w:val="0"/>
        <w:adjustRightInd w:val="0"/>
      </w:pPr>
      <w:r w:rsidRPr="007B3871">
        <w:t>Between-group comparisons of mean change from baseline in inflammatory lesion counts at</w:t>
      </w:r>
      <w:r>
        <w:t xml:space="preserve"> W</w:t>
      </w:r>
      <w:r w:rsidRPr="007B3871">
        <w:t>eek 12 were performed using an ANCOVA model with treatment group, inflammatory</w:t>
      </w:r>
      <w:r>
        <w:t xml:space="preserve"> and non-inflammatory</w:t>
      </w:r>
      <w:r w:rsidRPr="007B3871">
        <w:t xml:space="preserve"> lesion</w:t>
      </w:r>
      <w:r>
        <w:t xml:space="preserve"> </w:t>
      </w:r>
      <w:r w:rsidRPr="007B3871">
        <w:t>count at baseline, and sex as covariates. The treatment difference (dapsone 7.5% minus vehicle)</w:t>
      </w:r>
      <w:r>
        <w:t xml:space="preserve"> </w:t>
      </w:r>
      <w:r w:rsidRPr="007B3871">
        <w:t>and 95% CIs for the treatment difference were provided.</w:t>
      </w:r>
    </w:p>
    <w:p w:rsidR="008E5E73" w:rsidRDefault="008E5E73" w:rsidP="00C47E9D">
      <w:pPr>
        <w:autoSpaceDE w:val="0"/>
        <w:autoSpaceDN w:val="0"/>
        <w:adjustRightInd w:val="0"/>
      </w:pPr>
      <w:r w:rsidRPr="007B3871">
        <w:t>The study results were to be positive if dapsone 7.5% was superior to its vehicle, at a 2-sided</w:t>
      </w:r>
      <w:r>
        <w:t xml:space="preserve"> </w:t>
      </w:r>
      <w:r w:rsidRPr="007B3871">
        <w:t>alpha of 0.05, with respect to the co</w:t>
      </w:r>
      <w:r>
        <w:t>-</w:t>
      </w:r>
      <w:r w:rsidRPr="007B3871">
        <w:t>primary efficacy variables (1) proportion of patients with a</w:t>
      </w:r>
      <w:r>
        <w:t xml:space="preserve"> </w:t>
      </w:r>
      <w:r w:rsidRPr="007B3871">
        <w:t xml:space="preserve">GAAS score of 0 (none) or 1 (minimal) at </w:t>
      </w:r>
      <w:r>
        <w:t>W</w:t>
      </w:r>
      <w:r w:rsidRPr="007B3871">
        <w:t>eek 12, and (2) mean change from baseline at</w:t>
      </w:r>
      <w:r>
        <w:t xml:space="preserve"> W</w:t>
      </w:r>
      <w:r w:rsidRPr="007B3871">
        <w:t>eek 12 in lesion counts (inflammatory and non</w:t>
      </w:r>
      <w:r>
        <w:t>-</w:t>
      </w:r>
      <w:r w:rsidRPr="007B3871">
        <w:t>inflammatory).</w:t>
      </w:r>
    </w:p>
    <w:p w:rsidR="008E5E73" w:rsidRPr="004B259C" w:rsidRDefault="008E5E73" w:rsidP="00C47E9D">
      <w:pPr>
        <w:autoSpaceDE w:val="0"/>
        <w:autoSpaceDN w:val="0"/>
        <w:adjustRightInd w:val="0"/>
      </w:pPr>
      <w:r>
        <w:t>The a</w:t>
      </w:r>
      <w:r w:rsidRPr="005D48E0">
        <w:t xml:space="preserve">bsolute </w:t>
      </w:r>
      <w:r>
        <w:t>c</w:t>
      </w:r>
      <w:r w:rsidRPr="005D48E0">
        <w:t xml:space="preserve">hange </w:t>
      </w:r>
      <w:r>
        <w:t>f</w:t>
      </w:r>
      <w:r w:rsidRPr="005D48E0">
        <w:t xml:space="preserve">rom </w:t>
      </w:r>
      <w:r>
        <w:t>b</w:t>
      </w:r>
      <w:r w:rsidRPr="005D48E0">
        <w:t xml:space="preserve">aseline in </w:t>
      </w:r>
      <w:r>
        <w:t>t</w:t>
      </w:r>
      <w:r w:rsidRPr="005D48E0">
        <w:t xml:space="preserve">otal </w:t>
      </w:r>
      <w:r>
        <w:t>l</w:t>
      </w:r>
      <w:r w:rsidRPr="005D48E0">
        <w:t xml:space="preserve">esion </w:t>
      </w:r>
      <w:r>
        <w:t>c</w:t>
      </w:r>
      <w:r w:rsidRPr="005D48E0">
        <w:t>ounts</w:t>
      </w:r>
      <w:r>
        <w:t xml:space="preserve"> and p</w:t>
      </w:r>
      <w:r w:rsidRPr="005D48E0">
        <w:t xml:space="preserve">ercent </w:t>
      </w:r>
      <w:r>
        <w:t>c</w:t>
      </w:r>
      <w:r w:rsidRPr="005D48E0">
        <w:t xml:space="preserve">hange </w:t>
      </w:r>
      <w:r>
        <w:t>f</w:t>
      </w:r>
      <w:r w:rsidRPr="005D48E0">
        <w:t xml:space="preserve">rom </w:t>
      </w:r>
      <w:r>
        <w:t>b</w:t>
      </w:r>
      <w:r w:rsidRPr="005D48E0">
        <w:t xml:space="preserve">aseline in </w:t>
      </w:r>
      <w:r>
        <w:t>l</w:t>
      </w:r>
      <w:r w:rsidRPr="005D48E0">
        <w:t xml:space="preserve">esion </w:t>
      </w:r>
      <w:r>
        <w:t>c</w:t>
      </w:r>
      <w:r w:rsidRPr="005D48E0">
        <w:t>ounts</w:t>
      </w:r>
      <w:r>
        <w:t xml:space="preserve"> were analysed </w:t>
      </w:r>
      <w:r w:rsidRPr="005D48E0">
        <w:t>using the same statistical methods</w:t>
      </w:r>
      <w:r>
        <w:t xml:space="preserve"> as the primary outcome. </w:t>
      </w:r>
      <w:r w:rsidRPr="005D48E0">
        <w:t>For the proportion of patients who report “Very good” (2) or “Excellent” (1) in Item 10 of the</w:t>
      </w:r>
      <w:r>
        <w:t xml:space="preserve"> </w:t>
      </w:r>
      <w:r w:rsidRPr="005D48E0">
        <w:t xml:space="preserve">ASIS at </w:t>
      </w:r>
      <w:r>
        <w:t>W</w:t>
      </w:r>
      <w:r w:rsidRPr="005D48E0">
        <w:t>eek 12, an analysis of the treatment difference between dapsone 7.5% and its vehicle</w:t>
      </w:r>
      <w:r>
        <w:t xml:space="preserve"> </w:t>
      </w:r>
      <w:r w:rsidRPr="005D48E0">
        <w:t>was performed using the CMH test stratified by sex. In addition, 2-sided 95% CIs for the</w:t>
      </w:r>
      <w:r>
        <w:t xml:space="preserve"> </w:t>
      </w:r>
      <w:r w:rsidRPr="005D48E0">
        <w:t>treatment difference in response rates were provided. The analyses included patients who had an</w:t>
      </w:r>
      <w:r>
        <w:t xml:space="preserve"> </w:t>
      </w:r>
      <w:r w:rsidRPr="005D48E0">
        <w:t>ASIS score of 4 (Fair) or 5 (Bad) at baseline.</w:t>
      </w:r>
      <w:r>
        <w:t xml:space="preserve"> </w:t>
      </w:r>
      <w:r w:rsidRPr="005D48E0">
        <w:t>For the ASIS Sign Domain, between-group comparisons of mean change from baseline at</w:t>
      </w:r>
      <w:r>
        <w:t xml:space="preserve"> W</w:t>
      </w:r>
      <w:r w:rsidRPr="005D48E0">
        <w:t>eek 12 were analy</w:t>
      </w:r>
      <w:r>
        <w:t>s</w:t>
      </w:r>
      <w:r w:rsidRPr="005D48E0">
        <w:t>ed with an ANCOVA model using the rank data, with treatment group and</w:t>
      </w:r>
      <w:r>
        <w:t xml:space="preserve"> </w:t>
      </w:r>
      <w:r w:rsidRPr="005D48E0">
        <w:t>sex as covariates. The treatment difference and 95% CIs were provided based on Hodges-Lehmann method</w:t>
      </w:r>
      <w:r>
        <w:t xml:space="preserve">. </w:t>
      </w:r>
      <w:r w:rsidRPr="005D48E0">
        <w:t>For the proportion of patients with at least a 1-grade improvement from baseline in item 1 of the</w:t>
      </w:r>
      <w:r>
        <w:t xml:space="preserve"> </w:t>
      </w:r>
      <w:r w:rsidRPr="005D48E0">
        <w:t xml:space="preserve">ASIS at </w:t>
      </w:r>
      <w:r>
        <w:t>W</w:t>
      </w:r>
      <w:r w:rsidRPr="005D48E0">
        <w:t>eek 12 (</w:t>
      </w:r>
      <w:proofErr w:type="spellStart"/>
      <w:r w:rsidRPr="005D48E0">
        <w:t>ie</w:t>
      </w:r>
      <w:proofErr w:type="spellEnd"/>
      <w:r w:rsidRPr="005D48E0">
        <w:t>, the patient’s assessment of oiliness on the face), an analysis of the treatment</w:t>
      </w:r>
      <w:r>
        <w:t xml:space="preserve"> </w:t>
      </w:r>
      <w:r w:rsidRPr="005D48E0">
        <w:t>difference between dapsone 7.5% and its vehicle was performed using the CMH test stratified by</w:t>
      </w:r>
      <w:r>
        <w:t xml:space="preserve"> </w:t>
      </w:r>
      <w:r w:rsidRPr="005D48E0">
        <w:t>sex. In addition, 2-sided 95% CIs for the treatment difference in response rates were provided.</w:t>
      </w:r>
      <w:r>
        <w:t xml:space="preserve"> </w:t>
      </w:r>
      <w:r w:rsidRPr="005D48E0">
        <w:t>For the proportion of patients with at least a 1-grade improvement from baseline in item 8 of the</w:t>
      </w:r>
      <w:r>
        <w:t xml:space="preserve"> </w:t>
      </w:r>
      <w:r w:rsidRPr="005D48E0">
        <w:t xml:space="preserve">ASIS at </w:t>
      </w:r>
      <w:r>
        <w:t>W</w:t>
      </w:r>
      <w:r w:rsidRPr="005D48E0">
        <w:t>eek 12 (</w:t>
      </w:r>
      <w:proofErr w:type="spellStart"/>
      <w:r w:rsidRPr="005D48E0">
        <w:t>ie</w:t>
      </w:r>
      <w:proofErr w:type="spellEnd"/>
      <w:r w:rsidRPr="005D48E0">
        <w:t>, the patient’s assessment of redness on the face), an analysis of the treatment</w:t>
      </w:r>
      <w:r>
        <w:t xml:space="preserve"> </w:t>
      </w:r>
      <w:r w:rsidRPr="005D48E0">
        <w:t>difference between dapsone 7.5% and its vehicle was performed using the CMH test stratified by</w:t>
      </w:r>
      <w:r>
        <w:t xml:space="preserve"> </w:t>
      </w:r>
      <w:r w:rsidRPr="005D48E0">
        <w:t>sex. In addition, 2-sided 95% CIs for the treatment difference in response rates were provided.</w:t>
      </w:r>
    </w:p>
    <w:p w:rsidR="008E5E73" w:rsidRDefault="008E5E73" w:rsidP="00271B19">
      <w:pPr>
        <w:pStyle w:val="Heading6"/>
      </w:pPr>
      <w:r w:rsidRPr="004B259C">
        <w:t>Participant flow</w:t>
      </w:r>
    </w:p>
    <w:p w:rsidR="003C7BD1" w:rsidRPr="00EC59D2" w:rsidRDefault="003C7BD1" w:rsidP="00EC59D2">
      <w:bookmarkStart w:id="125" w:name="_Toc446318739"/>
      <w:r w:rsidRPr="00EC59D2">
        <w:t>See Table 5.</w:t>
      </w:r>
    </w:p>
    <w:p w:rsidR="000D7F66" w:rsidRDefault="000D7F66">
      <w:pPr>
        <w:spacing w:before="0" w:after="200" w:line="0" w:lineRule="auto"/>
        <w:rPr>
          <w:rFonts w:cstheme="minorBidi"/>
          <w:b/>
        </w:rPr>
      </w:pPr>
      <w:r>
        <w:br w:type="page"/>
      </w:r>
    </w:p>
    <w:p w:rsidR="008E5E73" w:rsidRPr="00271B19" w:rsidRDefault="00BB139B" w:rsidP="00BB139B">
      <w:pPr>
        <w:pStyle w:val="Tabletitle"/>
      </w:pPr>
      <w:r>
        <w:lastRenderedPageBreak/>
        <w:t xml:space="preserve">Table 5: </w:t>
      </w:r>
      <w:r w:rsidR="008E5E73" w:rsidRPr="00271B19">
        <w:t>Study 225678-006: Patient disposition and exit status (ITT population)</w:t>
      </w:r>
      <w:bookmarkEnd w:id="125"/>
      <w:r w:rsidR="00E937A6">
        <w:t>.</w:t>
      </w:r>
    </w:p>
    <w:p w:rsidR="008E5E73" w:rsidRDefault="008E5E73" w:rsidP="008E5E73">
      <w:pPr>
        <w:keepNext/>
        <w:autoSpaceDE w:val="0"/>
        <w:autoSpaceDN w:val="0"/>
        <w:adjustRightInd w:val="0"/>
        <w:spacing w:before="8" w:line="10" w:lineRule="exact"/>
        <w:rPr>
          <w:rFonts w:ascii="Times New Roman" w:hAnsi="Times New Roman"/>
          <w:sz w:val="2"/>
          <w:szCs w:val="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4"/>
        <w:gridCol w:w="2407"/>
        <w:gridCol w:w="2377"/>
        <w:gridCol w:w="1569"/>
      </w:tblGrid>
      <w:tr w:rsidR="008E5E73" w:rsidRPr="00E937A6" w:rsidTr="00271B19">
        <w:trPr>
          <w:trHeight w:hRule="exact" w:val="503"/>
        </w:trPr>
        <w:tc>
          <w:tcPr>
            <w:tcW w:w="2724" w:type="dxa"/>
          </w:tcPr>
          <w:p w:rsidR="008E5E73" w:rsidRPr="00E937A6" w:rsidRDefault="008E5E73" w:rsidP="00E937A6">
            <w:pPr>
              <w:keepNext/>
              <w:autoSpaceDE w:val="0"/>
              <w:autoSpaceDN w:val="0"/>
              <w:adjustRightInd w:val="0"/>
              <w:spacing w:before="0" w:after="0"/>
              <w:ind w:left="57"/>
              <w:rPr>
                <w:rFonts w:asciiTheme="minorHAnsi" w:hAnsiTheme="minorHAnsi"/>
                <w:sz w:val="18"/>
                <w:szCs w:val="18"/>
              </w:rPr>
            </w:pPr>
          </w:p>
        </w:tc>
        <w:tc>
          <w:tcPr>
            <w:tcW w:w="6353" w:type="dxa"/>
            <w:gridSpan w:val="3"/>
            <w:vAlign w:val="center"/>
          </w:tcPr>
          <w:p w:rsidR="008E5E73" w:rsidRPr="00E937A6" w:rsidRDefault="008E5E73" w:rsidP="00E937A6">
            <w:pPr>
              <w:keepNext/>
              <w:autoSpaceDE w:val="0"/>
              <w:autoSpaceDN w:val="0"/>
              <w:adjustRightInd w:val="0"/>
              <w:spacing w:before="0" w:after="0"/>
              <w:ind w:left="57"/>
              <w:jc w:val="center"/>
              <w:rPr>
                <w:rFonts w:asciiTheme="minorHAnsi" w:hAnsiTheme="minorHAnsi"/>
                <w:sz w:val="18"/>
                <w:szCs w:val="18"/>
              </w:rPr>
            </w:pPr>
            <w:r w:rsidRPr="00E937A6">
              <w:rPr>
                <w:rFonts w:asciiTheme="minorHAnsi" w:hAnsiTheme="minorHAnsi"/>
                <w:b/>
                <w:spacing w:val="1"/>
                <w:sz w:val="18"/>
                <w:szCs w:val="18"/>
              </w:rPr>
              <w:t>Nu</w:t>
            </w:r>
            <w:r w:rsidRPr="00E937A6">
              <w:rPr>
                <w:rFonts w:asciiTheme="minorHAnsi" w:hAnsiTheme="minorHAnsi"/>
                <w:b/>
                <w:spacing w:val="-2"/>
                <w:sz w:val="18"/>
                <w:szCs w:val="18"/>
              </w:rPr>
              <w:t>m</w:t>
            </w:r>
            <w:r w:rsidRPr="00E937A6">
              <w:rPr>
                <w:rFonts w:asciiTheme="minorHAnsi" w:hAnsiTheme="minorHAnsi"/>
                <w:b/>
                <w:spacing w:val="1"/>
                <w:sz w:val="18"/>
                <w:szCs w:val="18"/>
              </w:rPr>
              <w:t>b</w:t>
            </w:r>
            <w:r w:rsidRPr="00E937A6">
              <w:rPr>
                <w:rFonts w:asciiTheme="minorHAnsi" w:hAnsiTheme="minorHAnsi"/>
                <w:b/>
                <w:sz w:val="18"/>
                <w:szCs w:val="18"/>
              </w:rPr>
              <w:t>er</w:t>
            </w:r>
            <w:r w:rsidRPr="00E937A6">
              <w:rPr>
                <w:rFonts w:asciiTheme="minorHAnsi" w:hAnsiTheme="minorHAnsi"/>
                <w:b/>
                <w:spacing w:val="-4"/>
                <w:sz w:val="18"/>
                <w:szCs w:val="18"/>
              </w:rPr>
              <w:t xml:space="preserve"> </w:t>
            </w:r>
            <w:r w:rsidRPr="00E937A6">
              <w:rPr>
                <w:rFonts w:asciiTheme="minorHAnsi" w:hAnsiTheme="minorHAnsi"/>
                <w:b/>
                <w:sz w:val="18"/>
                <w:szCs w:val="18"/>
              </w:rPr>
              <w:t>(%) of Patie</w:t>
            </w:r>
            <w:r w:rsidRPr="00E937A6">
              <w:rPr>
                <w:rFonts w:asciiTheme="minorHAnsi" w:hAnsiTheme="minorHAnsi"/>
                <w:b/>
                <w:spacing w:val="1"/>
                <w:sz w:val="18"/>
                <w:szCs w:val="18"/>
              </w:rPr>
              <w:t>n</w:t>
            </w:r>
            <w:r w:rsidRPr="00E937A6">
              <w:rPr>
                <w:rFonts w:asciiTheme="minorHAnsi" w:hAnsiTheme="minorHAnsi"/>
                <w:b/>
                <w:sz w:val="18"/>
                <w:szCs w:val="18"/>
              </w:rPr>
              <w:t>ts</w:t>
            </w:r>
          </w:p>
        </w:tc>
      </w:tr>
      <w:tr w:rsidR="008E5E73" w:rsidRPr="00E937A6" w:rsidTr="00271B19">
        <w:trPr>
          <w:trHeight w:hRule="exact" w:val="904"/>
        </w:trPr>
        <w:tc>
          <w:tcPr>
            <w:tcW w:w="2724" w:type="dxa"/>
            <w:vAlign w:val="center"/>
          </w:tcPr>
          <w:p w:rsidR="008E5E73" w:rsidRPr="00E937A6" w:rsidRDefault="008E5E73" w:rsidP="00E937A6">
            <w:pPr>
              <w:keepNext/>
              <w:autoSpaceDE w:val="0"/>
              <w:autoSpaceDN w:val="0"/>
              <w:adjustRightInd w:val="0"/>
              <w:spacing w:before="0" w:after="0"/>
              <w:ind w:left="57" w:right="88"/>
              <w:rPr>
                <w:rFonts w:asciiTheme="minorHAnsi" w:hAnsiTheme="minorHAnsi"/>
                <w:b/>
                <w:sz w:val="18"/>
                <w:szCs w:val="18"/>
              </w:rPr>
            </w:pPr>
            <w:r w:rsidRPr="00E937A6">
              <w:rPr>
                <w:rFonts w:asciiTheme="minorHAnsi" w:hAnsiTheme="minorHAnsi"/>
                <w:b/>
                <w:spacing w:val="1"/>
                <w:sz w:val="18"/>
                <w:szCs w:val="18"/>
              </w:rPr>
              <w:t>D</w:t>
            </w:r>
            <w:r w:rsidRPr="00E937A6">
              <w:rPr>
                <w:rFonts w:asciiTheme="minorHAnsi" w:hAnsiTheme="minorHAnsi"/>
                <w:b/>
                <w:sz w:val="18"/>
                <w:szCs w:val="18"/>
              </w:rPr>
              <w:t>isp</w:t>
            </w:r>
            <w:r w:rsidRPr="00E937A6">
              <w:rPr>
                <w:rFonts w:asciiTheme="minorHAnsi" w:hAnsiTheme="minorHAnsi"/>
                <w:b/>
                <w:spacing w:val="1"/>
                <w:sz w:val="18"/>
                <w:szCs w:val="18"/>
              </w:rPr>
              <w:t>o</w:t>
            </w:r>
            <w:r w:rsidRPr="00E937A6">
              <w:rPr>
                <w:rFonts w:asciiTheme="minorHAnsi" w:hAnsiTheme="minorHAnsi"/>
                <w:b/>
                <w:sz w:val="18"/>
                <w:szCs w:val="18"/>
              </w:rPr>
              <w:t>siti</w:t>
            </w:r>
            <w:r w:rsidRPr="00E937A6">
              <w:rPr>
                <w:rFonts w:asciiTheme="minorHAnsi" w:hAnsiTheme="minorHAnsi"/>
                <w:b/>
                <w:spacing w:val="1"/>
                <w:sz w:val="18"/>
                <w:szCs w:val="18"/>
              </w:rPr>
              <w:t>o</w:t>
            </w:r>
            <w:r w:rsidRPr="00E937A6">
              <w:rPr>
                <w:rFonts w:asciiTheme="minorHAnsi" w:hAnsiTheme="minorHAnsi"/>
                <w:b/>
                <w:sz w:val="18"/>
                <w:szCs w:val="18"/>
              </w:rPr>
              <w:t>n</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b/>
                <w:spacing w:val="1"/>
                <w:sz w:val="18"/>
                <w:szCs w:val="18"/>
              </w:rPr>
            </w:pPr>
            <w:r w:rsidRPr="00E937A6">
              <w:rPr>
                <w:rFonts w:asciiTheme="minorHAnsi" w:hAnsiTheme="minorHAnsi"/>
                <w:b/>
                <w:spacing w:val="1"/>
                <w:sz w:val="18"/>
                <w:szCs w:val="18"/>
              </w:rPr>
              <w:t>Dap</w:t>
            </w:r>
            <w:r w:rsidRPr="00E937A6">
              <w:rPr>
                <w:rFonts w:asciiTheme="minorHAnsi" w:hAnsiTheme="minorHAnsi"/>
                <w:b/>
                <w:spacing w:val="-1"/>
                <w:sz w:val="18"/>
                <w:szCs w:val="18"/>
              </w:rPr>
              <w:t>s</w:t>
            </w:r>
            <w:r w:rsidRPr="00E937A6">
              <w:rPr>
                <w:rFonts w:asciiTheme="minorHAnsi" w:hAnsiTheme="minorHAnsi"/>
                <w:b/>
                <w:sz w:val="18"/>
                <w:szCs w:val="18"/>
              </w:rPr>
              <w:t>o</w:t>
            </w:r>
            <w:r w:rsidRPr="00E937A6">
              <w:rPr>
                <w:rFonts w:asciiTheme="minorHAnsi" w:hAnsiTheme="minorHAnsi"/>
                <w:b/>
                <w:spacing w:val="1"/>
                <w:sz w:val="18"/>
                <w:szCs w:val="18"/>
              </w:rPr>
              <w:t>n</w:t>
            </w:r>
            <w:r w:rsidRPr="00E937A6">
              <w:rPr>
                <w:rFonts w:asciiTheme="minorHAnsi" w:hAnsiTheme="minorHAnsi"/>
                <w:b/>
                <w:sz w:val="18"/>
                <w:szCs w:val="18"/>
              </w:rPr>
              <w:t>e</w:t>
            </w:r>
            <w:r w:rsidRPr="00E937A6">
              <w:rPr>
                <w:rFonts w:asciiTheme="minorHAnsi" w:hAnsiTheme="minorHAnsi"/>
                <w:b/>
                <w:spacing w:val="-1"/>
                <w:sz w:val="18"/>
                <w:szCs w:val="18"/>
              </w:rPr>
              <w:t xml:space="preserve"> </w:t>
            </w:r>
            <w:r w:rsidRPr="00E937A6">
              <w:rPr>
                <w:rFonts w:asciiTheme="minorHAnsi" w:hAnsiTheme="minorHAnsi"/>
                <w:b/>
                <w:spacing w:val="1"/>
                <w:sz w:val="18"/>
                <w:szCs w:val="18"/>
              </w:rPr>
              <w:t>7</w:t>
            </w:r>
            <w:r w:rsidRPr="00E937A6">
              <w:rPr>
                <w:rFonts w:asciiTheme="minorHAnsi" w:hAnsiTheme="minorHAnsi"/>
                <w:b/>
                <w:spacing w:val="-1"/>
                <w:sz w:val="18"/>
                <w:szCs w:val="18"/>
              </w:rPr>
              <w:t>.</w:t>
            </w:r>
            <w:r w:rsidRPr="00E937A6">
              <w:rPr>
                <w:rFonts w:asciiTheme="minorHAnsi" w:hAnsiTheme="minorHAnsi"/>
                <w:b/>
                <w:spacing w:val="1"/>
                <w:sz w:val="18"/>
                <w:szCs w:val="18"/>
              </w:rPr>
              <w:t>5%</w:t>
            </w:r>
          </w:p>
          <w:p w:rsidR="008E5E73" w:rsidRPr="00E937A6" w:rsidRDefault="008E5E73" w:rsidP="00E937A6">
            <w:pPr>
              <w:keepNext/>
              <w:autoSpaceDE w:val="0"/>
              <w:autoSpaceDN w:val="0"/>
              <w:adjustRightInd w:val="0"/>
              <w:spacing w:before="0" w:after="0"/>
              <w:ind w:left="57" w:right="88"/>
              <w:jc w:val="center"/>
              <w:rPr>
                <w:rFonts w:asciiTheme="minorHAnsi" w:hAnsiTheme="minorHAnsi"/>
                <w:b/>
                <w:sz w:val="18"/>
                <w:szCs w:val="18"/>
              </w:rPr>
            </w:pPr>
            <w:r w:rsidRPr="00E937A6">
              <w:rPr>
                <w:rFonts w:asciiTheme="minorHAnsi" w:hAnsiTheme="minorHAnsi"/>
                <w:b/>
                <w:spacing w:val="1"/>
                <w:sz w:val="18"/>
                <w:szCs w:val="18"/>
              </w:rPr>
              <w:t>(</w:t>
            </w:r>
            <w:r w:rsidRPr="00E937A6">
              <w:rPr>
                <w:rFonts w:asciiTheme="minorHAnsi" w:hAnsiTheme="minorHAnsi"/>
                <w:b/>
                <w:sz w:val="18"/>
                <w:szCs w:val="18"/>
              </w:rPr>
              <w:t>N</w:t>
            </w:r>
            <w:r w:rsidRPr="00E937A6">
              <w:rPr>
                <w:rFonts w:asciiTheme="minorHAnsi" w:hAnsiTheme="minorHAnsi"/>
                <w:b/>
                <w:spacing w:val="1"/>
                <w:sz w:val="18"/>
                <w:szCs w:val="18"/>
              </w:rPr>
              <w:t xml:space="preserve"> </w:t>
            </w:r>
            <w:r w:rsidRPr="00E937A6">
              <w:rPr>
                <w:rFonts w:asciiTheme="minorHAnsi" w:hAnsiTheme="minorHAnsi"/>
                <w:b/>
                <w:sz w:val="18"/>
                <w:szCs w:val="18"/>
              </w:rPr>
              <w:t xml:space="preserve">= </w:t>
            </w:r>
            <w:r w:rsidRPr="00E937A6">
              <w:rPr>
                <w:rFonts w:asciiTheme="minorHAnsi" w:hAnsiTheme="minorHAnsi"/>
                <w:b/>
                <w:spacing w:val="-1"/>
                <w:sz w:val="18"/>
                <w:szCs w:val="18"/>
              </w:rPr>
              <w:t>104</w:t>
            </w:r>
            <w:r w:rsidRPr="00E937A6">
              <w:rPr>
                <w:rFonts w:asciiTheme="minorHAnsi" w:hAnsiTheme="minorHAnsi"/>
                <w:b/>
                <w:spacing w:val="1"/>
                <w:sz w:val="18"/>
                <w:szCs w:val="18"/>
              </w:rPr>
              <w:t>4</w:t>
            </w:r>
            <w:r w:rsidRPr="00E937A6">
              <w:rPr>
                <w:rFonts w:asciiTheme="minorHAnsi" w:hAnsiTheme="minorHAnsi"/>
                <w:b/>
                <w:sz w:val="18"/>
                <w:szCs w:val="18"/>
              </w:rPr>
              <w:t>)</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b/>
                <w:sz w:val="18"/>
                <w:szCs w:val="18"/>
              </w:rPr>
            </w:pPr>
            <w:r w:rsidRPr="00E937A6">
              <w:rPr>
                <w:rFonts w:asciiTheme="minorHAnsi" w:hAnsiTheme="minorHAnsi"/>
                <w:b/>
                <w:sz w:val="18"/>
                <w:szCs w:val="18"/>
              </w:rPr>
              <w:t>Vehi</w:t>
            </w:r>
            <w:r w:rsidRPr="00E937A6">
              <w:rPr>
                <w:rFonts w:asciiTheme="minorHAnsi" w:hAnsiTheme="minorHAnsi"/>
                <w:b/>
                <w:w w:val="99"/>
                <w:sz w:val="18"/>
                <w:szCs w:val="18"/>
              </w:rPr>
              <w:t>cle</w:t>
            </w:r>
          </w:p>
          <w:p w:rsidR="008E5E73" w:rsidRPr="00E937A6" w:rsidRDefault="008E5E73" w:rsidP="00E937A6">
            <w:pPr>
              <w:keepNext/>
              <w:autoSpaceDE w:val="0"/>
              <w:autoSpaceDN w:val="0"/>
              <w:adjustRightInd w:val="0"/>
              <w:spacing w:before="0" w:after="0"/>
              <w:ind w:left="57" w:right="88"/>
              <w:jc w:val="center"/>
              <w:rPr>
                <w:rFonts w:asciiTheme="minorHAnsi" w:hAnsiTheme="minorHAnsi"/>
                <w:b/>
                <w:sz w:val="18"/>
                <w:szCs w:val="18"/>
              </w:rPr>
            </w:pPr>
            <w:r w:rsidRPr="00E937A6">
              <w:rPr>
                <w:rFonts w:asciiTheme="minorHAnsi" w:hAnsiTheme="minorHAnsi"/>
                <w:b/>
                <w:spacing w:val="1"/>
                <w:sz w:val="18"/>
                <w:szCs w:val="18"/>
              </w:rPr>
              <w:t>(</w:t>
            </w:r>
            <w:r w:rsidRPr="00E937A6">
              <w:rPr>
                <w:rFonts w:asciiTheme="minorHAnsi" w:hAnsiTheme="minorHAnsi"/>
                <w:b/>
                <w:sz w:val="18"/>
                <w:szCs w:val="18"/>
              </w:rPr>
              <w:t>N</w:t>
            </w:r>
            <w:r w:rsidRPr="00E937A6">
              <w:rPr>
                <w:rFonts w:asciiTheme="minorHAnsi" w:hAnsiTheme="minorHAnsi"/>
                <w:b/>
                <w:spacing w:val="1"/>
                <w:sz w:val="18"/>
                <w:szCs w:val="18"/>
              </w:rPr>
              <w:t xml:space="preserve"> </w:t>
            </w:r>
            <w:r w:rsidRPr="00E937A6">
              <w:rPr>
                <w:rFonts w:asciiTheme="minorHAnsi" w:hAnsiTheme="minorHAnsi"/>
                <w:b/>
                <w:sz w:val="18"/>
                <w:szCs w:val="18"/>
              </w:rPr>
              <w:t xml:space="preserve">= </w:t>
            </w:r>
            <w:r w:rsidRPr="00E937A6">
              <w:rPr>
                <w:rFonts w:asciiTheme="minorHAnsi" w:hAnsiTheme="minorHAnsi"/>
                <w:b/>
                <w:spacing w:val="-1"/>
                <w:sz w:val="18"/>
                <w:szCs w:val="18"/>
              </w:rPr>
              <w:t>105</w:t>
            </w:r>
            <w:r w:rsidRPr="00E937A6">
              <w:rPr>
                <w:rFonts w:asciiTheme="minorHAnsi" w:hAnsiTheme="minorHAnsi"/>
                <w:b/>
                <w:spacing w:val="1"/>
                <w:sz w:val="18"/>
                <w:szCs w:val="18"/>
              </w:rPr>
              <w:t>8</w:t>
            </w:r>
            <w:r w:rsidRPr="00E937A6">
              <w:rPr>
                <w:rFonts w:asciiTheme="minorHAnsi" w:hAnsiTheme="minorHAnsi"/>
                <w:b/>
                <w:sz w:val="18"/>
                <w:szCs w:val="18"/>
              </w:rPr>
              <w:t>)</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b/>
                <w:sz w:val="18"/>
                <w:szCs w:val="18"/>
              </w:rPr>
            </w:pPr>
            <w:r w:rsidRPr="00E937A6">
              <w:rPr>
                <w:rFonts w:asciiTheme="minorHAnsi" w:hAnsiTheme="minorHAnsi"/>
                <w:b/>
                <w:w w:val="99"/>
                <w:sz w:val="18"/>
                <w:szCs w:val="18"/>
              </w:rPr>
              <w:t>T</w:t>
            </w:r>
            <w:r w:rsidRPr="00E937A6">
              <w:rPr>
                <w:rFonts w:asciiTheme="minorHAnsi" w:hAnsiTheme="minorHAnsi"/>
                <w:b/>
                <w:spacing w:val="1"/>
                <w:w w:val="99"/>
                <w:sz w:val="18"/>
                <w:szCs w:val="18"/>
              </w:rPr>
              <w:t>o</w:t>
            </w:r>
            <w:r w:rsidRPr="00E937A6">
              <w:rPr>
                <w:rFonts w:asciiTheme="minorHAnsi" w:hAnsiTheme="minorHAnsi"/>
                <w:b/>
                <w:w w:val="99"/>
                <w:sz w:val="18"/>
                <w:szCs w:val="18"/>
              </w:rPr>
              <w:t>tal</w:t>
            </w:r>
          </w:p>
          <w:p w:rsidR="008E5E73" w:rsidRPr="00E937A6" w:rsidRDefault="008E5E73" w:rsidP="00E937A6">
            <w:pPr>
              <w:keepNext/>
              <w:autoSpaceDE w:val="0"/>
              <w:autoSpaceDN w:val="0"/>
              <w:adjustRightInd w:val="0"/>
              <w:spacing w:before="0" w:after="0"/>
              <w:ind w:left="57" w:right="88"/>
              <w:jc w:val="center"/>
              <w:rPr>
                <w:rFonts w:asciiTheme="minorHAnsi" w:hAnsiTheme="minorHAnsi"/>
                <w:b/>
                <w:sz w:val="18"/>
                <w:szCs w:val="18"/>
              </w:rPr>
            </w:pPr>
            <w:r w:rsidRPr="00E937A6">
              <w:rPr>
                <w:rFonts w:asciiTheme="minorHAnsi" w:hAnsiTheme="minorHAnsi"/>
                <w:b/>
                <w:spacing w:val="1"/>
                <w:sz w:val="18"/>
                <w:szCs w:val="18"/>
              </w:rPr>
              <w:t>(</w:t>
            </w:r>
            <w:r w:rsidRPr="00E937A6">
              <w:rPr>
                <w:rFonts w:asciiTheme="minorHAnsi" w:hAnsiTheme="minorHAnsi"/>
                <w:b/>
                <w:sz w:val="18"/>
                <w:szCs w:val="18"/>
              </w:rPr>
              <w:t>N</w:t>
            </w:r>
            <w:r w:rsidRPr="00E937A6">
              <w:rPr>
                <w:rFonts w:asciiTheme="minorHAnsi" w:hAnsiTheme="minorHAnsi"/>
                <w:b/>
                <w:spacing w:val="1"/>
                <w:sz w:val="18"/>
                <w:szCs w:val="18"/>
              </w:rPr>
              <w:t xml:space="preserve"> </w:t>
            </w:r>
            <w:r w:rsidRPr="00E937A6">
              <w:rPr>
                <w:rFonts w:asciiTheme="minorHAnsi" w:hAnsiTheme="minorHAnsi"/>
                <w:b/>
                <w:sz w:val="18"/>
                <w:szCs w:val="18"/>
              </w:rPr>
              <w:t xml:space="preserve">= </w:t>
            </w:r>
            <w:r w:rsidRPr="00E937A6">
              <w:rPr>
                <w:rFonts w:asciiTheme="minorHAnsi" w:hAnsiTheme="minorHAnsi"/>
                <w:b/>
                <w:spacing w:val="-1"/>
                <w:sz w:val="18"/>
                <w:szCs w:val="18"/>
              </w:rPr>
              <w:t>210</w:t>
            </w:r>
            <w:r w:rsidRPr="00E937A6">
              <w:rPr>
                <w:rFonts w:asciiTheme="minorHAnsi" w:hAnsiTheme="minorHAnsi"/>
                <w:b/>
                <w:spacing w:val="1"/>
                <w:sz w:val="18"/>
                <w:szCs w:val="18"/>
              </w:rPr>
              <w:t>2</w:t>
            </w:r>
            <w:r w:rsidRPr="00E937A6">
              <w:rPr>
                <w:rFonts w:asciiTheme="minorHAnsi" w:hAnsiTheme="minorHAnsi"/>
                <w:b/>
                <w:sz w:val="18"/>
                <w:szCs w:val="18"/>
              </w:rPr>
              <w:t>)</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rPr>
                <w:rFonts w:asciiTheme="minorHAnsi" w:hAnsiTheme="minorHAnsi"/>
                <w:sz w:val="18"/>
                <w:szCs w:val="18"/>
              </w:rPr>
            </w:pPr>
            <w:r w:rsidRPr="00E937A6">
              <w:rPr>
                <w:rFonts w:asciiTheme="minorHAnsi" w:hAnsiTheme="minorHAnsi"/>
                <w:sz w:val="18"/>
                <w:szCs w:val="18"/>
              </w:rPr>
              <w:t>E</w:t>
            </w:r>
            <w:r w:rsidRPr="00E937A6">
              <w:rPr>
                <w:rFonts w:asciiTheme="minorHAnsi" w:hAnsiTheme="minorHAnsi"/>
                <w:spacing w:val="1"/>
                <w:sz w:val="18"/>
                <w:szCs w:val="18"/>
              </w:rPr>
              <w:t>n</w:t>
            </w:r>
            <w:r w:rsidRPr="00E937A6">
              <w:rPr>
                <w:rFonts w:asciiTheme="minorHAnsi" w:hAnsiTheme="minorHAnsi"/>
                <w:sz w:val="18"/>
                <w:szCs w:val="18"/>
              </w:rPr>
              <w:t>r</w:t>
            </w:r>
            <w:r w:rsidRPr="00E937A6">
              <w:rPr>
                <w:rFonts w:asciiTheme="minorHAnsi" w:hAnsiTheme="minorHAnsi"/>
                <w:spacing w:val="1"/>
                <w:sz w:val="18"/>
                <w:szCs w:val="18"/>
              </w:rPr>
              <w:t>o</w:t>
            </w:r>
            <w:r w:rsidRPr="00E937A6">
              <w:rPr>
                <w:rFonts w:asciiTheme="minorHAnsi" w:hAnsiTheme="minorHAnsi"/>
                <w:sz w:val="18"/>
                <w:szCs w:val="18"/>
              </w:rPr>
              <w:t>lle</w:t>
            </w:r>
            <w:r w:rsidRPr="00E937A6">
              <w:rPr>
                <w:rFonts w:asciiTheme="minorHAnsi" w:hAnsiTheme="minorHAnsi"/>
                <w:spacing w:val="1"/>
                <w:sz w:val="18"/>
                <w:szCs w:val="18"/>
              </w:rPr>
              <w:t xml:space="preserve">d </w:t>
            </w:r>
            <w:r w:rsidRPr="00E937A6">
              <w:rPr>
                <w:rFonts w:asciiTheme="minorHAnsi" w:hAnsiTheme="minorHAnsi"/>
                <w:spacing w:val="1"/>
                <w:sz w:val="18"/>
                <w:szCs w:val="18"/>
                <w:vertAlign w:val="superscript"/>
              </w:rPr>
              <w:t>a</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1</w:t>
            </w:r>
            <w:r w:rsidRPr="00E937A6">
              <w:rPr>
                <w:rFonts w:asciiTheme="minorHAnsi" w:hAnsiTheme="minorHAnsi"/>
                <w:sz w:val="18"/>
                <w:szCs w:val="18"/>
              </w:rPr>
              <w:t>044</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1</w:t>
            </w:r>
            <w:r w:rsidRPr="00E937A6">
              <w:rPr>
                <w:rFonts w:asciiTheme="minorHAnsi" w:hAnsiTheme="minorHAnsi"/>
                <w:sz w:val="18"/>
                <w:szCs w:val="18"/>
              </w:rPr>
              <w:t>058</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2</w:t>
            </w:r>
            <w:r w:rsidRPr="00E937A6">
              <w:rPr>
                <w:rFonts w:asciiTheme="minorHAnsi" w:hAnsiTheme="minorHAnsi"/>
                <w:sz w:val="18"/>
                <w:szCs w:val="18"/>
              </w:rPr>
              <w:t>102</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rPr>
                <w:rFonts w:asciiTheme="minorHAnsi" w:hAnsiTheme="minorHAnsi"/>
                <w:sz w:val="18"/>
                <w:szCs w:val="18"/>
              </w:rPr>
            </w:pPr>
            <w:r w:rsidRPr="00E937A6">
              <w:rPr>
                <w:rFonts w:asciiTheme="minorHAnsi" w:hAnsiTheme="minorHAnsi"/>
                <w:sz w:val="18"/>
                <w:szCs w:val="18"/>
              </w:rPr>
              <w:t>C</w:t>
            </w:r>
            <w:r w:rsidRPr="00E937A6">
              <w:rPr>
                <w:rFonts w:asciiTheme="minorHAnsi" w:hAnsiTheme="minorHAnsi"/>
                <w:spacing w:val="1"/>
                <w:sz w:val="18"/>
                <w:szCs w:val="18"/>
              </w:rPr>
              <w:t>o</w:t>
            </w:r>
            <w:r w:rsidRPr="00E937A6">
              <w:rPr>
                <w:rFonts w:asciiTheme="minorHAnsi" w:hAnsiTheme="minorHAnsi"/>
                <w:spacing w:val="-2"/>
                <w:sz w:val="18"/>
                <w:szCs w:val="18"/>
              </w:rPr>
              <w:t>m</w:t>
            </w:r>
            <w:r w:rsidRPr="00E937A6">
              <w:rPr>
                <w:rFonts w:asciiTheme="minorHAnsi" w:hAnsiTheme="minorHAnsi"/>
                <w:spacing w:val="1"/>
                <w:sz w:val="18"/>
                <w:szCs w:val="18"/>
              </w:rPr>
              <w:t>p</w:t>
            </w:r>
            <w:r w:rsidRPr="00E937A6">
              <w:rPr>
                <w:rFonts w:asciiTheme="minorHAnsi" w:hAnsiTheme="minorHAnsi"/>
                <w:sz w:val="18"/>
                <w:szCs w:val="18"/>
              </w:rPr>
              <w:t>lete</w:t>
            </w:r>
            <w:r w:rsidRPr="00E937A6">
              <w:rPr>
                <w:rFonts w:asciiTheme="minorHAnsi" w:hAnsiTheme="minorHAnsi"/>
                <w:spacing w:val="1"/>
                <w:sz w:val="18"/>
                <w:szCs w:val="18"/>
              </w:rPr>
              <w:t xml:space="preserve">d </w:t>
            </w:r>
            <w:r w:rsidRPr="00E937A6">
              <w:rPr>
                <w:rFonts w:asciiTheme="minorHAnsi" w:hAnsiTheme="minorHAnsi"/>
                <w:spacing w:val="1"/>
                <w:sz w:val="18"/>
                <w:szCs w:val="18"/>
                <w:vertAlign w:val="superscript"/>
              </w:rPr>
              <w:t>b</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9</w:t>
            </w:r>
            <w:r w:rsidRPr="00E937A6">
              <w:rPr>
                <w:rFonts w:asciiTheme="minorHAnsi" w:hAnsiTheme="minorHAnsi"/>
                <w:sz w:val="18"/>
                <w:szCs w:val="18"/>
              </w:rPr>
              <w:t>48 (</w:t>
            </w:r>
            <w:r w:rsidRPr="00E937A6">
              <w:rPr>
                <w:rFonts w:asciiTheme="minorHAnsi" w:hAnsiTheme="minorHAnsi"/>
                <w:spacing w:val="1"/>
                <w:sz w:val="18"/>
                <w:szCs w:val="18"/>
              </w:rPr>
              <w:t>9</w:t>
            </w:r>
            <w:r w:rsidRPr="00E937A6">
              <w:rPr>
                <w:rFonts w:asciiTheme="minorHAnsi" w:hAnsiTheme="minorHAnsi"/>
                <w:sz w:val="18"/>
                <w:szCs w:val="18"/>
              </w:rPr>
              <w:t>0.8)</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9</w:t>
            </w:r>
            <w:r w:rsidRPr="00E937A6">
              <w:rPr>
                <w:rFonts w:asciiTheme="minorHAnsi" w:hAnsiTheme="minorHAnsi"/>
                <w:sz w:val="18"/>
                <w:szCs w:val="18"/>
              </w:rPr>
              <w:t>76 (</w:t>
            </w:r>
            <w:r w:rsidRPr="00E937A6">
              <w:rPr>
                <w:rFonts w:asciiTheme="minorHAnsi" w:hAnsiTheme="minorHAnsi"/>
                <w:spacing w:val="1"/>
                <w:sz w:val="18"/>
                <w:szCs w:val="18"/>
              </w:rPr>
              <w:t>9</w:t>
            </w:r>
            <w:r w:rsidRPr="00E937A6">
              <w:rPr>
                <w:rFonts w:asciiTheme="minorHAnsi" w:hAnsiTheme="minorHAnsi"/>
                <w:sz w:val="18"/>
                <w:szCs w:val="18"/>
              </w:rPr>
              <w:t>2.2)</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1</w:t>
            </w:r>
            <w:r w:rsidRPr="00E937A6">
              <w:rPr>
                <w:rFonts w:asciiTheme="minorHAnsi" w:hAnsiTheme="minorHAnsi"/>
                <w:sz w:val="18"/>
                <w:szCs w:val="18"/>
              </w:rPr>
              <w:t xml:space="preserve">924 </w:t>
            </w:r>
            <w:r w:rsidRPr="00E937A6">
              <w:rPr>
                <w:rFonts w:asciiTheme="minorHAnsi" w:hAnsiTheme="minorHAnsi"/>
                <w:spacing w:val="1"/>
                <w:sz w:val="18"/>
                <w:szCs w:val="18"/>
              </w:rPr>
              <w:t>(</w:t>
            </w:r>
            <w:r w:rsidRPr="00E937A6">
              <w:rPr>
                <w:rFonts w:asciiTheme="minorHAnsi" w:hAnsiTheme="minorHAnsi"/>
                <w:sz w:val="18"/>
                <w:szCs w:val="18"/>
              </w:rPr>
              <w:t>9</w:t>
            </w:r>
            <w:r w:rsidRPr="00E937A6">
              <w:rPr>
                <w:rFonts w:asciiTheme="minorHAnsi" w:hAnsiTheme="minorHAnsi"/>
                <w:spacing w:val="1"/>
                <w:sz w:val="18"/>
                <w:szCs w:val="18"/>
              </w:rPr>
              <w:t>1</w:t>
            </w:r>
            <w:r w:rsidRPr="00E937A6">
              <w:rPr>
                <w:rFonts w:asciiTheme="minorHAnsi" w:hAnsiTheme="minorHAnsi"/>
                <w:spacing w:val="-1"/>
                <w:sz w:val="18"/>
                <w:szCs w:val="18"/>
              </w:rPr>
              <w:t>.</w:t>
            </w:r>
            <w:r w:rsidRPr="00E937A6">
              <w:rPr>
                <w:rFonts w:asciiTheme="minorHAnsi" w:hAnsiTheme="minorHAnsi"/>
                <w:spacing w:val="1"/>
                <w:sz w:val="18"/>
                <w:szCs w:val="18"/>
              </w:rPr>
              <w:t>5</w:t>
            </w:r>
            <w:r w:rsidRPr="00E937A6">
              <w:rPr>
                <w:rFonts w:asciiTheme="minorHAnsi" w:hAnsiTheme="minorHAnsi"/>
                <w:sz w:val="18"/>
                <w:szCs w:val="18"/>
              </w:rPr>
              <w:t>)</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rPr>
                <w:rFonts w:asciiTheme="minorHAnsi" w:hAnsiTheme="minorHAnsi"/>
                <w:sz w:val="18"/>
                <w:szCs w:val="18"/>
              </w:rPr>
            </w:pPr>
            <w:r w:rsidRPr="00E937A6">
              <w:rPr>
                <w:rFonts w:asciiTheme="minorHAnsi" w:hAnsiTheme="minorHAnsi"/>
                <w:spacing w:val="1"/>
                <w:sz w:val="18"/>
                <w:szCs w:val="18"/>
              </w:rPr>
              <w:t>D</w:t>
            </w:r>
            <w:r w:rsidRPr="00E937A6">
              <w:rPr>
                <w:rFonts w:asciiTheme="minorHAnsi" w:hAnsiTheme="minorHAnsi"/>
                <w:sz w:val="18"/>
                <w:szCs w:val="18"/>
              </w:rPr>
              <w:t>isco</w:t>
            </w:r>
            <w:r w:rsidRPr="00E937A6">
              <w:rPr>
                <w:rFonts w:asciiTheme="minorHAnsi" w:hAnsiTheme="minorHAnsi"/>
                <w:spacing w:val="1"/>
                <w:sz w:val="18"/>
                <w:szCs w:val="18"/>
              </w:rPr>
              <w:t>n</w:t>
            </w:r>
            <w:r w:rsidRPr="00E937A6">
              <w:rPr>
                <w:rFonts w:asciiTheme="minorHAnsi" w:hAnsiTheme="minorHAnsi"/>
                <w:sz w:val="18"/>
                <w:szCs w:val="18"/>
              </w:rPr>
              <w:t>tin</w:t>
            </w:r>
            <w:r w:rsidRPr="00E937A6">
              <w:rPr>
                <w:rFonts w:asciiTheme="minorHAnsi" w:hAnsiTheme="minorHAnsi"/>
                <w:spacing w:val="1"/>
                <w:sz w:val="18"/>
                <w:szCs w:val="18"/>
              </w:rPr>
              <w:t>u</w:t>
            </w:r>
            <w:r w:rsidRPr="00E937A6">
              <w:rPr>
                <w:rFonts w:asciiTheme="minorHAnsi" w:hAnsiTheme="minorHAnsi"/>
                <w:sz w:val="18"/>
                <w:szCs w:val="18"/>
              </w:rPr>
              <w:t>e</w:t>
            </w:r>
            <w:r w:rsidRPr="00E937A6">
              <w:rPr>
                <w:rFonts w:asciiTheme="minorHAnsi" w:hAnsiTheme="minorHAnsi"/>
                <w:spacing w:val="1"/>
                <w:sz w:val="18"/>
                <w:szCs w:val="18"/>
              </w:rPr>
              <w:t xml:space="preserve">d </w:t>
            </w:r>
            <w:r w:rsidRPr="00E937A6">
              <w:rPr>
                <w:rFonts w:asciiTheme="minorHAnsi" w:hAnsiTheme="minorHAnsi"/>
                <w:spacing w:val="1"/>
                <w:sz w:val="18"/>
                <w:szCs w:val="18"/>
                <w:vertAlign w:val="superscript"/>
              </w:rPr>
              <w:t>c</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9</w:t>
            </w:r>
            <w:r w:rsidRPr="00E937A6">
              <w:rPr>
                <w:rFonts w:asciiTheme="minorHAnsi" w:hAnsiTheme="minorHAnsi"/>
                <w:sz w:val="18"/>
                <w:szCs w:val="18"/>
              </w:rPr>
              <w:t xml:space="preserve">6 </w:t>
            </w:r>
            <w:r w:rsidRPr="00E937A6">
              <w:rPr>
                <w:rFonts w:asciiTheme="minorHAnsi" w:hAnsiTheme="minorHAnsi"/>
                <w:spacing w:val="-1"/>
                <w:sz w:val="18"/>
                <w:szCs w:val="18"/>
              </w:rPr>
              <w:t>(</w:t>
            </w:r>
            <w:r w:rsidRPr="00E937A6">
              <w:rPr>
                <w:rFonts w:asciiTheme="minorHAnsi" w:hAnsiTheme="minorHAnsi"/>
                <w:spacing w:val="1"/>
                <w:sz w:val="18"/>
                <w:szCs w:val="18"/>
              </w:rPr>
              <w:t>9</w:t>
            </w:r>
            <w:r w:rsidRPr="00E937A6">
              <w:rPr>
                <w:rFonts w:asciiTheme="minorHAnsi" w:hAnsiTheme="minorHAnsi"/>
                <w:spacing w:val="-1"/>
                <w:sz w:val="18"/>
                <w:szCs w:val="18"/>
              </w:rPr>
              <w:t>.</w:t>
            </w:r>
            <w:r w:rsidRPr="00E937A6">
              <w:rPr>
                <w:rFonts w:asciiTheme="minorHAnsi" w:hAnsiTheme="minorHAnsi"/>
                <w:spacing w:val="1"/>
                <w:sz w:val="18"/>
                <w:szCs w:val="18"/>
              </w:rPr>
              <w:t>2</w:t>
            </w:r>
            <w:r w:rsidRPr="00E937A6">
              <w:rPr>
                <w:rFonts w:asciiTheme="minorHAnsi" w:hAnsiTheme="minorHAnsi"/>
                <w:sz w:val="18"/>
                <w:szCs w:val="18"/>
              </w:rPr>
              <w:t>)</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8</w:t>
            </w:r>
            <w:r w:rsidRPr="00E937A6">
              <w:rPr>
                <w:rFonts w:asciiTheme="minorHAnsi" w:hAnsiTheme="minorHAnsi"/>
                <w:sz w:val="18"/>
                <w:szCs w:val="18"/>
              </w:rPr>
              <w:t xml:space="preserve">2 </w:t>
            </w:r>
            <w:r w:rsidRPr="00E937A6">
              <w:rPr>
                <w:rFonts w:asciiTheme="minorHAnsi" w:hAnsiTheme="minorHAnsi"/>
                <w:spacing w:val="-1"/>
                <w:sz w:val="18"/>
                <w:szCs w:val="18"/>
              </w:rPr>
              <w:t>(</w:t>
            </w:r>
            <w:r w:rsidRPr="00E937A6">
              <w:rPr>
                <w:rFonts w:asciiTheme="minorHAnsi" w:hAnsiTheme="minorHAnsi"/>
                <w:spacing w:val="1"/>
                <w:sz w:val="18"/>
                <w:szCs w:val="18"/>
              </w:rPr>
              <w:t>7</w:t>
            </w:r>
            <w:r w:rsidRPr="00E937A6">
              <w:rPr>
                <w:rFonts w:asciiTheme="minorHAnsi" w:hAnsiTheme="minorHAnsi"/>
                <w:spacing w:val="-1"/>
                <w:sz w:val="18"/>
                <w:szCs w:val="18"/>
              </w:rPr>
              <w:t>.</w:t>
            </w:r>
            <w:r w:rsidRPr="00E937A6">
              <w:rPr>
                <w:rFonts w:asciiTheme="minorHAnsi" w:hAnsiTheme="minorHAnsi"/>
                <w:spacing w:val="1"/>
                <w:sz w:val="18"/>
                <w:szCs w:val="18"/>
              </w:rPr>
              <w:t>8</w:t>
            </w:r>
            <w:r w:rsidRPr="00E937A6">
              <w:rPr>
                <w:rFonts w:asciiTheme="minorHAnsi" w:hAnsiTheme="minorHAnsi"/>
                <w:sz w:val="18"/>
                <w:szCs w:val="18"/>
              </w:rPr>
              <w:t>)</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1</w:t>
            </w:r>
            <w:r w:rsidRPr="00E937A6">
              <w:rPr>
                <w:rFonts w:asciiTheme="minorHAnsi" w:hAnsiTheme="minorHAnsi"/>
                <w:sz w:val="18"/>
                <w:szCs w:val="18"/>
              </w:rPr>
              <w:t xml:space="preserve">78 </w:t>
            </w:r>
            <w:r w:rsidRPr="00E937A6">
              <w:rPr>
                <w:rFonts w:asciiTheme="minorHAnsi" w:hAnsiTheme="minorHAnsi"/>
                <w:spacing w:val="-1"/>
                <w:sz w:val="18"/>
                <w:szCs w:val="18"/>
              </w:rPr>
              <w:t>(</w:t>
            </w:r>
            <w:r w:rsidRPr="00E937A6">
              <w:rPr>
                <w:rFonts w:asciiTheme="minorHAnsi" w:hAnsiTheme="minorHAnsi"/>
                <w:spacing w:val="1"/>
                <w:sz w:val="18"/>
                <w:szCs w:val="18"/>
              </w:rPr>
              <w:t>8</w:t>
            </w:r>
            <w:r w:rsidRPr="00E937A6">
              <w:rPr>
                <w:rFonts w:asciiTheme="minorHAnsi" w:hAnsiTheme="minorHAnsi"/>
                <w:spacing w:val="-1"/>
                <w:sz w:val="18"/>
                <w:szCs w:val="18"/>
              </w:rPr>
              <w:t>.</w:t>
            </w:r>
            <w:r w:rsidRPr="00E937A6">
              <w:rPr>
                <w:rFonts w:asciiTheme="minorHAnsi" w:hAnsiTheme="minorHAnsi"/>
                <w:spacing w:val="1"/>
                <w:sz w:val="18"/>
                <w:szCs w:val="18"/>
              </w:rPr>
              <w:t>5</w:t>
            </w:r>
            <w:r w:rsidRPr="00E937A6">
              <w:rPr>
                <w:rFonts w:asciiTheme="minorHAnsi" w:hAnsiTheme="minorHAnsi"/>
                <w:sz w:val="18"/>
                <w:szCs w:val="18"/>
              </w:rPr>
              <w:t>)</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pacing w:val="1"/>
                <w:sz w:val="18"/>
                <w:szCs w:val="18"/>
              </w:rPr>
              <w:t>A</w:t>
            </w:r>
            <w:r w:rsidRPr="00E937A6">
              <w:rPr>
                <w:rFonts w:asciiTheme="minorHAnsi" w:hAnsiTheme="minorHAnsi"/>
                <w:sz w:val="18"/>
                <w:szCs w:val="18"/>
              </w:rPr>
              <w:t>d</w:t>
            </w:r>
            <w:r w:rsidRPr="00E937A6">
              <w:rPr>
                <w:rFonts w:asciiTheme="minorHAnsi" w:hAnsiTheme="minorHAnsi"/>
                <w:spacing w:val="1"/>
                <w:sz w:val="18"/>
                <w:szCs w:val="18"/>
              </w:rPr>
              <w:t>v</w:t>
            </w:r>
            <w:r w:rsidRPr="00E937A6">
              <w:rPr>
                <w:rFonts w:asciiTheme="minorHAnsi" w:hAnsiTheme="minorHAnsi"/>
                <w:spacing w:val="-1"/>
                <w:sz w:val="18"/>
                <w:szCs w:val="18"/>
              </w:rPr>
              <w:t>e</w:t>
            </w:r>
            <w:r w:rsidRPr="00E937A6">
              <w:rPr>
                <w:rFonts w:asciiTheme="minorHAnsi" w:hAnsiTheme="minorHAnsi"/>
                <w:spacing w:val="1"/>
                <w:sz w:val="18"/>
                <w:szCs w:val="18"/>
              </w:rPr>
              <w:t>rs</w:t>
            </w:r>
            <w:r w:rsidRPr="00E937A6">
              <w:rPr>
                <w:rFonts w:asciiTheme="minorHAnsi" w:hAnsiTheme="minorHAnsi"/>
                <w:sz w:val="18"/>
                <w:szCs w:val="18"/>
              </w:rPr>
              <w:t>e</w:t>
            </w:r>
            <w:r w:rsidRPr="00E937A6">
              <w:rPr>
                <w:rFonts w:asciiTheme="minorHAnsi" w:hAnsiTheme="minorHAnsi"/>
                <w:spacing w:val="-1"/>
                <w:sz w:val="18"/>
                <w:szCs w:val="18"/>
              </w:rPr>
              <w:t xml:space="preserve"> e</w:t>
            </w:r>
            <w:r w:rsidRPr="00E937A6">
              <w:rPr>
                <w:rFonts w:asciiTheme="minorHAnsi" w:hAnsiTheme="minorHAnsi"/>
                <w:spacing w:val="1"/>
                <w:sz w:val="18"/>
                <w:szCs w:val="18"/>
              </w:rPr>
              <w:t>vent</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4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4)</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5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5)</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9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4)</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z w:val="18"/>
                <w:szCs w:val="18"/>
              </w:rPr>
              <w:t>Lack</w:t>
            </w:r>
            <w:r w:rsidRPr="00E937A6">
              <w:rPr>
                <w:rFonts w:asciiTheme="minorHAnsi" w:hAnsiTheme="minorHAnsi"/>
                <w:spacing w:val="-5"/>
                <w:sz w:val="18"/>
                <w:szCs w:val="18"/>
              </w:rPr>
              <w:t xml:space="preserve"> </w:t>
            </w:r>
            <w:r w:rsidRPr="00E937A6">
              <w:rPr>
                <w:rFonts w:asciiTheme="minorHAnsi" w:hAnsiTheme="minorHAnsi"/>
                <w:sz w:val="18"/>
                <w:szCs w:val="18"/>
              </w:rPr>
              <w:t>of effica</w:t>
            </w:r>
            <w:r w:rsidRPr="00E937A6">
              <w:rPr>
                <w:rFonts w:asciiTheme="minorHAnsi" w:hAnsiTheme="minorHAnsi"/>
                <w:spacing w:val="-1"/>
                <w:sz w:val="18"/>
                <w:szCs w:val="18"/>
              </w:rPr>
              <w:t>c</w:t>
            </w:r>
            <w:r w:rsidRPr="00E937A6">
              <w:rPr>
                <w:rFonts w:asciiTheme="minorHAnsi" w:hAnsiTheme="minorHAnsi"/>
                <w:sz w:val="18"/>
                <w:szCs w:val="18"/>
              </w:rPr>
              <w:t>y</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0</w:t>
            </w:r>
            <w:r w:rsidRPr="00E937A6">
              <w:rPr>
                <w:rFonts w:asciiTheme="minorHAnsi" w:hAnsiTheme="minorHAnsi"/>
                <w:spacing w:val="-1"/>
                <w:sz w:val="18"/>
                <w:szCs w:val="18"/>
              </w:rPr>
              <w:t xml:space="preserve">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0)</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1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1)</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1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0)</w:t>
            </w:r>
          </w:p>
        </w:tc>
      </w:tr>
      <w:tr w:rsidR="008E5E73" w:rsidRPr="00E937A6" w:rsidTr="008E5E73">
        <w:trPr>
          <w:trHeight w:val="283"/>
        </w:trPr>
        <w:tc>
          <w:tcPr>
            <w:tcW w:w="2724" w:type="dxa"/>
            <w:vAlign w:val="center"/>
          </w:tcPr>
          <w:p w:rsidR="008E5E73" w:rsidRPr="00E937A6" w:rsidRDefault="008E5E73" w:rsidP="00E937A6">
            <w:pPr>
              <w:keepNext/>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pacing w:val="1"/>
                <w:sz w:val="18"/>
                <w:szCs w:val="18"/>
              </w:rPr>
              <w:t>Pr</w:t>
            </w:r>
            <w:r w:rsidRPr="00E937A6">
              <w:rPr>
                <w:rFonts w:asciiTheme="minorHAnsi" w:hAnsiTheme="minorHAnsi"/>
                <w:spacing w:val="-1"/>
                <w:sz w:val="18"/>
                <w:szCs w:val="18"/>
              </w:rPr>
              <w:t>e</w:t>
            </w:r>
            <w:r w:rsidRPr="00E937A6">
              <w:rPr>
                <w:rFonts w:asciiTheme="minorHAnsi" w:hAnsiTheme="minorHAnsi"/>
                <w:spacing w:val="1"/>
                <w:sz w:val="18"/>
                <w:szCs w:val="18"/>
              </w:rPr>
              <w:t>gn</w:t>
            </w:r>
            <w:r w:rsidRPr="00E937A6">
              <w:rPr>
                <w:rFonts w:asciiTheme="minorHAnsi" w:hAnsiTheme="minorHAnsi"/>
                <w:spacing w:val="-1"/>
                <w:sz w:val="18"/>
                <w:szCs w:val="18"/>
              </w:rPr>
              <w:t>a</w:t>
            </w:r>
            <w:r w:rsidRPr="00E937A6">
              <w:rPr>
                <w:rFonts w:asciiTheme="minorHAnsi" w:hAnsiTheme="minorHAnsi"/>
                <w:spacing w:val="1"/>
                <w:sz w:val="18"/>
                <w:szCs w:val="18"/>
              </w:rPr>
              <w:t>ncy</w:t>
            </w:r>
          </w:p>
        </w:tc>
        <w:tc>
          <w:tcPr>
            <w:tcW w:w="240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3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3)</w:t>
            </w:r>
          </w:p>
        </w:tc>
        <w:tc>
          <w:tcPr>
            <w:tcW w:w="2377"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3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3)</w:t>
            </w:r>
          </w:p>
        </w:tc>
        <w:tc>
          <w:tcPr>
            <w:tcW w:w="1569" w:type="dxa"/>
            <w:vAlign w:val="center"/>
          </w:tcPr>
          <w:p w:rsidR="008E5E73" w:rsidRPr="00E937A6" w:rsidRDefault="008E5E73" w:rsidP="00E937A6">
            <w:pPr>
              <w:keepNext/>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6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3)</w:t>
            </w:r>
          </w:p>
        </w:tc>
      </w:tr>
      <w:tr w:rsidR="008E5E73" w:rsidRPr="00E937A6" w:rsidTr="008E5E73">
        <w:trPr>
          <w:trHeight w:val="283"/>
        </w:trPr>
        <w:tc>
          <w:tcPr>
            <w:tcW w:w="2724" w:type="dxa"/>
            <w:vAlign w:val="center"/>
          </w:tcPr>
          <w:p w:rsidR="008E5E73" w:rsidRPr="00E937A6" w:rsidRDefault="008E5E73" w:rsidP="00E937A6">
            <w:pPr>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z w:val="18"/>
                <w:szCs w:val="18"/>
              </w:rPr>
              <w:t>L</w:t>
            </w:r>
            <w:r w:rsidRPr="00E937A6">
              <w:rPr>
                <w:rFonts w:asciiTheme="minorHAnsi" w:hAnsiTheme="minorHAnsi"/>
                <w:spacing w:val="1"/>
                <w:sz w:val="18"/>
                <w:szCs w:val="18"/>
              </w:rPr>
              <w:t>o</w:t>
            </w:r>
            <w:r w:rsidRPr="00E937A6">
              <w:rPr>
                <w:rFonts w:asciiTheme="minorHAnsi" w:hAnsiTheme="minorHAnsi"/>
                <w:sz w:val="18"/>
                <w:szCs w:val="18"/>
              </w:rPr>
              <w:t>st</w:t>
            </w:r>
            <w:r w:rsidRPr="00E937A6">
              <w:rPr>
                <w:rFonts w:asciiTheme="minorHAnsi" w:hAnsiTheme="minorHAnsi"/>
                <w:spacing w:val="-2"/>
                <w:sz w:val="18"/>
                <w:szCs w:val="18"/>
              </w:rPr>
              <w:t xml:space="preserve"> </w:t>
            </w:r>
            <w:r w:rsidRPr="00E937A6">
              <w:rPr>
                <w:rFonts w:asciiTheme="minorHAnsi" w:hAnsiTheme="minorHAnsi"/>
                <w:sz w:val="18"/>
                <w:szCs w:val="18"/>
              </w:rPr>
              <w:t>to</w:t>
            </w:r>
            <w:r w:rsidRPr="00E937A6">
              <w:rPr>
                <w:rFonts w:asciiTheme="minorHAnsi" w:hAnsiTheme="minorHAnsi"/>
                <w:spacing w:val="-2"/>
                <w:sz w:val="18"/>
                <w:szCs w:val="18"/>
              </w:rPr>
              <w:t xml:space="preserve"> </w:t>
            </w:r>
            <w:r w:rsidRPr="00E937A6">
              <w:rPr>
                <w:rFonts w:asciiTheme="minorHAnsi" w:hAnsiTheme="minorHAnsi"/>
                <w:sz w:val="18"/>
                <w:szCs w:val="18"/>
              </w:rPr>
              <w:t>f</w:t>
            </w:r>
            <w:r w:rsidRPr="00E937A6">
              <w:rPr>
                <w:rFonts w:asciiTheme="minorHAnsi" w:hAnsiTheme="minorHAnsi"/>
                <w:spacing w:val="1"/>
                <w:sz w:val="18"/>
                <w:szCs w:val="18"/>
              </w:rPr>
              <w:t>o</w:t>
            </w:r>
            <w:r w:rsidRPr="00E937A6">
              <w:rPr>
                <w:rFonts w:asciiTheme="minorHAnsi" w:hAnsiTheme="minorHAnsi"/>
                <w:sz w:val="18"/>
                <w:szCs w:val="18"/>
              </w:rPr>
              <w:t>llo</w:t>
            </w:r>
            <w:r w:rsidRPr="00E937A6">
              <w:rPr>
                <w:rFonts w:asciiTheme="minorHAnsi" w:hAnsiTheme="minorHAnsi"/>
                <w:spacing w:val="1"/>
                <w:sz w:val="18"/>
                <w:szCs w:val="18"/>
              </w:rPr>
              <w:t>w</w:t>
            </w:r>
            <w:r w:rsidRPr="00E937A6">
              <w:rPr>
                <w:rFonts w:asciiTheme="minorHAnsi" w:hAnsiTheme="minorHAnsi"/>
                <w:spacing w:val="-1"/>
                <w:sz w:val="18"/>
                <w:szCs w:val="18"/>
              </w:rPr>
              <w:t>-</w:t>
            </w:r>
            <w:r w:rsidRPr="00E937A6">
              <w:rPr>
                <w:rFonts w:asciiTheme="minorHAnsi" w:hAnsiTheme="minorHAnsi"/>
                <w:spacing w:val="1"/>
                <w:sz w:val="18"/>
                <w:szCs w:val="18"/>
              </w:rPr>
              <w:t>u</w:t>
            </w:r>
            <w:r w:rsidRPr="00E937A6">
              <w:rPr>
                <w:rFonts w:asciiTheme="minorHAnsi" w:hAnsiTheme="minorHAnsi"/>
                <w:sz w:val="18"/>
                <w:szCs w:val="18"/>
              </w:rPr>
              <w:t>p</w:t>
            </w:r>
          </w:p>
        </w:tc>
        <w:tc>
          <w:tcPr>
            <w:tcW w:w="240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3</w:t>
            </w:r>
            <w:r w:rsidRPr="00E937A6">
              <w:rPr>
                <w:rFonts w:asciiTheme="minorHAnsi" w:hAnsiTheme="minorHAnsi"/>
                <w:sz w:val="18"/>
                <w:szCs w:val="18"/>
              </w:rPr>
              <w:t>8 (</w:t>
            </w:r>
            <w:r w:rsidRPr="00E937A6">
              <w:rPr>
                <w:rFonts w:asciiTheme="minorHAnsi" w:hAnsiTheme="minorHAnsi"/>
                <w:spacing w:val="1"/>
                <w:sz w:val="18"/>
                <w:szCs w:val="18"/>
              </w:rPr>
              <w:t>3</w:t>
            </w:r>
            <w:r w:rsidRPr="00E937A6">
              <w:rPr>
                <w:rFonts w:asciiTheme="minorHAnsi" w:hAnsiTheme="minorHAnsi"/>
                <w:sz w:val="18"/>
                <w:szCs w:val="18"/>
              </w:rPr>
              <w:t>.</w:t>
            </w:r>
            <w:r w:rsidRPr="00E937A6">
              <w:rPr>
                <w:rFonts w:asciiTheme="minorHAnsi" w:hAnsiTheme="minorHAnsi"/>
                <w:spacing w:val="1"/>
                <w:sz w:val="18"/>
                <w:szCs w:val="18"/>
              </w:rPr>
              <w:t>6</w:t>
            </w:r>
            <w:r w:rsidRPr="00E937A6">
              <w:rPr>
                <w:rFonts w:asciiTheme="minorHAnsi" w:hAnsiTheme="minorHAnsi"/>
                <w:sz w:val="18"/>
                <w:szCs w:val="18"/>
              </w:rPr>
              <w:t>)</w:t>
            </w:r>
          </w:p>
        </w:tc>
        <w:tc>
          <w:tcPr>
            <w:tcW w:w="237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2</w:t>
            </w:r>
            <w:r w:rsidRPr="00E937A6">
              <w:rPr>
                <w:rFonts w:asciiTheme="minorHAnsi" w:hAnsiTheme="minorHAnsi"/>
                <w:sz w:val="18"/>
                <w:szCs w:val="18"/>
              </w:rPr>
              <w:t>9 (</w:t>
            </w:r>
            <w:r w:rsidRPr="00E937A6">
              <w:rPr>
                <w:rFonts w:asciiTheme="minorHAnsi" w:hAnsiTheme="minorHAnsi"/>
                <w:spacing w:val="1"/>
                <w:sz w:val="18"/>
                <w:szCs w:val="18"/>
              </w:rPr>
              <w:t>2</w:t>
            </w:r>
            <w:r w:rsidRPr="00E937A6">
              <w:rPr>
                <w:rFonts w:asciiTheme="minorHAnsi" w:hAnsiTheme="minorHAnsi"/>
                <w:sz w:val="18"/>
                <w:szCs w:val="18"/>
              </w:rPr>
              <w:t>.</w:t>
            </w:r>
            <w:r w:rsidRPr="00E937A6">
              <w:rPr>
                <w:rFonts w:asciiTheme="minorHAnsi" w:hAnsiTheme="minorHAnsi"/>
                <w:spacing w:val="1"/>
                <w:sz w:val="18"/>
                <w:szCs w:val="18"/>
              </w:rPr>
              <w:t>7</w:t>
            </w:r>
            <w:r w:rsidRPr="00E937A6">
              <w:rPr>
                <w:rFonts w:asciiTheme="minorHAnsi" w:hAnsiTheme="minorHAnsi"/>
                <w:sz w:val="18"/>
                <w:szCs w:val="18"/>
              </w:rPr>
              <w:t>)</w:t>
            </w:r>
          </w:p>
        </w:tc>
        <w:tc>
          <w:tcPr>
            <w:tcW w:w="1569"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6</w:t>
            </w:r>
            <w:r w:rsidRPr="00E937A6">
              <w:rPr>
                <w:rFonts w:asciiTheme="minorHAnsi" w:hAnsiTheme="minorHAnsi"/>
                <w:sz w:val="18"/>
                <w:szCs w:val="18"/>
              </w:rPr>
              <w:t>7 (</w:t>
            </w:r>
            <w:r w:rsidRPr="00E937A6">
              <w:rPr>
                <w:rFonts w:asciiTheme="minorHAnsi" w:hAnsiTheme="minorHAnsi"/>
                <w:spacing w:val="1"/>
                <w:sz w:val="18"/>
                <w:szCs w:val="18"/>
              </w:rPr>
              <w:t>3</w:t>
            </w:r>
            <w:r w:rsidRPr="00E937A6">
              <w:rPr>
                <w:rFonts w:asciiTheme="minorHAnsi" w:hAnsiTheme="minorHAnsi"/>
                <w:sz w:val="18"/>
                <w:szCs w:val="18"/>
              </w:rPr>
              <w:t>.</w:t>
            </w:r>
            <w:r w:rsidRPr="00E937A6">
              <w:rPr>
                <w:rFonts w:asciiTheme="minorHAnsi" w:hAnsiTheme="minorHAnsi"/>
                <w:spacing w:val="1"/>
                <w:sz w:val="18"/>
                <w:szCs w:val="18"/>
              </w:rPr>
              <w:t>2</w:t>
            </w:r>
            <w:r w:rsidRPr="00E937A6">
              <w:rPr>
                <w:rFonts w:asciiTheme="minorHAnsi" w:hAnsiTheme="minorHAnsi"/>
                <w:sz w:val="18"/>
                <w:szCs w:val="18"/>
              </w:rPr>
              <w:t>)</w:t>
            </w:r>
          </w:p>
        </w:tc>
      </w:tr>
      <w:tr w:rsidR="008E5E73" w:rsidRPr="00E937A6" w:rsidTr="008E5E73">
        <w:trPr>
          <w:trHeight w:val="283"/>
        </w:trPr>
        <w:tc>
          <w:tcPr>
            <w:tcW w:w="2724" w:type="dxa"/>
            <w:vAlign w:val="center"/>
          </w:tcPr>
          <w:p w:rsidR="008E5E73" w:rsidRPr="00E937A6" w:rsidRDefault="008E5E73" w:rsidP="00E937A6">
            <w:pPr>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z w:val="18"/>
                <w:szCs w:val="18"/>
              </w:rPr>
              <w:t>Pe</w:t>
            </w:r>
            <w:r w:rsidRPr="00E937A6">
              <w:rPr>
                <w:rFonts w:asciiTheme="minorHAnsi" w:hAnsiTheme="minorHAnsi"/>
                <w:spacing w:val="1"/>
                <w:sz w:val="18"/>
                <w:szCs w:val="18"/>
              </w:rPr>
              <w:t>r</w:t>
            </w:r>
            <w:r w:rsidRPr="00E937A6">
              <w:rPr>
                <w:rFonts w:asciiTheme="minorHAnsi" w:hAnsiTheme="minorHAnsi"/>
                <w:spacing w:val="-1"/>
                <w:sz w:val="18"/>
                <w:szCs w:val="18"/>
              </w:rPr>
              <w:t>s</w:t>
            </w:r>
            <w:r w:rsidRPr="00E937A6">
              <w:rPr>
                <w:rFonts w:asciiTheme="minorHAnsi" w:hAnsiTheme="minorHAnsi"/>
                <w:spacing w:val="1"/>
                <w:sz w:val="18"/>
                <w:szCs w:val="18"/>
              </w:rPr>
              <w:t>on</w:t>
            </w:r>
            <w:r w:rsidRPr="00E937A6">
              <w:rPr>
                <w:rFonts w:asciiTheme="minorHAnsi" w:hAnsiTheme="minorHAnsi"/>
                <w:sz w:val="18"/>
                <w:szCs w:val="18"/>
              </w:rPr>
              <w:t>al</w:t>
            </w:r>
            <w:r w:rsidRPr="00E937A6">
              <w:rPr>
                <w:rFonts w:asciiTheme="minorHAnsi" w:hAnsiTheme="minorHAnsi"/>
                <w:spacing w:val="-2"/>
                <w:sz w:val="18"/>
                <w:szCs w:val="18"/>
              </w:rPr>
              <w:t xml:space="preserve"> </w:t>
            </w:r>
            <w:r w:rsidRPr="00E937A6">
              <w:rPr>
                <w:rFonts w:asciiTheme="minorHAnsi" w:hAnsiTheme="minorHAnsi"/>
                <w:spacing w:val="1"/>
                <w:sz w:val="18"/>
                <w:szCs w:val="18"/>
              </w:rPr>
              <w:t>r</w:t>
            </w:r>
            <w:r w:rsidRPr="00E937A6">
              <w:rPr>
                <w:rFonts w:asciiTheme="minorHAnsi" w:hAnsiTheme="minorHAnsi"/>
                <w:sz w:val="18"/>
                <w:szCs w:val="18"/>
              </w:rPr>
              <w:t>easo</w:t>
            </w:r>
            <w:r w:rsidRPr="00E937A6">
              <w:rPr>
                <w:rFonts w:asciiTheme="minorHAnsi" w:hAnsiTheme="minorHAnsi"/>
                <w:spacing w:val="1"/>
                <w:sz w:val="18"/>
                <w:szCs w:val="18"/>
              </w:rPr>
              <w:t>n(</w:t>
            </w:r>
            <w:r w:rsidRPr="00E937A6">
              <w:rPr>
                <w:rFonts w:asciiTheme="minorHAnsi" w:hAnsiTheme="minorHAnsi"/>
                <w:spacing w:val="-1"/>
                <w:sz w:val="18"/>
                <w:szCs w:val="18"/>
              </w:rPr>
              <w:t>s</w:t>
            </w:r>
            <w:r w:rsidRPr="00E937A6">
              <w:rPr>
                <w:rFonts w:asciiTheme="minorHAnsi" w:hAnsiTheme="minorHAnsi"/>
                <w:sz w:val="18"/>
                <w:szCs w:val="18"/>
              </w:rPr>
              <w:t>)</w:t>
            </w:r>
          </w:p>
        </w:tc>
        <w:tc>
          <w:tcPr>
            <w:tcW w:w="240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2</w:t>
            </w:r>
            <w:r w:rsidRPr="00E937A6">
              <w:rPr>
                <w:rFonts w:asciiTheme="minorHAnsi" w:hAnsiTheme="minorHAnsi"/>
                <w:sz w:val="18"/>
                <w:szCs w:val="18"/>
              </w:rPr>
              <w:t>1 (</w:t>
            </w:r>
            <w:r w:rsidRPr="00E937A6">
              <w:rPr>
                <w:rFonts w:asciiTheme="minorHAnsi" w:hAnsiTheme="minorHAnsi"/>
                <w:spacing w:val="1"/>
                <w:sz w:val="18"/>
                <w:szCs w:val="18"/>
              </w:rPr>
              <w:t>2</w:t>
            </w:r>
            <w:r w:rsidRPr="00E937A6">
              <w:rPr>
                <w:rFonts w:asciiTheme="minorHAnsi" w:hAnsiTheme="minorHAnsi"/>
                <w:sz w:val="18"/>
                <w:szCs w:val="18"/>
              </w:rPr>
              <w:t>.</w:t>
            </w:r>
            <w:r w:rsidRPr="00E937A6">
              <w:rPr>
                <w:rFonts w:asciiTheme="minorHAnsi" w:hAnsiTheme="minorHAnsi"/>
                <w:spacing w:val="1"/>
                <w:sz w:val="18"/>
                <w:szCs w:val="18"/>
              </w:rPr>
              <w:t>0</w:t>
            </w:r>
            <w:r w:rsidRPr="00E937A6">
              <w:rPr>
                <w:rFonts w:asciiTheme="minorHAnsi" w:hAnsiTheme="minorHAnsi"/>
                <w:sz w:val="18"/>
                <w:szCs w:val="18"/>
              </w:rPr>
              <w:t>)</w:t>
            </w:r>
          </w:p>
        </w:tc>
        <w:tc>
          <w:tcPr>
            <w:tcW w:w="237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2</w:t>
            </w:r>
            <w:r w:rsidRPr="00E937A6">
              <w:rPr>
                <w:rFonts w:asciiTheme="minorHAnsi" w:hAnsiTheme="minorHAnsi"/>
                <w:sz w:val="18"/>
                <w:szCs w:val="18"/>
              </w:rPr>
              <w:t>0 (</w:t>
            </w:r>
            <w:r w:rsidRPr="00E937A6">
              <w:rPr>
                <w:rFonts w:asciiTheme="minorHAnsi" w:hAnsiTheme="minorHAnsi"/>
                <w:spacing w:val="1"/>
                <w:sz w:val="18"/>
                <w:szCs w:val="18"/>
              </w:rPr>
              <w:t>1</w:t>
            </w:r>
            <w:r w:rsidRPr="00E937A6">
              <w:rPr>
                <w:rFonts w:asciiTheme="minorHAnsi" w:hAnsiTheme="minorHAnsi"/>
                <w:sz w:val="18"/>
                <w:szCs w:val="18"/>
              </w:rPr>
              <w:t>.</w:t>
            </w:r>
            <w:r w:rsidRPr="00E937A6">
              <w:rPr>
                <w:rFonts w:asciiTheme="minorHAnsi" w:hAnsiTheme="minorHAnsi"/>
                <w:spacing w:val="1"/>
                <w:sz w:val="18"/>
                <w:szCs w:val="18"/>
              </w:rPr>
              <w:t>9</w:t>
            </w:r>
            <w:r w:rsidRPr="00E937A6">
              <w:rPr>
                <w:rFonts w:asciiTheme="minorHAnsi" w:hAnsiTheme="minorHAnsi"/>
                <w:sz w:val="18"/>
                <w:szCs w:val="18"/>
              </w:rPr>
              <w:t>)</w:t>
            </w:r>
          </w:p>
        </w:tc>
        <w:tc>
          <w:tcPr>
            <w:tcW w:w="1569"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4</w:t>
            </w:r>
            <w:r w:rsidRPr="00E937A6">
              <w:rPr>
                <w:rFonts w:asciiTheme="minorHAnsi" w:hAnsiTheme="minorHAnsi"/>
                <w:sz w:val="18"/>
                <w:szCs w:val="18"/>
              </w:rPr>
              <w:t>1 (</w:t>
            </w:r>
            <w:r w:rsidRPr="00E937A6">
              <w:rPr>
                <w:rFonts w:asciiTheme="minorHAnsi" w:hAnsiTheme="minorHAnsi"/>
                <w:spacing w:val="1"/>
                <w:sz w:val="18"/>
                <w:szCs w:val="18"/>
              </w:rPr>
              <w:t>2</w:t>
            </w:r>
            <w:r w:rsidRPr="00E937A6">
              <w:rPr>
                <w:rFonts w:asciiTheme="minorHAnsi" w:hAnsiTheme="minorHAnsi"/>
                <w:sz w:val="18"/>
                <w:szCs w:val="18"/>
              </w:rPr>
              <w:t>.</w:t>
            </w:r>
            <w:r w:rsidRPr="00E937A6">
              <w:rPr>
                <w:rFonts w:asciiTheme="minorHAnsi" w:hAnsiTheme="minorHAnsi"/>
                <w:spacing w:val="1"/>
                <w:sz w:val="18"/>
                <w:szCs w:val="18"/>
              </w:rPr>
              <w:t>0</w:t>
            </w:r>
            <w:r w:rsidRPr="00E937A6">
              <w:rPr>
                <w:rFonts w:asciiTheme="minorHAnsi" w:hAnsiTheme="minorHAnsi"/>
                <w:sz w:val="18"/>
                <w:szCs w:val="18"/>
              </w:rPr>
              <w:t>)</w:t>
            </w:r>
          </w:p>
        </w:tc>
      </w:tr>
      <w:tr w:rsidR="008E5E73" w:rsidRPr="00E937A6" w:rsidTr="008E5E73">
        <w:trPr>
          <w:trHeight w:val="283"/>
        </w:trPr>
        <w:tc>
          <w:tcPr>
            <w:tcW w:w="2724" w:type="dxa"/>
            <w:vAlign w:val="center"/>
          </w:tcPr>
          <w:p w:rsidR="008E5E73" w:rsidRPr="00E937A6" w:rsidRDefault="008E5E73" w:rsidP="00E937A6">
            <w:pPr>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pacing w:val="1"/>
                <w:sz w:val="18"/>
                <w:szCs w:val="18"/>
              </w:rPr>
              <w:t>Pro</w:t>
            </w:r>
            <w:r w:rsidRPr="00E937A6">
              <w:rPr>
                <w:rFonts w:asciiTheme="minorHAnsi" w:hAnsiTheme="minorHAnsi"/>
                <w:spacing w:val="-2"/>
                <w:sz w:val="18"/>
                <w:szCs w:val="18"/>
              </w:rPr>
              <w:t>t</w:t>
            </w:r>
            <w:r w:rsidRPr="00E937A6">
              <w:rPr>
                <w:rFonts w:asciiTheme="minorHAnsi" w:hAnsiTheme="minorHAnsi"/>
                <w:spacing w:val="1"/>
                <w:sz w:val="18"/>
                <w:szCs w:val="18"/>
              </w:rPr>
              <w:t>o</w:t>
            </w:r>
            <w:r w:rsidRPr="00E937A6">
              <w:rPr>
                <w:rFonts w:asciiTheme="minorHAnsi" w:hAnsiTheme="minorHAnsi"/>
                <w:spacing w:val="-1"/>
                <w:sz w:val="18"/>
                <w:szCs w:val="18"/>
              </w:rPr>
              <w:t>c</w:t>
            </w:r>
            <w:r w:rsidRPr="00E937A6">
              <w:rPr>
                <w:rFonts w:asciiTheme="minorHAnsi" w:hAnsiTheme="minorHAnsi"/>
                <w:spacing w:val="1"/>
                <w:sz w:val="18"/>
                <w:szCs w:val="18"/>
              </w:rPr>
              <w:t>o</w:t>
            </w:r>
            <w:r w:rsidRPr="00E937A6">
              <w:rPr>
                <w:rFonts w:asciiTheme="minorHAnsi" w:hAnsiTheme="minorHAnsi"/>
                <w:sz w:val="18"/>
                <w:szCs w:val="18"/>
              </w:rPr>
              <w:t>l</w:t>
            </w:r>
            <w:r w:rsidRPr="00E937A6">
              <w:rPr>
                <w:rFonts w:asciiTheme="minorHAnsi" w:hAnsiTheme="minorHAnsi"/>
                <w:spacing w:val="-3"/>
                <w:sz w:val="18"/>
                <w:szCs w:val="18"/>
              </w:rPr>
              <w:t xml:space="preserve"> </w:t>
            </w:r>
            <w:r w:rsidRPr="00E937A6">
              <w:rPr>
                <w:rFonts w:asciiTheme="minorHAnsi" w:hAnsiTheme="minorHAnsi"/>
                <w:spacing w:val="1"/>
                <w:sz w:val="18"/>
                <w:szCs w:val="18"/>
              </w:rPr>
              <w:t>v</w:t>
            </w:r>
            <w:r w:rsidRPr="00E937A6">
              <w:rPr>
                <w:rFonts w:asciiTheme="minorHAnsi" w:hAnsiTheme="minorHAnsi"/>
                <w:spacing w:val="-2"/>
                <w:sz w:val="18"/>
                <w:szCs w:val="18"/>
              </w:rPr>
              <w:t>i</w:t>
            </w:r>
            <w:r w:rsidRPr="00E937A6">
              <w:rPr>
                <w:rFonts w:asciiTheme="minorHAnsi" w:hAnsiTheme="minorHAnsi"/>
                <w:spacing w:val="1"/>
                <w:sz w:val="18"/>
                <w:szCs w:val="18"/>
              </w:rPr>
              <w:t>o</w:t>
            </w:r>
            <w:r w:rsidRPr="00E937A6">
              <w:rPr>
                <w:rFonts w:asciiTheme="minorHAnsi" w:hAnsiTheme="minorHAnsi"/>
                <w:sz w:val="18"/>
                <w:szCs w:val="18"/>
              </w:rPr>
              <w:t>l</w:t>
            </w:r>
            <w:r w:rsidRPr="00E937A6">
              <w:rPr>
                <w:rFonts w:asciiTheme="minorHAnsi" w:hAnsiTheme="minorHAnsi"/>
                <w:spacing w:val="1"/>
                <w:sz w:val="18"/>
                <w:szCs w:val="18"/>
              </w:rPr>
              <w:t>a</w:t>
            </w:r>
            <w:r w:rsidRPr="00E937A6">
              <w:rPr>
                <w:rFonts w:asciiTheme="minorHAnsi" w:hAnsiTheme="minorHAnsi"/>
                <w:sz w:val="18"/>
                <w:szCs w:val="18"/>
              </w:rPr>
              <w:t>ti</w:t>
            </w:r>
            <w:r w:rsidRPr="00E937A6">
              <w:rPr>
                <w:rFonts w:asciiTheme="minorHAnsi" w:hAnsiTheme="minorHAnsi"/>
                <w:spacing w:val="1"/>
                <w:sz w:val="18"/>
                <w:szCs w:val="18"/>
              </w:rPr>
              <w:t>o</w:t>
            </w:r>
            <w:r w:rsidRPr="00E937A6">
              <w:rPr>
                <w:rFonts w:asciiTheme="minorHAnsi" w:hAnsiTheme="minorHAnsi"/>
                <w:sz w:val="18"/>
                <w:szCs w:val="18"/>
              </w:rPr>
              <w:t>n</w:t>
            </w:r>
          </w:p>
        </w:tc>
        <w:tc>
          <w:tcPr>
            <w:tcW w:w="240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2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2)</w:t>
            </w:r>
          </w:p>
        </w:tc>
        <w:tc>
          <w:tcPr>
            <w:tcW w:w="237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6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6)</w:t>
            </w:r>
          </w:p>
        </w:tc>
        <w:tc>
          <w:tcPr>
            <w:tcW w:w="1569"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z w:val="18"/>
                <w:szCs w:val="18"/>
              </w:rPr>
              <w:t xml:space="preserve">8 </w:t>
            </w:r>
            <w:r w:rsidRPr="00E937A6">
              <w:rPr>
                <w:rFonts w:asciiTheme="minorHAnsi" w:hAnsiTheme="minorHAnsi"/>
                <w:spacing w:val="1"/>
                <w:sz w:val="18"/>
                <w:szCs w:val="18"/>
              </w:rPr>
              <w:t>(</w:t>
            </w:r>
            <w:r w:rsidRPr="00E937A6">
              <w:rPr>
                <w:rFonts w:asciiTheme="minorHAnsi" w:hAnsiTheme="minorHAnsi"/>
                <w:sz w:val="18"/>
                <w:szCs w:val="18"/>
              </w:rPr>
              <w:t>0</w:t>
            </w:r>
            <w:r w:rsidRPr="00E937A6">
              <w:rPr>
                <w:rFonts w:asciiTheme="minorHAnsi" w:hAnsiTheme="minorHAnsi"/>
                <w:spacing w:val="1"/>
                <w:sz w:val="18"/>
                <w:szCs w:val="18"/>
              </w:rPr>
              <w:t>.</w:t>
            </w:r>
            <w:r w:rsidRPr="00E937A6">
              <w:rPr>
                <w:rFonts w:asciiTheme="minorHAnsi" w:hAnsiTheme="minorHAnsi"/>
                <w:sz w:val="18"/>
                <w:szCs w:val="18"/>
              </w:rPr>
              <w:t>4)</w:t>
            </w:r>
          </w:p>
        </w:tc>
      </w:tr>
      <w:tr w:rsidR="008E5E73" w:rsidRPr="00E937A6" w:rsidTr="008E5E73">
        <w:trPr>
          <w:trHeight w:val="283"/>
        </w:trPr>
        <w:tc>
          <w:tcPr>
            <w:tcW w:w="2724" w:type="dxa"/>
            <w:vAlign w:val="center"/>
          </w:tcPr>
          <w:p w:rsidR="008E5E73" w:rsidRPr="00E937A6" w:rsidRDefault="008E5E73" w:rsidP="00E937A6">
            <w:pPr>
              <w:autoSpaceDE w:val="0"/>
              <w:autoSpaceDN w:val="0"/>
              <w:adjustRightInd w:val="0"/>
              <w:spacing w:before="0" w:after="0"/>
              <w:ind w:left="57" w:right="88" w:firstLine="116"/>
              <w:rPr>
                <w:rFonts w:asciiTheme="minorHAnsi" w:hAnsiTheme="minorHAnsi"/>
                <w:sz w:val="18"/>
                <w:szCs w:val="18"/>
              </w:rPr>
            </w:pPr>
            <w:r w:rsidRPr="00E937A6">
              <w:rPr>
                <w:rFonts w:asciiTheme="minorHAnsi" w:hAnsiTheme="minorHAnsi"/>
                <w:spacing w:val="1"/>
                <w:sz w:val="18"/>
                <w:szCs w:val="18"/>
              </w:rPr>
              <w:t>O</w:t>
            </w:r>
            <w:r w:rsidRPr="00E937A6">
              <w:rPr>
                <w:rFonts w:asciiTheme="minorHAnsi" w:hAnsiTheme="minorHAnsi"/>
                <w:sz w:val="18"/>
                <w:szCs w:val="18"/>
              </w:rPr>
              <w:t>t</w:t>
            </w:r>
            <w:r w:rsidRPr="00E937A6">
              <w:rPr>
                <w:rFonts w:asciiTheme="minorHAnsi" w:hAnsiTheme="minorHAnsi"/>
                <w:spacing w:val="1"/>
                <w:sz w:val="18"/>
                <w:szCs w:val="18"/>
              </w:rPr>
              <w:t>h</w:t>
            </w:r>
            <w:r w:rsidRPr="00E937A6">
              <w:rPr>
                <w:rFonts w:asciiTheme="minorHAnsi" w:hAnsiTheme="minorHAnsi"/>
                <w:spacing w:val="-1"/>
                <w:sz w:val="18"/>
                <w:szCs w:val="18"/>
              </w:rPr>
              <w:t>e</w:t>
            </w:r>
            <w:r w:rsidRPr="00E937A6">
              <w:rPr>
                <w:rFonts w:asciiTheme="minorHAnsi" w:hAnsiTheme="minorHAnsi"/>
                <w:spacing w:val="1"/>
                <w:sz w:val="18"/>
                <w:szCs w:val="18"/>
              </w:rPr>
              <w:t>r</w:t>
            </w:r>
          </w:p>
        </w:tc>
        <w:tc>
          <w:tcPr>
            <w:tcW w:w="240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2</w:t>
            </w:r>
            <w:r w:rsidRPr="00E937A6">
              <w:rPr>
                <w:rFonts w:asciiTheme="minorHAnsi" w:hAnsiTheme="minorHAnsi"/>
                <w:sz w:val="18"/>
                <w:szCs w:val="18"/>
              </w:rPr>
              <w:t xml:space="preserve">8 </w:t>
            </w:r>
            <w:r w:rsidRPr="00E937A6">
              <w:rPr>
                <w:rFonts w:asciiTheme="minorHAnsi" w:hAnsiTheme="minorHAnsi"/>
                <w:spacing w:val="-1"/>
                <w:sz w:val="18"/>
                <w:szCs w:val="18"/>
              </w:rPr>
              <w:t>(</w:t>
            </w:r>
            <w:r w:rsidRPr="00E937A6">
              <w:rPr>
                <w:rFonts w:asciiTheme="minorHAnsi" w:hAnsiTheme="minorHAnsi"/>
                <w:spacing w:val="1"/>
                <w:sz w:val="18"/>
                <w:szCs w:val="18"/>
              </w:rPr>
              <w:t>2</w:t>
            </w:r>
            <w:r w:rsidRPr="00E937A6">
              <w:rPr>
                <w:rFonts w:asciiTheme="minorHAnsi" w:hAnsiTheme="minorHAnsi"/>
                <w:spacing w:val="-1"/>
                <w:sz w:val="18"/>
                <w:szCs w:val="18"/>
              </w:rPr>
              <w:t>.</w:t>
            </w:r>
            <w:r w:rsidRPr="00E937A6">
              <w:rPr>
                <w:rFonts w:asciiTheme="minorHAnsi" w:hAnsiTheme="minorHAnsi"/>
                <w:spacing w:val="1"/>
                <w:sz w:val="18"/>
                <w:szCs w:val="18"/>
              </w:rPr>
              <w:t>7</w:t>
            </w:r>
            <w:r w:rsidRPr="00E937A6">
              <w:rPr>
                <w:rFonts w:asciiTheme="minorHAnsi" w:hAnsiTheme="minorHAnsi"/>
                <w:sz w:val="18"/>
                <w:szCs w:val="18"/>
              </w:rPr>
              <w:t>)</w:t>
            </w:r>
          </w:p>
        </w:tc>
        <w:tc>
          <w:tcPr>
            <w:tcW w:w="2377"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1</w:t>
            </w:r>
            <w:r w:rsidRPr="00E937A6">
              <w:rPr>
                <w:rFonts w:asciiTheme="minorHAnsi" w:hAnsiTheme="minorHAnsi"/>
                <w:sz w:val="18"/>
                <w:szCs w:val="18"/>
              </w:rPr>
              <w:t xml:space="preserve">8 </w:t>
            </w:r>
            <w:r w:rsidRPr="00E937A6">
              <w:rPr>
                <w:rFonts w:asciiTheme="minorHAnsi" w:hAnsiTheme="minorHAnsi"/>
                <w:spacing w:val="-1"/>
                <w:sz w:val="18"/>
                <w:szCs w:val="18"/>
              </w:rPr>
              <w:t>(</w:t>
            </w:r>
            <w:r w:rsidRPr="00E937A6">
              <w:rPr>
                <w:rFonts w:asciiTheme="minorHAnsi" w:hAnsiTheme="minorHAnsi"/>
                <w:spacing w:val="1"/>
                <w:sz w:val="18"/>
                <w:szCs w:val="18"/>
              </w:rPr>
              <w:t>1</w:t>
            </w:r>
            <w:r w:rsidRPr="00E937A6">
              <w:rPr>
                <w:rFonts w:asciiTheme="minorHAnsi" w:hAnsiTheme="minorHAnsi"/>
                <w:spacing w:val="-1"/>
                <w:sz w:val="18"/>
                <w:szCs w:val="18"/>
              </w:rPr>
              <w:t>.</w:t>
            </w:r>
            <w:r w:rsidRPr="00E937A6">
              <w:rPr>
                <w:rFonts w:asciiTheme="minorHAnsi" w:hAnsiTheme="minorHAnsi"/>
                <w:spacing w:val="1"/>
                <w:sz w:val="18"/>
                <w:szCs w:val="18"/>
              </w:rPr>
              <w:t>7</w:t>
            </w:r>
            <w:r w:rsidRPr="00E937A6">
              <w:rPr>
                <w:rFonts w:asciiTheme="minorHAnsi" w:hAnsiTheme="minorHAnsi"/>
                <w:sz w:val="18"/>
                <w:szCs w:val="18"/>
              </w:rPr>
              <w:t>)</w:t>
            </w:r>
          </w:p>
        </w:tc>
        <w:tc>
          <w:tcPr>
            <w:tcW w:w="1569" w:type="dxa"/>
            <w:vAlign w:val="center"/>
          </w:tcPr>
          <w:p w:rsidR="008E5E73" w:rsidRPr="00E937A6" w:rsidRDefault="008E5E73" w:rsidP="00E937A6">
            <w:pPr>
              <w:autoSpaceDE w:val="0"/>
              <w:autoSpaceDN w:val="0"/>
              <w:adjustRightInd w:val="0"/>
              <w:spacing w:before="0" w:after="0"/>
              <w:ind w:left="57" w:right="88"/>
              <w:jc w:val="center"/>
              <w:rPr>
                <w:rFonts w:asciiTheme="minorHAnsi" w:hAnsiTheme="minorHAnsi"/>
                <w:sz w:val="18"/>
                <w:szCs w:val="18"/>
              </w:rPr>
            </w:pPr>
            <w:r w:rsidRPr="00E937A6">
              <w:rPr>
                <w:rFonts w:asciiTheme="minorHAnsi" w:hAnsiTheme="minorHAnsi"/>
                <w:spacing w:val="1"/>
                <w:sz w:val="18"/>
                <w:szCs w:val="18"/>
              </w:rPr>
              <w:t>4</w:t>
            </w:r>
            <w:r w:rsidRPr="00E937A6">
              <w:rPr>
                <w:rFonts w:asciiTheme="minorHAnsi" w:hAnsiTheme="minorHAnsi"/>
                <w:sz w:val="18"/>
                <w:szCs w:val="18"/>
              </w:rPr>
              <w:t xml:space="preserve">6 </w:t>
            </w:r>
            <w:r w:rsidRPr="00E937A6">
              <w:rPr>
                <w:rFonts w:asciiTheme="minorHAnsi" w:hAnsiTheme="minorHAnsi"/>
                <w:spacing w:val="-1"/>
                <w:sz w:val="18"/>
                <w:szCs w:val="18"/>
              </w:rPr>
              <w:t>(</w:t>
            </w:r>
            <w:r w:rsidRPr="00E937A6">
              <w:rPr>
                <w:rFonts w:asciiTheme="minorHAnsi" w:hAnsiTheme="minorHAnsi"/>
                <w:spacing w:val="1"/>
                <w:sz w:val="18"/>
                <w:szCs w:val="18"/>
              </w:rPr>
              <w:t>2</w:t>
            </w:r>
            <w:r w:rsidRPr="00E937A6">
              <w:rPr>
                <w:rFonts w:asciiTheme="minorHAnsi" w:hAnsiTheme="minorHAnsi"/>
                <w:spacing w:val="-1"/>
                <w:sz w:val="18"/>
                <w:szCs w:val="18"/>
              </w:rPr>
              <w:t>.</w:t>
            </w:r>
            <w:r w:rsidRPr="00E937A6">
              <w:rPr>
                <w:rFonts w:asciiTheme="minorHAnsi" w:hAnsiTheme="minorHAnsi"/>
                <w:spacing w:val="1"/>
                <w:sz w:val="18"/>
                <w:szCs w:val="18"/>
              </w:rPr>
              <w:t>2</w:t>
            </w:r>
            <w:r w:rsidRPr="00E937A6">
              <w:rPr>
                <w:rFonts w:asciiTheme="minorHAnsi" w:hAnsiTheme="minorHAnsi"/>
                <w:sz w:val="18"/>
                <w:szCs w:val="18"/>
              </w:rPr>
              <w:t>)</w:t>
            </w:r>
          </w:p>
        </w:tc>
      </w:tr>
    </w:tbl>
    <w:p w:rsidR="008E5E73" w:rsidRPr="00271B19" w:rsidRDefault="000856A6" w:rsidP="00E937A6">
      <w:pPr>
        <w:pStyle w:val="TableDescription"/>
      </w:pPr>
      <w:r>
        <w:t xml:space="preserve">a. </w:t>
      </w:r>
      <w:r w:rsidR="008E5E73" w:rsidRPr="00271B19">
        <w:t>Includes all randomized pati</w:t>
      </w:r>
      <w:r w:rsidR="00666143">
        <w:t>ents in the ITT population;</w:t>
      </w:r>
      <w:r>
        <w:t xml:space="preserve"> b.</w:t>
      </w:r>
      <w:r w:rsidR="00666143">
        <w:t xml:space="preserve"> </w:t>
      </w:r>
      <w:r w:rsidR="008E5E73" w:rsidRPr="00271B19">
        <w:t>Includes patients who comp</w:t>
      </w:r>
      <w:r w:rsidR="00666143">
        <w:t xml:space="preserve">leted the study through week 12; </w:t>
      </w:r>
      <w:r>
        <w:t xml:space="preserve">c. </w:t>
      </w:r>
      <w:r w:rsidR="008E5E73" w:rsidRPr="00271B19">
        <w:t>Only the primary reasons for discontinuation are summarised.</w:t>
      </w:r>
    </w:p>
    <w:p w:rsidR="008E5E73" w:rsidRDefault="008E5E73" w:rsidP="00271B19">
      <w:pPr>
        <w:pStyle w:val="Heading6"/>
      </w:pPr>
      <w:r>
        <w:t>Major protocol violations/deviations</w:t>
      </w:r>
    </w:p>
    <w:p w:rsidR="008E5E73" w:rsidRPr="00271B19" w:rsidRDefault="008E5E73" w:rsidP="00EC59D2">
      <w:pPr>
        <w:autoSpaceDE w:val="0"/>
        <w:autoSpaceDN w:val="0"/>
        <w:adjustRightInd w:val="0"/>
        <w:rPr>
          <w:rFonts w:cs="TimesNewRomanPSMT"/>
        </w:rPr>
      </w:pPr>
      <w:r>
        <w:rPr>
          <w:rFonts w:cs="TimesNewRomanPSMT"/>
        </w:rPr>
        <w:t xml:space="preserve">One ninety one </w:t>
      </w:r>
      <w:r w:rsidRPr="003523EB">
        <w:rPr>
          <w:rFonts w:cs="TimesNewRomanPSMT"/>
        </w:rPr>
        <w:t>(</w:t>
      </w:r>
      <w:r>
        <w:rPr>
          <w:rFonts w:cs="TimesNewRomanPSMT"/>
        </w:rPr>
        <w:t>1</w:t>
      </w:r>
      <w:r w:rsidRPr="003523EB">
        <w:rPr>
          <w:rFonts w:cs="TimesNewRomanPSMT"/>
        </w:rPr>
        <w:t>91)</w:t>
      </w:r>
      <w:r>
        <w:rPr>
          <w:rFonts w:cs="TimesNewRomanPSMT"/>
        </w:rPr>
        <w:t xml:space="preserve"> patients had significant protocol deviations. The most common deviations were due to </w:t>
      </w:r>
      <w:r w:rsidRPr="003523EB">
        <w:rPr>
          <w:rFonts w:cs="TimesNewRomanPSMT"/>
        </w:rPr>
        <w:t>significant</w:t>
      </w:r>
      <w:r>
        <w:rPr>
          <w:rFonts w:cs="TimesNewRomanPSMT"/>
        </w:rPr>
        <w:t xml:space="preserve"> s</w:t>
      </w:r>
      <w:r w:rsidRPr="003523EB">
        <w:rPr>
          <w:rFonts w:cs="TimesNewRomanPSMT"/>
        </w:rPr>
        <w:t>tudy procedure</w:t>
      </w:r>
      <w:r>
        <w:rPr>
          <w:rFonts w:cs="TimesNewRomanPSMT"/>
        </w:rPr>
        <w:t>s</w:t>
      </w:r>
      <w:r w:rsidRPr="003523EB">
        <w:rPr>
          <w:rFonts w:cs="TimesNewRomanPSMT"/>
        </w:rPr>
        <w:t xml:space="preserve"> performed by site staff that w</w:t>
      </w:r>
      <w:r>
        <w:rPr>
          <w:rFonts w:cs="TimesNewRomanPSMT"/>
        </w:rPr>
        <w:t>ere</w:t>
      </w:r>
      <w:r w:rsidRPr="003523EB">
        <w:rPr>
          <w:rFonts w:cs="TimesNewRomanPSMT"/>
        </w:rPr>
        <w:t xml:space="preserve"> not</w:t>
      </w:r>
      <w:r>
        <w:rPr>
          <w:rFonts w:cs="TimesNewRomanPSMT"/>
        </w:rPr>
        <w:t xml:space="preserve"> </w:t>
      </w:r>
      <w:r w:rsidRPr="003523EB">
        <w:rPr>
          <w:rFonts w:cs="TimesNewRomanPSMT"/>
        </w:rPr>
        <w:t>on the Authori</w:t>
      </w:r>
      <w:r>
        <w:rPr>
          <w:rFonts w:cs="TimesNewRomanPSMT"/>
        </w:rPr>
        <w:t>s</w:t>
      </w:r>
      <w:r w:rsidRPr="003523EB">
        <w:rPr>
          <w:rFonts w:cs="TimesNewRomanPSMT"/>
        </w:rPr>
        <w:t>ation List and/or w</w:t>
      </w:r>
      <w:r>
        <w:rPr>
          <w:rFonts w:cs="TimesNewRomanPSMT"/>
        </w:rPr>
        <w:t>ere</w:t>
      </w:r>
      <w:r w:rsidRPr="003523EB">
        <w:rPr>
          <w:rFonts w:cs="TimesNewRomanPSMT"/>
        </w:rPr>
        <w:t xml:space="preserve"> not appropriately</w:t>
      </w:r>
      <w:r>
        <w:rPr>
          <w:rFonts w:cs="TimesNewRomanPSMT"/>
        </w:rPr>
        <w:t xml:space="preserve"> </w:t>
      </w:r>
      <w:r w:rsidRPr="003523EB">
        <w:rPr>
          <w:rFonts w:cs="TimesNewRomanPSMT"/>
        </w:rPr>
        <w:t>trained or certified (</w:t>
      </w:r>
      <w:proofErr w:type="spellStart"/>
      <w:r w:rsidRPr="003523EB">
        <w:rPr>
          <w:rFonts w:cs="TimesNewRomanPSMT"/>
        </w:rPr>
        <w:t>eg</w:t>
      </w:r>
      <w:proofErr w:type="spellEnd"/>
      <w:r w:rsidRPr="003523EB">
        <w:rPr>
          <w:rFonts w:cs="TimesNewRomanPSMT"/>
        </w:rPr>
        <w:t>, GAAS, lesion count)</w:t>
      </w:r>
      <w:r>
        <w:rPr>
          <w:rFonts w:cs="TimesNewRomanPSMT"/>
        </w:rPr>
        <w:t xml:space="preserve"> and failure to mee</w:t>
      </w:r>
      <w:r w:rsidR="00271B19">
        <w:rPr>
          <w:rFonts w:cs="TimesNewRomanPSMT"/>
        </w:rPr>
        <w:t>t inclusion/exclusion criteria.</w:t>
      </w:r>
    </w:p>
    <w:p w:rsidR="008E5E73" w:rsidRPr="00271B19" w:rsidRDefault="008E5E73" w:rsidP="00EC59D2">
      <w:pPr>
        <w:autoSpaceDE w:val="0"/>
        <w:autoSpaceDN w:val="0"/>
        <w:adjustRightInd w:val="0"/>
        <w:rPr>
          <w:rFonts w:cs="TimesNewRomanPSMT"/>
        </w:rPr>
      </w:pPr>
      <w:r w:rsidRPr="00062DE4">
        <w:rPr>
          <w:rFonts w:cs="TimesNewRomanPSMT"/>
        </w:rPr>
        <w:t>Serious non-compliance with GCP in the areas of protocol adherence and clinical study</w:t>
      </w:r>
      <w:r>
        <w:rPr>
          <w:rFonts w:cs="TimesNewRomanPSMT"/>
        </w:rPr>
        <w:t xml:space="preserve"> </w:t>
      </w:r>
      <w:r w:rsidRPr="00062DE4">
        <w:rPr>
          <w:rFonts w:cs="TimesNewRomanPSMT"/>
        </w:rPr>
        <w:t xml:space="preserve">management were identified </w:t>
      </w:r>
      <w:r>
        <w:rPr>
          <w:rFonts w:cs="TimesNewRomanPSMT"/>
        </w:rPr>
        <w:t>at 1</w:t>
      </w:r>
      <w:r w:rsidRPr="00062DE4">
        <w:rPr>
          <w:rFonts w:cs="TimesNewRomanPSMT"/>
        </w:rPr>
        <w:t xml:space="preserve"> investigational </w:t>
      </w:r>
      <w:r>
        <w:rPr>
          <w:rFonts w:cs="TimesNewRomanPSMT"/>
        </w:rPr>
        <w:t>site</w:t>
      </w:r>
      <w:r w:rsidRPr="00062DE4">
        <w:rPr>
          <w:rFonts w:cs="TimesNewRomanPSMT"/>
        </w:rPr>
        <w:t xml:space="preserve"> </w:t>
      </w:r>
      <w:r>
        <w:rPr>
          <w:rFonts w:cs="TimesNewRomanPSMT"/>
        </w:rPr>
        <w:t xml:space="preserve">in the USA. </w:t>
      </w:r>
      <w:r w:rsidRPr="003523EB">
        <w:rPr>
          <w:rFonts w:cs="TimesNewRomanPSMT"/>
        </w:rPr>
        <w:t xml:space="preserve">The </w:t>
      </w:r>
      <w:r>
        <w:rPr>
          <w:rFonts w:cs="TimesNewRomanPSMT"/>
        </w:rPr>
        <w:t>site</w:t>
      </w:r>
      <w:r w:rsidRPr="003523EB">
        <w:rPr>
          <w:rFonts w:cs="TimesNewRomanPSMT"/>
        </w:rPr>
        <w:t xml:space="preserve"> was terminated from the study and all ongoing patients at the cent</w:t>
      </w:r>
      <w:r>
        <w:rPr>
          <w:rFonts w:cs="TimesNewRomanPSMT"/>
        </w:rPr>
        <w:t xml:space="preserve">re </w:t>
      </w:r>
      <w:r w:rsidRPr="003523EB">
        <w:rPr>
          <w:rFonts w:cs="TimesNewRomanPSMT"/>
        </w:rPr>
        <w:t>were discontinued from the study.</w:t>
      </w:r>
      <w:r>
        <w:rPr>
          <w:rFonts w:cs="TimesNewRomanPSMT"/>
        </w:rPr>
        <w:t xml:space="preserve"> </w:t>
      </w:r>
      <w:r w:rsidRPr="003523EB">
        <w:rPr>
          <w:rFonts w:cs="TimesNewRomanPSMT"/>
        </w:rPr>
        <w:t>Due to concerns over data integrity, all patients randomi</w:t>
      </w:r>
      <w:r>
        <w:rPr>
          <w:rFonts w:cs="TimesNewRomanPSMT"/>
        </w:rPr>
        <w:t>s</w:t>
      </w:r>
      <w:r w:rsidRPr="003523EB">
        <w:rPr>
          <w:rFonts w:cs="TimesNewRomanPSMT"/>
        </w:rPr>
        <w:t xml:space="preserve">ed at the </w:t>
      </w:r>
      <w:r>
        <w:rPr>
          <w:rFonts w:cs="TimesNewRomanPSMT"/>
        </w:rPr>
        <w:t xml:space="preserve">site </w:t>
      </w:r>
      <w:r w:rsidRPr="003523EB">
        <w:rPr>
          <w:rFonts w:cs="TimesNewRomanPSMT"/>
        </w:rPr>
        <w:t>(51 patients) were excluded from the ITT population and the safety population</w:t>
      </w:r>
      <w:r>
        <w:rPr>
          <w:rFonts w:cs="TimesNewRomanPSMT"/>
        </w:rPr>
        <w:t xml:space="preserve">. </w:t>
      </w:r>
      <w:r w:rsidRPr="00CC1500">
        <w:t xml:space="preserve">Results of sensitivity analyses including patients from </w:t>
      </w:r>
      <w:r>
        <w:t xml:space="preserve">the </w:t>
      </w:r>
      <w:r w:rsidRPr="00CC1500">
        <w:t>centre were consistent with analyses excluding those patients</w:t>
      </w:r>
      <w:r>
        <w:t>.</w:t>
      </w:r>
    </w:p>
    <w:p w:rsidR="008E5E73" w:rsidRPr="004B259C" w:rsidRDefault="008E5E73" w:rsidP="00271B19">
      <w:pPr>
        <w:pStyle w:val="Heading6"/>
      </w:pPr>
      <w:r w:rsidRPr="004B259C">
        <w:t>Baseline data</w:t>
      </w:r>
    </w:p>
    <w:p w:rsidR="008E5E73" w:rsidRPr="00EC59D2" w:rsidRDefault="008E5E73" w:rsidP="00EC59D2">
      <w:r w:rsidRPr="00EC59D2">
        <w:t>There were no statistically significant differences by treatment group in any of the demographic characteristics (age, sex, race, and skin phototype). Slightly more females (55.8%) than males (44.2%) participated in the study. Adults and adolescents were approximately equally represented (48.7% and 51.3%, respectively). The mean age was 20.0 years (range: 12 to 63 years). The majority of patients were Caucasian (60.4%), followed by blac</w:t>
      </w:r>
      <w:r w:rsidR="00271B19" w:rsidRPr="00EC59D2">
        <w:t>k (17.2%) and Hispanic (13.8%).</w:t>
      </w:r>
    </w:p>
    <w:p w:rsidR="008E5E73" w:rsidRPr="00EC59D2" w:rsidRDefault="008E5E73" w:rsidP="00EC59D2">
      <w:r w:rsidRPr="00EC59D2">
        <w:t>There were no statistically significant differences by treatment group in GAAS or inflammatory lesion count. The mean inflammatory lesion count at baseline was 29.1. The non-inflammatory lesion count at baseline was significantly lower in the dapsone 7.5% group than in the vehicle group, with means of 46.9 and 48.6, respectively (p=0.020). Similarly, the total lesion count was significantly lower in the dapsone 7.5% group than in the vehicle group, with means of 75.7 and 77</w:t>
      </w:r>
      <w:r w:rsidR="00EC59D2">
        <w:t>.9 and, respectively (p=0.018).</w:t>
      </w:r>
    </w:p>
    <w:p w:rsidR="008E5E73" w:rsidRPr="004B259C" w:rsidRDefault="008E5E73" w:rsidP="00271B19">
      <w:pPr>
        <w:pStyle w:val="Heading6"/>
      </w:pPr>
      <w:r w:rsidRPr="004B259C">
        <w:t>Results for the primary efficacy outcome</w:t>
      </w:r>
    </w:p>
    <w:p w:rsidR="008E5E73" w:rsidRPr="00EC59D2" w:rsidRDefault="008E5E73" w:rsidP="00EC59D2">
      <w:r w:rsidRPr="00EC59D2">
        <w:t xml:space="preserve">Both co-primary endpoints (responder rates in the GAAS and mean change in inflammatory and non-inflammatory lesion counts at Week 12) were statistically superior for dapsone 7.5% compared with the vehicle group. The responder rates were 29.9% and 21.2% (p &lt; 0.001) in the dapsone 7.5% group and vehicle group, respectively. LS mean reductions from baseline in </w:t>
      </w:r>
      <w:r w:rsidRPr="00EC59D2">
        <w:lastRenderedPageBreak/>
        <w:t>inflammatory and non-inflammatory counts for the dapsone 7.5% versus vehicle groups were -16.1 versus -14.4 (p&lt;0.001) and -21.0 versus -17.9 (p&lt;0.001), respectively.</w:t>
      </w:r>
    </w:p>
    <w:p w:rsidR="008E5E73" w:rsidRPr="00271B19" w:rsidRDefault="00EC59D2" w:rsidP="00271B19">
      <w:pPr>
        <w:pStyle w:val="Caption"/>
        <w:spacing w:before="120"/>
        <w:ind w:left="1134" w:hanging="1134"/>
        <w:rPr>
          <w:b/>
          <w:sz w:val="22"/>
          <w:szCs w:val="22"/>
        </w:rPr>
      </w:pPr>
      <w:bookmarkStart w:id="126" w:name="_Toc446318740"/>
      <w:r>
        <w:rPr>
          <w:b/>
          <w:sz w:val="22"/>
        </w:rPr>
        <w:t>Table 6:</w:t>
      </w:r>
      <w:r w:rsidR="00271B19">
        <w:rPr>
          <w:b/>
          <w:sz w:val="22"/>
        </w:rPr>
        <w:t xml:space="preserve"> </w:t>
      </w:r>
      <w:r w:rsidR="008E5E73" w:rsidRPr="00271B19">
        <w:rPr>
          <w:b/>
          <w:sz w:val="22"/>
        </w:rPr>
        <w:t xml:space="preserve">Study 225678-006: </w:t>
      </w:r>
      <w:r w:rsidR="008E5E73" w:rsidRPr="00271B19">
        <w:rPr>
          <w:rFonts w:cs="TimesNewRomanPS-BoldMT"/>
          <w:b/>
          <w:sz w:val="22"/>
          <w:szCs w:val="22"/>
        </w:rPr>
        <w:t>Primary efficacy analysis at Week 12 (ITT population)</w:t>
      </w:r>
      <w:bookmarkEnd w:id="126"/>
      <w:r w:rsidR="00284E81">
        <w:rPr>
          <w:rFonts w:cs="TimesNewRomanPS-BoldMT"/>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2"/>
        <w:gridCol w:w="1276"/>
        <w:gridCol w:w="1140"/>
        <w:gridCol w:w="1562"/>
        <w:gridCol w:w="1420"/>
        <w:gridCol w:w="1392"/>
      </w:tblGrid>
      <w:tr w:rsidR="008E5E73" w:rsidRPr="00284E81" w:rsidTr="00271B19">
        <w:trPr>
          <w:trHeight w:hRule="exact" w:val="481"/>
        </w:trPr>
        <w:tc>
          <w:tcPr>
            <w:tcW w:w="1366" w:type="pct"/>
            <w:vMerge w:val="restar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Measure</w:t>
            </w:r>
          </w:p>
        </w:tc>
        <w:tc>
          <w:tcPr>
            <w:tcW w:w="683" w:type="pct"/>
            <w:vMerge w:val="restar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Variable</w:t>
            </w:r>
          </w:p>
        </w:tc>
        <w:tc>
          <w:tcPr>
            <w:tcW w:w="610" w:type="pct"/>
            <w:vMerge w:val="restar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Statistic</w:t>
            </w:r>
          </w:p>
        </w:tc>
        <w:tc>
          <w:tcPr>
            <w:tcW w:w="1596" w:type="pct"/>
            <w:gridSpan w:val="2"/>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Treat</w:t>
            </w:r>
            <w:r w:rsidRPr="00284E81">
              <w:rPr>
                <w:b/>
                <w:spacing w:val="-2"/>
                <w:sz w:val="18"/>
                <w:szCs w:val="18"/>
              </w:rPr>
              <w:t>m</w:t>
            </w:r>
            <w:r w:rsidRPr="00284E81">
              <w:rPr>
                <w:b/>
                <w:sz w:val="18"/>
                <w:szCs w:val="18"/>
              </w:rPr>
              <w:t>ent Group</w:t>
            </w:r>
          </w:p>
        </w:tc>
        <w:tc>
          <w:tcPr>
            <w:tcW w:w="745" w:type="pct"/>
            <w:vAlign w:val="center"/>
          </w:tcPr>
          <w:p w:rsidR="008E5E73" w:rsidRPr="00284E81" w:rsidRDefault="008E5E73" w:rsidP="00284E81">
            <w:pPr>
              <w:autoSpaceDE w:val="0"/>
              <w:autoSpaceDN w:val="0"/>
              <w:adjustRightInd w:val="0"/>
              <w:spacing w:before="0" w:after="0"/>
              <w:ind w:left="57"/>
              <w:jc w:val="center"/>
              <w:rPr>
                <w:b/>
                <w:sz w:val="18"/>
                <w:szCs w:val="18"/>
              </w:rPr>
            </w:pPr>
          </w:p>
        </w:tc>
      </w:tr>
      <w:tr w:rsidR="008E5E73" w:rsidRPr="00284E81" w:rsidTr="008E5E73">
        <w:trPr>
          <w:trHeight w:hRule="exact" w:val="510"/>
        </w:trPr>
        <w:tc>
          <w:tcPr>
            <w:tcW w:w="1366" w:type="pct"/>
            <w:vMerge/>
            <w:vAlign w:val="center"/>
          </w:tcPr>
          <w:p w:rsidR="008E5E73" w:rsidRPr="00284E81" w:rsidRDefault="008E5E73" w:rsidP="00284E81">
            <w:pPr>
              <w:autoSpaceDE w:val="0"/>
              <w:autoSpaceDN w:val="0"/>
              <w:adjustRightInd w:val="0"/>
              <w:spacing w:before="0" w:after="0"/>
              <w:ind w:left="57"/>
              <w:jc w:val="center"/>
              <w:rPr>
                <w:b/>
                <w:sz w:val="18"/>
                <w:szCs w:val="18"/>
              </w:rPr>
            </w:pPr>
          </w:p>
        </w:tc>
        <w:tc>
          <w:tcPr>
            <w:tcW w:w="683" w:type="pct"/>
            <w:vMerge/>
            <w:vAlign w:val="center"/>
          </w:tcPr>
          <w:p w:rsidR="008E5E73" w:rsidRPr="00284E81" w:rsidRDefault="008E5E73" w:rsidP="00284E81">
            <w:pPr>
              <w:autoSpaceDE w:val="0"/>
              <w:autoSpaceDN w:val="0"/>
              <w:adjustRightInd w:val="0"/>
              <w:spacing w:before="0" w:after="0"/>
              <w:ind w:left="57"/>
              <w:jc w:val="center"/>
              <w:rPr>
                <w:b/>
                <w:sz w:val="18"/>
                <w:szCs w:val="18"/>
              </w:rPr>
            </w:pPr>
          </w:p>
        </w:tc>
        <w:tc>
          <w:tcPr>
            <w:tcW w:w="610" w:type="pct"/>
            <w:vMerge/>
            <w:vAlign w:val="center"/>
          </w:tcPr>
          <w:p w:rsidR="008E5E73" w:rsidRPr="00284E81" w:rsidRDefault="008E5E73" w:rsidP="00284E81">
            <w:pPr>
              <w:autoSpaceDE w:val="0"/>
              <w:autoSpaceDN w:val="0"/>
              <w:adjustRightInd w:val="0"/>
              <w:spacing w:before="0" w:after="0"/>
              <w:ind w:left="57"/>
              <w:jc w:val="center"/>
              <w:rPr>
                <w:b/>
                <w:sz w:val="18"/>
                <w:szCs w:val="18"/>
              </w:rPr>
            </w:pPr>
          </w:p>
        </w:tc>
        <w:tc>
          <w:tcPr>
            <w:tcW w:w="836" w:type="pc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Dap</w:t>
            </w:r>
            <w:r w:rsidRPr="00284E81">
              <w:rPr>
                <w:b/>
                <w:spacing w:val="-1"/>
                <w:sz w:val="18"/>
                <w:szCs w:val="18"/>
              </w:rPr>
              <w:t>so</w:t>
            </w:r>
            <w:r w:rsidRPr="00284E81">
              <w:rPr>
                <w:b/>
                <w:sz w:val="18"/>
                <w:szCs w:val="18"/>
              </w:rPr>
              <w:t>ne</w:t>
            </w:r>
            <w:r w:rsidRPr="00284E81">
              <w:rPr>
                <w:b/>
                <w:spacing w:val="-1"/>
                <w:sz w:val="18"/>
                <w:szCs w:val="18"/>
              </w:rPr>
              <w:t xml:space="preserve"> </w:t>
            </w:r>
            <w:r w:rsidRPr="00284E81">
              <w:rPr>
                <w:b/>
                <w:sz w:val="18"/>
                <w:szCs w:val="18"/>
              </w:rPr>
              <w:t>7</w:t>
            </w:r>
            <w:r w:rsidRPr="00284E81">
              <w:rPr>
                <w:b/>
                <w:spacing w:val="-1"/>
                <w:sz w:val="18"/>
                <w:szCs w:val="18"/>
              </w:rPr>
              <w:t>.</w:t>
            </w:r>
            <w:r w:rsidRPr="00284E81">
              <w:rPr>
                <w:b/>
                <w:sz w:val="18"/>
                <w:szCs w:val="18"/>
              </w:rPr>
              <w:t>5%</w:t>
            </w:r>
          </w:p>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 xml:space="preserve">(N = </w:t>
            </w:r>
            <w:r w:rsidRPr="00284E81">
              <w:rPr>
                <w:b/>
                <w:spacing w:val="-1"/>
                <w:sz w:val="18"/>
                <w:szCs w:val="18"/>
              </w:rPr>
              <w:t>104</w:t>
            </w:r>
            <w:r w:rsidRPr="00284E81">
              <w:rPr>
                <w:b/>
                <w:sz w:val="18"/>
                <w:szCs w:val="18"/>
              </w:rPr>
              <w:t>4)</w:t>
            </w:r>
          </w:p>
        </w:tc>
        <w:tc>
          <w:tcPr>
            <w:tcW w:w="760" w:type="pc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Vehicle</w:t>
            </w:r>
          </w:p>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 xml:space="preserve">(N = </w:t>
            </w:r>
            <w:r w:rsidRPr="00284E81">
              <w:rPr>
                <w:b/>
                <w:spacing w:val="-1"/>
                <w:sz w:val="18"/>
                <w:szCs w:val="18"/>
              </w:rPr>
              <w:t>105</w:t>
            </w:r>
            <w:r w:rsidRPr="00284E81">
              <w:rPr>
                <w:b/>
                <w:sz w:val="18"/>
                <w:szCs w:val="18"/>
              </w:rPr>
              <w:t>8)</w:t>
            </w:r>
          </w:p>
        </w:tc>
        <w:tc>
          <w:tcPr>
            <w:tcW w:w="745" w:type="pct"/>
            <w:vAlign w:val="center"/>
          </w:tcPr>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p-value</w:t>
            </w:r>
          </w:p>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Difference</w:t>
            </w:r>
          </w:p>
          <w:p w:rsidR="008E5E73" w:rsidRPr="00284E81" w:rsidRDefault="008E5E73" w:rsidP="00284E81">
            <w:pPr>
              <w:autoSpaceDE w:val="0"/>
              <w:autoSpaceDN w:val="0"/>
              <w:adjustRightInd w:val="0"/>
              <w:spacing w:before="0" w:after="0"/>
              <w:ind w:left="57"/>
              <w:jc w:val="center"/>
              <w:rPr>
                <w:b/>
                <w:sz w:val="18"/>
                <w:szCs w:val="18"/>
              </w:rPr>
            </w:pPr>
            <w:r w:rsidRPr="00284E81">
              <w:rPr>
                <w:b/>
                <w:sz w:val="18"/>
                <w:szCs w:val="18"/>
              </w:rPr>
              <w:t>9</w:t>
            </w:r>
            <w:r w:rsidRPr="00284E81">
              <w:rPr>
                <w:b/>
                <w:spacing w:val="-1"/>
                <w:sz w:val="18"/>
                <w:szCs w:val="18"/>
              </w:rPr>
              <w:t>5</w:t>
            </w:r>
            <w:r w:rsidRPr="00284E81">
              <w:rPr>
                <w:b/>
                <w:sz w:val="18"/>
                <w:szCs w:val="18"/>
              </w:rPr>
              <w:t xml:space="preserve">% </w:t>
            </w:r>
            <w:r w:rsidRPr="00284E81">
              <w:rPr>
                <w:b/>
                <w:spacing w:val="-1"/>
                <w:sz w:val="18"/>
                <w:szCs w:val="18"/>
              </w:rPr>
              <w:t>C</w:t>
            </w:r>
            <w:r w:rsidRPr="00284E81">
              <w:rPr>
                <w:b/>
                <w:sz w:val="18"/>
                <w:szCs w:val="18"/>
              </w:rPr>
              <w:t>I</w:t>
            </w:r>
          </w:p>
        </w:tc>
      </w:tr>
      <w:tr w:rsidR="008E5E73" w:rsidRPr="00284E81" w:rsidTr="008E5E73">
        <w:trPr>
          <w:trHeight w:hRule="exact" w:val="850"/>
        </w:trPr>
        <w:tc>
          <w:tcPr>
            <w:tcW w:w="1366"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GAAS</w:t>
            </w:r>
          </w:p>
        </w:tc>
        <w:tc>
          <w:tcPr>
            <w:tcW w:w="683"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Succes</w:t>
            </w:r>
            <w:r w:rsidRPr="00284E81">
              <w:rPr>
                <w:spacing w:val="1"/>
                <w:sz w:val="18"/>
                <w:szCs w:val="18"/>
              </w:rPr>
              <w:t xml:space="preserve">s </w:t>
            </w:r>
            <w:r w:rsidRPr="00284E81">
              <w:rPr>
                <w:spacing w:val="1"/>
                <w:sz w:val="18"/>
                <w:szCs w:val="18"/>
                <w:vertAlign w:val="superscript"/>
              </w:rPr>
              <w:t>a</w:t>
            </w:r>
          </w:p>
        </w:tc>
        <w:tc>
          <w:tcPr>
            <w:tcW w:w="610" w:type="pct"/>
          </w:tcPr>
          <w:p w:rsidR="008E5E73" w:rsidRPr="00284E81" w:rsidRDefault="008E5E73" w:rsidP="00284E81">
            <w:pPr>
              <w:autoSpaceDE w:val="0"/>
              <w:autoSpaceDN w:val="0"/>
              <w:adjustRightInd w:val="0"/>
              <w:spacing w:before="0" w:after="0"/>
              <w:ind w:left="57"/>
              <w:rPr>
                <w:sz w:val="18"/>
                <w:szCs w:val="18"/>
              </w:rPr>
            </w:pPr>
          </w:p>
        </w:tc>
        <w:tc>
          <w:tcPr>
            <w:tcW w:w="836"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2</w:t>
            </w:r>
            <w:r w:rsidRPr="00284E81">
              <w:rPr>
                <w:spacing w:val="-1"/>
                <w:sz w:val="18"/>
                <w:szCs w:val="18"/>
              </w:rPr>
              <w:t>9</w:t>
            </w:r>
            <w:r w:rsidRPr="00284E81">
              <w:rPr>
                <w:sz w:val="18"/>
                <w:szCs w:val="18"/>
              </w:rPr>
              <w:t>.</w:t>
            </w:r>
            <w:r w:rsidRPr="00284E81">
              <w:rPr>
                <w:spacing w:val="-1"/>
                <w:sz w:val="18"/>
                <w:szCs w:val="18"/>
              </w:rPr>
              <w:t>9</w:t>
            </w:r>
            <w:r w:rsidRPr="00284E81">
              <w:rPr>
                <w:sz w:val="18"/>
                <w:szCs w:val="18"/>
              </w:rPr>
              <w:t>%</w:t>
            </w:r>
          </w:p>
          <w:p w:rsidR="008E5E73" w:rsidRPr="00284E81" w:rsidRDefault="008E5E73" w:rsidP="00284E81">
            <w:pPr>
              <w:autoSpaceDE w:val="0"/>
              <w:autoSpaceDN w:val="0"/>
              <w:adjustRightInd w:val="0"/>
              <w:spacing w:before="0" w:after="0"/>
              <w:ind w:left="57"/>
              <w:jc w:val="center"/>
              <w:rPr>
                <w:sz w:val="18"/>
                <w:szCs w:val="18"/>
              </w:rPr>
            </w:pPr>
            <w:r w:rsidRPr="00284E81">
              <w:rPr>
                <w:spacing w:val="-1"/>
                <w:sz w:val="18"/>
                <w:szCs w:val="18"/>
              </w:rPr>
              <w:t>(2</w:t>
            </w:r>
            <w:r w:rsidRPr="00284E81">
              <w:rPr>
                <w:sz w:val="18"/>
                <w:szCs w:val="18"/>
              </w:rPr>
              <w:t>7</w:t>
            </w:r>
            <w:r w:rsidRPr="00284E81">
              <w:rPr>
                <w:spacing w:val="-1"/>
                <w:sz w:val="18"/>
                <w:szCs w:val="18"/>
              </w:rPr>
              <w:t>.</w:t>
            </w:r>
            <w:r w:rsidRPr="00284E81">
              <w:rPr>
                <w:sz w:val="18"/>
                <w:szCs w:val="18"/>
              </w:rPr>
              <w:t>0%,</w:t>
            </w:r>
            <w:r w:rsidRPr="00284E81">
              <w:rPr>
                <w:spacing w:val="-1"/>
                <w:sz w:val="18"/>
                <w:szCs w:val="18"/>
              </w:rPr>
              <w:t xml:space="preserve"> 3</w:t>
            </w:r>
            <w:r w:rsidRPr="00284E81">
              <w:rPr>
                <w:sz w:val="18"/>
                <w:szCs w:val="18"/>
              </w:rPr>
              <w:t>2</w:t>
            </w:r>
            <w:r w:rsidRPr="00284E81">
              <w:rPr>
                <w:spacing w:val="-1"/>
                <w:sz w:val="18"/>
                <w:szCs w:val="18"/>
              </w:rPr>
              <w:t>.</w:t>
            </w:r>
            <w:r w:rsidRPr="00284E81">
              <w:rPr>
                <w:sz w:val="18"/>
                <w:szCs w:val="18"/>
              </w:rPr>
              <w:t>7%)</w:t>
            </w:r>
          </w:p>
        </w:tc>
        <w:tc>
          <w:tcPr>
            <w:tcW w:w="760"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2</w:t>
            </w:r>
            <w:r w:rsidRPr="00284E81">
              <w:rPr>
                <w:spacing w:val="-1"/>
                <w:sz w:val="18"/>
                <w:szCs w:val="18"/>
              </w:rPr>
              <w:t>1</w:t>
            </w:r>
            <w:r w:rsidRPr="00284E81">
              <w:rPr>
                <w:sz w:val="18"/>
                <w:szCs w:val="18"/>
              </w:rPr>
              <w:t>.</w:t>
            </w:r>
            <w:r w:rsidRPr="00284E81">
              <w:rPr>
                <w:spacing w:val="-1"/>
                <w:sz w:val="18"/>
                <w:szCs w:val="18"/>
              </w:rPr>
              <w:t>2</w:t>
            </w:r>
            <w:r w:rsidRPr="00284E81">
              <w:rPr>
                <w:sz w:val="18"/>
                <w:szCs w:val="18"/>
              </w:rPr>
              <w:t>%</w:t>
            </w:r>
          </w:p>
          <w:p w:rsidR="008E5E73" w:rsidRPr="00284E81" w:rsidRDefault="008E5E73" w:rsidP="00284E81">
            <w:pPr>
              <w:autoSpaceDE w:val="0"/>
              <w:autoSpaceDN w:val="0"/>
              <w:adjustRightInd w:val="0"/>
              <w:spacing w:before="0" w:after="0"/>
              <w:ind w:left="57"/>
              <w:jc w:val="center"/>
              <w:rPr>
                <w:sz w:val="18"/>
                <w:szCs w:val="18"/>
              </w:rPr>
            </w:pPr>
            <w:r w:rsidRPr="00284E81">
              <w:rPr>
                <w:spacing w:val="-1"/>
                <w:sz w:val="18"/>
                <w:szCs w:val="18"/>
              </w:rPr>
              <w:t>(1</w:t>
            </w:r>
            <w:r w:rsidRPr="00284E81">
              <w:rPr>
                <w:sz w:val="18"/>
                <w:szCs w:val="18"/>
              </w:rPr>
              <w:t>8</w:t>
            </w:r>
            <w:r w:rsidRPr="00284E81">
              <w:rPr>
                <w:spacing w:val="-1"/>
                <w:sz w:val="18"/>
                <w:szCs w:val="18"/>
              </w:rPr>
              <w:t>.</w:t>
            </w:r>
            <w:r w:rsidRPr="00284E81">
              <w:rPr>
                <w:sz w:val="18"/>
                <w:szCs w:val="18"/>
              </w:rPr>
              <w:t>7%,</w:t>
            </w:r>
            <w:r w:rsidRPr="00284E81">
              <w:rPr>
                <w:spacing w:val="-1"/>
                <w:sz w:val="18"/>
                <w:szCs w:val="18"/>
              </w:rPr>
              <w:t xml:space="preserve"> 2</w:t>
            </w:r>
            <w:r w:rsidRPr="00284E81">
              <w:rPr>
                <w:sz w:val="18"/>
                <w:szCs w:val="18"/>
              </w:rPr>
              <w:t>3</w:t>
            </w:r>
            <w:r w:rsidRPr="00284E81">
              <w:rPr>
                <w:spacing w:val="-1"/>
                <w:sz w:val="18"/>
                <w:szCs w:val="18"/>
              </w:rPr>
              <w:t>.</w:t>
            </w:r>
            <w:r w:rsidRPr="00284E81">
              <w:rPr>
                <w:sz w:val="18"/>
                <w:szCs w:val="18"/>
              </w:rPr>
              <w:t>7%)</w:t>
            </w:r>
          </w:p>
        </w:tc>
        <w:tc>
          <w:tcPr>
            <w:tcW w:w="745" w:type="pct"/>
            <w:vAlign w:val="center"/>
          </w:tcPr>
          <w:p w:rsidR="008E5E73" w:rsidRPr="00284E81" w:rsidRDefault="008E5E73" w:rsidP="00284E81">
            <w:pPr>
              <w:autoSpaceDE w:val="0"/>
              <w:autoSpaceDN w:val="0"/>
              <w:adjustRightInd w:val="0"/>
              <w:spacing w:before="0" w:after="0"/>
              <w:ind w:left="57"/>
              <w:jc w:val="center"/>
              <w:rPr>
                <w:position w:val="9"/>
                <w:sz w:val="18"/>
                <w:szCs w:val="18"/>
              </w:rPr>
            </w:pPr>
            <w:r w:rsidRPr="00284E81">
              <w:rPr>
                <w:sz w:val="18"/>
                <w:szCs w:val="18"/>
              </w:rPr>
              <w:t>&lt; 0</w:t>
            </w:r>
            <w:r w:rsidRPr="00284E81">
              <w:rPr>
                <w:spacing w:val="-1"/>
                <w:sz w:val="18"/>
                <w:szCs w:val="18"/>
              </w:rPr>
              <w:t>.0</w:t>
            </w:r>
            <w:r w:rsidRPr="00284E81">
              <w:rPr>
                <w:sz w:val="18"/>
                <w:szCs w:val="18"/>
              </w:rPr>
              <w:t>01</w:t>
            </w:r>
            <w:r w:rsidRPr="00284E81">
              <w:rPr>
                <w:position w:val="9"/>
                <w:sz w:val="18"/>
                <w:szCs w:val="18"/>
              </w:rPr>
              <w:t xml:space="preserve"> </w:t>
            </w:r>
            <w:r w:rsidRPr="00284E81">
              <w:rPr>
                <w:position w:val="9"/>
                <w:sz w:val="18"/>
                <w:szCs w:val="18"/>
                <w:vertAlign w:val="superscript"/>
              </w:rPr>
              <w:t>b</w:t>
            </w:r>
          </w:p>
          <w:p w:rsidR="008E5E73" w:rsidRPr="00284E81" w:rsidRDefault="008E5E73" w:rsidP="00284E81">
            <w:pPr>
              <w:autoSpaceDE w:val="0"/>
              <w:autoSpaceDN w:val="0"/>
              <w:adjustRightInd w:val="0"/>
              <w:spacing w:before="0" w:after="0"/>
              <w:ind w:left="57"/>
              <w:jc w:val="center"/>
              <w:rPr>
                <w:position w:val="9"/>
                <w:sz w:val="18"/>
                <w:szCs w:val="18"/>
              </w:rPr>
            </w:pPr>
            <w:r w:rsidRPr="00284E81">
              <w:rPr>
                <w:sz w:val="18"/>
                <w:szCs w:val="18"/>
              </w:rPr>
              <w:t>8</w:t>
            </w:r>
            <w:r w:rsidRPr="00284E81">
              <w:rPr>
                <w:spacing w:val="-1"/>
                <w:sz w:val="18"/>
                <w:szCs w:val="18"/>
              </w:rPr>
              <w:t>.</w:t>
            </w:r>
            <w:r w:rsidRPr="00284E81">
              <w:rPr>
                <w:sz w:val="18"/>
                <w:szCs w:val="18"/>
              </w:rPr>
              <w:t xml:space="preserve">5% </w:t>
            </w:r>
            <w:r w:rsidRPr="00284E81">
              <w:rPr>
                <w:sz w:val="18"/>
                <w:szCs w:val="18"/>
                <w:vertAlign w:val="superscript"/>
              </w:rPr>
              <w:t>c</w:t>
            </w:r>
          </w:p>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(4.7</w:t>
            </w:r>
            <w:r w:rsidRPr="00284E81">
              <w:rPr>
                <w:spacing w:val="-2"/>
                <w:sz w:val="18"/>
                <w:szCs w:val="18"/>
              </w:rPr>
              <w:t>%</w:t>
            </w:r>
            <w:r w:rsidRPr="00284E81">
              <w:rPr>
                <w:sz w:val="18"/>
                <w:szCs w:val="18"/>
              </w:rPr>
              <w:t>,</w:t>
            </w:r>
            <w:r w:rsidRPr="00284E81">
              <w:rPr>
                <w:spacing w:val="-1"/>
                <w:sz w:val="18"/>
                <w:szCs w:val="18"/>
              </w:rPr>
              <w:t xml:space="preserve"> </w:t>
            </w:r>
            <w:r w:rsidRPr="00284E81">
              <w:rPr>
                <w:sz w:val="18"/>
                <w:szCs w:val="18"/>
              </w:rPr>
              <w:t>12.3%)</w:t>
            </w:r>
          </w:p>
        </w:tc>
      </w:tr>
      <w:tr w:rsidR="008E5E73" w:rsidRPr="00284E81" w:rsidTr="00271B19">
        <w:trPr>
          <w:trHeight w:hRule="exact" w:val="465"/>
        </w:trPr>
        <w:tc>
          <w:tcPr>
            <w:tcW w:w="1366" w:type="pct"/>
            <w:vMerge w:val="restart"/>
          </w:tcPr>
          <w:p w:rsidR="008E5E73" w:rsidRPr="00284E81" w:rsidRDefault="008E5E73" w:rsidP="00284E81">
            <w:pPr>
              <w:autoSpaceDE w:val="0"/>
              <w:autoSpaceDN w:val="0"/>
              <w:adjustRightInd w:val="0"/>
              <w:spacing w:before="0" w:after="0"/>
              <w:ind w:left="57"/>
              <w:rPr>
                <w:sz w:val="18"/>
                <w:szCs w:val="18"/>
              </w:rPr>
            </w:pPr>
            <w:r w:rsidRPr="00284E81">
              <w:rPr>
                <w:sz w:val="18"/>
                <w:szCs w:val="18"/>
              </w:rPr>
              <w:t>I</w:t>
            </w:r>
            <w:r w:rsidRPr="00284E81">
              <w:rPr>
                <w:spacing w:val="-1"/>
                <w:sz w:val="18"/>
                <w:szCs w:val="18"/>
              </w:rPr>
              <w:t>n</w:t>
            </w:r>
            <w:r w:rsidRPr="00284E81">
              <w:rPr>
                <w:sz w:val="18"/>
                <w:szCs w:val="18"/>
              </w:rPr>
              <w:t>fla</w:t>
            </w:r>
            <w:r w:rsidRPr="00284E81">
              <w:rPr>
                <w:spacing w:val="-1"/>
                <w:sz w:val="18"/>
                <w:szCs w:val="18"/>
              </w:rPr>
              <w:t>mm</w:t>
            </w:r>
            <w:r w:rsidRPr="00284E81">
              <w:rPr>
                <w:sz w:val="18"/>
                <w:szCs w:val="18"/>
              </w:rPr>
              <w:t>atory lesion c</w:t>
            </w:r>
            <w:r w:rsidRPr="00284E81">
              <w:rPr>
                <w:spacing w:val="-1"/>
                <w:sz w:val="18"/>
                <w:szCs w:val="18"/>
              </w:rPr>
              <w:t>ou</w:t>
            </w:r>
            <w:r w:rsidRPr="00284E81">
              <w:rPr>
                <w:sz w:val="18"/>
                <w:szCs w:val="18"/>
              </w:rPr>
              <w:t>nt</w:t>
            </w:r>
          </w:p>
        </w:tc>
        <w:tc>
          <w:tcPr>
            <w:tcW w:w="683" w:type="pct"/>
            <w:vMerge w:val="restart"/>
          </w:tcPr>
          <w:p w:rsidR="008E5E73" w:rsidRPr="00284E81" w:rsidRDefault="008E5E73" w:rsidP="00284E81">
            <w:pPr>
              <w:autoSpaceDE w:val="0"/>
              <w:autoSpaceDN w:val="0"/>
              <w:adjustRightInd w:val="0"/>
              <w:spacing w:before="0" w:after="0"/>
              <w:ind w:left="57"/>
              <w:rPr>
                <w:sz w:val="18"/>
                <w:szCs w:val="18"/>
              </w:rPr>
            </w:pPr>
            <w:r w:rsidRPr="00284E81">
              <w:rPr>
                <w:spacing w:val="-1"/>
                <w:sz w:val="18"/>
                <w:szCs w:val="18"/>
              </w:rPr>
              <w:t>C</w:t>
            </w:r>
            <w:r w:rsidRPr="00284E81">
              <w:rPr>
                <w:sz w:val="18"/>
                <w:szCs w:val="18"/>
              </w:rPr>
              <w:t>ha</w:t>
            </w:r>
            <w:r w:rsidRPr="00284E81">
              <w:rPr>
                <w:spacing w:val="-1"/>
                <w:sz w:val="18"/>
                <w:szCs w:val="18"/>
              </w:rPr>
              <w:t>n</w:t>
            </w:r>
            <w:r w:rsidRPr="00284E81">
              <w:rPr>
                <w:sz w:val="18"/>
                <w:szCs w:val="18"/>
              </w:rPr>
              <w:t>ge</w:t>
            </w:r>
            <w:r w:rsidRPr="00284E81">
              <w:rPr>
                <w:spacing w:val="-1"/>
                <w:sz w:val="18"/>
                <w:szCs w:val="18"/>
              </w:rPr>
              <w:t xml:space="preserve"> </w:t>
            </w:r>
            <w:r w:rsidRPr="00284E81">
              <w:rPr>
                <w:sz w:val="18"/>
                <w:szCs w:val="18"/>
              </w:rPr>
              <w:t>f</w:t>
            </w:r>
            <w:r w:rsidRPr="00284E81">
              <w:rPr>
                <w:spacing w:val="-1"/>
                <w:sz w:val="18"/>
                <w:szCs w:val="18"/>
              </w:rPr>
              <w:t>r</w:t>
            </w:r>
            <w:r w:rsidRPr="00284E81">
              <w:rPr>
                <w:sz w:val="18"/>
                <w:szCs w:val="18"/>
              </w:rPr>
              <w:t>om</w:t>
            </w:r>
            <w:r w:rsidRPr="00284E81">
              <w:rPr>
                <w:spacing w:val="-2"/>
                <w:sz w:val="18"/>
                <w:szCs w:val="18"/>
              </w:rPr>
              <w:t xml:space="preserve"> </w:t>
            </w:r>
            <w:r w:rsidRPr="00284E81">
              <w:rPr>
                <w:sz w:val="18"/>
                <w:szCs w:val="18"/>
              </w:rPr>
              <w:t>baseline</w:t>
            </w:r>
          </w:p>
        </w:tc>
        <w:tc>
          <w:tcPr>
            <w:tcW w:w="610"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 xml:space="preserve">LS </w:t>
            </w:r>
            <w:r w:rsidRPr="00284E81">
              <w:rPr>
                <w:spacing w:val="-1"/>
                <w:sz w:val="18"/>
                <w:szCs w:val="18"/>
              </w:rPr>
              <w:t>M</w:t>
            </w:r>
            <w:r w:rsidRPr="00284E81">
              <w:rPr>
                <w:sz w:val="18"/>
                <w:szCs w:val="18"/>
              </w:rPr>
              <w:t>ean</w:t>
            </w:r>
          </w:p>
        </w:tc>
        <w:tc>
          <w:tcPr>
            <w:tcW w:w="836"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1</w:t>
            </w:r>
            <w:r w:rsidRPr="00284E81">
              <w:rPr>
                <w:sz w:val="18"/>
                <w:szCs w:val="18"/>
              </w:rPr>
              <w:t>6</w:t>
            </w:r>
            <w:r w:rsidRPr="00284E81">
              <w:rPr>
                <w:spacing w:val="-1"/>
                <w:sz w:val="18"/>
                <w:szCs w:val="18"/>
              </w:rPr>
              <w:t>.</w:t>
            </w:r>
            <w:r w:rsidRPr="00284E81">
              <w:rPr>
                <w:sz w:val="18"/>
                <w:szCs w:val="18"/>
              </w:rPr>
              <w:t>1</w:t>
            </w:r>
          </w:p>
        </w:tc>
        <w:tc>
          <w:tcPr>
            <w:tcW w:w="760"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1</w:t>
            </w:r>
            <w:r w:rsidRPr="00284E81">
              <w:rPr>
                <w:sz w:val="18"/>
                <w:szCs w:val="18"/>
              </w:rPr>
              <w:t>4</w:t>
            </w:r>
            <w:r w:rsidRPr="00284E81">
              <w:rPr>
                <w:spacing w:val="-1"/>
                <w:sz w:val="18"/>
                <w:szCs w:val="18"/>
              </w:rPr>
              <w:t>.</w:t>
            </w:r>
            <w:r w:rsidRPr="00284E81">
              <w:rPr>
                <w:sz w:val="18"/>
                <w:szCs w:val="18"/>
              </w:rPr>
              <w:t>1</w:t>
            </w:r>
          </w:p>
        </w:tc>
        <w:tc>
          <w:tcPr>
            <w:tcW w:w="745"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&lt; 0</w:t>
            </w:r>
            <w:r w:rsidRPr="00284E81">
              <w:rPr>
                <w:spacing w:val="-1"/>
                <w:sz w:val="18"/>
                <w:szCs w:val="18"/>
              </w:rPr>
              <w:t>.0</w:t>
            </w:r>
            <w:r w:rsidRPr="00284E81">
              <w:rPr>
                <w:sz w:val="18"/>
                <w:szCs w:val="18"/>
              </w:rPr>
              <w:t>0</w:t>
            </w:r>
            <w:r w:rsidRPr="00284E81">
              <w:rPr>
                <w:spacing w:val="-3"/>
                <w:sz w:val="18"/>
                <w:szCs w:val="18"/>
              </w:rPr>
              <w:t xml:space="preserve">1 </w:t>
            </w:r>
            <w:r w:rsidRPr="00284E81">
              <w:rPr>
                <w:spacing w:val="-3"/>
                <w:sz w:val="18"/>
                <w:szCs w:val="18"/>
                <w:vertAlign w:val="superscript"/>
              </w:rPr>
              <w:t>d</w:t>
            </w:r>
          </w:p>
        </w:tc>
      </w:tr>
      <w:tr w:rsidR="008E5E73" w:rsidRPr="00284E81" w:rsidTr="008E5E73">
        <w:trPr>
          <w:trHeight w:hRule="exact" w:val="510"/>
        </w:trPr>
        <w:tc>
          <w:tcPr>
            <w:tcW w:w="1366" w:type="pct"/>
            <w:vMerge/>
          </w:tcPr>
          <w:p w:rsidR="008E5E73" w:rsidRPr="00284E81" w:rsidRDefault="008E5E73" w:rsidP="00284E81">
            <w:pPr>
              <w:autoSpaceDE w:val="0"/>
              <w:autoSpaceDN w:val="0"/>
              <w:adjustRightInd w:val="0"/>
              <w:spacing w:before="0" w:after="0"/>
              <w:ind w:left="57"/>
              <w:rPr>
                <w:sz w:val="18"/>
                <w:szCs w:val="18"/>
              </w:rPr>
            </w:pPr>
          </w:p>
        </w:tc>
        <w:tc>
          <w:tcPr>
            <w:tcW w:w="683" w:type="pct"/>
            <w:vMerge/>
          </w:tcPr>
          <w:p w:rsidR="008E5E73" w:rsidRPr="00284E81" w:rsidRDefault="008E5E73" w:rsidP="00284E81">
            <w:pPr>
              <w:autoSpaceDE w:val="0"/>
              <w:autoSpaceDN w:val="0"/>
              <w:adjustRightInd w:val="0"/>
              <w:spacing w:before="0" w:after="0"/>
              <w:ind w:left="57"/>
              <w:rPr>
                <w:spacing w:val="-1"/>
                <w:sz w:val="18"/>
                <w:szCs w:val="18"/>
              </w:rPr>
            </w:pPr>
          </w:p>
        </w:tc>
        <w:tc>
          <w:tcPr>
            <w:tcW w:w="610"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SE</w:t>
            </w:r>
          </w:p>
        </w:tc>
        <w:tc>
          <w:tcPr>
            <w:tcW w:w="836"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0</w:t>
            </w:r>
            <w:r w:rsidRPr="00284E81">
              <w:rPr>
                <w:spacing w:val="-1"/>
                <w:sz w:val="18"/>
                <w:szCs w:val="18"/>
              </w:rPr>
              <w:t>.</w:t>
            </w:r>
            <w:r w:rsidRPr="00284E81">
              <w:rPr>
                <w:sz w:val="18"/>
                <w:szCs w:val="18"/>
              </w:rPr>
              <w:t>32</w:t>
            </w:r>
          </w:p>
        </w:tc>
        <w:tc>
          <w:tcPr>
            <w:tcW w:w="760"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0</w:t>
            </w:r>
            <w:r w:rsidRPr="00284E81">
              <w:rPr>
                <w:spacing w:val="-1"/>
                <w:sz w:val="18"/>
                <w:szCs w:val="18"/>
              </w:rPr>
              <w:t>.</w:t>
            </w:r>
            <w:r w:rsidRPr="00284E81">
              <w:rPr>
                <w:sz w:val="18"/>
                <w:szCs w:val="18"/>
              </w:rPr>
              <w:t>32</w:t>
            </w:r>
          </w:p>
        </w:tc>
        <w:tc>
          <w:tcPr>
            <w:tcW w:w="745"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2</w:t>
            </w:r>
            <w:r w:rsidRPr="00284E81">
              <w:rPr>
                <w:sz w:val="18"/>
                <w:szCs w:val="18"/>
              </w:rPr>
              <w:t>.0</w:t>
            </w:r>
          </w:p>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w:t>
            </w:r>
            <w:r w:rsidRPr="00284E81">
              <w:rPr>
                <w:sz w:val="18"/>
                <w:szCs w:val="18"/>
              </w:rPr>
              <w:t>2</w:t>
            </w:r>
            <w:r w:rsidRPr="00284E81">
              <w:rPr>
                <w:spacing w:val="-1"/>
                <w:sz w:val="18"/>
                <w:szCs w:val="18"/>
              </w:rPr>
              <w:t>.</w:t>
            </w:r>
            <w:r w:rsidRPr="00284E81">
              <w:rPr>
                <w:sz w:val="18"/>
                <w:szCs w:val="18"/>
              </w:rPr>
              <w:t>9</w:t>
            </w:r>
            <w:r w:rsidRPr="00284E81">
              <w:rPr>
                <w:spacing w:val="-1"/>
                <w:sz w:val="18"/>
                <w:szCs w:val="18"/>
              </w:rPr>
              <w:t>0</w:t>
            </w:r>
            <w:r w:rsidRPr="00284E81">
              <w:rPr>
                <w:sz w:val="18"/>
                <w:szCs w:val="18"/>
              </w:rPr>
              <w:t>, -</w:t>
            </w:r>
            <w:r w:rsidRPr="00284E81">
              <w:rPr>
                <w:spacing w:val="-1"/>
                <w:sz w:val="18"/>
                <w:szCs w:val="18"/>
              </w:rPr>
              <w:t>1</w:t>
            </w:r>
            <w:r w:rsidRPr="00284E81">
              <w:rPr>
                <w:sz w:val="18"/>
                <w:szCs w:val="18"/>
              </w:rPr>
              <w:t>.</w:t>
            </w:r>
            <w:r w:rsidRPr="00284E81">
              <w:rPr>
                <w:spacing w:val="-1"/>
                <w:sz w:val="18"/>
                <w:szCs w:val="18"/>
              </w:rPr>
              <w:t>1</w:t>
            </w:r>
            <w:r w:rsidRPr="00284E81">
              <w:rPr>
                <w:sz w:val="18"/>
                <w:szCs w:val="18"/>
              </w:rPr>
              <w:t>1)</w:t>
            </w:r>
          </w:p>
        </w:tc>
      </w:tr>
      <w:tr w:rsidR="008E5E73" w:rsidRPr="00284E81" w:rsidTr="00271B19">
        <w:trPr>
          <w:trHeight w:hRule="exact" w:val="465"/>
        </w:trPr>
        <w:tc>
          <w:tcPr>
            <w:tcW w:w="1366" w:type="pct"/>
            <w:vMerge w:val="restart"/>
          </w:tcPr>
          <w:p w:rsidR="008E5E73" w:rsidRPr="00284E81" w:rsidRDefault="008E5E73" w:rsidP="00284E81">
            <w:pPr>
              <w:autoSpaceDE w:val="0"/>
              <w:autoSpaceDN w:val="0"/>
              <w:adjustRightInd w:val="0"/>
              <w:spacing w:before="0" w:after="0"/>
              <w:ind w:left="57"/>
              <w:rPr>
                <w:sz w:val="18"/>
                <w:szCs w:val="18"/>
              </w:rPr>
            </w:pPr>
            <w:r w:rsidRPr="00284E81">
              <w:rPr>
                <w:sz w:val="18"/>
                <w:szCs w:val="18"/>
              </w:rPr>
              <w:t>N</w:t>
            </w:r>
            <w:r w:rsidRPr="00284E81">
              <w:rPr>
                <w:spacing w:val="-1"/>
                <w:sz w:val="18"/>
                <w:szCs w:val="18"/>
              </w:rPr>
              <w:t>o</w:t>
            </w:r>
            <w:r w:rsidRPr="00284E81">
              <w:rPr>
                <w:sz w:val="18"/>
                <w:szCs w:val="18"/>
              </w:rPr>
              <w:t>n-i</w:t>
            </w:r>
            <w:r w:rsidRPr="00284E81">
              <w:rPr>
                <w:spacing w:val="-1"/>
                <w:sz w:val="18"/>
                <w:szCs w:val="18"/>
              </w:rPr>
              <w:t>n</w:t>
            </w:r>
            <w:r w:rsidRPr="00284E81">
              <w:rPr>
                <w:sz w:val="18"/>
                <w:szCs w:val="18"/>
              </w:rPr>
              <w:t>fla</w:t>
            </w:r>
            <w:r w:rsidRPr="00284E81">
              <w:rPr>
                <w:spacing w:val="-1"/>
                <w:sz w:val="18"/>
                <w:szCs w:val="18"/>
              </w:rPr>
              <w:t>mm</w:t>
            </w:r>
            <w:r w:rsidRPr="00284E81">
              <w:rPr>
                <w:sz w:val="18"/>
                <w:szCs w:val="18"/>
              </w:rPr>
              <w:t>atory lesi</w:t>
            </w:r>
            <w:r w:rsidRPr="00284E81">
              <w:rPr>
                <w:spacing w:val="-1"/>
                <w:sz w:val="18"/>
                <w:szCs w:val="18"/>
              </w:rPr>
              <w:t>o</w:t>
            </w:r>
            <w:r w:rsidRPr="00284E81">
              <w:rPr>
                <w:sz w:val="18"/>
                <w:szCs w:val="18"/>
              </w:rPr>
              <w:t>n</w:t>
            </w:r>
            <w:r w:rsidRPr="00284E81">
              <w:rPr>
                <w:spacing w:val="1"/>
                <w:sz w:val="18"/>
                <w:szCs w:val="18"/>
              </w:rPr>
              <w:t xml:space="preserve"> </w:t>
            </w:r>
            <w:r w:rsidRPr="00284E81">
              <w:rPr>
                <w:spacing w:val="-2"/>
                <w:sz w:val="18"/>
                <w:szCs w:val="18"/>
              </w:rPr>
              <w:t>c</w:t>
            </w:r>
            <w:r w:rsidRPr="00284E81">
              <w:rPr>
                <w:spacing w:val="-1"/>
                <w:sz w:val="18"/>
                <w:szCs w:val="18"/>
              </w:rPr>
              <w:t>ou</w:t>
            </w:r>
            <w:r w:rsidRPr="00284E81">
              <w:rPr>
                <w:sz w:val="18"/>
                <w:szCs w:val="18"/>
              </w:rPr>
              <w:t>nt</w:t>
            </w:r>
          </w:p>
        </w:tc>
        <w:tc>
          <w:tcPr>
            <w:tcW w:w="683" w:type="pct"/>
            <w:vMerge w:val="restart"/>
          </w:tcPr>
          <w:p w:rsidR="008E5E73" w:rsidRPr="00284E81" w:rsidRDefault="008E5E73" w:rsidP="00284E81">
            <w:pPr>
              <w:autoSpaceDE w:val="0"/>
              <w:autoSpaceDN w:val="0"/>
              <w:adjustRightInd w:val="0"/>
              <w:spacing w:before="0" w:after="0"/>
              <w:ind w:left="57"/>
              <w:rPr>
                <w:spacing w:val="-1"/>
                <w:sz w:val="18"/>
                <w:szCs w:val="18"/>
              </w:rPr>
            </w:pPr>
            <w:r w:rsidRPr="00284E81">
              <w:rPr>
                <w:spacing w:val="-1"/>
                <w:sz w:val="18"/>
                <w:szCs w:val="18"/>
              </w:rPr>
              <w:t>C</w:t>
            </w:r>
            <w:r w:rsidRPr="00284E81">
              <w:rPr>
                <w:sz w:val="18"/>
                <w:szCs w:val="18"/>
              </w:rPr>
              <w:t>ha</w:t>
            </w:r>
            <w:r w:rsidRPr="00284E81">
              <w:rPr>
                <w:spacing w:val="-1"/>
                <w:sz w:val="18"/>
                <w:szCs w:val="18"/>
              </w:rPr>
              <w:t>n</w:t>
            </w:r>
            <w:r w:rsidRPr="00284E81">
              <w:rPr>
                <w:sz w:val="18"/>
                <w:szCs w:val="18"/>
              </w:rPr>
              <w:t>ge</w:t>
            </w:r>
            <w:r w:rsidRPr="00284E81">
              <w:rPr>
                <w:spacing w:val="-1"/>
                <w:sz w:val="18"/>
                <w:szCs w:val="18"/>
              </w:rPr>
              <w:t xml:space="preserve"> </w:t>
            </w:r>
            <w:r w:rsidRPr="00284E81">
              <w:rPr>
                <w:sz w:val="18"/>
                <w:szCs w:val="18"/>
              </w:rPr>
              <w:t>f</w:t>
            </w:r>
            <w:r w:rsidRPr="00284E81">
              <w:rPr>
                <w:spacing w:val="-1"/>
                <w:sz w:val="18"/>
                <w:szCs w:val="18"/>
              </w:rPr>
              <w:t>r</w:t>
            </w:r>
            <w:r w:rsidRPr="00284E81">
              <w:rPr>
                <w:sz w:val="18"/>
                <w:szCs w:val="18"/>
              </w:rPr>
              <w:t>om</w:t>
            </w:r>
            <w:r w:rsidRPr="00284E81">
              <w:rPr>
                <w:spacing w:val="-2"/>
                <w:sz w:val="18"/>
                <w:szCs w:val="18"/>
              </w:rPr>
              <w:t xml:space="preserve"> </w:t>
            </w:r>
            <w:r w:rsidRPr="00284E81">
              <w:rPr>
                <w:sz w:val="18"/>
                <w:szCs w:val="18"/>
              </w:rPr>
              <w:t>baseline</w:t>
            </w:r>
          </w:p>
        </w:tc>
        <w:tc>
          <w:tcPr>
            <w:tcW w:w="610"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 xml:space="preserve">LS </w:t>
            </w:r>
            <w:r w:rsidRPr="00284E81">
              <w:rPr>
                <w:spacing w:val="-1"/>
                <w:sz w:val="18"/>
                <w:szCs w:val="18"/>
              </w:rPr>
              <w:t>M</w:t>
            </w:r>
            <w:r w:rsidRPr="00284E81">
              <w:rPr>
                <w:sz w:val="18"/>
                <w:szCs w:val="18"/>
              </w:rPr>
              <w:t>ean</w:t>
            </w:r>
          </w:p>
        </w:tc>
        <w:tc>
          <w:tcPr>
            <w:tcW w:w="836"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2</w:t>
            </w:r>
            <w:r w:rsidRPr="00284E81">
              <w:rPr>
                <w:sz w:val="18"/>
                <w:szCs w:val="18"/>
              </w:rPr>
              <w:t>0</w:t>
            </w:r>
            <w:r w:rsidRPr="00284E81">
              <w:rPr>
                <w:spacing w:val="-1"/>
                <w:sz w:val="18"/>
                <w:szCs w:val="18"/>
              </w:rPr>
              <w:t>.</w:t>
            </w:r>
            <w:r w:rsidRPr="00284E81">
              <w:rPr>
                <w:sz w:val="18"/>
                <w:szCs w:val="18"/>
              </w:rPr>
              <w:t>8</w:t>
            </w:r>
          </w:p>
        </w:tc>
        <w:tc>
          <w:tcPr>
            <w:tcW w:w="760"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1</w:t>
            </w:r>
            <w:r w:rsidRPr="00284E81">
              <w:rPr>
                <w:sz w:val="18"/>
                <w:szCs w:val="18"/>
              </w:rPr>
              <w:t>7</w:t>
            </w:r>
            <w:r w:rsidRPr="00284E81">
              <w:rPr>
                <w:spacing w:val="-1"/>
                <w:sz w:val="18"/>
                <w:szCs w:val="18"/>
              </w:rPr>
              <w:t>.</w:t>
            </w:r>
            <w:r w:rsidRPr="00284E81">
              <w:rPr>
                <w:sz w:val="18"/>
                <w:szCs w:val="18"/>
              </w:rPr>
              <w:t>6</w:t>
            </w:r>
          </w:p>
        </w:tc>
        <w:tc>
          <w:tcPr>
            <w:tcW w:w="745"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&lt; 0</w:t>
            </w:r>
            <w:r w:rsidRPr="00284E81">
              <w:rPr>
                <w:spacing w:val="-1"/>
                <w:sz w:val="18"/>
                <w:szCs w:val="18"/>
              </w:rPr>
              <w:t>.0</w:t>
            </w:r>
            <w:r w:rsidRPr="00284E81">
              <w:rPr>
                <w:sz w:val="18"/>
                <w:szCs w:val="18"/>
              </w:rPr>
              <w:t>0</w:t>
            </w:r>
            <w:r w:rsidRPr="00284E81">
              <w:rPr>
                <w:spacing w:val="-2"/>
                <w:sz w:val="18"/>
                <w:szCs w:val="18"/>
              </w:rPr>
              <w:t xml:space="preserve">1 </w:t>
            </w:r>
            <w:r w:rsidRPr="00284E81">
              <w:rPr>
                <w:spacing w:val="-2"/>
                <w:sz w:val="18"/>
                <w:szCs w:val="18"/>
                <w:vertAlign w:val="superscript"/>
              </w:rPr>
              <w:t>d</w:t>
            </w:r>
          </w:p>
        </w:tc>
      </w:tr>
      <w:tr w:rsidR="008E5E73" w:rsidRPr="00284E81" w:rsidTr="008E5E73">
        <w:trPr>
          <w:trHeight w:hRule="exact" w:val="510"/>
        </w:trPr>
        <w:tc>
          <w:tcPr>
            <w:tcW w:w="1366" w:type="pct"/>
            <w:vMerge/>
          </w:tcPr>
          <w:p w:rsidR="008E5E73" w:rsidRPr="00284E81" w:rsidRDefault="008E5E73" w:rsidP="00284E81">
            <w:pPr>
              <w:autoSpaceDE w:val="0"/>
              <w:autoSpaceDN w:val="0"/>
              <w:adjustRightInd w:val="0"/>
              <w:spacing w:before="0" w:after="0"/>
              <w:ind w:left="57"/>
              <w:rPr>
                <w:sz w:val="18"/>
                <w:szCs w:val="18"/>
              </w:rPr>
            </w:pPr>
          </w:p>
        </w:tc>
        <w:tc>
          <w:tcPr>
            <w:tcW w:w="683" w:type="pct"/>
            <w:vMerge/>
          </w:tcPr>
          <w:p w:rsidR="008E5E73" w:rsidRPr="00284E81" w:rsidRDefault="008E5E73" w:rsidP="00284E81">
            <w:pPr>
              <w:autoSpaceDE w:val="0"/>
              <w:autoSpaceDN w:val="0"/>
              <w:adjustRightInd w:val="0"/>
              <w:spacing w:before="0" w:after="0"/>
              <w:ind w:left="57"/>
              <w:rPr>
                <w:spacing w:val="-1"/>
                <w:sz w:val="18"/>
                <w:szCs w:val="18"/>
              </w:rPr>
            </w:pPr>
          </w:p>
        </w:tc>
        <w:tc>
          <w:tcPr>
            <w:tcW w:w="610" w:type="pct"/>
          </w:tcPr>
          <w:p w:rsidR="008E5E73" w:rsidRPr="00284E81" w:rsidRDefault="008E5E73" w:rsidP="00284E81">
            <w:pPr>
              <w:autoSpaceDE w:val="0"/>
              <w:autoSpaceDN w:val="0"/>
              <w:adjustRightInd w:val="0"/>
              <w:spacing w:before="0" w:after="0"/>
              <w:ind w:left="57"/>
              <w:rPr>
                <w:sz w:val="18"/>
                <w:szCs w:val="18"/>
              </w:rPr>
            </w:pPr>
            <w:r w:rsidRPr="00284E81">
              <w:rPr>
                <w:sz w:val="18"/>
                <w:szCs w:val="18"/>
              </w:rPr>
              <w:t>SE</w:t>
            </w:r>
          </w:p>
        </w:tc>
        <w:tc>
          <w:tcPr>
            <w:tcW w:w="836"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0</w:t>
            </w:r>
            <w:r w:rsidRPr="00284E81">
              <w:rPr>
                <w:spacing w:val="-1"/>
                <w:sz w:val="18"/>
                <w:szCs w:val="18"/>
              </w:rPr>
              <w:t>.</w:t>
            </w:r>
            <w:r w:rsidRPr="00284E81">
              <w:rPr>
                <w:sz w:val="18"/>
                <w:szCs w:val="18"/>
              </w:rPr>
              <w:t>56</w:t>
            </w:r>
          </w:p>
        </w:tc>
        <w:tc>
          <w:tcPr>
            <w:tcW w:w="760"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0</w:t>
            </w:r>
            <w:r w:rsidRPr="00284E81">
              <w:rPr>
                <w:spacing w:val="-1"/>
                <w:sz w:val="18"/>
                <w:szCs w:val="18"/>
              </w:rPr>
              <w:t>.</w:t>
            </w:r>
            <w:r w:rsidRPr="00284E81">
              <w:rPr>
                <w:sz w:val="18"/>
                <w:szCs w:val="18"/>
              </w:rPr>
              <w:t>55</w:t>
            </w:r>
          </w:p>
        </w:tc>
        <w:tc>
          <w:tcPr>
            <w:tcW w:w="745" w:type="pct"/>
            <w:vAlign w:val="center"/>
          </w:tcPr>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3</w:t>
            </w:r>
            <w:r w:rsidRPr="00284E81">
              <w:rPr>
                <w:sz w:val="18"/>
                <w:szCs w:val="18"/>
              </w:rPr>
              <w:t>.2</w:t>
            </w:r>
          </w:p>
          <w:p w:rsidR="008E5E73" w:rsidRPr="00284E81" w:rsidRDefault="008E5E73" w:rsidP="00284E81">
            <w:pPr>
              <w:autoSpaceDE w:val="0"/>
              <w:autoSpaceDN w:val="0"/>
              <w:adjustRightInd w:val="0"/>
              <w:spacing w:before="0" w:after="0"/>
              <w:ind w:left="57"/>
              <w:jc w:val="center"/>
              <w:rPr>
                <w:sz w:val="18"/>
                <w:szCs w:val="18"/>
              </w:rPr>
            </w:pPr>
            <w:r w:rsidRPr="00284E81">
              <w:rPr>
                <w:sz w:val="18"/>
                <w:szCs w:val="18"/>
              </w:rPr>
              <w:t>(</w:t>
            </w:r>
            <w:r w:rsidRPr="00284E81">
              <w:rPr>
                <w:spacing w:val="-1"/>
                <w:sz w:val="18"/>
                <w:szCs w:val="18"/>
              </w:rPr>
              <w:t>-</w:t>
            </w:r>
            <w:r w:rsidRPr="00284E81">
              <w:rPr>
                <w:sz w:val="18"/>
                <w:szCs w:val="18"/>
              </w:rPr>
              <w:t>4</w:t>
            </w:r>
            <w:r w:rsidRPr="00284E81">
              <w:rPr>
                <w:spacing w:val="-1"/>
                <w:sz w:val="18"/>
                <w:szCs w:val="18"/>
              </w:rPr>
              <w:t>.</w:t>
            </w:r>
            <w:r w:rsidRPr="00284E81">
              <w:rPr>
                <w:sz w:val="18"/>
                <w:szCs w:val="18"/>
              </w:rPr>
              <w:t>6</w:t>
            </w:r>
            <w:r w:rsidRPr="00284E81">
              <w:rPr>
                <w:spacing w:val="-1"/>
                <w:sz w:val="18"/>
                <w:szCs w:val="18"/>
              </w:rPr>
              <w:t>7</w:t>
            </w:r>
            <w:r w:rsidRPr="00284E81">
              <w:rPr>
                <w:sz w:val="18"/>
                <w:szCs w:val="18"/>
              </w:rPr>
              <w:t>, -</w:t>
            </w:r>
            <w:r w:rsidRPr="00284E81">
              <w:rPr>
                <w:spacing w:val="-1"/>
                <w:sz w:val="18"/>
                <w:szCs w:val="18"/>
              </w:rPr>
              <w:t>1</w:t>
            </w:r>
            <w:r w:rsidRPr="00284E81">
              <w:rPr>
                <w:sz w:val="18"/>
                <w:szCs w:val="18"/>
              </w:rPr>
              <w:t>.</w:t>
            </w:r>
            <w:r w:rsidRPr="00284E81">
              <w:rPr>
                <w:spacing w:val="-1"/>
                <w:sz w:val="18"/>
                <w:szCs w:val="18"/>
              </w:rPr>
              <w:t>6</w:t>
            </w:r>
            <w:r w:rsidRPr="00284E81">
              <w:rPr>
                <w:sz w:val="18"/>
                <w:szCs w:val="18"/>
              </w:rPr>
              <w:t>3)</w:t>
            </w:r>
          </w:p>
        </w:tc>
      </w:tr>
    </w:tbl>
    <w:p w:rsidR="008E5E73" w:rsidRPr="00BD5FB6" w:rsidRDefault="008E5E73" w:rsidP="00871D3F">
      <w:pPr>
        <w:pStyle w:val="TableDescription"/>
      </w:pPr>
      <w:r w:rsidRPr="00271B19">
        <w:t>CI = confidence interval; CMH = Cochran-Mantel-</w:t>
      </w:r>
      <w:proofErr w:type="spellStart"/>
      <w:r w:rsidRPr="00271B19">
        <w:t>Haenszel</w:t>
      </w:r>
      <w:proofErr w:type="spellEnd"/>
      <w:r w:rsidRPr="00271B19">
        <w:t>; GAAS = Global Acne Assessment Score; LS = least squares; SE = standard error</w:t>
      </w:r>
      <w:r w:rsidR="005535E5">
        <w:t xml:space="preserve">. </w:t>
      </w:r>
      <w:r w:rsidRPr="00271B19">
        <w:t xml:space="preserve">Inflammatory lesion count is the sum of papules, pustules, and nodules/cysts. Non-inflammatory lesion count is the sum of open and closed </w:t>
      </w:r>
      <w:proofErr w:type="spellStart"/>
      <w:r w:rsidRPr="00271B19">
        <w:t>comedones</w:t>
      </w:r>
      <w:proofErr w:type="spellEnd"/>
      <w:r w:rsidRPr="00271B19">
        <w:t>. Patient’s acne severity was evaluated by the investigator using a 5-point GAAS scale (0 = none, 1 = minimal, 2 = mild, 3 = moderate, and 4 = severe).</w:t>
      </w:r>
      <w:r w:rsidR="005535E5">
        <w:t xml:space="preserve"> </w:t>
      </w:r>
      <w:r w:rsidR="00871D3F">
        <w:t xml:space="preserve">a. </w:t>
      </w:r>
      <w:r w:rsidRPr="00BD5FB6">
        <w:t>Percent (95% CI) of patients with 0 or 1 score; missing data are imputed using a multiple imputation method. Inferential statistics were produced by combining the re</w:t>
      </w:r>
      <w:r w:rsidR="005535E5">
        <w:t xml:space="preserve">sults from the imputed datasets; </w:t>
      </w:r>
      <w:r w:rsidR="00871D3F">
        <w:t xml:space="preserve">b. </w:t>
      </w:r>
      <w:r w:rsidR="00271B19" w:rsidRPr="00BD5FB6">
        <w:t>P</w:t>
      </w:r>
      <w:r w:rsidRPr="00BD5FB6">
        <w:t>-values for the test of general association between the responder and treatment group usi</w:t>
      </w:r>
      <w:r w:rsidR="005535E5">
        <w:t xml:space="preserve">ng a CMH test stratified by sex; </w:t>
      </w:r>
      <w:r w:rsidR="00871D3F">
        <w:t xml:space="preserve">c. </w:t>
      </w:r>
      <w:r w:rsidRPr="00BD5FB6">
        <w:t>Estimated treatment difference (dapsone 7.5% minus vehicle) and 2-sided 95% Wald CI for treatment dif</w:t>
      </w:r>
      <w:r w:rsidR="005535E5">
        <w:t xml:space="preserve">ference with adjustment for sex; </w:t>
      </w:r>
      <w:r w:rsidR="00871D3F">
        <w:t xml:space="preserve">d. </w:t>
      </w:r>
      <w:r w:rsidR="00271B19" w:rsidRPr="00BD5FB6">
        <w:t>P</w:t>
      </w:r>
      <w:r w:rsidRPr="00BD5FB6">
        <w:t>-value and 95% CIs for between-group comparison are obtained from an analysis of covariance model including treatment, baseline and sex. Estimated differences are based on the LS mean. Missing data are imputed using a multiple imputation method. Inferential statistics were produced by combining the results from the imputed datasets.</w:t>
      </w:r>
    </w:p>
    <w:p w:rsidR="008E5E73" w:rsidRPr="00BD5FB6" w:rsidRDefault="008E5E73" w:rsidP="00BD5FB6">
      <w:r w:rsidRPr="00BD5FB6">
        <w:t>Results in the PP population were consistent wi</w:t>
      </w:r>
      <w:r w:rsidR="00271B19" w:rsidRPr="00BD5FB6">
        <w:t>th those in the ITT population.</w:t>
      </w:r>
    </w:p>
    <w:p w:rsidR="008E5E73" w:rsidRPr="004B259C" w:rsidRDefault="008E5E73" w:rsidP="00271B19">
      <w:pPr>
        <w:pStyle w:val="Heading6"/>
      </w:pPr>
      <w:r w:rsidRPr="004B259C">
        <w:t>Results for other efficacy outcomes</w:t>
      </w:r>
    </w:p>
    <w:p w:rsidR="008E5E73" w:rsidRPr="00271B19" w:rsidRDefault="008E5E73" w:rsidP="00271B19">
      <w:pPr>
        <w:pStyle w:val="Heading7"/>
        <w:rPr>
          <w:sz w:val="20"/>
        </w:rPr>
      </w:pPr>
      <w:r w:rsidRPr="00271B19">
        <w:rPr>
          <w:sz w:val="20"/>
        </w:rPr>
        <w:t>Analyses at visits other than Week 12</w:t>
      </w:r>
    </w:p>
    <w:p w:rsidR="008E5E73" w:rsidRPr="00BD5FB6" w:rsidRDefault="008E5E73" w:rsidP="00BD5FB6">
      <w:r w:rsidRPr="00BD5FB6">
        <w:t>A statistically significant difference in responder rates in the GAAS favouring dapsone 7.5% compared with the vehicle group was observed at Week 8 (p=0.034) and showed further improvement at W</w:t>
      </w:r>
      <w:r w:rsidR="00271B19" w:rsidRPr="00BD5FB6">
        <w:t>eek 12.</w:t>
      </w:r>
    </w:p>
    <w:p w:rsidR="00FF1DE0" w:rsidRDefault="00FF1DE0">
      <w:pPr>
        <w:spacing w:before="0" w:after="200" w:line="0" w:lineRule="auto"/>
        <w:rPr>
          <w:b/>
          <w:szCs w:val="18"/>
        </w:rPr>
      </w:pPr>
      <w:bookmarkStart w:id="127" w:name="_Toc446318741"/>
      <w:r>
        <w:rPr>
          <w:b/>
        </w:rPr>
        <w:br w:type="page"/>
      </w:r>
    </w:p>
    <w:p w:rsidR="008E5E73" w:rsidRPr="00271B19" w:rsidRDefault="00BD5FB6" w:rsidP="00FF1DE0">
      <w:pPr>
        <w:pStyle w:val="Caption"/>
        <w:spacing w:before="120"/>
        <w:rPr>
          <w:rFonts w:cs="TimesNewRomanPSMT"/>
          <w:b/>
          <w:sz w:val="22"/>
          <w:szCs w:val="22"/>
        </w:rPr>
      </w:pPr>
      <w:r>
        <w:rPr>
          <w:b/>
          <w:sz w:val="22"/>
        </w:rPr>
        <w:lastRenderedPageBreak/>
        <w:t>Table 7:</w:t>
      </w:r>
      <w:r w:rsidR="00271B19">
        <w:rPr>
          <w:b/>
          <w:sz w:val="22"/>
        </w:rPr>
        <w:t xml:space="preserve"> </w:t>
      </w:r>
      <w:r w:rsidR="008E5E73" w:rsidRPr="00271B19">
        <w:rPr>
          <w:b/>
          <w:sz w:val="22"/>
        </w:rPr>
        <w:t xml:space="preserve">Study 225678-006: </w:t>
      </w:r>
      <w:r w:rsidR="008E5E73" w:rsidRPr="00271B19">
        <w:rPr>
          <w:rFonts w:cs="TimesNewRomanPSMT"/>
          <w:b/>
          <w:sz w:val="22"/>
          <w:szCs w:val="22"/>
        </w:rPr>
        <w:t>GAAS: Percent of patients with 0 or 1 score at each visit (ITT population)</w:t>
      </w:r>
      <w:bookmarkEnd w:id="127"/>
      <w:r w:rsidR="000B7A96">
        <w:rPr>
          <w:rFonts w:cs="TimesNewRomanPSMT"/>
          <w:b/>
          <w:sz w:val="22"/>
          <w:szCs w:val="22"/>
        </w:rPr>
        <w:t>.</w:t>
      </w:r>
    </w:p>
    <w:tbl>
      <w:tblPr>
        <w:tblW w:w="9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2274"/>
        <w:gridCol w:w="2317"/>
        <w:gridCol w:w="1054"/>
        <w:gridCol w:w="1222"/>
        <w:gridCol w:w="1533"/>
      </w:tblGrid>
      <w:tr w:rsidR="008E5E73" w:rsidRPr="000B7A96" w:rsidTr="00271B19">
        <w:trPr>
          <w:trHeight w:hRule="exact" w:val="926"/>
        </w:trPr>
        <w:tc>
          <w:tcPr>
            <w:tcW w:w="850" w:type="dxa"/>
            <w:vAlign w:val="center"/>
          </w:tcPr>
          <w:p w:rsidR="008E5E73" w:rsidRPr="000B7A96" w:rsidRDefault="008E5E73" w:rsidP="000B7A96">
            <w:pPr>
              <w:autoSpaceDE w:val="0"/>
              <w:autoSpaceDN w:val="0"/>
              <w:adjustRightInd w:val="0"/>
              <w:spacing w:before="0" w:after="0"/>
              <w:ind w:left="57"/>
              <w:rPr>
                <w:b/>
                <w:sz w:val="18"/>
                <w:szCs w:val="18"/>
              </w:rPr>
            </w:pPr>
            <w:r w:rsidRPr="000B7A96">
              <w:rPr>
                <w:b/>
                <w:spacing w:val="1"/>
                <w:sz w:val="18"/>
                <w:szCs w:val="18"/>
              </w:rPr>
              <w:t>V</w:t>
            </w:r>
            <w:r w:rsidRPr="000B7A96">
              <w:rPr>
                <w:b/>
                <w:sz w:val="18"/>
                <w:szCs w:val="18"/>
              </w:rPr>
              <w:t>isit</w:t>
            </w:r>
            <w:r w:rsidRPr="000B7A96">
              <w:rPr>
                <w:b/>
                <w:spacing w:val="-2"/>
                <w:sz w:val="18"/>
                <w:szCs w:val="18"/>
              </w:rPr>
              <w:t xml:space="preserve"> </w:t>
            </w:r>
            <w:r w:rsidRPr="000B7A96">
              <w:rPr>
                <w:b/>
                <w:sz w:val="18"/>
                <w:szCs w:val="18"/>
              </w:rPr>
              <w:t>(</w:t>
            </w:r>
            <w:r w:rsidRPr="000B7A96">
              <w:rPr>
                <w:b/>
                <w:spacing w:val="2"/>
                <w:sz w:val="18"/>
                <w:szCs w:val="18"/>
              </w:rPr>
              <w:t>W</w:t>
            </w:r>
            <w:r w:rsidRPr="000B7A96">
              <w:rPr>
                <w:b/>
                <w:sz w:val="18"/>
                <w:szCs w:val="18"/>
              </w:rPr>
              <w:t>eek)</w:t>
            </w:r>
          </w:p>
        </w:tc>
        <w:tc>
          <w:tcPr>
            <w:tcW w:w="2274" w:type="dxa"/>
            <w:vAlign w:val="center"/>
          </w:tcPr>
          <w:p w:rsidR="008E5E73" w:rsidRPr="000B7A96" w:rsidRDefault="008E5E73" w:rsidP="000B7A96">
            <w:pPr>
              <w:autoSpaceDE w:val="0"/>
              <w:autoSpaceDN w:val="0"/>
              <w:adjustRightInd w:val="0"/>
              <w:spacing w:before="0" w:after="0"/>
              <w:ind w:left="34"/>
              <w:jc w:val="center"/>
              <w:rPr>
                <w:b/>
                <w:spacing w:val="1"/>
                <w:sz w:val="18"/>
                <w:szCs w:val="18"/>
              </w:rPr>
            </w:pPr>
            <w:r w:rsidRPr="000B7A96">
              <w:rPr>
                <w:b/>
                <w:spacing w:val="1"/>
                <w:sz w:val="18"/>
                <w:szCs w:val="18"/>
              </w:rPr>
              <w:t>Dap</w:t>
            </w:r>
            <w:r w:rsidRPr="000B7A96">
              <w:rPr>
                <w:b/>
                <w:spacing w:val="-1"/>
                <w:sz w:val="18"/>
                <w:szCs w:val="18"/>
              </w:rPr>
              <w:t>s</w:t>
            </w:r>
            <w:r w:rsidRPr="000B7A96">
              <w:rPr>
                <w:b/>
                <w:sz w:val="18"/>
                <w:szCs w:val="18"/>
              </w:rPr>
              <w:t>o</w:t>
            </w:r>
            <w:r w:rsidRPr="000B7A96">
              <w:rPr>
                <w:b/>
                <w:spacing w:val="1"/>
                <w:sz w:val="18"/>
                <w:szCs w:val="18"/>
              </w:rPr>
              <w:t>n</w:t>
            </w:r>
            <w:r w:rsidRPr="000B7A96">
              <w:rPr>
                <w:b/>
                <w:sz w:val="18"/>
                <w:szCs w:val="18"/>
              </w:rPr>
              <w:t>e</w:t>
            </w:r>
            <w:r w:rsidRPr="000B7A96">
              <w:rPr>
                <w:b/>
                <w:spacing w:val="-1"/>
                <w:sz w:val="18"/>
                <w:szCs w:val="18"/>
              </w:rPr>
              <w:t xml:space="preserve"> </w:t>
            </w:r>
            <w:r w:rsidRPr="000B7A96">
              <w:rPr>
                <w:b/>
                <w:spacing w:val="1"/>
                <w:sz w:val="18"/>
                <w:szCs w:val="18"/>
              </w:rPr>
              <w:t>7</w:t>
            </w:r>
            <w:r w:rsidRPr="000B7A96">
              <w:rPr>
                <w:b/>
                <w:spacing w:val="-1"/>
                <w:sz w:val="18"/>
                <w:szCs w:val="18"/>
              </w:rPr>
              <w:t>.</w:t>
            </w:r>
            <w:r w:rsidRPr="000B7A96">
              <w:rPr>
                <w:b/>
                <w:spacing w:val="1"/>
                <w:sz w:val="18"/>
                <w:szCs w:val="18"/>
              </w:rPr>
              <w:t>5%</w:t>
            </w:r>
          </w:p>
          <w:p w:rsidR="008E5E73" w:rsidRPr="000B7A96" w:rsidRDefault="008E5E73" w:rsidP="000B7A96">
            <w:pPr>
              <w:autoSpaceDE w:val="0"/>
              <w:autoSpaceDN w:val="0"/>
              <w:adjustRightInd w:val="0"/>
              <w:spacing w:before="0" w:after="0"/>
              <w:ind w:left="34"/>
              <w:jc w:val="center"/>
              <w:rPr>
                <w:b/>
                <w:sz w:val="18"/>
                <w:szCs w:val="18"/>
              </w:rPr>
            </w:pPr>
            <w:r w:rsidRPr="000B7A96">
              <w:rPr>
                <w:b/>
                <w:spacing w:val="1"/>
                <w:sz w:val="18"/>
                <w:szCs w:val="18"/>
              </w:rPr>
              <w:t>(</w:t>
            </w:r>
            <w:r w:rsidRPr="000B7A96">
              <w:rPr>
                <w:b/>
                <w:sz w:val="18"/>
                <w:szCs w:val="18"/>
              </w:rPr>
              <w:t>N</w:t>
            </w:r>
            <w:r w:rsidRPr="000B7A96">
              <w:rPr>
                <w:b/>
                <w:spacing w:val="1"/>
                <w:sz w:val="18"/>
                <w:szCs w:val="18"/>
              </w:rPr>
              <w:t xml:space="preserve"> </w:t>
            </w:r>
            <w:r w:rsidRPr="000B7A96">
              <w:rPr>
                <w:b/>
                <w:sz w:val="18"/>
                <w:szCs w:val="18"/>
              </w:rPr>
              <w:t xml:space="preserve">= </w:t>
            </w:r>
            <w:r w:rsidRPr="000B7A96">
              <w:rPr>
                <w:b/>
                <w:spacing w:val="-1"/>
                <w:sz w:val="18"/>
                <w:szCs w:val="18"/>
              </w:rPr>
              <w:t>104</w:t>
            </w:r>
            <w:r w:rsidRPr="000B7A96">
              <w:rPr>
                <w:b/>
                <w:spacing w:val="1"/>
                <w:sz w:val="18"/>
                <w:szCs w:val="18"/>
              </w:rPr>
              <w:t>4</w:t>
            </w:r>
            <w:r w:rsidRPr="000B7A96">
              <w:rPr>
                <w:b/>
                <w:sz w:val="18"/>
                <w:szCs w:val="18"/>
              </w:rPr>
              <w:t>)</w:t>
            </w:r>
          </w:p>
        </w:tc>
        <w:tc>
          <w:tcPr>
            <w:tcW w:w="2317" w:type="dxa"/>
            <w:vAlign w:val="center"/>
          </w:tcPr>
          <w:p w:rsidR="008E5E73" w:rsidRPr="000B7A96" w:rsidRDefault="008E5E73" w:rsidP="000B7A96">
            <w:pPr>
              <w:autoSpaceDE w:val="0"/>
              <w:autoSpaceDN w:val="0"/>
              <w:adjustRightInd w:val="0"/>
              <w:spacing w:before="0" w:after="0"/>
              <w:ind w:left="57"/>
              <w:jc w:val="center"/>
              <w:rPr>
                <w:b/>
                <w:w w:val="99"/>
                <w:sz w:val="18"/>
                <w:szCs w:val="18"/>
              </w:rPr>
            </w:pPr>
            <w:r w:rsidRPr="000B7A96">
              <w:rPr>
                <w:b/>
                <w:sz w:val="18"/>
                <w:szCs w:val="18"/>
              </w:rPr>
              <w:t>Vehi</w:t>
            </w:r>
            <w:r w:rsidRPr="000B7A96">
              <w:rPr>
                <w:b/>
                <w:w w:val="99"/>
                <w:sz w:val="18"/>
                <w:szCs w:val="18"/>
              </w:rPr>
              <w:t>cle</w:t>
            </w:r>
          </w:p>
          <w:p w:rsidR="008E5E73" w:rsidRPr="000B7A96" w:rsidRDefault="008E5E73" w:rsidP="000B7A96">
            <w:pPr>
              <w:autoSpaceDE w:val="0"/>
              <w:autoSpaceDN w:val="0"/>
              <w:adjustRightInd w:val="0"/>
              <w:spacing w:before="0" w:after="0"/>
              <w:ind w:left="57"/>
              <w:jc w:val="center"/>
              <w:rPr>
                <w:b/>
                <w:sz w:val="18"/>
                <w:szCs w:val="18"/>
              </w:rPr>
            </w:pPr>
            <w:r w:rsidRPr="000B7A96">
              <w:rPr>
                <w:b/>
                <w:spacing w:val="1"/>
                <w:sz w:val="18"/>
                <w:szCs w:val="18"/>
              </w:rPr>
              <w:t>(</w:t>
            </w:r>
            <w:r w:rsidRPr="000B7A96">
              <w:rPr>
                <w:b/>
                <w:sz w:val="18"/>
                <w:szCs w:val="18"/>
              </w:rPr>
              <w:t>N</w:t>
            </w:r>
            <w:r w:rsidRPr="000B7A96">
              <w:rPr>
                <w:b/>
                <w:spacing w:val="1"/>
                <w:sz w:val="18"/>
                <w:szCs w:val="18"/>
              </w:rPr>
              <w:t xml:space="preserve"> </w:t>
            </w:r>
            <w:r w:rsidRPr="000B7A96">
              <w:rPr>
                <w:b/>
                <w:sz w:val="18"/>
                <w:szCs w:val="18"/>
              </w:rPr>
              <w:t xml:space="preserve">= </w:t>
            </w:r>
            <w:r w:rsidRPr="000B7A96">
              <w:rPr>
                <w:b/>
                <w:spacing w:val="-1"/>
                <w:sz w:val="18"/>
                <w:szCs w:val="18"/>
              </w:rPr>
              <w:t>105</w:t>
            </w:r>
            <w:r w:rsidRPr="000B7A96">
              <w:rPr>
                <w:b/>
                <w:spacing w:val="1"/>
                <w:sz w:val="18"/>
                <w:szCs w:val="18"/>
              </w:rPr>
              <w:t>8</w:t>
            </w:r>
            <w:r w:rsidRPr="000B7A96">
              <w:rPr>
                <w:b/>
                <w:sz w:val="18"/>
                <w:szCs w:val="18"/>
              </w:rPr>
              <w:t>)</w:t>
            </w:r>
          </w:p>
        </w:tc>
        <w:tc>
          <w:tcPr>
            <w:tcW w:w="1054" w:type="dxa"/>
            <w:vAlign w:val="center"/>
          </w:tcPr>
          <w:p w:rsidR="008E5E73" w:rsidRPr="000B7A96" w:rsidRDefault="008E5E73" w:rsidP="000B7A96">
            <w:pPr>
              <w:autoSpaceDE w:val="0"/>
              <w:autoSpaceDN w:val="0"/>
              <w:adjustRightInd w:val="0"/>
              <w:spacing w:before="0" w:after="0"/>
              <w:ind w:left="57"/>
              <w:jc w:val="center"/>
              <w:rPr>
                <w:b/>
                <w:sz w:val="18"/>
                <w:szCs w:val="18"/>
              </w:rPr>
            </w:pPr>
            <w:r w:rsidRPr="000B7A96">
              <w:rPr>
                <w:b/>
                <w:spacing w:val="1"/>
                <w:sz w:val="18"/>
                <w:szCs w:val="18"/>
              </w:rPr>
              <w:t>p</w:t>
            </w:r>
            <w:r w:rsidRPr="000B7A96">
              <w:rPr>
                <w:b/>
                <w:spacing w:val="-1"/>
                <w:sz w:val="18"/>
                <w:szCs w:val="18"/>
              </w:rPr>
              <w:t>-</w:t>
            </w:r>
            <w:r w:rsidRPr="000B7A96">
              <w:rPr>
                <w:b/>
                <w:spacing w:val="1"/>
                <w:sz w:val="18"/>
                <w:szCs w:val="18"/>
              </w:rPr>
              <w:t>va</w:t>
            </w:r>
            <w:r w:rsidRPr="000B7A96">
              <w:rPr>
                <w:b/>
                <w:sz w:val="18"/>
                <w:szCs w:val="18"/>
              </w:rPr>
              <w:t>l</w:t>
            </w:r>
            <w:r w:rsidRPr="000B7A96">
              <w:rPr>
                <w:b/>
                <w:spacing w:val="1"/>
                <w:sz w:val="18"/>
                <w:szCs w:val="18"/>
              </w:rPr>
              <w:t>u</w:t>
            </w:r>
            <w:r w:rsidRPr="000B7A96">
              <w:rPr>
                <w:b/>
                <w:sz w:val="18"/>
                <w:szCs w:val="18"/>
              </w:rPr>
              <w:t xml:space="preserve">e </w:t>
            </w:r>
            <w:r w:rsidRPr="000B7A96">
              <w:rPr>
                <w:b/>
                <w:sz w:val="18"/>
                <w:szCs w:val="18"/>
                <w:vertAlign w:val="superscript"/>
              </w:rPr>
              <w:t>a</w:t>
            </w:r>
          </w:p>
        </w:tc>
        <w:tc>
          <w:tcPr>
            <w:tcW w:w="1222" w:type="dxa"/>
            <w:vAlign w:val="center"/>
          </w:tcPr>
          <w:p w:rsidR="008E5E73" w:rsidRPr="000B7A96" w:rsidRDefault="008E5E73" w:rsidP="000B7A96">
            <w:pPr>
              <w:autoSpaceDE w:val="0"/>
              <w:autoSpaceDN w:val="0"/>
              <w:adjustRightInd w:val="0"/>
              <w:spacing w:before="0" w:after="0"/>
              <w:ind w:left="57"/>
              <w:jc w:val="center"/>
              <w:rPr>
                <w:b/>
                <w:sz w:val="18"/>
                <w:szCs w:val="18"/>
              </w:rPr>
            </w:pPr>
            <w:r w:rsidRPr="000B7A96">
              <w:rPr>
                <w:b/>
                <w:sz w:val="18"/>
                <w:szCs w:val="18"/>
              </w:rPr>
              <w:t>Diff</w:t>
            </w:r>
            <w:r w:rsidRPr="000B7A96">
              <w:rPr>
                <w:b/>
                <w:spacing w:val="-1"/>
                <w:sz w:val="18"/>
                <w:szCs w:val="18"/>
              </w:rPr>
              <w:t>e</w:t>
            </w:r>
            <w:r w:rsidRPr="000B7A96">
              <w:rPr>
                <w:b/>
                <w:sz w:val="18"/>
                <w:szCs w:val="18"/>
              </w:rPr>
              <w:t>r</w:t>
            </w:r>
            <w:r w:rsidRPr="000B7A96">
              <w:rPr>
                <w:b/>
                <w:spacing w:val="-1"/>
                <w:sz w:val="18"/>
                <w:szCs w:val="18"/>
              </w:rPr>
              <w:t>e</w:t>
            </w:r>
            <w:r w:rsidRPr="000B7A96">
              <w:rPr>
                <w:b/>
                <w:sz w:val="18"/>
                <w:szCs w:val="18"/>
              </w:rPr>
              <w:t>nce</w:t>
            </w:r>
          </w:p>
        </w:tc>
        <w:tc>
          <w:tcPr>
            <w:tcW w:w="1533" w:type="dxa"/>
            <w:vAlign w:val="center"/>
          </w:tcPr>
          <w:p w:rsidR="008E5E73" w:rsidRPr="000B7A96" w:rsidRDefault="008E5E73" w:rsidP="000B7A96">
            <w:pPr>
              <w:autoSpaceDE w:val="0"/>
              <w:autoSpaceDN w:val="0"/>
              <w:adjustRightInd w:val="0"/>
              <w:spacing w:before="0" w:after="0"/>
              <w:ind w:left="57"/>
              <w:jc w:val="center"/>
              <w:rPr>
                <w:b/>
                <w:sz w:val="18"/>
                <w:szCs w:val="18"/>
              </w:rPr>
            </w:pPr>
            <w:r w:rsidRPr="000B7A96">
              <w:rPr>
                <w:b/>
                <w:sz w:val="18"/>
                <w:szCs w:val="18"/>
              </w:rPr>
              <w:t>95%</w:t>
            </w:r>
            <w:r w:rsidRPr="000B7A96">
              <w:rPr>
                <w:b/>
                <w:spacing w:val="1"/>
                <w:sz w:val="18"/>
                <w:szCs w:val="18"/>
              </w:rPr>
              <w:t xml:space="preserve"> </w:t>
            </w:r>
            <w:r w:rsidRPr="000B7A96">
              <w:rPr>
                <w:b/>
                <w:sz w:val="18"/>
                <w:szCs w:val="18"/>
              </w:rPr>
              <w:t xml:space="preserve">CI </w:t>
            </w:r>
            <w:r w:rsidRPr="000B7A96">
              <w:rPr>
                <w:b/>
                <w:sz w:val="18"/>
                <w:szCs w:val="18"/>
                <w:vertAlign w:val="superscript"/>
              </w:rPr>
              <w:t>b</w:t>
            </w:r>
          </w:p>
        </w:tc>
      </w:tr>
      <w:tr w:rsidR="008E5E73" w:rsidRPr="000B7A96" w:rsidTr="00271B19">
        <w:trPr>
          <w:trHeight w:hRule="exact" w:val="443"/>
        </w:trPr>
        <w:tc>
          <w:tcPr>
            <w:tcW w:w="850"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z w:val="18"/>
                <w:szCs w:val="18"/>
              </w:rPr>
              <w:t>1</w:t>
            </w:r>
          </w:p>
        </w:tc>
        <w:tc>
          <w:tcPr>
            <w:tcW w:w="227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9</w:t>
            </w:r>
            <w:r w:rsidRPr="000B7A96">
              <w:rPr>
                <w:sz w:val="18"/>
                <w:szCs w:val="18"/>
              </w:rPr>
              <w:t xml:space="preserve">% </w:t>
            </w:r>
            <w:r w:rsidRPr="000B7A96">
              <w:rPr>
                <w:spacing w:val="1"/>
                <w:sz w:val="18"/>
                <w:szCs w:val="18"/>
              </w:rPr>
              <w:t>(</w:t>
            </w:r>
            <w:r w:rsidRPr="000B7A96">
              <w:rPr>
                <w:sz w:val="18"/>
                <w:szCs w:val="18"/>
              </w:rPr>
              <w:t>0</w:t>
            </w:r>
            <w:r w:rsidRPr="000B7A96">
              <w:rPr>
                <w:spacing w:val="1"/>
                <w:sz w:val="18"/>
                <w:szCs w:val="18"/>
              </w:rPr>
              <w:t>.</w:t>
            </w:r>
            <w:r w:rsidRPr="000B7A96">
              <w:rPr>
                <w:sz w:val="18"/>
                <w:szCs w:val="18"/>
              </w:rPr>
              <w:t>3</w:t>
            </w:r>
            <w:r w:rsidRPr="000B7A96">
              <w:rPr>
                <w:spacing w:val="1"/>
                <w:sz w:val="18"/>
                <w:szCs w:val="18"/>
              </w:rPr>
              <w:t>%</w:t>
            </w:r>
            <w:r w:rsidRPr="000B7A96">
              <w:rPr>
                <w:sz w:val="18"/>
                <w:szCs w:val="18"/>
              </w:rPr>
              <w:t xml:space="preserve">, </w:t>
            </w:r>
            <w:r w:rsidRPr="000B7A96">
              <w:rPr>
                <w:spacing w:val="1"/>
                <w:sz w:val="18"/>
                <w:szCs w:val="18"/>
              </w:rPr>
              <w:t>1</w:t>
            </w:r>
            <w:r w:rsidRPr="000B7A96">
              <w:rPr>
                <w:spacing w:val="-1"/>
                <w:sz w:val="18"/>
                <w:szCs w:val="18"/>
              </w:rPr>
              <w:t>.</w:t>
            </w:r>
            <w:r w:rsidRPr="000B7A96">
              <w:rPr>
                <w:spacing w:val="1"/>
                <w:sz w:val="18"/>
                <w:szCs w:val="18"/>
              </w:rPr>
              <w:t>5%)</w:t>
            </w:r>
          </w:p>
        </w:tc>
        <w:tc>
          <w:tcPr>
            <w:tcW w:w="2317"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1</w:t>
            </w:r>
            <w:r w:rsidRPr="000B7A96">
              <w:rPr>
                <w:spacing w:val="-1"/>
                <w:sz w:val="18"/>
                <w:szCs w:val="18"/>
              </w:rPr>
              <w:t>.</w:t>
            </w:r>
            <w:r w:rsidRPr="000B7A96">
              <w:rPr>
                <w:spacing w:val="1"/>
                <w:sz w:val="18"/>
                <w:szCs w:val="18"/>
              </w:rPr>
              <w:t>2</w:t>
            </w:r>
            <w:r w:rsidRPr="000B7A96">
              <w:rPr>
                <w:sz w:val="18"/>
                <w:szCs w:val="18"/>
              </w:rPr>
              <w:t xml:space="preserve">% </w:t>
            </w:r>
            <w:r w:rsidRPr="000B7A96">
              <w:rPr>
                <w:spacing w:val="1"/>
                <w:sz w:val="18"/>
                <w:szCs w:val="18"/>
              </w:rPr>
              <w:t>(</w:t>
            </w:r>
            <w:r w:rsidRPr="000B7A96">
              <w:rPr>
                <w:sz w:val="18"/>
                <w:szCs w:val="18"/>
              </w:rPr>
              <w:t>0</w:t>
            </w:r>
            <w:r w:rsidRPr="000B7A96">
              <w:rPr>
                <w:spacing w:val="1"/>
                <w:sz w:val="18"/>
                <w:szCs w:val="18"/>
              </w:rPr>
              <w:t>.</w:t>
            </w:r>
            <w:r w:rsidRPr="000B7A96">
              <w:rPr>
                <w:sz w:val="18"/>
                <w:szCs w:val="18"/>
              </w:rPr>
              <w:t>5</w:t>
            </w:r>
            <w:r w:rsidRPr="000B7A96">
              <w:rPr>
                <w:spacing w:val="1"/>
                <w:sz w:val="18"/>
                <w:szCs w:val="18"/>
              </w:rPr>
              <w:t>%</w:t>
            </w:r>
            <w:r w:rsidRPr="000B7A96">
              <w:rPr>
                <w:sz w:val="18"/>
                <w:szCs w:val="18"/>
              </w:rPr>
              <w:t xml:space="preserve">, </w:t>
            </w:r>
            <w:r w:rsidRPr="000B7A96">
              <w:rPr>
                <w:spacing w:val="1"/>
                <w:sz w:val="18"/>
                <w:szCs w:val="18"/>
              </w:rPr>
              <w:t>1</w:t>
            </w:r>
            <w:r w:rsidRPr="000B7A96">
              <w:rPr>
                <w:spacing w:val="-1"/>
                <w:sz w:val="18"/>
                <w:szCs w:val="18"/>
              </w:rPr>
              <w:t>.</w:t>
            </w:r>
            <w:r w:rsidRPr="000B7A96">
              <w:rPr>
                <w:spacing w:val="1"/>
                <w:sz w:val="18"/>
                <w:szCs w:val="18"/>
              </w:rPr>
              <w:t>8%)</w:t>
            </w:r>
          </w:p>
        </w:tc>
        <w:tc>
          <w:tcPr>
            <w:tcW w:w="105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5</w:t>
            </w:r>
            <w:r w:rsidRPr="000B7A96">
              <w:rPr>
                <w:sz w:val="18"/>
                <w:szCs w:val="18"/>
              </w:rPr>
              <w:t>64</w:t>
            </w:r>
          </w:p>
        </w:tc>
        <w:tc>
          <w:tcPr>
            <w:tcW w:w="1222"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0</w:t>
            </w:r>
            <w:r w:rsidRPr="000B7A96">
              <w:rPr>
                <w:spacing w:val="1"/>
                <w:sz w:val="18"/>
                <w:szCs w:val="18"/>
              </w:rPr>
              <w:t>.3%</w:t>
            </w:r>
          </w:p>
        </w:tc>
        <w:tc>
          <w:tcPr>
            <w:tcW w:w="1533"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1</w:t>
            </w:r>
            <w:r w:rsidRPr="000B7A96">
              <w:rPr>
                <w:spacing w:val="1"/>
                <w:sz w:val="18"/>
                <w:szCs w:val="18"/>
              </w:rPr>
              <w:t>.1</w:t>
            </w:r>
            <w:r w:rsidRPr="000B7A96">
              <w:rPr>
                <w:spacing w:val="-1"/>
                <w:sz w:val="18"/>
                <w:szCs w:val="18"/>
              </w:rPr>
              <w:t>%</w:t>
            </w:r>
            <w:r w:rsidRPr="000B7A96">
              <w:rPr>
                <w:sz w:val="18"/>
                <w:szCs w:val="18"/>
              </w:rPr>
              <w:t xml:space="preserve">, </w:t>
            </w:r>
            <w:r w:rsidRPr="000B7A96">
              <w:rPr>
                <w:spacing w:val="1"/>
                <w:sz w:val="18"/>
                <w:szCs w:val="18"/>
              </w:rPr>
              <w:t>0</w:t>
            </w:r>
            <w:r w:rsidRPr="000B7A96">
              <w:rPr>
                <w:spacing w:val="-1"/>
                <w:sz w:val="18"/>
                <w:szCs w:val="18"/>
              </w:rPr>
              <w:t>.</w:t>
            </w:r>
            <w:r w:rsidRPr="000B7A96">
              <w:rPr>
                <w:spacing w:val="1"/>
                <w:sz w:val="18"/>
                <w:szCs w:val="18"/>
              </w:rPr>
              <w:t>6%</w:t>
            </w:r>
          </w:p>
        </w:tc>
      </w:tr>
      <w:tr w:rsidR="008E5E73" w:rsidRPr="000B7A96" w:rsidTr="00271B19">
        <w:trPr>
          <w:trHeight w:hRule="exact" w:val="422"/>
        </w:trPr>
        <w:tc>
          <w:tcPr>
            <w:tcW w:w="850"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z w:val="18"/>
                <w:szCs w:val="18"/>
              </w:rPr>
              <w:t>2</w:t>
            </w:r>
          </w:p>
        </w:tc>
        <w:tc>
          <w:tcPr>
            <w:tcW w:w="227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2</w:t>
            </w:r>
            <w:r w:rsidRPr="000B7A96">
              <w:rPr>
                <w:spacing w:val="-1"/>
                <w:sz w:val="18"/>
                <w:szCs w:val="18"/>
              </w:rPr>
              <w:t>.</w:t>
            </w:r>
            <w:r w:rsidRPr="000B7A96">
              <w:rPr>
                <w:spacing w:val="1"/>
                <w:sz w:val="18"/>
                <w:szCs w:val="18"/>
              </w:rPr>
              <w:t>4</w:t>
            </w:r>
            <w:r w:rsidRPr="000B7A96">
              <w:rPr>
                <w:sz w:val="18"/>
                <w:szCs w:val="18"/>
              </w:rPr>
              <w:t xml:space="preserve">% </w:t>
            </w:r>
            <w:r w:rsidRPr="000B7A96">
              <w:rPr>
                <w:spacing w:val="1"/>
                <w:sz w:val="18"/>
                <w:szCs w:val="18"/>
              </w:rPr>
              <w:t>(</w:t>
            </w:r>
            <w:r w:rsidRPr="000B7A96">
              <w:rPr>
                <w:sz w:val="18"/>
                <w:szCs w:val="18"/>
              </w:rPr>
              <w:t>1</w:t>
            </w:r>
            <w:r w:rsidRPr="000B7A96">
              <w:rPr>
                <w:spacing w:val="1"/>
                <w:sz w:val="18"/>
                <w:szCs w:val="18"/>
              </w:rPr>
              <w:t>.</w:t>
            </w:r>
            <w:r w:rsidRPr="000B7A96">
              <w:rPr>
                <w:sz w:val="18"/>
                <w:szCs w:val="18"/>
              </w:rPr>
              <w:t>5</w:t>
            </w:r>
            <w:r w:rsidRPr="000B7A96">
              <w:rPr>
                <w:spacing w:val="1"/>
                <w:sz w:val="18"/>
                <w:szCs w:val="18"/>
              </w:rPr>
              <w:t>%</w:t>
            </w:r>
            <w:r w:rsidRPr="000B7A96">
              <w:rPr>
                <w:sz w:val="18"/>
                <w:szCs w:val="18"/>
              </w:rPr>
              <w:t xml:space="preserve">, </w:t>
            </w:r>
            <w:r w:rsidRPr="000B7A96">
              <w:rPr>
                <w:spacing w:val="1"/>
                <w:sz w:val="18"/>
                <w:szCs w:val="18"/>
              </w:rPr>
              <w:t>3</w:t>
            </w:r>
            <w:r w:rsidRPr="000B7A96">
              <w:rPr>
                <w:spacing w:val="-1"/>
                <w:sz w:val="18"/>
                <w:szCs w:val="18"/>
              </w:rPr>
              <w:t>.</w:t>
            </w:r>
            <w:r w:rsidRPr="000B7A96">
              <w:rPr>
                <w:spacing w:val="1"/>
                <w:sz w:val="18"/>
                <w:szCs w:val="18"/>
              </w:rPr>
              <w:t>4%)</w:t>
            </w:r>
          </w:p>
        </w:tc>
        <w:tc>
          <w:tcPr>
            <w:tcW w:w="2317"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2</w:t>
            </w:r>
            <w:r w:rsidRPr="000B7A96">
              <w:rPr>
                <w:spacing w:val="-1"/>
                <w:sz w:val="18"/>
                <w:szCs w:val="18"/>
              </w:rPr>
              <w:t>.</w:t>
            </w:r>
            <w:r w:rsidRPr="000B7A96">
              <w:rPr>
                <w:spacing w:val="1"/>
                <w:sz w:val="18"/>
                <w:szCs w:val="18"/>
              </w:rPr>
              <w:t>8</w:t>
            </w:r>
            <w:r w:rsidRPr="000B7A96">
              <w:rPr>
                <w:sz w:val="18"/>
                <w:szCs w:val="18"/>
              </w:rPr>
              <w:t xml:space="preserve">% </w:t>
            </w:r>
            <w:r w:rsidRPr="000B7A96">
              <w:rPr>
                <w:spacing w:val="1"/>
                <w:sz w:val="18"/>
                <w:szCs w:val="18"/>
              </w:rPr>
              <w:t>(</w:t>
            </w:r>
            <w:r w:rsidRPr="000B7A96">
              <w:rPr>
                <w:sz w:val="18"/>
                <w:szCs w:val="18"/>
              </w:rPr>
              <w:t>1</w:t>
            </w:r>
            <w:r w:rsidRPr="000B7A96">
              <w:rPr>
                <w:spacing w:val="1"/>
                <w:sz w:val="18"/>
                <w:szCs w:val="18"/>
              </w:rPr>
              <w:t>.</w:t>
            </w:r>
            <w:r w:rsidRPr="000B7A96">
              <w:rPr>
                <w:sz w:val="18"/>
                <w:szCs w:val="18"/>
              </w:rPr>
              <w:t>8</w:t>
            </w:r>
            <w:r w:rsidRPr="000B7A96">
              <w:rPr>
                <w:spacing w:val="1"/>
                <w:sz w:val="18"/>
                <w:szCs w:val="18"/>
              </w:rPr>
              <w:t>%</w:t>
            </w:r>
            <w:r w:rsidRPr="000B7A96">
              <w:rPr>
                <w:sz w:val="18"/>
                <w:szCs w:val="18"/>
              </w:rPr>
              <w:t xml:space="preserve">, </w:t>
            </w:r>
            <w:r w:rsidRPr="000B7A96">
              <w:rPr>
                <w:spacing w:val="1"/>
                <w:sz w:val="18"/>
                <w:szCs w:val="18"/>
              </w:rPr>
              <w:t>3</w:t>
            </w:r>
            <w:r w:rsidRPr="000B7A96">
              <w:rPr>
                <w:spacing w:val="-1"/>
                <w:sz w:val="18"/>
                <w:szCs w:val="18"/>
              </w:rPr>
              <w:t>.</w:t>
            </w:r>
            <w:r w:rsidRPr="000B7A96">
              <w:rPr>
                <w:spacing w:val="1"/>
                <w:sz w:val="18"/>
                <w:szCs w:val="18"/>
              </w:rPr>
              <w:t>8%)</w:t>
            </w:r>
          </w:p>
        </w:tc>
        <w:tc>
          <w:tcPr>
            <w:tcW w:w="105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5</w:t>
            </w:r>
            <w:r w:rsidRPr="000B7A96">
              <w:rPr>
                <w:sz w:val="18"/>
                <w:szCs w:val="18"/>
              </w:rPr>
              <w:t>77</w:t>
            </w:r>
          </w:p>
        </w:tc>
        <w:tc>
          <w:tcPr>
            <w:tcW w:w="1222"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0</w:t>
            </w:r>
            <w:r w:rsidRPr="000B7A96">
              <w:rPr>
                <w:spacing w:val="1"/>
                <w:sz w:val="18"/>
                <w:szCs w:val="18"/>
              </w:rPr>
              <w:t>.4%</w:t>
            </w:r>
          </w:p>
        </w:tc>
        <w:tc>
          <w:tcPr>
            <w:tcW w:w="1533"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1</w:t>
            </w:r>
            <w:r w:rsidRPr="000B7A96">
              <w:rPr>
                <w:spacing w:val="1"/>
                <w:sz w:val="18"/>
                <w:szCs w:val="18"/>
              </w:rPr>
              <w:t>.8</w:t>
            </w:r>
            <w:r w:rsidRPr="000B7A96">
              <w:rPr>
                <w:spacing w:val="-1"/>
                <w:sz w:val="18"/>
                <w:szCs w:val="18"/>
              </w:rPr>
              <w:t>%</w:t>
            </w:r>
            <w:r w:rsidRPr="000B7A96">
              <w:rPr>
                <w:sz w:val="18"/>
                <w:szCs w:val="18"/>
              </w:rPr>
              <w:t xml:space="preserve">, </w:t>
            </w:r>
            <w:r w:rsidRPr="000B7A96">
              <w:rPr>
                <w:spacing w:val="1"/>
                <w:sz w:val="18"/>
                <w:szCs w:val="18"/>
              </w:rPr>
              <w:t>1</w:t>
            </w:r>
            <w:r w:rsidRPr="000B7A96">
              <w:rPr>
                <w:spacing w:val="-1"/>
                <w:sz w:val="18"/>
                <w:szCs w:val="18"/>
              </w:rPr>
              <w:t>.</w:t>
            </w:r>
            <w:r w:rsidRPr="000B7A96">
              <w:rPr>
                <w:spacing w:val="1"/>
                <w:sz w:val="18"/>
                <w:szCs w:val="18"/>
              </w:rPr>
              <w:t>0%</w:t>
            </w:r>
          </w:p>
        </w:tc>
      </w:tr>
      <w:tr w:rsidR="008E5E73" w:rsidRPr="000B7A96" w:rsidTr="00271B19">
        <w:trPr>
          <w:trHeight w:hRule="exact" w:val="413"/>
        </w:trPr>
        <w:tc>
          <w:tcPr>
            <w:tcW w:w="850"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z w:val="18"/>
                <w:szCs w:val="18"/>
              </w:rPr>
              <w:t>4</w:t>
            </w:r>
          </w:p>
        </w:tc>
        <w:tc>
          <w:tcPr>
            <w:tcW w:w="227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5</w:t>
            </w:r>
            <w:r w:rsidRPr="000B7A96">
              <w:rPr>
                <w:spacing w:val="-1"/>
                <w:sz w:val="18"/>
                <w:szCs w:val="18"/>
              </w:rPr>
              <w:t>.</w:t>
            </w:r>
            <w:r w:rsidRPr="000B7A96">
              <w:rPr>
                <w:spacing w:val="1"/>
                <w:sz w:val="18"/>
                <w:szCs w:val="18"/>
              </w:rPr>
              <w:t>6</w:t>
            </w:r>
            <w:r w:rsidRPr="000B7A96">
              <w:rPr>
                <w:sz w:val="18"/>
                <w:szCs w:val="18"/>
              </w:rPr>
              <w:t xml:space="preserve">% </w:t>
            </w:r>
            <w:r w:rsidRPr="000B7A96">
              <w:rPr>
                <w:spacing w:val="1"/>
                <w:sz w:val="18"/>
                <w:szCs w:val="18"/>
              </w:rPr>
              <w:t>(</w:t>
            </w:r>
            <w:r w:rsidRPr="000B7A96">
              <w:rPr>
                <w:sz w:val="18"/>
                <w:szCs w:val="18"/>
              </w:rPr>
              <w:t>4</w:t>
            </w:r>
            <w:r w:rsidRPr="000B7A96">
              <w:rPr>
                <w:spacing w:val="1"/>
                <w:sz w:val="18"/>
                <w:szCs w:val="18"/>
              </w:rPr>
              <w:t>.</w:t>
            </w:r>
            <w:r w:rsidRPr="000B7A96">
              <w:rPr>
                <w:sz w:val="18"/>
                <w:szCs w:val="18"/>
              </w:rPr>
              <w:t>2</w:t>
            </w:r>
            <w:r w:rsidRPr="000B7A96">
              <w:rPr>
                <w:spacing w:val="1"/>
                <w:sz w:val="18"/>
                <w:szCs w:val="18"/>
              </w:rPr>
              <w:t>%</w:t>
            </w:r>
            <w:r w:rsidRPr="000B7A96">
              <w:rPr>
                <w:sz w:val="18"/>
                <w:szCs w:val="18"/>
              </w:rPr>
              <w:t xml:space="preserve">, </w:t>
            </w:r>
            <w:r w:rsidRPr="000B7A96">
              <w:rPr>
                <w:spacing w:val="1"/>
                <w:sz w:val="18"/>
                <w:szCs w:val="18"/>
              </w:rPr>
              <w:t>7</w:t>
            </w:r>
            <w:r w:rsidRPr="000B7A96">
              <w:rPr>
                <w:spacing w:val="-1"/>
                <w:sz w:val="18"/>
                <w:szCs w:val="18"/>
              </w:rPr>
              <w:t>.</w:t>
            </w:r>
            <w:r w:rsidRPr="000B7A96">
              <w:rPr>
                <w:spacing w:val="1"/>
                <w:sz w:val="18"/>
                <w:szCs w:val="18"/>
              </w:rPr>
              <w:t>0%)</w:t>
            </w:r>
          </w:p>
        </w:tc>
        <w:tc>
          <w:tcPr>
            <w:tcW w:w="2317"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6</w:t>
            </w:r>
            <w:r w:rsidRPr="000B7A96">
              <w:rPr>
                <w:spacing w:val="-1"/>
                <w:sz w:val="18"/>
                <w:szCs w:val="18"/>
              </w:rPr>
              <w:t>.</w:t>
            </w:r>
            <w:r w:rsidRPr="000B7A96">
              <w:rPr>
                <w:spacing w:val="1"/>
                <w:sz w:val="18"/>
                <w:szCs w:val="18"/>
              </w:rPr>
              <w:t>0</w:t>
            </w:r>
            <w:r w:rsidRPr="000B7A96">
              <w:rPr>
                <w:sz w:val="18"/>
                <w:szCs w:val="18"/>
              </w:rPr>
              <w:t xml:space="preserve">% </w:t>
            </w:r>
            <w:r w:rsidRPr="000B7A96">
              <w:rPr>
                <w:spacing w:val="1"/>
                <w:sz w:val="18"/>
                <w:szCs w:val="18"/>
              </w:rPr>
              <w:t>(</w:t>
            </w:r>
            <w:r w:rsidRPr="000B7A96">
              <w:rPr>
                <w:sz w:val="18"/>
                <w:szCs w:val="18"/>
              </w:rPr>
              <w:t>4</w:t>
            </w:r>
            <w:r w:rsidRPr="000B7A96">
              <w:rPr>
                <w:spacing w:val="1"/>
                <w:sz w:val="18"/>
                <w:szCs w:val="18"/>
              </w:rPr>
              <w:t>.</w:t>
            </w:r>
            <w:r w:rsidRPr="000B7A96">
              <w:rPr>
                <w:sz w:val="18"/>
                <w:szCs w:val="18"/>
              </w:rPr>
              <w:t>5</w:t>
            </w:r>
            <w:r w:rsidRPr="000B7A96">
              <w:rPr>
                <w:spacing w:val="1"/>
                <w:sz w:val="18"/>
                <w:szCs w:val="18"/>
              </w:rPr>
              <w:t>%</w:t>
            </w:r>
            <w:r w:rsidRPr="000B7A96">
              <w:rPr>
                <w:sz w:val="18"/>
                <w:szCs w:val="18"/>
              </w:rPr>
              <w:t xml:space="preserve">, </w:t>
            </w:r>
            <w:r w:rsidRPr="000B7A96">
              <w:rPr>
                <w:spacing w:val="1"/>
                <w:sz w:val="18"/>
                <w:szCs w:val="18"/>
              </w:rPr>
              <w:t>7</w:t>
            </w:r>
            <w:r w:rsidRPr="000B7A96">
              <w:rPr>
                <w:spacing w:val="-1"/>
                <w:sz w:val="18"/>
                <w:szCs w:val="18"/>
              </w:rPr>
              <w:t>.</w:t>
            </w:r>
            <w:r w:rsidRPr="000B7A96">
              <w:rPr>
                <w:spacing w:val="1"/>
                <w:sz w:val="18"/>
                <w:szCs w:val="18"/>
              </w:rPr>
              <w:t>4%)</w:t>
            </w:r>
          </w:p>
        </w:tc>
        <w:tc>
          <w:tcPr>
            <w:tcW w:w="105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6</w:t>
            </w:r>
            <w:r w:rsidRPr="000B7A96">
              <w:rPr>
                <w:sz w:val="18"/>
                <w:szCs w:val="18"/>
              </w:rPr>
              <w:t>67</w:t>
            </w:r>
          </w:p>
        </w:tc>
        <w:tc>
          <w:tcPr>
            <w:tcW w:w="1222"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0</w:t>
            </w:r>
            <w:r w:rsidRPr="000B7A96">
              <w:rPr>
                <w:spacing w:val="1"/>
                <w:sz w:val="18"/>
                <w:szCs w:val="18"/>
              </w:rPr>
              <w:t>.4%</w:t>
            </w:r>
          </w:p>
        </w:tc>
        <w:tc>
          <w:tcPr>
            <w:tcW w:w="1533"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w:t>
            </w:r>
            <w:r w:rsidRPr="000B7A96">
              <w:rPr>
                <w:sz w:val="18"/>
                <w:szCs w:val="18"/>
              </w:rPr>
              <w:t>2</w:t>
            </w:r>
            <w:r w:rsidRPr="000B7A96">
              <w:rPr>
                <w:spacing w:val="1"/>
                <w:sz w:val="18"/>
                <w:szCs w:val="18"/>
              </w:rPr>
              <w:t>.5</w:t>
            </w:r>
            <w:r w:rsidRPr="000B7A96">
              <w:rPr>
                <w:spacing w:val="-1"/>
                <w:sz w:val="18"/>
                <w:szCs w:val="18"/>
              </w:rPr>
              <w:t>%</w:t>
            </w:r>
            <w:r w:rsidRPr="000B7A96">
              <w:rPr>
                <w:sz w:val="18"/>
                <w:szCs w:val="18"/>
              </w:rPr>
              <w:t xml:space="preserve">, </w:t>
            </w:r>
            <w:r w:rsidRPr="000B7A96">
              <w:rPr>
                <w:spacing w:val="1"/>
                <w:sz w:val="18"/>
                <w:szCs w:val="18"/>
              </w:rPr>
              <w:t>1</w:t>
            </w:r>
            <w:r w:rsidRPr="000B7A96">
              <w:rPr>
                <w:spacing w:val="-1"/>
                <w:sz w:val="18"/>
                <w:szCs w:val="18"/>
              </w:rPr>
              <w:t>.</w:t>
            </w:r>
            <w:r w:rsidRPr="000B7A96">
              <w:rPr>
                <w:spacing w:val="1"/>
                <w:sz w:val="18"/>
                <w:szCs w:val="18"/>
              </w:rPr>
              <w:t>6%</w:t>
            </w:r>
          </w:p>
        </w:tc>
      </w:tr>
      <w:tr w:rsidR="008E5E73" w:rsidRPr="000B7A96" w:rsidTr="00271B19">
        <w:trPr>
          <w:trHeight w:hRule="exact" w:val="419"/>
        </w:trPr>
        <w:tc>
          <w:tcPr>
            <w:tcW w:w="850"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z w:val="18"/>
                <w:szCs w:val="18"/>
              </w:rPr>
              <w:t>8</w:t>
            </w:r>
          </w:p>
        </w:tc>
        <w:tc>
          <w:tcPr>
            <w:tcW w:w="227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1</w:t>
            </w:r>
            <w:r w:rsidRPr="000B7A96">
              <w:rPr>
                <w:sz w:val="18"/>
                <w:szCs w:val="18"/>
              </w:rPr>
              <w:t>3</w:t>
            </w:r>
            <w:r w:rsidRPr="000B7A96">
              <w:rPr>
                <w:spacing w:val="1"/>
                <w:sz w:val="18"/>
                <w:szCs w:val="18"/>
              </w:rPr>
              <w:t>.</w:t>
            </w:r>
            <w:r w:rsidRPr="000B7A96">
              <w:rPr>
                <w:sz w:val="18"/>
                <w:szCs w:val="18"/>
              </w:rPr>
              <w:t>3%</w:t>
            </w:r>
            <w:r w:rsidRPr="000B7A96">
              <w:rPr>
                <w:spacing w:val="1"/>
                <w:sz w:val="18"/>
                <w:szCs w:val="18"/>
              </w:rPr>
              <w:t xml:space="preserve"> </w:t>
            </w:r>
            <w:r w:rsidRPr="000B7A96">
              <w:rPr>
                <w:spacing w:val="-1"/>
                <w:sz w:val="18"/>
                <w:szCs w:val="18"/>
              </w:rPr>
              <w:t>(</w:t>
            </w:r>
            <w:r w:rsidRPr="000B7A96">
              <w:rPr>
                <w:sz w:val="18"/>
                <w:szCs w:val="18"/>
              </w:rPr>
              <w:t>1</w:t>
            </w:r>
            <w:r w:rsidRPr="000B7A96">
              <w:rPr>
                <w:spacing w:val="1"/>
                <w:sz w:val="18"/>
                <w:szCs w:val="18"/>
              </w:rPr>
              <w:t>1</w:t>
            </w:r>
            <w:r w:rsidRPr="000B7A96">
              <w:rPr>
                <w:spacing w:val="-1"/>
                <w:sz w:val="18"/>
                <w:szCs w:val="18"/>
              </w:rPr>
              <w:t>.</w:t>
            </w:r>
            <w:r w:rsidRPr="000B7A96">
              <w:rPr>
                <w:spacing w:val="1"/>
                <w:sz w:val="18"/>
                <w:szCs w:val="18"/>
              </w:rPr>
              <w:t>2%</w:t>
            </w:r>
            <w:r w:rsidRPr="000B7A96">
              <w:rPr>
                <w:sz w:val="18"/>
                <w:szCs w:val="18"/>
              </w:rPr>
              <w:t>, 1</w:t>
            </w:r>
            <w:r w:rsidRPr="000B7A96">
              <w:rPr>
                <w:spacing w:val="1"/>
                <w:sz w:val="18"/>
                <w:szCs w:val="18"/>
              </w:rPr>
              <w:t>5</w:t>
            </w:r>
            <w:r w:rsidRPr="000B7A96">
              <w:rPr>
                <w:spacing w:val="-1"/>
                <w:sz w:val="18"/>
                <w:szCs w:val="18"/>
              </w:rPr>
              <w:t>.</w:t>
            </w:r>
            <w:r w:rsidRPr="000B7A96">
              <w:rPr>
                <w:spacing w:val="1"/>
                <w:sz w:val="18"/>
                <w:szCs w:val="18"/>
              </w:rPr>
              <w:t>4%)</w:t>
            </w:r>
          </w:p>
        </w:tc>
        <w:tc>
          <w:tcPr>
            <w:tcW w:w="2317"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1</w:t>
            </w:r>
            <w:r w:rsidRPr="000B7A96">
              <w:rPr>
                <w:sz w:val="18"/>
                <w:szCs w:val="18"/>
              </w:rPr>
              <w:t>0</w:t>
            </w:r>
            <w:r w:rsidRPr="000B7A96">
              <w:rPr>
                <w:spacing w:val="1"/>
                <w:sz w:val="18"/>
                <w:szCs w:val="18"/>
              </w:rPr>
              <w:t>.</w:t>
            </w:r>
            <w:r w:rsidRPr="000B7A96">
              <w:rPr>
                <w:sz w:val="18"/>
                <w:szCs w:val="18"/>
              </w:rPr>
              <w:t>2%</w:t>
            </w:r>
            <w:r w:rsidRPr="000B7A96">
              <w:rPr>
                <w:spacing w:val="1"/>
                <w:sz w:val="18"/>
                <w:szCs w:val="18"/>
              </w:rPr>
              <w:t xml:space="preserve"> </w:t>
            </w:r>
            <w:r w:rsidRPr="000B7A96">
              <w:rPr>
                <w:spacing w:val="-1"/>
                <w:sz w:val="18"/>
                <w:szCs w:val="18"/>
              </w:rPr>
              <w:t>(</w:t>
            </w:r>
            <w:r w:rsidRPr="000B7A96">
              <w:rPr>
                <w:spacing w:val="1"/>
                <w:sz w:val="18"/>
                <w:szCs w:val="18"/>
              </w:rPr>
              <w:t>8</w:t>
            </w:r>
            <w:r w:rsidRPr="000B7A96">
              <w:rPr>
                <w:spacing w:val="-1"/>
                <w:sz w:val="18"/>
                <w:szCs w:val="18"/>
              </w:rPr>
              <w:t>.</w:t>
            </w:r>
            <w:r w:rsidRPr="000B7A96">
              <w:rPr>
                <w:spacing w:val="1"/>
                <w:sz w:val="18"/>
                <w:szCs w:val="18"/>
              </w:rPr>
              <w:t>4</w:t>
            </w:r>
            <w:r w:rsidRPr="000B7A96">
              <w:rPr>
                <w:spacing w:val="-1"/>
                <w:sz w:val="18"/>
                <w:szCs w:val="18"/>
              </w:rPr>
              <w:t>%</w:t>
            </w:r>
            <w:r w:rsidRPr="000B7A96">
              <w:rPr>
                <w:sz w:val="18"/>
                <w:szCs w:val="18"/>
              </w:rPr>
              <w:t xml:space="preserve">, </w:t>
            </w:r>
            <w:r w:rsidRPr="000B7A96">
              <w:rPr>
                <w:spacing w:val="1"/>
                <w:sz w:val="18"/>
                <w:szCs w:val="18"/>
              </w:rPr>
              <w:t>1</w:t>
            </w:r>
            <w:r w:rsidRPr="000B7A96">
              <w:rPr>
                <w:sz w:val="18"/>
                <w:szCs w:val="18"/>
              </w:rPr>
              <w:t>2</w:t>
            </w:r>
            <w:r w:rsidRPr="000B7A96">
              <w:rPr>
                <w:spacing w:val="1"/>
                <w:sz w:val="18"/>
                <w:szCs w:val="18"/>
              </w:rPr>
              <w:t>.</w:t>
            </w:r>
            <w:r w:rsidRPr="000B7A96">
              <w:rPr>
                <w:sz w:val="18"/>
                <w:szCs w:val="18"/>
              </w:rPr>
              <w:t>1</w:t>
            </w:r>
            <w:r w:rsidRPr="000B7A96">
              <w:rPr>
                <w:spacing w:val="1"/>
                <w:sz w:val="18"/>
                <w:szCs w:val="18"/>
              </w:rPr>
              <w:t>%)</w:t>
            </w:r>
          </w:p>
        </w:tc>
        <w:tc>
          <w:tcPr>
            <w:tcW w:w="105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0</w:t>
            </w:r>
            <w:r w:rsidRPr="000B7A96">
              <w:rPr>
                <w:sz w:val="18"/>
                <w:szCs w:val="18"/>
              </w:rPr>
              <w:t>34</w:t>
            </w:r>
          </w:p>
        </w:tc>
        <w:tc>
          <w:tcPr>
            <w:tcW w:w="1222"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3</w:t>
            </w:r>
            <w:r w:rsidRPr="000B7A96">
              <w:rPr>
                <w:spacing w:val="-1"/>
                <w:sz w:val="18"/>
                <w:szCs w:val="18"/>
              </w:rPr>
              <w:t>.</w:t>
            </w:r>
            <w:r w:rsidRPr="000B7A96">
              <w:rPr>
                <w:spacing w:val="1"/>
                <w:sz w:val="18"/>
                <w:szCs w:val="18"/>
              </w:rPr>
              <w:t>0%</w:t>
            </w:r>
          </w:p>
        </w:tc>
        <w:tc>
          <w:tcPr>
            <w:tcW w:w="1533"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0</w:t>
            </w:r>
            <w:r w:rsidRPr="000B7A96">
              <w:rPr>
                <w:spacing w:val="-1"/>
                <w:sz w:val="18"/>
                <w:szCs w:val="18"/>
              </w:rPr>
              <w:t>.</w:t>
            </w:r>
            <w:r w:rsidRPr="000B7A96">
              <w:rPr>
                <w:spacing w:val="1"/>
                <w:sz w:val="18"/>
                <w:szCs w:val="18"/>
              </w:rPr>
              <w:t>2%</w:t>
            </w:r>
            <w:r w:rsidRPr="000B7A96">
              <w:rPr>
                <w:sz w:val="18"/>
                <w:szCs w:val="18"/>
              </w:rPr>
              <w:t>, 5.</w:t>
            </w:r>
            <w:r w:rsidRPr="000B7A96">
              <w:rPr>
                <w:spacing w:val="1"/>
                <w:sz w:val="18"/>
                <w:szCs w:val="18"/>
              </w:rPr>
              <w:t>8%</w:t>
            </w:r>
          </w:p>
        </w:tc>
      </w:tr>
      <w:tr w:rsidR="008E5E73" w:rsidRPr="000B7A96" w:rsidTr="00271B19">
        <w:trPr>
          <w:trHeight w:hRule="exact" w:val="427"/>
        </w:trPr>
        <w:tc>
          <w:tcPr>
            <w:tcW w:w="850"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12</w:t>
            </w:r>
          </w:p>
        </w:tc>
        <w:tc>
          <w:tcPr>
            <w:tcW w:w="227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2</w:t>
            </w:r>
            <w:r w:rsidRPr="000B7A96">
              <w:rPr>
                <w:sz w:val="18"/>
                <w:szCs w:val="18"/>
              </w:rPr>
              <w:t>9</w:t>
            </w:r>
            <w:r w:rsidRPr="000B7A96">
              <w:rPr>
                <w:spacing w:val="1"/>
                <w:sz w:val="18"/>
                <w:szCs w:val="18"/>
              </w:rPr>
              <w:t>.</w:t>
            </w:r>
            <w:r w:rsidRPr="000B7A96">
              <w:rPr>
                <w:sz w:val="18"/>
                <w:szCs w:val="18"/>
              </w:rPr>
              <w:t>9%</w:t>
            </w:r>
            <w:r w:rsidRPr="000B7A96">
              <w:rPr>
                <w:spacing w:val="1"/>
                <w:sz w:val="18"/>
                <w:szCs w:val="18"/>
              </w:rPr>
              <w:t xml:space="preserve"> </w:t>
            </w:r>
            <w:r w:rsidRPr="000B7A96">
              <w:rPr>
                <w:spacing w:val="-1"/>
                <w:sz w:val="18"/>
                <w:szCs w:val="18"/>
              </w:rPr>
              <w:t>(</w:t>
            </w:r>
            <w:r w:rsidRPr="000B7A96">
              <w:rPr>
                <w:sz w:val="18"/>
                <w:szCs w:val="18"/>
              </w:rPr>
              <w:t>2</w:t>
            </w:r>
            <w:r w:rsidRPr="000B7A96">
              <w:rPr>
                <w:spacing w:val="1"/>
                <w:sz w:val="18"/>
                <w:szCs w:val="18"/>
              </w:rPr>
              <w:t>7</w:t>
            </w:r>
            <w:r w:rsidRPr="000B7A96">
              <w:rPr>
                <w:spacing w:val="-1"/>
                <w:sz w:val="18"/>
                <w:szCs w:val="18"/>
              </w:rPr>
              <w:t>.</w:t>
            </w:r>
            <w:r w:rsidRPr="000B7A96">
              <w:rPr>
                <w:spacing w:val="1"/>
                <w:sz w:val="18"/>
                <w:szCs w:val="18"/>
              </w:rPr>
              <w:t>0%</w:t>
            </w:r>
            <w:r w:rsidRPr="000B7A96">
              <w:rPr>
                <w:sz w:val="18"/>
                <w:szCs w:val="18"/>
              </w:rPr>
              <w:t>, 3</w:t>
            </w:r>
            <w:r w:rsidRPr="000B7A96">
              <w:rPr>
                <w:spacing w:val="1"/>
                <w:sz w:val="18"/>
                <w:szCs w:val="18"/>
              </w:rPr>
              <w:t>2</w:t>
            </w:r>
            <w:r w:rsidRPr="000B7A96">
              <w:rPr>
                <w:spacing w:val="-1"/>
                <w:sz w:val="18"/>
                <w:szCs w:val="18"/>
              </w:rPr>
              <w:t>.</w:t>
            </w:r>
            <w:r w:rsidRPr="000B7A96">
              <w:rPr>
                <w:spacing w:val="1"/>
                <w:sz w:val="18"/>
                <w:szCs w:val="18"/>
              </w:rPr>
              <w:t>7%)</w:t>
            </w:r>
          </w:p>
        </w:tc>
        <w:tc>
          <w:tcPr>
            <w:tcW w:w="2317"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2</w:t>
            </w:r>
            <w:r w:rsidRPr="000B7A96">
              <w:rPr>
                <w:sz w:val="18"/>
                <w:szCs w:val="18"/>
              </w:rPr>
              <w:t>1</w:t>
            </w:r>
            <w:r w:rsidRPr="000B7A96">
              <w:rPr>
                <w:spacing w:val="1"/>
                <w:sz w:val="18"/>
                <w:szCs w:val="18"/>
              </w:rPr>
              <w:t>.</w:t>
            </w:r>
            <w:r w:rsidRPr="000B7A96">
              <w:rPr>
                <w:sz w:val="18"/>
                <w:szCs w:val="18"/>
              </w:rPr>
              <w:t>2%</w:t>
            </w:r>
            <w:r w:rsidRPr="000B7A96">
              <w:rPr>
                <w:spacing w:val="1"/>
                <w:sz w:val="18"/>
                <w:szCs w:val="18"/>
              </w:rPr>
              <w:t xml:space="preserve"> </w:t>
            </w:r>
            <w:r w:rsidRPr="000B7A96">
              <w:rPr>
                <w:spacing w:val="-1"/>
                <w:sz w:val="18"/>
                <w:szCs w:val="18"/>
              </w:rPr>
              <w:t>(</w:t>
            </w:r>
            <w:r w:rsidRPr="000B7A96">
              <w:rPr>
                <w:sz w:val="18"/>
                <w:szCs w:val="18"/>
              </w:rPr>
              <w:t>1</w:t>
            </w:r>
            <w:r w:rsidRPr="000B7A96">
              <w:rPr>
                <w:spacing w:val="1"/>
                <w:sz w:val="18"/>
                <w:szCs w:val="18"/>
              </w:rPr>
              <w:t>8</w:t>
            </w:r>
            <w:r w:rsidRPr="000B7A96">
              <w:rPr>
                <w:spacing w:val="-1"/>
                <w:sz w:val="18"/>
                <w:szCs w:val="18"/>
              </w:rPr>
              <w:t>.</w:t>
            </w:r>
            <w:r w:rsidRPr="000B7A96">
              <w:rPr>
                <w:spacing w:val="1"/>
                <w:sz w:val="18"/>
                <w:szCs w:val="18"/>
              </w:rPr>
              <w:t>7%</w:t>
            </w:r>
            <w:r w:rsidRPr="000B7A96">
              <w:rPr>
                <w:sz w:val="18"/>
                <w:szCs w:val="18"/>
              </w:rPr>
              <w:t>, 2</w:t>
            </w:r>
            <w:r w:rsidRPr="000B7A96">
              <w:rPr>
                <w:spacing w:val="1"/>
                <w:sz w:val="18"/>
                <w:szCs w:val="18"/>
              </w:rPr>
              <w:t>3</w:t>
            </w:r>
            <w:r w:rsidRPr="000B7A96">
              <w:rPr>
                <w:spacing w:val="-1"/>
                <w:sz w:val="18"/>
                <w:szCs w:val="18"/>
              </w:rPr>
              <w:t>.</w:t>
            </w:r>
            <w:r w:rsidRPr="000B7A96">
              <w:rPr>
                <w:spacing w:val="1"/>
                <w:sz w:val="18"/>
                <w:szCs w:val="18"/>
              </w:rPr>
              <w:t>7%)</w:t>
            </w:r>
          </w:p>
        </w:tc>
        <w:tc>
          <w:tcPr>
            <w:tcW w:w="1054"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z w:val="18"/>
                <w:szCs w:val="18"/>
              </w:rPr>
              <w:t>&lt;</w:t>
            </w:r>
            <w:r w:rsidRPr="000B7A96">
              <w:rPr>
                <w:spacing w:val="1"/>
                <w:sz w:val="18"/>
                <w:szCs w:val="18"/>
              </w:rPr>
              <w:t xml:space="preserve"> 0</w:t>
            </w:r>
            <w:r w:rsidRPr="000B7A96">
              <w:rPr>
                <w:spacing w:val="-1"/>
                <w:sz w:val="18"/>
                <w:szCs w:val="18"/>
              </w:rPr>
              <w:t>.</w:t>
            </w:r>
            <w:r w:rsidRPr="000B7A96">
              <w:rPr>
                <w:sz w:val="18"/>
                <w:szCs w:val="18"/>
              </w:rPr>
              <w:t>0</w:t>
            </w:r>
            <w:r w:rsidRPr="000B7A96">
              <w:rPr>
                <w:spacing w:val="1"/>
                <w:sz w:val="18"/>
                <w:szCs w:val="18"/>
              </w:rPr>
              <w:t>0</w:t>
            </w:r>
            <w:r w:rsidRPr="000B7A96">
              <w:rPr>
                <w:sz w:val="18"/>
                <w:szCs w:val="18"/>
              </w:rPr>
              <w:t>1</w:t>
            </w:r>
          </w:p>
        </w:tc>
        <w:tc>
          <w:tcPr>
            <w:tcW w:w="1222"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8</w:t>
            </w:r>
            <w:r w:rsidRPr="000B7A96">
              <w:rPr>
                <w:spacing w:val="-1"/>
                <w:sz w:val="18"/>
                <w:szCs w:val="18"/>
              </w:rPr>
              <w:t>.</w:t>
            </w:r>
            <w:r w:rsidRPr="000B7A96">
              <w:rPr>
                <w:spacing w:val="1"/>
                <w:sz w:val="18"/>
                <w:szCs w:val="18"/>
              </w:rPr>
              <w:t>5%</w:t>
            </w:r>
          </w:p>
        </w:tc>
        <w:tc>
          <w:tcPr>
            <w:tcW w:w="1533" w:type="dxa"/>
            <w:vAlign w:val="center"/>
          </w:tcPr>
          <w:p w:rsidR="008E5E73" w:rsidRPr="000B7A96" w:rsidRDefault="008E5E73" w:rsidP="000B7A96">
            <w:pPr>
              <w:autoSpaceDE w:val="0"/>
              <w:autoSpaceDN w:val="0"/>
              <w:adjustRightInd w:val="0"/>
              <w:spacing w:before="0" w:after="0"/>
              <w:ind w:left="57"/>
              <w:jc w:val="center"/>
              <w:rPr>
                <w:sz w:val="18"/>
                <w:szCs w:val="18"/>
              </w:rPr>
            </w:pPr>
            <w:r w:rsidRPr="000B7A96">
              <w:rPr>
                <w:spacing w:val="1"/>
                <w:sz w:val="18"/>
                <w:szCs w:val="18"/>
              </w:rPr>
              <w:t>4</w:t>
            </w:r>
            <w:r w:rsidRPr="000B7A96">
              <w:rPr>
                <w:spacing w:val="-1"/>
                <w:sz w:val="18"/>
                <w:szCs w:val="18"/>
              </w:rPr>
              <w:t>.</w:t>
            </w:r>
            <w:r w:rsidRPr="000B7A96">
              <w:rPr>
                <w:spacing w:val="1"/>
                <w:sz w:val="18"/>
                <w:szCs w:val="18"/>
              </w:rPr>
              <w:t>7%</w:t>
            </w:r>
            <w:r w:rsidRPr="000B7A96">
              <w:rPr>
                <w:sz w:val="18"/>
                <w:szCs w:val="18"/>
              </w:rPr>
              <w:t>, 1</w:t>
            </w:r>
            <w:r w:rsidRPr="000B7A96">
              <w:rPr>
                <w:spacing w:val="1"/>
                <w:sz w:val="18"/>
                <w:szCs w:val="18"/>
              </w:rPr>
              <w:t>2</w:t>
            </w:r>
            <w:r w:rsidRPr="000B7A96">
              <w:rPr>
                <w:spacing w:val="-1"/>
                <w:sz w:val="18"/>
                <w:szCs w:val="18"/>
              </w:rPr>
              <w:t>.</w:t>
            </w:r>
            <w:r w:rsidRPr="000B7A96">
              <w:rPr>
                <w:spacing w:val="1"/>
                <w:sz w:val="18"/>
                <w:szCs w:val="18"/>
              </w:rPr>
              <w:t>3</w:t>
            </w:r>
            <w:r w:rsidRPr="000B7A96">
              <w:rPr>
                <w:sz w:val="18"/>
                <w:szCs w:val="18"/>
              </w:rPr>
              <w:t>%</w:t>
            </w:r>
          </w:p>
        </w:tc>
      </w:tr>
    </w:tbl>
    <w:p w:rsidR="008E5E73" w:rsidRPr="00B605FF" w:rsidRDefault="008E5E73" w:rsidP="00B605FF">
      <w:pPr>
        <w:pStyle w:val="TableDescription"/>
      </w:pPr>
      <w:r w:rsidRPr="00271B19">
        <w:t>CI = confidence interval; CMH = Cochran Mantel-</w:t>
      </w:r>
      <w:proofErr w:type="spellStart"/>
      <w:r w:rsidRPr="00271B19">
        <w:t>Haenszel</w:t>
      </w:r>
      <w:proofErr w:type="spellEnd"/>
      <w:r w:rsidRPr="00271B19">
        <w:t>; GAAS = Global Acne Assessment Score</w:t>
      </w:r>
      <w:r w:rsidR="00143E62">
        <w:t xml:space="preserve">. </w:t>
      </w:r>
      <w:r w:rsidRPr="00B605FF">
        <w:t>Patient’s acne severity was evaluated by the investigator using a 5-point GAAS scale (0 = none, 1 = minimal, 2 = mild, 3 = moderate, and 4 = severe). Number and percent of patients with 0 or 1 score; missing data were imputed using a multiple imputation method. Inferential statistics were produced by combining the results from the imputed datasets.</w:t>
      </w:r>
      <w:r w:rsidR="00143E62">
        <w:t xml:space="preserve"> </w:t>
      </w:r>
      <w:proofErr w:type="gramStart"/>
      <w:r w:rsidR="00BA0A2D">
        <w:t>a</w:t>
      </w:r>
      <w:proofErr w:type="gramEnd"/>
      <w:r w:rsidR="00BA0A2D">
        <w:t>. p</w:t>
      </w:r>
      <w:r w:rsidRPr="00B605FF">
        <w:t>-values for the test of general association between the responder and treatment group using a CMH test stratified by sex.</w:t>
      </w:r>
      <w:r w:rsidR="00143E62">
        <w:t xml:space="preserve"> </w:t>
      </w:r>
      <w:r w:rsidR="00023C95">
        <w:t xml:space="preserve">b. </w:t>
      </w:r>
      <w:r w:rsidRPr="00B605FF">
        <w:t>Estimated treatment difference (dapsone 7.5% minus vehicle) and 2-sided 95% Wald CI for treatment difference with adjustment for sex.</w:t>
      </w:r>
    </w:p>
    <w:p w:rsidR="008E5E73" w:rsidRPr="006E719D" w:rsidRDefault="00B605FF" w:rsidP="006E719D">
      <w:pPr>
        <w:pStyle w:val="FigureTitle"/>
      </w:pPr>
      <w:bookmarkStart w:id="128" w:name="_Toc446318713"/>
      <w:r w:rsidRPr="006E719D">
        <w:t xml:space="preserve">Figure 1: </w:t>
      </w:r>
      <w:r w:rsidR="008E5E73" w:rsidRPr="006E719D">
        <w:t>Study 225678-006: GAAS: Percent of patients with a score of 0 or 1 over the treatment period by treatment group and visit (ITT population)</w:t>
      </w:r>
      <w:bookmarkEnd w:id="128"/>
      <w:r w:rsidR="001B2ED0">
        <w:t>.</w:t>
      </w:r>
    </w:p>
    <w:p w:rsidR="008E5E73" w:rsidRPr="00563F0D" w:rsidRDefault="008E5E73" w:rsidP="0019171D">
      <w:r w:rsidRPr="00563F0D">
        <w:rPr>
          <w:noProof/>
          <w:lang w:eastAsia="en-AU"/>
        </w:rPr>
        <w:drawing>
          <wp:inline distT="0" distB="0" distL="0" distR="0" wp14:anchorId="675F1E28" wp14:editId="4714C184">
            <wp:extent cx="4482243" cy="2842904"/>
            <wp:effectExtent l="19050" t="19050" r="13970" b="14605"/>
            <wp:docPr id="47" name="Picture 47" descr="Figure 1: Study 225678-006: GAAS: Percent of patients with a score of 0 or 1 over the treatment period by treatment group and visi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5263" cy="2844820"/>
                    </a:xfrm>
                    <a:prstGeom prst="rect">
                      <a:avLst/>
                    </a:prstGeom>
                    <a:noFill/>
                    <a:ln w="6350">
                      <a:solidFill>
                        <a:schemeClr val="tx1"/>
                      </a:solidFill>
                    </a:ln>
                  </pic:spPr>
                </pic:pic>
              </a:graphicData>
            </a:graphic>
          </wp:inline>
        </w:drawing>
      </w:r>
    </w:p>
    <w:p w:rsidR="008E5E73" w:rsidRPr="00271B19" w:rsidRDefault="008E5E73" w:rsidP="006E719D">
      <w:pPr>
        <w:pStyle w:val="TableDescription"/>
      </w:pPr>
      <w:r w:rsidRPr="00271B19">
        <w:t>CMH = Cochran Mantel-</w:t>
      </w:r>
      <w:proofErr w:type="spellStart"/>
      <w:r w:rsidRPr="00271B19">
        <w:t>Haenszel</w:t>
      </w:r>
      <w:proofErr w:type="spellEnd"/>
      <w:r w:rsidRPr="00271B19">
        <w:t>; GAAS = Global Acne Assessment Score</w:t>
      </w:r>
      <w:r w:rsidR="006E719D">
        <w:t xml:space="preserve">. </w:t>
      </w:r>
      <w:r w:rsidRPr="00271B19">
        <w:t>Patient’s acne severity was evaluated by the investigator using a 5-point GAAS scale (0 = none, 1 = minimal, 2 = mild, 3 = moderate, and 4 = severe).</w:t>
      </w:r>
      <w:r w:rsidR="006E719D">
        <w:t xml:space="preserve"> </w:t>
      </w:r>
      <w:r w:rsidRPr="00271B19">
        <w:t>Missing data are imputed using a multiple imputation method.</w:t>
      </w:r>
      <w:r w:rsidR="006E719D">
        <w:t xml:space="preserve"> </w:t>
      </w:r>
      <w:r w:rsidRPr="00271B19">
        <w:t>* Indicates the p-value is less than 0.05 for the CMH test between dapsone 7.5% and vehicle stratified by sex.</w:t>
      </w:r>
    </w:p>
    <w:p w:rsidR="008E5E73" w:rsidRPr="00903C68" w:rsidRDefault="008E5E73" w:rsidP="00903C68">
      <w:r w:rsidRPr="00903C68">
        <w:t>A statistically significant difference in mean reduction from baseline in inflammatory lesion counts favouring dapsone 7.5% compared with the vehicle group was observed at Week 2 (p=0.018) and was maintained at the end of the study.</w:t>
      </w:r>
    </w:p>
    <w:p w:rsidR="008E5E73" w:rsidRPr="00B0164E" w:rsidRDefault="00143E62" w:rsidP="00B0164E">
      <w:pPr>
        <w:pStyle w:val="Tabletitle"/>
      </w:pPr>
      <w:bookmarkStart w:id="129" w:name="_Toc446318742"/>
      <w:r w:rsidRPr="00B0164E">
        <w:lastRenderedPageBreak/>
        <w:t xml:space="preserve">Table 8: </w:t>
      </w:r>
      <w:r w:rsidR="008E5E73" w:rsidRPr="00B0164E">
        <w:t>Study 225678-006: Inflammatory lesion count: change from baseline at each visit (ITT population)</w:t>
      </w:r>
      <w:bookmarkEnd w:id="129"/>
      <w:r w:rsidR="00B0164E">
        <w:t>.</w:t>
      </w:r>
    </w:p>
    <w:tbl>
      <w:tblPr>
        <w:tblW w:w="925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2328"/>
        <w:gridCol w:w="2263"/>
        <w:gridCol w:w="1040"/>
        <w:gridCol w:w="1277"/>
        <w:gridCol w:w="1329"/>
      </w:tblGrid>
      <w:tr w:rsidR="008E5E73" w:rsidRPr="00B0164E" w:rsidTr="00557ED9">
        <w:trPr>
          <w:trHeight w:hRule="exact" w:val="843"/>
          <w:tblHeader/>
        </w:trPr>
        <w:tc>
          <w:tcPr>
            <w:tcW w:w="1020" w:type="dxa"/>
            <w:vAlign w:val="center"/>
          </w:tcPr>
          <w:p w:rsidR="008E5E73" w:rsidRPr="00B0164E" w:rsidRDefault="008E5E73" w:rsidP="00B0164E">
            <w:pPr>
              <w:autoSpaceDE w:val="0"/>
              <w:autoSpaceDN w:val="0"/>
              <w:adjustRightInd w:val="0"/>
              <w:spacing w:before="0" w:after="0"/>
              <w:ind w:left="57"/>
              <w:jc w:val="center"/>
              <w:rPr>
                <w:b/>
                <w:sz w:val="18"/>
                <w:szCs w:val="18"/>
              </w:rPr>
            </w:pPr>
            <w:r w:rsidRPr="00B0164E">
              <w:rPr>
                <w:b/>
                <w:spacing w:val="1"/>
                <w:sz w:val="18"/>
                <w:szCs w:val="18"/>
              </w:rPr>
              <w:t>V</w:t>
            </w:r>
            <w:r w:rsidRPr="00B0164E">
              <w:rPr>
                <w:b/>
                <w:sz w:val="18"/>
                <w:szCs w:val="18"/>
              </w:rPr>
              <w:t>isit</w:t>
            </w:r>
          </w:p>
          <w:p w:rsidR="008E5E73" w:rsidRPr="00B0164E" w:rsidRDefault="008E5E73" w:rsidP="00B0164E">
            <w:pPr>
              <w:autoSpaceDE w:val="0"/>
              <w:autoSpaceDN w:val="0"/>
              <w:adjustRightInd w:val="0"/>
              <w:spacing w:before="0" w:after="0"/>
              <w:ind w:left="57"/>
              <w:jc w:val="center"/>
              <w:rPr>
                <w:b/>
                <w:sz w:val="18"/>
                <w:szCs w:val="18"/>
              </w:rPr>
            </w:pPr>
            <w:r w:rsidRPr="00B0164E">
              <w:rPr>
                <w:b/>
                <w:sz w:val="18"/>
                <w:szCs w:val="18"/>
              </w:rPr>
              <w:t>(</w:t>
            </w:r>
            <w:r w:rsidRPr="00B0164E">
              <w:rPr>
                <w:b/>
                <w:spacing w:val="2"/>
                <w:sz w:val="18"/>
                <w:szCs w:val="18"/>
              </w:rPr>
              <w:t>W</w:t>
            </w:r>
            <w:r w:rsidRPr="00B0164E">
              <w:rPr>
                <w:b/>
                <w:sz w:val="18"/>
                <w:szCs w:val="18"/>
              </w:rPr>
              <w:t>eek)</w:t>
            </w:r>
          </w:p>
        </w:tc>
        <w:tc>
          <w:tcPr>
            <w:tcW w:w="2328" w:type="dxa"/>
            <w:vAlign w:val="center"/>
          </w:tcPr>
          <w:p w:rsidR="008E5E73" w:rsidRPr="00B0164E" w:rsidRDefault="008E5E73" w:rsidP="00B0164E">
            <w:pPr>
              <w:autoSpaceDE w:val="0"/>
              <w:autoSpaceDN w:val="0"/>
              <w:adjustRightInd w:val="0"/>
              <w:spacing w:before="0" w:after="0"/>
              <w:ind w:left="34"/>
              <w:jc w:val="center"/>
              <w:rPr>
                <w:b/>
                <w:spacing w:val="1"/>
                <w:sz w:val="18"/>
                <w:szCs w:val="18"/>
              </w:rPr>
            </w:pPr>
            <w:r w:rsidRPr="00B0164E">
              <w:rPr>
                <w:b/>
                <w:spacing w:val="1"/>
                <w:sz w:val="18"/>
                <w:szCs w:val="18"/>
              </w:rPr>
              <w:t>Dap</w:t>
            </w:r>
            <w:r w:rsidRPr="00B0164E">
              <w:rPr>
                <w:b/>
                <w:spacing w:val="-1"/>
                <w:sz w:val="18"/>
                <w:szCs w:val="18"/>
              </w:rPr>
              <w:t>s</w:t>
            </w:r>
            <w:r w:rsidRPr="00B0164E">
              <w:rPr>
                <w:b/>
                <w:sz w:val="18"/>
                <w:szCs w:val="18"/>
              </w:rPr>
              <w:t>o</w:t>
            </w:r>
            <w:r w:rsidRPr="00B0164E">
              <w:rPr>
                <w:b/>
                <w:spacing w:val="1"/>
                <w:sz w:val="18"/>
                <w:szCs w:val="18"/>
              </w:rPr>
              <w:t>n</w:t>
            </w:r>
            <w:r w:rsidRPr="00B0164E">
              <w:rPr>
                <w:b/>
                <w:sz w:val="18"/>
                <w:szCs w:val="18"/>
              </w:rPr>
              <w:t>e</w:t>
            </w:r>
            <w:r w:rsidRPr="00B0164E">
              <w:rPr>
                <w:b/>
                <w:spacing w:val="-1"/>
                <w:sz w:val="18"/>
                <w:szCs w:val="18"/>
              </w:rPr>
              <w:t xml:space="preserve"> </w:t>
            </w:r>
            <w:r w:rsidRPr="00B0164E">
              <w:rPr>
                <w:b/>
                <w:spacing w:val="1"/>
                <w:sz w:val="18"/>
                <w:szCs w:val="18"/>
              </w:rPr>
              <w:t>7</w:t>
            </w:r>
            <w:r w:rsidRPr="00B0164E">
              <w:rPr>
                <w:b/>
                <w:spacing w:val="-1"/>
                <w:sz w:val="18"/>
                <w:szCs w:val="18"/>
              </w:rPr>
              <w:t>.</w:t>
            </w:r>
            <w:r w:rsidRPr="00B0164E">
              <w:rPr>
                <w:b/>
                <w:spacing w:val="1"/>
                <w:sz w:val="18"/>
                <w:szCs w:val="18"/>
              </w:rPr>
              <w:t>5%</w:t>
            </w:r>
          </w:p>
          <w:p w:rsidR="008E5E73" w:rsidRPr="00B0164E" w:rsidRDefault="008E5E73" w:rsidP="00B0164E">
            <w:pPr>
              <w:autoSpaceDE w:val="0"/>
              <w:autoSpaceDN w:val="0"/>
              <w:adjustRightInd w:val="0"/>
              <w:spacing w:before="0" w:after="0"/>
              <w:ind w:left="34"/>
              <w:jc w:val="center"/>
              <w:rPr>
                <w:b/>
                <w:sz w:val="18"/>
                <w:szCs w:val="18"/>
              </w:rPr>
            </w:pPr>
            <w:r w:rsidRPr="00B0164E">
              <w:rPr>
                <w:b/>
                <w:spacing w:val="1"/>
                <w:sz w:val="18"/>
                <w:szCs w:val="18"/>
              </w:rPr>
              <w:t>(</w:t>
            </w:r>
            <w:r w:rsidRPr="00B0164E">
              <w:rPr>
                <w:b/>
                <w:sz w:val="18"/>
                <w:szCs w:val="18"/>
              </w:rPr>
              <w:t>N</w:t>
            </w:r>
            <w:r w:rsidRPr="00B0164E">
              <w:rPr>
                <w:b/>
                <w:spacing w:val="1"/>
                <w:sz w:val="18"/>
                <w:szCs w:val="18"/>
              </w:rPr>
              <w:t xml:space="preserve"> </w:t>
            </w:r>
            <w:r w:rsidRPr="00B0164E">
              <w:rPr>
                <w:b/>
                <w:sz w:val="18"/>
                <w:szCs w:val="18"/>
              </w:rPr>
              <w:t xml:space="preserve">= </w:t>
            </w:r>
            <w:r w:rsidRPr="00B0164E">
              <w:rPr>
                <w:b/>
                <w:spacing w:val="-1"/>
                <w:sz w:val="18"/>
                <w:szCs w:val="18"/>
              </w:rPr>
              <w:t>104</w:t>
            </w:r>
            <w:r w:rsidRPr="00B0164E">
              <w:rPr>
                <w:b/>
                <w:spacing w:val="1"/>
                <w:sz w:val="18"/>
                <w:szCs w:val="18"/>
              </w:rPr>
              <w:t>4</w:t>
            </w:r>
            <w:r w:rsidRPr="00B0164E">
              <w:rPr>
                <w:b/>
                <w:sz w:val="18"/>
                <w:szCs w:val="18"/>
              </w:rPr>
              <w:t>)</w:t>
            </w:r>
          </w:p>
        </w:tc>
        <w:tc>
          <w:tcPr>
            <w:tcW w:w="2263" w:type="dxa"/>
            <w:vAlign w:val="center"/>
          </w:tcPr>
          <w:p w:rsidR="008E5E73" w:rsidRPr="00B0164E" w:rsidRDefault="008E5E73" w:rsidP="00B0164E">
            <w:pPr>
              <w:autoSpaceDE w:val="0"/>
              <w:autoSpaceDN w:val="0"/>
              <w:adjustRightInd w:val="0"/>
              <w:spacing w:before="0" w:after="0"/>
              <w:ind w:left="57"/>
              <w:jc w:val="center"/>
              <w:rPr>
                <w:b/>
                <w:sz w:val="18"/>
                <w:szCs w:val="18"/>
              </w:rPr>
            </w:pPr>
            <w:r w:rsidRPr="00B0164E">
              <w:rPr>
                <w:b/>
                <w:sz w:val="18"/>
                <w:szCs w:val="18"/>
              </w:rPr>
              <w:t>Vehi</w:t>
            </w:r>
            <w:r w:rsidRPr="00B0164E">
              <w:rPr>
                <w:b/>
                <w:w w:val="99"/>
                <w:sz w:val="18"/>
                <w:szCs w:val="18"/>
              </w:rPr>
              <w:t>cle</w:t>
            </w:r>
          </w:p>
          <w:p w:rsidR="008E5E73" w:rsidRPr="00B0164E" w:rsidRDefault="008E5E73" w:rsidP="00B0164E">
            <w:pPr>
              <w:autoSpaceDE w:val="0"/>
              <w:autoSpaceDN w:val="0"/>
              <w:adjustRightInd w:val="0"/>
              <w:spacing w:before="0" w:after="0"/>
              <w:ind w:left="57"/>
              <w:jc w:val="center"/>
              <w:rPr>
                <w:b/>
                <w:sz w:val="18"/>
                <w:szCs w:val="18"/>
              </w:rPr>
            </w:pPr>
            <w:r w:rsidRPr="00B0164E">
              <w:rPr>
                <w:b/>
                <w:spacing w:val="1"/>
                <w:sz w:val="18"/>
                <w:szCs w:val="18"/>
              </w:rPr>
              <w:t>(</w:t>
            </w:r>
            <w:r w:rsidRPr="00B0164E">
              <w:rPr>
                <w:b/>
                <w:sz w:val="18"/>
                <w:szCs w:val="18"/>
              </w:rPr>
              <w:t>N</w:t>
            </w:r>
            <w:r w:rsidRPr="00B0164E">
              <w:rPr>
                <w:b/>
                <w:spacing w:val="1"/>
                <w:sz w:val="18"/>
                <w:szCs w:val="18"/>
              </w:rPr>
              <w:t xml:space="preserve"> </w:t>
            </w:r>
            <w:r w:rsidRPr="00B0164E">
              <w:rPr>
                <w:b/>
                <w:sz w:val="18"/>
                <w:szCs w:val="18"/>
              </w:rPr>
              <w:t xml:space="preserve">= </w:t>
            </w:r>
            <w:r w:rsidRPr="00B0164E">
              <w:rPr>
                <w:b/>
                <w:spacing w:val="-1"/>
                <w:sz w:val="18"/>
                <w:szCs w:val="18"/>
              </w:rPr>
              <w:t>105</w:t>
            </w:r>
            <w:r w:rsidRPr="00B0164E">
              <w:rPr>
                <w:b/>
                <w:spacing w:val="1"/>
                <w:sz w:val="18"/>
                <w:szCs w:val="18"/>
              </w:rPr>
              <w:t>8</w:t>
            </w:r>
            <w:r w:rsidRPr="00B0164E">
              <w:rPr>
                <w:b/>
                <w:sz w:val="18"/>
                <w:szCs w:val="18"/>
              </w:rPr>
              <w:t>)</w:t>
            </w:r>
          </w:p>
        </w:tc>
        <w:tc>
          <w:tcPr>
            <w:tcW w:w="1040" w:type="dxa"/>
            <w:vAlign w:val="center"/>
          </w:tcPr>
          <w:p w:rsidR="008E5E73" w:rsidRPr="00B0164E" w:rsidRDefault="008E5E73" w:rsidP="00B0164E">
            <w:pPr>
              <w:autoSpaceDE w:val="0"/>
              <w:autoSpaceDN w:val="0"/>
              <w:adjustRightInd w:val="0"/>
              <w:spacing w:before="0" w:after="0"/>
              <w:ind w:left="57"/>
              <w:jc w:val="center"/>
              <w:rPr>
                <w:b/>
                <w:sz w:val="18"/>
                <w:szCs w:val="18"/>
              </w:rPr>
            </w:pPr>
            <w:r w:rsidRPr="00B0164E">
              <w:rPr>
                <w:b/>
                <w:spacing w:val="1"/>
                <w:sz w:val="18"/>
                <w:szCs w:val="18"/>
              </w:rPr>
              <w:t>p</w:t>
            </w:r>
            <w:r w:rsidRPr="00B0164E">
              <w:rPr>
                <w:b/>
                <w:spacing w:val="-1"/>
                <w:sz w:val="18"/>
                <w:szCs w:val="18"/>
              </w:rPr>
              <w:t>-</w:t>
            </w:r>
            <w:r w:rsidRPr="00B0164E">
              <w:rPr>
                <w:b/>
                <w:spacing w:val="1"/>
                <w:sz w:val="18"/>
                <w:szCs w:val="18"/>
              </w:rPr>
              <w:t>va</w:t>
            </w:r>
            <w:r w:rsidRPr="00B0164E">
              <w:rPr>
                <w:b/>
                <w:sz w:val="18"/>
                <w:szCs w:val="18"/>
              </w:rPr>
              <w:t>l</w:t>
            </w:r>
            <w:r w:rsidRPr="00B0164E">
              <w:rPr>
                <w:b/>
                <w:spacing w:val="1"/>
                <w:sz w:val="18"/>
                <w:szCs w:val="18"/>
              </w:rPr>
              <w:t>u</w:t>
            </w:r>
            <w:r w:rsidRPr="00B0164E">
              <w:rPr>
                <w:b/>
                <w:sz w:val="18"/>
                <w:szCs w:val="18"/>
              </w:rPr>
              <w:t xml:space="preserve">e </w:t>
            </w:r>
            <w:r w:rsidRPr="00B0164E">
              <w:rPr>
                <w:b/>
                <w:sz w:val="18"/>
                <w:szCs w:val="18"/>
                <w:vertAlign w:val="superscript"/>
              </w:rPr>
              <w:t>b</w:t>
            </w:r>
          </w:p>
        </w:tc>
        <w:tc>
          <w:tcPr>
            <w:tcW w:w="1277" w:type="dxa"/>
            <w:vAlign w:val="center"/>
          </w:tcPr>
          <w:p w:rsidR="008E5E73" w:rsidRPr="00B0164E" w:rsidRDefault="008E5E73" w:rsidP="00B0164E">
            <w:pPr>
              <w:autoSpaceDE w:val="0"/>
              <w:autoSpaceDN w:val="0"/>
              <w:adjustRightInd w:val="0"/>
              <w:spacing w:before="0" w:after="0"/>
              <w:ind w:left="57"/>
              <w:jc w:val="center"/>
              <w:rPr>
                <w:b/>
                <w:sz w:val="18"/>
                <w:szCs w:val="18"/>
              </w:rPr>
            </w:pPr>
            <w:r w:rsidRPr="00B0164E">
              <w:rPr>
                <w:b/>
                <w:sz w:val="18"/>
                <w:szCs w:val="18"/>
              </w:rPr>
              <w:t>Diff</w:t>
            </w:r>
            <w:r w:rsidRPr="00B0164E">
              <w:rPr>
                <w:b/>
                <w:spacing w:val="-1"/>
                <w:sz w:val="18"/>
                <w:szCs w:val="18"/>
              </w:rPr>
              <w:t>e</w:t>
            </w:r>
            <w:r w:rsidRPr="00B0164E">
              <w:rPr>
                <w:b/>
                <w:sz w:val="18"/>
                <w:szCs w:val="18"/>
              </w:rPr>
              <w:t>r</w:t>
            </w:r>
            <w:r w:rsidRPr="00B0164E">
              <w:rPr>
                <w:b/>
                <w:spacing w:val="-1"/>
                <w:sz w:val="18"/>
                <w:szCs w:val="18"/>
              </w:rPr>
              <w:t>e</w:t>
            </w:r>
            <w:r w:rsidRPr="00B0164E">
              <w:rPr>
                <w:b/>
                <w:sz w:val="18"/>
                <w:szCs w:val="18"/>
              </w:rPr>
              <w:t xml:space="preserve">nce </w:t>
            </w:r>
            <w:r w:rsidRPr="00B0164E">
              <w:rPr>
                <w:b/>
                <w:sz w:val="18"/>
                <w:szCs w:val="18"/>
                <w:vertAlign w:val="superscript"/>
              </w:rPr>
              <w:t>b</w:t>
            </w:r>
          </w:p>
        </w:tc>
        <w:tc>
          <w:tcPr>
            <w:tcW w:w="1329" w:type="dxa"/>
            <w:vAlign w:val="center"/>
          </w:tcPr>
          <w:p w:rsidR="008E5E73" w:rsidRPr="00B0164E" w:rsidRDefault="008E5E73" w:rsidP="00B0164E">
            <w:pPr>
              <w:autoSpaceDE w:val="0"/>
              <w:autoSpaceDN w:val="0"/>
              <w:adjustRightInd w:val="0"/>
              <w:spacing w:before="0" w:after="0"/>
              <w:ind w:left="57"/>
              <w:jc w:val="center"/>
              <w:rPr>
                <w:b/>
                <w:sz w:val="18"/>
                <w:szCs w:val="18"/>
              </w:rPr>
            </w:pPr>
            <w:r w:rsidRPr="00B0164E">
              <w:rPr>
                <w:b/>
                <w:sz w:val="18"/>
                <w:szCs w:val="18"/>
              </w:rPr>
              <w:t>95%</w:t>
            </w:r>
            <w:r w:rsidRPr="00B0164E">
              <w:rPr>
                <w:b/>
                <w:spacing w:val="1"/>
                <w:sz w:val="18"/>
                <w:szCs w:val="18"/>
              </w:rPr>
              <w:t xml:space="preserve"> </w:t>
            </w:r>
            <w:r w:rsidRPr="00B0164E">
              <w:rPr>
                <w:b/>
                <w:sz w:val="18"/>
                <w:szCs w:val="18"/>
              </w:rPr>
              <w:t>C</w:t>
            </w:r>
            <w:r w:rsidRPr="00B0164E">
              <w:rPr>
                <w:b/>
                <w:spacing w:val="1"/>
                <w:sz w:val="18"/>
                <w:szCs w:val="18"/>
              </w:rPr>
              <w:t xml:space="preserve">I </w:t>
            </w:r>
            <w:r w:rsidRPr="00B0164E">
              <w:rPr>
                <w:b/>
                <w:spacing w:val="1"/>
                <w:sz w:val="18"/>
                <w:szCs w:val="18"/>
                <w:vertAlign w:val="superscript"/>
              </w:rPr>
              <w:t>b</w:t>
            </w:r>
          </w:p>
        </w:tc>
      </w:tr>
      <w:tr w:rsidR="008E5E73" w:rsidRPr="00B0164E" w:rsidTr="00271B19">
        <w:trPr>
          <w:trHeight w:hRule="exact" w:val="571"/>
        </w:trPr>
        <w:tc>
          <w:tcPr>
            <w:tcW w:w="102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1</w:t>
            </w:r>
          </w:p>
        </w:tc>
        <w:tc>
          <w:tcPr>
            <w:tcW w:w="2328"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5</w:t>
            </w:r>
            <w:r w:rsidRPr="00B0164E">
              <w:rPr>
                <w:sz w:val="18"/>
                <w:szCs w:val="18"/>
              </w:rPr>
              <w:t>.0 (</w:t>
            </w:r>
            <w:r w:rsidRPr="00B0164E">
              <w:rPr>
                <w:spacing w:val="1"/>
                <w:sz w:val="18"/>
                <w:szCs w:val="18"/>
              </w:rPr>
              <w:t>0</w:t>
            </w:r>
            <w:r w:rsidRPr="00B0164E">
              <w:rPr>
                <w:sz w:val="18"/>
                <w:szCs w:val="18"/>
              </w:rPr>
              <w:t>.</w:t>
            </w:r>
            <w:r w:rsidRPr="00B0164E">
              <w:rPr>
                <w:spacing w:val="1"/>
                <w:sz w:val="18"/>
                <w:szCs w:val="18"/>
              </w:rPr>
              <w:t>2</w:t>
            </w:r>
            <w:r w:rsidRPr="00B0164E">
              <w:rPr>
                <w:sz w:val="18"/>
                <w:szCs w:val="18"/>
              </w:rPr>
              <w:t>6)</w:t>
            </w:r>
          </w:p>
        </w:tc>
        <w:tc>
          <w:tcPr>
            <w:tcW w:w="2263"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4</w:t>
            </w:r>
            <w:r w:rsidRPr="00B0164E">
              <w:rPr>
                <w:sz w:val="18"/>
                <w:szCs w:val="18"/>
              </w:rPr>
              <w:t>.9 (</w:t>
            </w:r>
            <w:r w:rsidRPr="00B0164E">
              <w:rPr>
                <w:spacing w:val="1"/>
                <w:sz w:val="18"/>
                <w:szCs w:val="18"/>
              </w:rPr>
              <w:t>0</w:t>
            </w:r>
            <w:r w:rsidRPr="00B0164E">
              <w:rPr>
                <w:sz w:val="18"/>
                <w:szCs w:val="18"/>
              </w:rPr>
              <w:t>.</w:t>
            </w:r>
            <w:r w:rsidRPr="00B0164E">
              <w:rPr>
                <w:spacing w:val="1"/>
                <w:sz w:val="18"/>
                <w:szCs w:val="18"/>
              </w:rPr>
              <w:t>2</w:t>
            </w:r>
            <w:r w:rsidRPr="00B0164E">
              <w:rPr>
                <w:sz w:val="18"/>
                <w:szCs w:val="18"/>
              </w:rPr>
              <w:t>6)</w:t>
            </w:r>
          </w:p>
        </w:tc>
        <w:tc>
          <w:tcPr>
            <w:tcW w:w="104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0</w:t>
            </w:r>
            <w:r w:rsidRPr="00B0164E">
              <w:rPr>
                <w:spacing w:val="-1"/>
                <w:sz w:val="18"/>
                <w:szCs w:val="18"/>
              </w:rPr>
              <w:t>.</w:t>
            </w:r>
            <w:r w:rsidRPr="00B0164E">
              <w:rPr>
                <w:spacing w:val="1"/>
                <w:sz w:val="18"/>
                <w:szCs w:val="18"/>
              </w:rPr>
              <w:t>8</w:t>
            </w:r>
            <w:r w:rsidRPr="00B0164E">
              <w:rPr>
                <w:spacing w:val="-1"/>
                <w:sz w:val="18"/>
                <w:szCs w:val="18"/>
              </w:rPr>
              <w:t>2</w:t>
            </w:r>
            <w:r w:rsidRPr="00B0164E">
              <w:rPr>
                <w:sz w:val="18"/>
                <w:szCs w:val="18"/>
              </w:rPr>
              <w:t>6</w:t>
            </w:r>
          </w:p>
        </w:tc>
        <w:tc>
          <w:tcPr>
            <w:tcW w:w="1277"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0</w:t>
            </w:r>
            <w:r w:rsidRPr="00B0164E">
              <w:rPr>
                <w:sz w:val="18"/>
                <w:szCs w:val="18"/>
              </w:rPr>
              <w:t>.1</w:t>
            </w:r>
          </w:p>
        </w:tc>
        <w:tc>
          <w:tcPr>
            <w:tcW w:w="1329"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0</w:t>
            </w:r>
            <w:r w:rsidRPr="00B0164E">
              <w:rPr>
                <w:sz w:val="18"/>
                <w:szCs w:val="18"/>
              </w:rPr>
              <w:t>.7</w:t>
            </w:r>
            <w:r w:rsidRPr="00B0164E">
              <w:rPr>
                <w:spacing w:val="1"/>
                <w:sz w:val="18"/>
                <w:szCs w:val="18"/>
              </w:rPr>
              <w:t>9</w:t>
            </w:r>
            <w:r w:rsidRPr="00B0164E">
              <w:rPr>
                <w:sz w:val="18"/>
                <w:szCs w:val="18"/>
              </w:rPr>
              <w:t>, 0.63</w:t>
            </w:r>
          </w:p>
        </w:tc>
      </w:tr>
      <w:tr w:rsidR="008E5E73" w:rsidRPr="00B0164E" w:rsidTr="00271B19">
        <w:trPr>
          <w:trHeight w:hRule="exact" w:val="423"/>
        </w:trPr>
        <w:tc>
          <w:tcPr>
            <w:tcW w:w="102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2</w:t>
            </w:r>
          </w:p>
        </w:tc>
        <w:tc>
          <w:tcPr>
            <w:tcW w:w="2328"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-7.8 (0</w:t>
            </w:r>
            <w:r w:rsidRPr="00B0164E">
              <w:rPr>
                <w:spacing w:val="-1"/>
                <w:sz w:val="18"/>
                <w:szCs w:val="18"/>
              </w:rPr>
              <w:t>.</w:t>
            </w:r>
            <w:r w:rsidRPr="00B0164E">
              <w:rPr>
                <w:spacing w:val="1"/>
                <w:sz w:val="18"/>
                <w:szCs w:val="18"/>
              </w:rPr>
              <w:t>2</w:t>
            </w:r>
            <w:r w:rsidRPr="00B0164E">
              <w:rPr>
                <w:sz w:val="18"/>
                <w:szCs w:val="18"/>
              </w:rPr>
              <w:t>8)</w:t>
            </w:r>
          </w:p>
        </w:tc>
        <w:tc>
          <w:tcPr>
            <w:tcW w:w="2263"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-6.9 (0</w:t>
            </w:r>
            <w:r w:rsidRPr="00B0164E">
              <w:rPr>
                <w:spacing w:val="-1"/>
                <w:sz w:val="18"/>
                <w:szCs w:val="18"/>
              </w:rPr>
              <w:t>.</w:t>
            </w:r>
            <w:r w:rsidRPr="00B0164E">
              <w:rPr>
                <w:spacing w:val="1"/>
                <w:sz w:val="18"/>
                <w:szCs w:val="18"/>
              </w:rPr>
              <w:t>2</w:t>
            </w:r>
            <w:r w:rsidRPr="00B0164E">
              <w:rPr>
                <w:sz w:val="18"/>
                <w:szCs w:val="18"/>
              </w:rPr>
              <w:t>8)</w:t>
            </w:r>
          </w:p>
        </w:tc>
        <w:tc>
          <w:tcPr>
            <w:tcW w:w="104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0</w:t>
            </w:r>
            <w:r w:rsidRPr="00B0164E">
              <w:rPr>
                <w:spacing w:val="-1"/>
                <w:sz w:val="18"/>
                <w:szCs w:val="18"/>
              </w:rPr>
              <w:t>.</w:t>
            </w:r>
            <w:r w:rsidRPr="00B0164E">
              <w:rPr>
                <w:spacing w:val="1"/>
                <w:sz w:val="18"/>
                <w:szCs w:val="18"/>
              </w:rPr>
              <w:t>0</w:t>
            </w:r>
            <w:r w:rsidRPr="00B0164E">
              <w:rPr>
                <w:sz w:val="18"/>
                <w:szCs w:val="18"/>
              </w:rPr>
              <w:t>18</w:t>
            </w:r>
          </w:p>
        </w:tc>
        <w:tc>
          <w:tcPr>
            <w:tcW w:w="1277"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0</w:t>
            </w:r>
            <w:r w:rsidRPr="00B0164E">
              <w:rPr>
                <w:spacing w:val="1"/>
                <w:sz w:val="18"/>
                <w:szCs w:val="18"/>
              </w:rPr>
              <w:t>.9</w:t>
            </w:r>
          </w:p>
        </w:tc>
        <w:tc>
          <w:tcPr>
            <w:tcW w:w="1329"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1</w:t>
            </w:r>
            <w:r w:rsidRPr="00B0164E">
              <w:rPr>
                <w:spacing w:val="1"/>
                <w:sz w:val="18"/>
                <w:szCs w:val="18"/>
              </w:rPr>
              <w:t>.</w:t>
            </w:r>
            <w:r w:rsidRPr="00B0164E">
              <w:rPr>
                <w:sz w:val="18"/>
                <w:szCs w:val="18"/>
              </w:rPr>
              <w:t>7</w:t>
            </w:r>
            <w:r w:rsidRPr="00B0164E">
              <w:rPr>
                <w:spacing w:val="1"/>
                <w:sz w:val="18"/>
                <w:szCs w:val="18"/>
              </w:rPr>
              <w:t>2</w:t>
            </w:r>
            <w:r w:rsidRPr="00B0164E">
              <w:rPr>
                <w:sz w:val="18"/>
                <w:szCs w:val="18"/>
              </w:rPr>
              <w:t xml:space="preserve">, </w:t>
            </w:r>
            <w:r w:rsidRPr="00B0164E">
              <w:rPr>
                <w:spacing w:val="-1"/>
                <w:sz w:val="18"/>
                <w:szCs w:val="18"/>
              </w:rPr>
              <w:t>-</w:t>
            </w:r>
            <w:r w:rsidRPr="00B0164E">
              <w:rPr>
                <w:spacing w:val="1"/>
                <w:sz w:val="18"/>
                <w:szCs w:val="18"/>
              </w:rPr>
              <w:t>0</w:t>
            </w:r>
            <w:r w:rsidRPr="00B0164E">
              <w:rPr>
                <w:spacing w:val="-1"/>
                <w:sz w:val="18"/>
                <w:szCs w:val="18"/>
              </w:rPr>
              <w:t>.</w:t>
            </w:r>
            <w:r w:rsidRPr="00B0164E">
              <w:rPr>
                <w:spacing w:val="1"/>
                <w:sz w:val="18"/>
                <w:szCs w:val="18"/>
              </w:rPr>
              <w:t>1</w:t>
            </w:r>
            <w:r w:rsidRPr="00B0164E">
              <w:rPr>
                <w:sz w:val="18"/>
                <w:szCs w:val="18"/>
              </w:rPr>
              <w:t>6</w:t>
            </w:r>
          </w:p>
        </w:tc>
      </w:tr>
      <w:tr w:rsidR="008E5E73" w:rsidRPr="00B0164E" w:rsidTr="00271B19">
        <w:trPr>
          <w:trHeight w:hRule="exact" w:val="429"/>
        </w:trPr>
        <w:tc>
          <w:tcPr>
            <w:tcW w:w="102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4</w:t>
            </w:r>
          </w:p>
        </w:tc>
        <w:tc>
          <w:tcPr>
            <w:tcW w:w="2328"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pacing w:val="-1"/>
                <w:sz w:val="18"/>
                <w:szCs w:val="18"/>
              </w:rPr>
              <w:t>1</w:t>
            </w:r>
            <w:r w:rsidRPr="00B0164E">
              <w:rPr>
                <w:spacing w:val="1"/>
                <w:sz w:val="18"/>
                <w:szCs w:val="18"/>
              </w:rPr>
              <w:t>0</w:t>
            </w:r>
            <w:r w:rsidRPr="00B0164E">
              <w:rPr>
                <w:spacing w:val="-1"/>
                <w:sz w:val="18"/>
                <w:szCs w:val="18"/>
              </w:rPr>
              <w:t>.</w:t>
            </w:r>
            <w:r w:rsidRPr="00B0164E">
              <w:rPr>
                <w:sz w:val="18"/>
                <w:szCs w:val="18"/>
              </w:rPr>
              <w:t xml:space="preserve">9 </w:t>
            </w:r>
            <w:r w:rsidRPr="00B0164E">
              <w:rPr>
                <w:spacing w:val="1"/>
                <w:sz w:val="18"/>
                <w:szCs w:val="18"/>
              </w:rPr>
              <w:t>(</w:t>
            </w:r>
            <w:r w:rsidRPr="00B0164E">
              <w:rPr>
                <w:spacing w:val="-1"/>
                <w:sz w:val="18"/>
                <w:szCs w:val="18"/>
              </w:rPr>
              <w:t>0</w:t>
            </w:r>
            <w:r w:rsidRPr="00B0164E">
              <w:rPr>
                <w:sz w:val="18"/>
                <w:szCs w:val="18"/>
              </w:rPr>
              <w:t>.30)</w:t>
            </w:r>
          </w:p>
        </w:tc>
        <w:tc>
          <w:tcPr>
            <w:tcW w:w="2263"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pacing w:val="-1"/>
                <w:sz w:val="18"/>
                <w:szCs w:val="18"/>
              </w:rPr>
              <w:t>9</w:t>
            </w:r>
            <w:r w:rsidRPr="00B0164E">
              <w:rPr>
                <w:sz w:val="18"/>
                <w:szCs w:val="18"/>
              </w:rPr>
              <w:t>.4 (</w:t>
            </w:r>
            <w:r w:rsidRPr="00B0164E">
              <w:rPr>
                <w:spacing w:val="1"/>
                <w:sz w:val="18"/>
                <w:szCs w:val="18"/>
              </w:rPr>
              <w:t>0</w:t>
            </w:r>
            <w:r w:rsidRPr="00B0164E">
              <w:rPr>
                <w:sz w:val="18"/>
                <w:szCs w:val="18"/>
              </w:rPr>
              <w:t>.</w:t>
            </w:r>
            <w:r w:rsidRPr="00B0164E">
              <w:rPr>
                <w:spacing w:val="1"/>
                <w:sz w:val="18"/>
                <w:szCs w:val="18"/>
              </w:rPr>
              <w:t>3</w:t>
            </w:r>
            <w:r w:rsidRPr="00B0164E">
              <w:rPr>
                <w:sz w:val="18"/>
                <w:szCs w:val="18"/>
              </w:rPr>
              <w:t>0)</w:t>
            </w:r>
          </w:p>
        </w:tc>
        <w:tc>
          <w:tcPr>
            <w:tcW w:w="104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 xml:space="preserve">&lt; </w:t>
            </w:r>
            <w:r w:rsidRPr="00B0164E">
              <w:rPr>
                <w:spacing w:val="1"/>
                <w:sz w:val="18"/>
                <w:szCs w:val="18"/>
              </w:rPr>
              <w:t>0</w:t>
            </w:r>
            <w:r w:rsidRPr="00B0164E">
              <w:rPr>
                <w:spacing w:val="-1"/>
                <w:sz w:val="18"/>
                <w:szCs w:val="18"/>
              </w:rPr>
              <w:t>.</w:t>
            </w:r>
            <w:r w:rsidRPr="00B0164E">
              <w:rPr>
                <w:sz w:val="18"/>
                <w:szCs w:val="18"/>
              </w:rPr>
              <w:t>0</w:t>
            </w:r>
            <w:r w:rsidRPr="00B0164E">
              <w:rPr>
                <w:spacing w:val="1"/>
                <w:sz w:val="18"/>
                <w:szCs w:val="18"/>
              </w:rPr>
              <w:t>0</w:t>
            </w:r>
            <w:r w:rsidRPr="00B0164E">
              <w:rPr>
                <w:sz w:val="18"/>
                <w:szCs w:val="18"/>
              </w:rPr>
              <w:t>1</w:t>
            </w:r>
          </w:p>
        </w:tc>
        <w:tc>
          <w:tcPr>
            <w:tcW w:w="1277"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pacing w:val="-1"/>
                <w:sz w:val="18"/>
                <w:szCs w:val="18"/>
              </w:rPr>
              <w:t>1</w:t>
            </w:r>
            <w:r w:rsidRPr="00B0164E">
              <w:rPr>
                <w:sz w:val="18"/>
                <w:szCs w:val="18"/>
              </w:rPr>
              <w:t>.4</w:t>
            </w:r>
          </w:p>
        </w:tc>
        <w:tc>
          <w:tcPr>
            <w:tcW w:w="1329"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pacing w:val="-1"/>
                <w:sz w:val="18"/>
                <w:szCs w:val="18"/>
              </w:rPr>
              <w:t>2</w:t>
            </w:r>
            <w:r w:rsidRPr="00B0164E">
              <w:rPr>
                <w:sz w:val="18"/>
                <w:szCs w:val="18"/>
              </w:rPr>
              <w:t>.2</w:t>
            </w:r>
            <w:r w:rsidRPr="00B0164E">
              <w:rPr>
                <w:spacing w:val="1"/>
                <w:sz w:val="18"/>
                <w:szCs w:val="18"/>
              </w:rPr>
              <w:t>6</w:t>
            </w:r>
            <w:r w:rsidRPr="00B0164E">
              <w:rPr>
                <w:sz w:val="18"/>
                <w:szCs w:val="18"/>
              </w:rPr>
              <w:t>, -</w:t>
            </w:r>
            <w:r w:rsidRPr="00B0164E">
              <w:rPr>
                <w:spacing w:val="1"/>
                <w:sz w:val="18"/>
                <w:szCs w:val="18"/>
              </w:rPr>
              <w:t>0</w:t>
            </w:r>
            <w:r w:rsidRPr="00B0164E">
              <w:rPr>
                <w:sz w:val="18"/>
                <w:szCs w:val="18"/>
              </w:rPr>
              <w:t>.</w:t>
            </w:r>
            <w:r w:rsidRPr="00B0164E">
              <w:rPr>
                <w:spacing w:val="1"/>
                <w:sz w:val="18"/>
                <w:szCs w:val="18"/>
              </w:rPr>
              <w:t>5</w:t>
            </w:r>
            <w:r w:rsidRPr="00B0164E">
              <w:rPr>
                <w:sz w:val="18"/>
                <w:szCs w:val="18"/>
              </w:rPr>
              <w:t>9</w:t>
            </w:r>
          </w:p>
        </w:tc>
      </w:tr>
      <w:tr w:rsidR="008E5E73" w:rsidRPr="00B0164E" w:rsidTr="00271B19">
        <w:trPr>
          <w:trHeight w:hRule="exact" w:val="421"/>
        </w:trPr>
        <w:tc>
          <w:tcPr>
            <w:tcW w:w="102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8</w:t>
            </w:r>
          </w:p>
        </w:tc>
        <w:tc>
          <w:tcPr>
            <w:tcW w:w="2328"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1</w:t>
            </w:r>
            <w:r w:rsidRPr="00B0164E">
              <w:rPr>
                <w:spacing w:val="1"/>
                <w:sz w:val="18"/>
                <w:szCs w:val="18"/>
              </w:rPr>
              <w:t>3</w:t>
            </w:r>
            <w:r w:rsidRPr="00B0164E">
              <w:rPr>
                <w:spacing w:val="-1"/>
                <w:sz w:val="18"/>
                <w:szCs w:val="18"/>
              </w:rPr>
              <w:t>.</w:t>
            </w:r>
            <w:r w:rsidRPr="00B0164E">
              <w:rPr>
                <w:sz w:val="18"/>
                <w:szCs w:val="18"/>
              </w:rPr>
              <w:t>7 (</w:t>
            </w:r>
            <w:r w:rsidRPr="00B0164E">
              <w:rPr>
                <w:spacing w:val="-1"/>
                <w:sz w:val="18"/>
                <w:szCs w:val="18"/>
              </w:rPr>
              <w:t>0</w:t>
            </w:r>
            <w:r w:rsidRPr="00B0164E">
              <w:rPr>
                <w:sz w:val="18"/>
                <w:szCs w:val="18"/>
              </w:rPr>
              <w:t>.31)</w:t>
            </w:r>
          </w:p>
        </w:tc>
        <w:tc>
          <w:tcPr>
            <w:tcW w:w="2263"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1</w:t>
            </w:r>
            <w:r w:rsidRPr="00B0164E">
              <w:rPr>
                <w:spacing w:val="1"/>
                <w:sz w:val="18"/>
                <w:szCs w:val="18"/>
              </w:rPr>
              <w:t>2</w:t>
            </w:r>
            <w:r w:rsidRPr="00B0164E">
              <w:rPr>
                <w:spacing w:val="-1"/>
                <w:sz w:val="18"/>
                <w:szCs w:val="18"/>
              </w:rPr>
              <w:t>.</w:t>
            </w:r>
            <w:r w:rsidRPr="00B0164E">
              <w:rPr>
                <w:sz w:val="18"/>
                <w:szCs w:val="18"/>
              </w:rPr>
              <w:t>1 (</w:t>
            </w:r>
            <w:r w:rsidRPr="00B0164E">
              <w:rPr>
                <w:spacing w:val="-1"/>
                <w:sz w:val="18"/>
                <w:szCs w:val="18"/>
              </w:rPr>
              <w:t>0</w:t>
            </w:r>
            <w:r w:rsidRPr="00B0164E">
              <w:rPr>
                <w:sz w:val="18"/>
                <w:szCs w:val="18"/>
              </w:rPr>
              <w:t>.30)</w:t>
            </w:r>
          </w:p>
        </w:tc>
        <w:tc>
          <w:tcPr>
            <w:tcW w:w="104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 xml:space="preserve">&lt; </w:t>
            </w:r>
            <w:r w:rsidRPr="00B0164E">
              <w:rPr>
                <w:spacing w:val="1"/>
                <w:sz w:val="18"/>
                <w:szCs w:val="18"/>
              </w:rPr>
              <w:t>0</w:t>
            </w:r>
            <w:r w:rsidRPr="00B0164E">
              <w:rPr>
                <w:spacing w:val="-1"/>
                <w:sz w:val="18"/>
                <w:szCs w:val="18"/>
              </w:rPr>
              <w:t>.</w:t>
            </w:r>
            <w:r w:rsidRPr="00B0164E">
              <w:rPr>
                <w:sz w:val="18"/>
                <w:szCs w:val="18"/>
              </w:rPr>
              <w:t>0</w:t>
            </w:r>
            <w:r w:rsidRPr="00B0164E">
              <w:rPr>
                <w:spacing w:val="1"/>
                <w:sz w:val="18"/>
                <w:szCs w:val="18"/>
              </w:rPr>
              <w:t>0</w:t>
            </w:r>
            <w:r w:rsidRPr="00B0164E">
              <w:rPr>
                <w:sz w:val="18"/>
                <w:szCs w:val="18"/>
              </w:rPr>
              <w:t>1</w:t>
            </w:r>
          </w:p>
        </w:tc>
        <w:tc>
          <w:tcPr>
            <w:tcW w:w="1277"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1</w:t>
            </w:r>
            <w:r w:rsidRPr="00B0164E">
              <w:rPr>
                <w:sz w:val="18"/>
                <w:szCs w:val="18"/>
              </w:rPr>
              <w:t>.6</w:t>
            </w:r>
          </w:p>
        </w:tc>
        <w:tc>
          <w:tcPr>
            <w:tcW w:w="1329"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w:t>
            </w:r>
            <w:r w:rsidRPr="00B0164E">
              <w:rPr>
                <w:spacing w:val="-1"/>
                <w:sz w:val="18"/>
                <w:szCs w:val="18"/>
              </w:rPr>
              <w:t>2</w:t>
            </w:r>
            <w:r w:rsidRPr="00B0164E">
              <w:rPr>
                <w:sz w:val="18"/>
                <w:szCs w:val="18"/>
              </w:rPr>
              <w:t>.4</w:t>
            </w:r>
            <w:r w:rsidRPr="00B0164E">
              <w:rPr>
                <w:spacing w:val="1"/>
                <w:sz w:val="18"/>
                <w:szCs w:val="18"/>
              </w:rPr>
              <w:t>4</w:t>
            </w:r>
            <w:r w:rsidRPr="00B0164E">
              <w:rPr>
                <w:sz w:val="18"/>
                <w:szCs w:val="18"/>
              </w:rPr>
              <w:t>,</w:t>
            </w:r>
            <w:r w:rsidRPr="00B0164E">
              <w:rPr>
                <w:spacing w:val="-1"/>
                <w:sz w:val="18"/>
                <w:szCs w:val="18"/>
              </w:rPr>
              <w:t xml:space="preserve"> </w:t>
            </w:r>
            <w:r w:rsidRPr="00B0164E">
              <w:rPr>
                <w:sz w:val="18"/>
                <w:szCs w:val="18"/>
              </w:rPr>
              <w:t>-</w:t>
            </w:r>
            <w:r w:rsidRPr="00B0164E">
              <w:rPr>
                <w:spacing w:val="1"/>
                <w:sz w:val="18"/>
                <w:szCs w:val="18"/>
              </w:rPr>
              <w:t>0</w:t>
            </w:r>
            <w:r w:rsidRPr="00B0164E">
              <w:rPr>
                <w:sz w:val="18"/>
                <w:szCs w:val="18"/>
              </w:rPr>
              <w:t>.</w:t>
            </w:r>
            <w:r w:rsidRPr="00B0164E">
              <w:rPr>
                <w:spacing w:val="1"/>
                <w:sz w:val="18"/>
                <w:szCs w:val="18"/>
              </w:rPr>
              <w:t>7</w:t>
            </w:r>
            <w:r w:rsidRPr="00B0164E">
              <w:rPr>
                <w:sz w:val="18"/>
                <w:szCs w:val="18"/>
              </w:rPr>
              <w:t>6</w:t>
            </w:r>
          </w:p>
        </w:tc>
      </w:tr>
      <w:tr w:rsidR="008E5E73" w:rsidRPr="00B0164E" w:rsidTr="00271B19">
        <w:trPr>
          <w:trHeight w:hRule="exact" w:val="428"/>
        </w:trPr>
        <w:tc>
          <w:tcPr>
            <w:tcW w:w="102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12</w:t>
            </w:r>
          </w:p>
        </w:tc>
        <w:tc>
          <w:tcPr>
            <w:tcW w:w="2328"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1</w:t>
            </w:r>
            <w:r w:rsidRPr="00B0164E">
              <w:rPr>
                <w:spacing w:val="1"/>
                <w:sz w:val="18"/>
                <w:szCs w:val="18"/>
              </w:rPr>
              <w:t>6</w:t>
            </w:r>
            <w:r w:rsidRPr="00B0164E">
              <w:rPr>
                <w:spacing w:val="-1"/>
                <w:sz w:val="18"/>
                <w:szCs w:val="18"/>
              </w:rPr>
              <w:t>.</w:t>
            </w:r>
            <w:r w:rsidRPr="00B0164E">
              <w:rPr>
                <w:sz w:val="18"/>
                <w:szCs w:val="18"/>
              </w:rPr>
              <w:t xml:space="preserve">1 </w:t>
            </w:r>
            <w:r w:rsidRPr="00B0164E">
              <w:rPr>
                <w:spacing w:val="1"/>
                <w:sz w:val="18"/>
                <w:szCs w:val="18"/>
              </w:rPr>
              <w:t>(</w:t>
            </w:r>
            <w:r w:rsidRPr="00B0164E">
              <w:rPr>
                <w:sz w:val="18"/>
                <w:szCs w:val="18"/>
              </w:rPr>
              <w:t>0</w:t>
            </w:r>
            <w:r w:rsidRPr="00B0164E">
              <w:rPr>
                <w:spacing w:val="1"/>
                <w:sz w:val="18"/>
                <w:szCs w:val="18"/>
              </w:rPr>
              <w:t>.</w:t>
            </w:r>
            <w:r w:rsidRPr="00B0164E">
              <w:rPr>
                <w:sz w:val="18"/>
                <w:szCs w:val="18"/>
              </w:rPr>
              <w:t>32)</w:t>
            </w:r>
          </w:p>
        </w:tc>
        <w:tc>
          <w:tcPr>
            <w:tcW w:w="2263"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1</w:t>
            </w:r>
            <w:r w:rsidRPr="00B0164E">
              <w:rPr>
                <w:spacing w:val="1"/>
                <w:sz w:val="18"/>
                <w:szCs w:val="18"/>
              </w:rPr>
              <w:t>4</w:t>
            </w:r>
            <w:r w:rsidRPr="00B0164E">
              <w:rPr>
                <w:spacing w:val="-1"/>
                <w:sz w:val="18"/>
                <w:szCs w:val="18"/>
              </w:rPr>
              <w:t>.</w:t>
            </w:r>
            <w:r w:rsidRPr="00B0164E">
              <w:rPr>
                <w:sz w:val="18"/>
                <w:szCs w:val="18"/>
              </w:rPr>
              <w:t xml:space="preserve">1 </w:t>
            </w:r>
            <w:r w:rsidRPr="00B0164E">
              <w:rPr>
                <w:spacing w:val="1"/>
                <w:sz w:val="18"/>
                <w:szCs w:val="18"/>
              </w:rPr>
              <w:t>(</w:t>
            </w:r>
            <w:r w:rsidRPr="00B0164E">
              <w:rPr>
                <w:sz w:val="18"/>
                <w:szCs w:val="18"/>
              </w:rPr>
              <w:t>0</w:t>
            </w:r>
            <w:r w:rsidRPr="00B0164E">
              <w:rPr>
                <w:spacing w:val="1"/>
                <w:sz w:val="18"/>
                <w:szCs w:val="18"/>
              </w:rPr>
              <w:t>.</w:t>
            </w:r>
            <w:r w:rsidRPr="00B0164E">
              <w:rPr>
                <w:sz w:val="18"/>
                <w:szCs w:val="18"/>
              </w:rPr>
              <w:t>32)</w:t>
            </w:r>
          </w:p>
        </w:tc>
        <w:tc>
          <w:tcPr>
            <w:tcW w:w="1040"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z w:val="18"/>
                <w:szCs w:val="18"/>
              </w:rPr>
              <w:t>&lt;</w:t>
            </w:r>
            <w:r w:rsidRPr="00B0164E">
              <w:rPr>
                <w:spacing w:val="1"/>
                <w:sz w:val="18"/>
                <w:szCs w:val="18"/>
              </w:rPr>
              <w:t xml:space="preserve"> 0</w:t>
            </w:r>
            <w:r w:rsidRPr="00B0164E">
              <w:rPr>
                <w:spacing w:val="-1"/>
                <w:sz w:val="18"/>
                <w:szCs w:val="18"/>
              </w:rPr>
              <w:t>.</w:t>
            </w:r>
            <w:r w:rsidRPr="00B0164E">
              <w:rPr>
                <w:sz w:val="18"/>
                <w:szCs w:val="18"/>
              </w:rPr>
              <w:t>0</w:t>
            </w:r>
            <w:r w:rsidRPr="00B0164E">
              <w:rPr>
                <w:spacing w:val="1"/>
                <w:sz w:val="18"/>
                <w:szCs w:val="18"/>
              </w:rPr>
              <w:t>0</w:t>
            </w:r>
            <w:r w:rsidRPr="00B0164E">
              <w:rPr>
                <w:sz w:val="18"/>
                <w:szCs w:val="18"/>
              </w:rPr>
              <w:t>1</w:t>
            </w:r>
          </w:p>
        </w:tc>
        <w:tc>
          <w:tcPr>
            <w:tcW w:w="1277"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2</w:t>
            </w:r>
            <w:r w:rsidRPr="00B0164E">
              <w:rPr>
                <w:spacing w:val="1"/>
                <w:sz w:val="18"/>
                <w:szCs w:val="18"/>
              </w:rPr>
              <w:t>.0</w:t>
            </w:r>
          </w:p>
        </w:tc>
        <w:tc>
          <w:tcPr>
            <w:tcW w:w="1329" w:type="dxa"/>
            <w:vAlign w:val="center"/>
          </w:tcPr>
          <w:p w:rsidR="008E5E73" w:rsidRPr="00B0164E" w:rsidRDefault="008E5E73" w:rsidP="00B0164E">
            <w:pPr>
              <w:autoSpaceDE w:val="0"/>
              <w:autoSpaceDN w:val="0"/>
              <w:adjustRightInd w:val="0"/>
              <w:spacing w:before="0" w:after="0"/>
              <w:ind w:left="57"/>
              <w:jc w:val="center"/>
              <w:rPr>
                <w:sz w:val="18"/>
                <w:szCs w:val="18"/>
              </w:rPr>
            </w:pPr>
            <w:r w:rsidRPr="00B0164E">
              <w:rPr>
                <w:spacing w:val="1"/>
                <w:sz w:val="18"/>
                <w:szCs w:val="18"/>
              </w:rPr>
              <w:t>-</w:t>
            </w:r>
            <w:r w:rsidRPr="00B0164E">
              <w:rPr>
                <w:sz w:val="18"/>
                <w:szCs w:val="18"/>
              </w:rPr>
              <w:t>2</w:t>
            </w:r>
            <w:r w:rsidRPr="00B0164E">
              <w:rPr>
                <w:spacing w:val="1"/>
                <w:sz w:val="18"/>
                <w:szCs w:val="18"/>
              </w:rPr>
              <w:t>.</w:t>
            </w:r>
            <w:r w:rsidRPr="00B0164E">
              <w:rPr>
                <w:sz w:val="18"/>
                <w:szCs w:val="18"/>
              </w:rPr>
              <w:t>9</w:t>
            </w:r>
            <w:r w:rsidRPr="00B0164E">
              <w:rPr>
                <w:spacing w:val="1"/>
                <w:sz w:val="18"/>
                <w:szCs w:val="18"/>
              </w:rPr>
              <w:t>0</w:t>
            </w:r>
            <w:r w:rsidRPr="00B0164E">
              <w:rPr>
                <w:sz w:val="18"/>
                <w:szCs w:val="18"/>
              </w:rPr>
              <w:t xml:space="preserve">, </w:t>
            </w:r>
            <w:r w:rsidRPr="00B0164E">
              <w:rPr>
                <w:spacing w:val="-1"/>
                <w:sz w:val="18"/>
                <w:szCs w:val="18"/>
              </w:rPr>
              <w:t>-</w:t>
            </w:r>
            <w:r w:rsidRPr="00B0164E">
              <w:rPr>
                <w:spacing w:val="1"/>
                <w:sz w:val="18"/>
                <w:szCs w:val="18"/>
              </w:rPr>
              <w:t>1</w:t>
            </w:r>
            <w:r w:rsidRPr="00B0164E">
              <w:rPr>
                <w:spacing w:val="-1"/>
                <w:sz w:val="18"/>
                <w:szCs w:val="18"/>
              </w:rPr>
              <w:t>.</w:t>
            </w:r>
            <w:r w:rsidRPr="00B0164E">
              <w:rPr>
                <w:spacing w:val="1"/>
                <w:sz w:val="18"/>
                <w:szCs w:val="18"/>
              </w:rPr>
              <w:t>1</w:t>
            </w:r>
            <w:r w:rsidRPr="00B0164E">
              <w:rPr>
                <w:sz w:val="18"/>
                <w:szCs w:val="18"/>
              </w:rPr>
              <w:t>1</w:t>
            </w:r>
          </w:p>
        </w:tc>
      </w:tr>
    </w:tbl>
    <w:p w:rsidR="008E5E73" w:rsidRPr="00B0164E" w:rsidRDefault="008E5E73" w:rsidP="00B0164E">
      <w:pPr>
        <w:pStyle w:val="TableDescription"/>
      </w:pPr>
      <w:r w:rsidRPr="00B0164E">
        <w:t>CI = confidence interval; LS = least square; SE = standard error</w:t>
      </w:r>
      <w:r w:rsidR="00BE1CAD">
        <w:t xml:space="preserve">; </w:t>
      </w:r>
      <w:r w:rsidR="003B7F1D">
        <w:t xml:space="preserve">a. </w:t>
      </w:r>
      <w:r w:rsidRPr="00B0164E">
        <w:t>LS mean (SE)</w:t>
      </w:r>
      <w:r w:rsidR="00BE1CAD">
        <w:t xml:space="preserve">; </w:t>
      </w:r>
      <w:r w:rsidR="003B7F1D">
        <w:t>b. p</w:t>
      </w:r>
      <w:r w:rsidRPr="00B0164E">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B0164E" w:rsidRDefault="008E5E73" w:rsidP="00B0164E">
      <w:r w:rsidRPr="00B0164E">
        <w:t>A statistically significant difference in mean reduction from baseline in non-inflammatory lesion counts favouring dapsone 7.5% compared with the vehicle group was observed at Week 8 (p = 0.003) and showed further improvement at Week 12</w:t>
      </w:r>
      <w:r w:rsidR="00271B19" w:rsidRPr="00B0164E">
        <w:t>.</w:t>
      </w:r>
    </w:p>
    <w:p w:rsidR="008E5E73" w:rsidRPr="00CE2A5A" w:rsidRDefault="00B0164E" w:rsidP="00CE2A5A">
      <w:pPr>
        <w:pStyle w:val="Tabletitle"/>
      </w:pPr>
      <w:bookmarkStart w:id="130" w:name="_Toc446318743"/>
      <w:r w:rsidRPr="00CE2A5A">
        <w:t xml:space="preserve">Table 9: </w:t>
      </w:r>
      <w:r w:rsidR="008E5E73" w:rsidRPr="00CE2A5A">
        <w:t>Study 225678-006: Non-inflammatory lesion count: change from baseline at each visit (ITT population)</w:t>
      </w:r>
      <w:bookmarkEnd w:id="130"/>
      <w:r w:rsidR="00CE2A5A" w:rsidRPr="00CE2A5A">
        <w:t>.</w:t>
      </w:r>
    </w:p>
    <w:tbl>
      <w:tblPr>
        <w:tblW w:w="925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2328"/>
        <w:gridCol w:w="2263"/>
        <w:gridCol w:w="1040"/>
        <w:gridCol w:w="1277"/>
        <w:gridCol w:w="1329"/>
      </w:tblGrid>
      <w:tr w:rsidR="008E5E73" w:rsidRPr="00562C3F" w:rsidTr="00557ED9">
        <w:trPr>
          <w:trHeight w:hRule="exact" w:val="803"/>
          <w:tblHeader/>
        </w:trPr>
        <w:tc>
          <w:tcPr>
            <w:tcW w:w="1020" w:type="dxa"/>
            <w:vAlign w:val="center"/>
          </w:tcPr>
          <w:p w:rsidR="008E5E73" w:rsidRPr="00562C3F" w:rsidRDefault="008E5E73" w:rsidP="008E5E73">
            <w:pPr>
              <w:autoSpaceDE w:val="0"/>
              <w:autoSpaceDN w:val="0"/>
              <w:adjustRightInd w:val="0"/>
              <w:ind w:left="57"/>
              <w:jc w:val="center"/>
              <w:rPr>
                <w:b/>
                <w:sz w:val="20"/>
                <w:szCs w:val="20"/>
              </w:rPr>
            </w:pPr>
            <w:r w:rsidRPr="00562C3F">
              <w:rPr>
                <w:b/>
                <w:spacing w:val="1"/>
                <w:sz w:val="20"/>
                <w:szCs w:val="20"/>
              </w:rPr>
              <w:t>V</w:t>
            </w:r>
            <w:r w:rsidRPr="00562C3F">
              <w:rPr>
                <w:b/>
                <w:sz w:val="20"/>
                <w:szCs w:val="20"/>
              </w:rPr>
              <w:t>isit</w:t>
            </w:r>
          </w:p>
          <w:p w:rsidR="008E5E73" w:rsidRPr="00562C3F" w:rsidRDefault="008E5E73" w:rsidP="008E5E73">
            <w:pPr>
              <w:autoSpaceDE w:val="0"/>
              <w:autoSpaceDN w:val="0"/>
              <w:adjustRightInd w:val="0"/>
              <w:ind w:left="57"/>
              <w:jc w:val="center"/>
              <w:rPr>
                <w:b/>
                <w:sz w:val="20"/>
                <w:szCs w:val="20"/>
              </w:rPr>
            </w:pPr>
            <w:r w:rsidRPr="00562C3F">
              <w:rPr>
                <w:b/>
                <w:sz w:val="20"/>
                <w:szCs w:val="20"/>
              </w:rPr>
              <w:t>(</w:t>
            </w:r>
            <w:r w:rsidRPr="00562C3F">
              <w:rPr>
                <w:b/>
                <w:spacing w:val="2"/>
                <w:sz w:val="20"/>
                <w:szCs w:val="20"/>
              </w:rPr>
              <w:t>W</w:t>
            </w:r>
            <w:r w:rsidRPr="00562C3F">
              <w:rPr>
                <w:b/>
                <w:sz w:val="20"/>
                <w:szCs w:val="20"/>
              </w:rPr>
              <w:t>eek)</w:t>
            </w:r>
          </w:p>
        </w:tc>
        <w:tc>
          <w:tcPr>
            <w:tcW w:w="2328" w:type="dxa"/>
            <w:vAlign w:val="center"/>
          </w:tcPr>
          <w:p w:rsidR="008E5E73" w:rsidRPr="00562C3F" w:rsidRDefault="008E5E73" w:rsidP="008E5E73">
            <w:pPr>
              <w:autoSpaceDE w:val="0"/>
              <w:autoSpaceDN w:val="0"/>
              <w:adjustRightInd w:val="0"/>
              <w:ind w:left="34"/>
              <w:jc w:val="center"/>
              <w:rPr>
                <w:b/>
                <w:spacing w:val="1"/>
                <w:sz w:val="20"/>
                <w:szCs w:val="20"/>
              </w:rPr>
            </w:pPr>
            <w:r w:rsidRPr="00562C3F">
              <w:rPr>
                <w:b/>
                <w:spacing w:val="1"/>
                <w:sz w:val="20"/>
                <w:szCs w:val="20"/>
              </w:rPr>
              <w:t>Dap</w:t>
            </w:r>
            <w:r w:rsidRPr="00562C3F">
              <w:rPr>
                <w:b/>
                <w:spacing w:val="-1"/>
                <w:sz w:val="20"/>
                <w:szCs w:val="20"/>
              </w:rPr>
              <w:t>s</w:t>
            </w:r>
            <w:r w:rsidRPr="00562C3F">
              <w:rPr>
                <w:b/>
                <w:sz w:val="20"/>
                <w:szCs w:val="20"/>
              </w:rPr>
              <w:t>o</w:t>
            </w:r>
            <w:r w:rsidRPr="00562C3F">
              <w:rPr>
                <w:b/>
                <w:spacing w:val="1"/>
                <w:sz w:val="20"/>
                <w:szCs w:val="20"/>
              </w:rPr>
              <w:t>n</w:t>
            </w:r>
            <w:r w:rsidRPr="00562C3F">
              <w:rPr>
                <w:b/>
                <w:sz w:val="20"/>
                <w:szCs w:val="20"/>
              </w:rPr>
              <w:t>e</w:t>
            </w:r>
            <w:r w:rsidRPr="00562C3F">
              <w:rPr>
                <w:b/>
                <w:spacing w:val="-1"/>
                <w:sz w:val="20"/>
                <w:szCs w:val="20"/>
              </w:rPr>
              <w:t xml:space="preserve"> </w:t>
            </w:r>
            <w:r w:rsidRPr="00562C3F">
              <w:rPr>
                <w:b/>
                <w:spacing w:val="1"/>
                <w:sz w:val="20"/>
                <w:szCs w:val="20"/>
              </w:rPr>
              <w:t>7</w:t>
            </w:r>
            <w:r w:rsidRPr="00562C3F">
              <w:rPr>
                <w:b/>
                <w:spacing w:val="-1"/>
                <w:sz w:val="20"/>
                <w:szCs w:val="20"/>
              </w:rPr>
              <w:t>.</w:t>
            </w:r>
            <w:r w:rsidRPr="00562C3F">
              <w:rPr>
                <w:b/>
                <w:spacing w:val="1"/>
                <w:sz w:val="20"/>
                <w:szCs w:val="20"/>
              </w:rPr>
              <w:t>5%</w:t>
            </w:r>
          </w:p>
          <w:p w:rsidR="008E5E73" w:rsidRPr="00562C3F" w:rsidRDefault="008E5E73" w:rsidP="008E5E73">
            <w:pPr>
              <w:autoSpaceDE w:val="0"/>
              <w:autoSpaceDN w:val="0"/>
              <w:adjustRightInd w:val="0"/>
              <w:ind w:left="34"/>
              <w:jc w:val="center"/>
              <w:rPr>
                <w:b/>
                <w:sz w:val="20"/>
                <w:szCs w:val="20"/>
              </w:rPr>
            </w:pPr>
            <w:r w:rsidRPr="00562C3F">
              <w:rPr>
                <w:b/>
                <w:spacing w:val="1"/>
                <w:sz w:val="20"/>
                <w:szCs w:val="20"/>
              </w:rPr>
              <w:t>(</w:t>
            </w:r>
            <w:r w:rsidRPr="00562C3F">
              <w:rPr>
                <w:b/>
                <w:sz w:val="20"/>
                <w:szCs w:val="20"/>
              </w:rPr>
              <w:t>N</w:t>
            </w:r>
            <w:r w:rsidRPr="00562C3F">
              <w:rPr>
                <w:b/>
                <w:spacing w:val="1"/>
                <w:sz w:val="20"/>
                <w:szCs w:val="20"/>
              </w:rPr>
              <w:t xml:space="preserve"> </w:t>
            </w:r>
            <w:r w:rsidRPr="00562C3F">
              <w:rPr>
                <w:b/>
                <w:sz w:val="20"/>
                <w:szCs w:val="20"/>
              </w:rPr>
              <w:t xml:space="preserve">= </w:t>
            </w:r>
            <w:r w:rsidRPr="00562C3F">
              <w:rPr>
                <w:b/>
                <w:spacing w:val="-1"/>
                <w:sz w:val="20"/>
                <w:szCs w:val="20"/>
              </w:rPr>
              <w:t>104</w:t>
            </w:r>
            <w:r w:rsidRPr="00562C3F">
              <w:rPr>
                <w:b/>
                <w:spacing w:val="1"/>
                <w:sz w:val="20"/>
                <w:szCs w:val="20"/>
              </w:rPr>
              <w:t>4</w:t>
            </w:r>
            <w:r w:rsidRPr="00562C3F">
              <w:rPr>
                <w:b/>
                <w:sz w:val="20"/>
                <w:szCs w:val="20"/>
              </w:rPr>
              <w:t>)</w:t>
            </w:r>
          </w:p>
        </w:tc>
        <w:tc>
          <w:tcPr>
            <w:tcW w:w="2263" w:type="dxa"/>
            <w:vAlign w:val="center"/>
          </w:tcPr>
          <w:p w:rsidR="008E5E73" w:rsidRPr="00562C3F" w:rsidRDefault="008E5E73" w:rsidP="008E5E73">
            <w:pPr>
              <w:autoSpaceDE w:val="0"/>
              <w:autoSpaceDN w:val="0"/>
              <w:adjustRightInd w:val="0"/>
              <w:ind w:left="57"/>
              <w:jc w:val="center"/>
              <w:rPr>
                <w:b/>
                <w:sz w:val="20"/>
                <w:szCs w:val="20"/>
              </w:rPr>
            </w:pPr>
            <w:r w:rsidRPr="00562C3F">
              <w:rPr>
                <w:b/>
                <w:sz w:val="20"/>
                <w:szCs w:val="20"/>
              </w:rPr>
              <w:t>Vehi</w:t>
            </w:r>
            <w:r w:rsidRPr="00562C3F">
              <w:rPr>
                <w:b/>
                <w:w w:val="99"/>
                <w:sz w:val="20"/>
                <w:szCs w:val="20"/>
              </w:rPr>
              <w:t>cle</w:t>
            </w:r>
          </w:p>
          <w:p w:rsidR="008E5E73" w:rsidRPr="00562C3F" w:rsidRDefault="008E5E73" w:rsidP="008E5E73">
            <w:pPr>
              <w:autoSpaceDE w:val="0"/>
              <w:autoSpaceDN w:val="0"/>
              <w:adjustRightInd w:val="0"/>
              <w:ind w:left="57"/>
              <w:jc w:val="center"/>
              <w:rPr>
                <w:b/>
                <w:sz w:val="20"/>
                <w:szCs w:val="20"/>
              </w:rPr>
            </w:pPr>
            <w:r w:rsidRPr="00562C3F">
              <w:rPr>
                <w:b/>
                <w:spacing w:val="1"/>
                <w:sz w:val="20"/>
                <w:szCs w:val="20"/>
              </w:rPr>
              <w:t>(</w:t>
            </w:r>
            <w:r w:rsidRPr="00562C3F">
              <w:rPr>
                <w:b/>
                <w:sz w:val="20"/>
                <w:szCs w:val="20"/>
              </w:rPr>
              <w:t>N</w:t>
            </w:r>
            <w:r w:rsidRPr="00562C3F">
              <w:rPr>
                <w:b/>
                <w:spacing w:val="1"/>
                <w:sz w:val="20"/>
                <w:szCs w:val="20"/>
              </w:rPr>
              <w:t xml:space="preserve"> </w:t>
            </w:r>
            <w:r w:rsidRPr="00562C3F">
              <w:rPr>
                <w:b/>
                <w:sz w:val="20"/>
                <w:szCs w:val="20"/>
              </w:rPr>
              <w:t xml:space="preserve">= </w:t>
            </w:r>
            <w:r w:rsidRPr="00562C3F">
              <w:rPr>
                <w:b/>
                <w:spacing w:val="-1"/>
                <w:sz w:val="20"/>
                <w:szCs w:val="20"/>
              </w:rPr>
              <w:t>105</w:t>
            </w:r>
            <w:r w:rsidRPr="00562C3F">
              <w:rPr>
                <w:b/>
                <w:spacing w:val="1"/>
                <w:sz w:val="20"/>
                <w:szCs w:val="20"/>
              </w:rPr>
              <w:t>8</w:t>
            </w:r>
            <w:r w:rsidRPr="00562C3F">
              <w:rPr>
                <w:b/>
                <w:sz w:val="20"/>
                <w:szCs w:val="20"/>
              </w:rPr>
              <w:t>)</w:t>
            </w:r>
          </w:p>
        </w:tc>
        <w:tc>
          <w:tcPr>
            <w:tcW w:w="1040" w:type="dxa"/>
            <w:vAlign w:val="center"/>
          </w:tcPr>
          <w:p w:rsidR="008E5E73" w:rsidRPr="00562C3F" w:rsidRDefault="008E5E73" w:rsidP="008E5E73">
            <w:pPr>
              <w:autoSpaceDE w:val="0"/>
              <w:autoSpaceDN w:val="0"/>
              <w:adjustRightInd w:val="0"/>
              <w:ind w:left="57"/>
              <w:jc w:val="center"/>
              <w:rPr>
                <w:b/>
                <w:sz w:val="20"/>
                <w:szCs w:val="20"/>
              </w:rPr>
            </w:pPr>
            <w:r w:rsidRPr="00562C3F">
              <w:rPr>
                <w:b/>
                <w:spacing w:val="1"/>
                <w:sz w:val="20"/>
                <w:szCs w:val="20"/>
              </w:rPr>
              <w:t>p</w:t>
            </w:r>
            <w:r w:rsidRPr="00562C3F">
              <w:rPr>
                <w:b/>
                <w:spacing w:val="-1"/>
                <w:sz w:val="20"/>
                <w:szCs w:val="20"/>
              </w:rPr>
              <w:t>-</w:t>
            </w:r>
            <w:r w:rsidRPr="00562C3F">
              <w:rPr>
                <w:b/>
                <w:spacing w:val="1"/>
                <w:sz w:val="20"/>
                <w:szCs w:val="20"/>
              </w:rPr>
              <w:t>va</w:t>
            </w:r>
            <w:r w:rsidRPr="00562C3F">
              <w:rPr>
                <w:b/>
                <w:sz w:val="20"/>
                <w:szCs w:val="20"/>
              </w:rPr>
              <w:t>l</w:t>
            </w:r>
            <w:r w:rsidRPr="00562C3F">
              <w:rPr>
                <w:b/>
                <w:spacing w:val="1"/>
                <w:sz w:val="20"/>
                <w:szCs w:val="20"/>
              </w:rPr>
              <w:t>u</w:t>
            </w:r>
            <w:r w:rsidRPr="00562C3F">
              <w:rPr>
                <w:b/>
                <w:sz w:val="20"/>
                <w:szCs w:val="20"/>
              </w:rPr>
              <w:t xml:space="preserve">e </w:t>
            </w:r>
            <w:r w:rsidRPr="00562C3F">
              <w:rPr>
                <w:b/>
                <w:sz w:val="20"/>
                <w:szCs w:val="20"/>
                <w:vertAlign w:val="superscript"/>
              </w:rPr>
              <w:t>b</w:t>
            </w:r>
          </w:p>
        </w:tc>
        <w:tc>
          <w:tcPr>
            <w:tcW w:w="1277" w:type="dxa"/>
            <w:vAlign w:val="center"/>
          </w:tcPr>
          <w:p w:rsidR="008E5E73" w:rsidRPr="00562C3F" w:rsidRDefault="008E5E73" w:rsidP="008E5E73">
            <w:pPr>
              <w:autoSpaceDE w:val="0"/>
              <w:autoSpaceDN w:val="0"/>
              <w:adjustRightInd w:val="0"/>
              <w:ind w:left="57"/>
              <w:jc w:val="center"/>
              <w:rPr>
                <w:b/>
                <w:sz w:val="20"/>
                <w:szCs w:val="20"/>
              </w:rPr>
            </w:pPr>
            <w:r w:rsidRPr="00562C3F">
              <w:rPr>
                <w:b/>
                <w:sz w:val="20"/>
                <w:szCs w:val="20"/>
              </w:rPr>
              <w:t>Diff</w:t>
            </w:r>
            <w:r w:rsidRPr="00562C3F">
              <w:rPr>
                <w:b/>
                <w:spacing w:val="-1"/>
                <w:sz w:val="20"/>
                <w:szCs w:val="20"/>
              </w:rPr>
              <w:t>e</w:t>
            </w:r>
            <w:r w:rsidRPr="00562C3F">
              <w:rPr>
                <w:b/>
                <w:sz w:val="20"/>
                <w:szCs w:val="20"/>
              </w:rPr>
              <w:t>r</w:t>
            </w:r>
            <w:r w:rsidRPr="00562C3F">
              <w:rPr>
                <w:b/>
                <w:spacing w:val="-1"/>
                <w:sz w:val="20"/>
                <w:szCs w:val="20"/>
              </w:rPr>
              <w:t>e</w:t>
            </w:r>
            <w:r w:rsidRPr="00562C3F">
              <w:rPr>
                <w:b/>
                <w:sz w:val="20"/>
                <w:szCs w:val="20"/>
              </w:rPr>
              <w:t xml:space="preserve">nce </w:t>
            </w:r>
            <w:r w:rsidRPr="00562C3F">
              <w:rPr>
                <w:b/>
                <w:sz w:val="20"/>
                <w:szCs w:val="20"/>
                <w:vertAlign w:val="superscript"/>
              </w:rPr>
              <w:t>b</w:t>
            </w:r>
          </w:p>
        </w:tc>
        <w:tc>
          <w:tcPr>
            <w:tcW w:w="1329" w:type="dxa"/>
            <w:vAlign w:val="center"/>
          </w:tcPr>
          <w:p w:rsidR="008E5E73" w:rsidRPr="00562C3F" w:rsidRDefault="008E5E73" w:rsidP="008E5E73">
            <w:pPr>
              <w:autoSpaceDE w:val="0"/>
              <w:autoSpaceDN w:val="0"/>
              <w:adjustRightInd w:val="0"/>
              <w:ind w:left="57"/>
              <w:jc w:val="center"/>
              <w:rPr>
                <w:b/>
                <w:sz w:val="20"/>
                <w:szCs w:val="20"/>
              </w:rPr>
            </w:pPr>
            <w:r w:rsidRPr="00562C3F">
              <w:rPr>
                <w:b/>
                <w:sz w:val="20"/>
                <w:szCs w:val="20"/>
              </w:rPr>
              <w:t>95%</w:t>
            </w:r>
            <w:r w:rsidRPr="00562C3F">
              <w:rPr>
                <w:b/>
                <w:spacing w:val="1"/>
                <w:sz w:val="20"/>
                <w:szCs w:val="20"/>
              </w:rPr>
              <w:t xml:space="preserve"> </w:t>
            </w:r>
            <w:r w:rsidRPr="00562C3F">
              <w:rPr>
                <w:b/>
                <w:sz w:val="20"/>
                <w:szCs w:val="20"/>
              </w:rPr>
              <w:t>C</w:t>
            </w:r>
            <w:r w:rsidRPr="00562C3F">
              <w:rPr>
                <w:b/>
                <w:spacing w:val="1"/>
                <w:sz w:val="20"/>
                <w:szCs w:val="20"/>
              </w:rPr>
              <w:t xml:space="preserve">I </w:t>
            </w:r>
            <w:r w:rsidRPr="00562C3F">
              <w:rPr>
                <w:b/>
                <w:spacing w:val="1"/>
                <w:sz w:val="20"/>
                <w:szCs w:val="20"/>
                <w:vertAlign w:val="superscript"/>
              </w:rPr>
              <w:t>b</w:t>
            </w:r>
          </w:p>
        </w:tc>
      </w:tr>
      <w:tr w:rsidR="008E5E73" w:rsidRPr="00562C3F" w:rsidTr="00271B19">
        <w:trPr>
          <w:trHeight w:hRule="exact" w:val="417"/>
        </w:trPr>
        <w:tc>
          <w:tcPr>
            <w:tcW w:w="1020"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1</w:t>
            </w:r>
          </w:p>
        </w:tc>
        <w:tc>
          <w:tcPr>
            <w:tcW w:w="2328"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4.6</w:t>
            </w:r>
            <w:r w:rsidRPr="00562C3F">
              <w:rPr>
                <w:sz w:val="20"/>
                <w:szCs w:val="20"/>
              </w:rPr>
              <w:t xml:space="preserve"> (</w:t>
            </w:r>
            <w:r w:rsidRPr="00562C3F">
              <w:rPr>
                <w:spacing w:val="1"/>
                <w:sz w:val="20"/>
                <w:szCs w:val="20"/>
              </w:rPr>
              <w:t>0</w:t>
            </w:r>
            <w:r w:rsidRPr="00562C3F">
              <w:rPr>
                <w:sz w:val="20"/>
                <w:szCs w:val="20"/>
              </w:rPr>
              <w:t>.</w:t>
            </w:r>
            <w:r>
              <w:rPr>
                <w:spacing w:val="1"/>
                <w:sz w:val="20"/>
                <w:szCs w:val="20"/>
              </w:rPr>
              <w:t>3</w:t>
            </w:r>
            <w:r w:rsidRPr="00562C3F">
              <w:rPr>
                <w:sz w:val="20"/>
                <w:szCs w:val="20"/>
              </w:rPr>
              <w:t>6)</w:t>
            </w:r>
          </w:p>
        </w:tc>
        <w:tc>
          <w:tcPr>
            <w:tcW w:w="2263"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5.6</w:t>
            </w:r>
            <w:r w:rsidRPr="00562C3F">
              <w:rPr>
                <w:sz w:val="20"/>
                <w:szCs w:val="20"/>
              </w:rPr>
              <w:t xml:space="preserve"> (</w:t>
            </w:r>
            <w:r w:rsidRPr="00562C3F">
              <w:rPr>
                <w:spacing w:val="1"/>
                <w:sz w:val="20"/>
                <w:szCs w:val="20"/>
              </w:rPr>
              <w:t>0</w:t>
            </w:r>
            <w:r w:rsidRPr="00562C3F">
              <w:rPr>
                <w:sz w:val="20"/>
                <w:szCs w:val="20"/>
              </w:rPr>
              <w:t>.</w:t>
            </w:r>
            <w:r>
              <w:rPr>
                <w:spacing w:val="1"/>
                <w:sz w:val="20"/>
                <w:szCs w:val="20"/>
              </w:rPr>
              <w:t>3</w:t>
            </w:r>
            <w:r w:rsidRPr="00562C3F">
              <w:rPr>
                <w:sz w:val="20"/>
                <w:szCs w:val="20"/>
              </w:rPr>
              <w:t>6)</w:t>
            </w:r>
          </w:p>
        </w:tc>
        <w:tc>
          <w:tcPr>
            <w:tcW w:w="1040"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0</w:t>
            </w:r>
            <w:r w:rsidRPr="00562C3F">
              <w:rPr>
                <w:spacing w:val="-1"/>
                <w:sz w:val="20"/>
                <w:szCs w:val="20"/>
              </w:rPr>
              <w:t>.</w:t>
            </w:r>
            <w:r>
              <w:rPr>
                <w:spacing w:val="1"/>
                <w:sz w:val="20"/>
                <w:szCs w:val="20"/>
              </w:rPr>
              <w:t>060</w:t>
            </w:r>
          </w:p>
        </w:tc>
        <w:tc>
          <w:tcPr>
            <w:tcW w:w="1277" w:type="dxa"/>
            <w:vAlign w:val="center"/>
          </w:tcPr>
          <w:p w:rsidR="008E5E73" w:rsidRPr="00562C3F" w:rsidRDefault="008E5E73" w:rsidP="008E5E73">
            <w:pPr>
              <w:autoSpaceDE w:val="0"/>
              <w:autoSpaceDN w:val="0"/>
              <w:adjustRightInd w:val="0"/>
              <w:ind w:left="57"/>
              <w:jc w:val="center"/>
              <w:rPr>
                <w:sz w:val="20"/>
                <w:szCs w:val="20"/>
              </w:rPr>
            </w:pPr>
            <w:r>
              <w:rPr>
                <w:sz w:val="20"/>
                <w:szCs w:val="20"/>
              </w:rPr>
              <w:t>1.0</w:t>
            </w:r>
          </w:p>
        </w:tc>
        <w:tc>
          <w:tcPr>
            <w:tcW w:w="1329"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sidRPr="00562C3F">
              <w:rPr>
                <w:spacing w:val="-1"/>
                <w:sz w:val="20"/>
                <w:szCs w:val="20"/>
              </w:rPr>
              <w:t>0</w:t>
            </w:r>
            <w:r w:rsidRPr="00562C3F">
              <w:rPr>
                <w:sz w:val="20"/>
                <w:szCs w:val="20"/>
              </w:rPr>
              <w:t>.</w:t>
            </w:r>
            <w:r>
              <w:rPr>
                <w:sz w:val="20"/>
                <w:szCs w:val="20"/>
              </w:rPr>
              <w:t>04</w:t>
            </w:r>
            <w:r w:rsidRPr="00562C3F">
              <w:rPr>
                <w:sz w:val="20"/>
                <w:szCs w:val="20"/>
              </w:rPr>
              <w:t xml:space="preserve">, </w:t>
            </w:r>
            <w:r>
              <w:rPr>
                <w:sz w:val="20"/>
                <w:szCs w:val="20"/>
              </w:rPr>
              <w:t>1.97</w:t>
            </w:r>
          </w:p>
        </w:tc>
      </w:tr>
      <w:tr w:rsidR="008E5E73" w:rsidRPr="00562C3F" w:rsidTr="00271B19">
        <w:trPr>
          <w:trHeight w:hRule="exact" w:val="423"/>
        </w:trPr>
        <w:tc>
          <w:tcPr>
            <w:tcW w:w="1020"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2</w:t>
            </w:r>
          </w:p>
        </w:tc>
        <w:tc>
          <w:tcPr>
            <w:tcW w:w="2328"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-7.</w:t>
            </w:r>
            <w:r>
              <w:rPr>
                <w:sz w:val="20"/>
                <w:szCs w:val="20"/>
              </w:rPr>
              <w:t>7</w:t>
            </w:r>
            <w:r w:rsidRPr="00562C3F">
              <w:rPr>
                <w:sz w:val="20"/>
                <w:szCs w:val="20"/>
              </w:rPr>
              <w:t xml:space="preserve"> (0</w:t>
            </w:r>
            <w:r w:rsidRPr="00562C3F">
              <w:rPr>
                <w:spacing w:val="-1"/>
                <w:sz w:val="20"/>
                <w:szCs w:val="20"/>
              </w:rPr>
              <w:t>.</w:t>
            </w:r>
            <w:r>
              <w:rPr>
                <w:spacing w:val="1"/>
                <w:sz w:val="20"/>
                <w:szCs w:val="20"/>
              </w:rPr>
              <w:t>47</w:t>
            </w:r>
            <w:r w:rsidRPr="00562C3F">
              <w:rPr>
                <w:sz w:val="20"/>
                <w:szCs w:val="20"/>
              </w:rPr>
              <w:t>)</w:t>
            </w:r>
          </w:p>
        </w:tc>
        <w:tc>
          <w:tcPr>
            <w:tcW w:w="2263"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z w:val="20"/>
                <w:szCs w:val="20"/>
              </w:rPr>
              <w:t>8.3</w:t>
            </w:r>
            <w:r w:rsidRPr="00562C3F">
              <w:rPr>
                <w:sz w:val="20"/>
                <w:szCs w:val="20"/>
              </w:rPr>
              <w:t xml:space="preserve"> (0</w:t>
            </w:r>
            <w:r w:rsidRPr="00562C3F">
              <w:rPr>
                <w:spacing w:val="-1"/>
                <w:sz w:val="20"/>
                <w:szCs w:val="20"/>
              </w:rPr>
              <w:t>.</w:t>
            </w:r>
            <w:r>
              <w:rPr>
                <w:spacing w:val="1"/>
                <w:sz w:val="20"/>
                <w:szCs w:val="20"/>
              </w:rPr>
              <w:t>47</w:t>
            </w:r>
            <w:r w:rsidRPr="00562C3F">
              <w:rPr>
                <w:sz w:val="20"/>
                <w:szCs w:val="20"/>
              </w:rPr>
              <w:t>)</w:t>
            </w:r>
          </w:p>
        </w:tc>
        <w:tc>
          <w:tcPr>
            <w:tcW w:w="1040"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0</w:t>
            </w:r>
            <w:r w:rsidRPr="00562C3F">
              <w:rPr>
                <w:spacing w:val="-1"/>
                <w:sz w:val="20"/>
                <w:szCs w:val="20"/>
              </w:rPr>
              <w:t>.</w:t>
            </w:r>
            <w:r>
              <w:rPr>
                <w:spacing w:val="1"/>
                <w:sz w:val="20"/>
                <w:szCs w:val="20"/>
              </w:rPr>
              <w:t>437</w:t>
            </w:r>
          </w:p>
        </w:tc>
        <w:tc>
          <w:tcPr>
            <w:tcW w:w="1277" w:type="dxa"/>
            <w:vAlign w:val="center"/>
          </w:tcPr>
          <w:p w:rsidR="008E5E73" w:rsidRPr="00562C3F" w:rsidRDefault="008E5E73" w:rsidP="008E5E73">
            <w:pPr>
              <w:autoSpaceDE w:val="0"/>
              <w:autoSpaceDN w:val="0"/>
              <w:adjustRightInd w:val="0"/>
              <w:ind w:left="57"/>
              <w:jc w:val="center"/>
              <w:rPr>
                <w:sz w:val="20"/>
                <w:szCs w:val="20"/>
              </w:rPr>
            </w:pPr>
            <w:r>
              <w:rPr>
                <w:spacing w:val="1"/>
                <w:sz w:val="20"/>
                <w:szCs w:val="20"/>
              </w:rPr>
              <w:t>0.5</w:t>
            </w:r>
          </w:p>
        </w:tc>
        <w:tc>
          <w:tcPr>
            <w:tcW w:w="1329"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z w:val="20"/>
                <w:szCs w:val="20"/>
              </w:rPr>
              <w:t>0</w:t>
            </w:r>
            <w:r w:rsidRPr="00562C3F">
              <w:rPr>
                <w:spacing w:val="1"/>
                <w:sz w:val="20"/>
                <w:szCs w:val="20"/>
              </w:rPr>
              <w:t>.</w:t>
            </w:r>
            <w:r w:rsidRPr="00562C3F">
              <w:rPr>
                <w:sz w:val="20"/>
                <w:szCs w:val="20"/>
              </w:rPr>
              <w:t>7</w:t>
            </w:r>
            <w:r>
              <w:rPr>
                <w:spacing w:val="1"/>
                <w:sz w:val="20"/>
                <w:szCs w:val="20"/>
              </w:rPr>
              <w:t>8</w:t>
            </w:r>
            <w:r w:rsidRPr="00562C3F">
              <w:rPr>
                <w:sz w:val="20"/>
                <w:szCs w:val="20"/>
              </w:rPr>
              <w:t xml:space="preserve">, </w:t>
            </w:r>
            <w:r>
              <w:rPr>
                <w:spacing w:val="1"/>
                <w:sz w:val="20"/>
                <w:szCs w:val="20"/>
              </w:rPr>
              <w:t>1.81</w:t>
            </w:r>
          </w:p>
        </w:tc>
      </w:tr>
      <w:tr w:rsidR="008E5E73" w:rsidRPr="00562C3F" w:rsidTr="00271B19">
        <w:trPr>
          <w:trHeight w:hRule="exact" w:val="443"/>
        </w:trPr>
        <w:tc>
          <w:tcPr>
            <w:tcW w:w="1020"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4</w:t>
            </w:r>
          </w:p>
        </w:tc>
        <w:tc>
          <w:tcPr>
            <w:tcW w:w="2328"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sidRPr="00562C3F">
              <w:rPr>
                <w:spacing w:val="-1"/>
                <w:sz w:val="20"/>
                <w:szCs w:val="20"/>
              </w:rPr>
              <w:t>1</w:t>
            </w:r>
            <w:r>
              <w:rPr>
                <w:spacing w:val="1"/>
                <w:sz w:val="20"/>
                <w:szCs w:val="20"/>
              </w:rPr>
              <w:t>1</w:t>
            </w:r>
            <w:r w:rsidRPr="00562C3F">
              <w:rPr>
                <w:spacing w:val="-1"/>
                <w:sz w:val="20"/>
                <w:szCs w:val="20"/>
              </w:rPr>
              <w:t>.</w:t>
            </w:r>
            <w:r>
              <w:rPr>
                <w:sz w:val="20"/>
                <w:szCs w:val="20"/>
              </w:rPr>
              <w:t>2</w:t>
            </w:r>
            <w:r w:rsidRPr="00562C3F">
              <w:rPr>
                <w:sz w:val="20"/>
                <w:szCs w:val="20"/>
              </w:rPr>
              <w:t xml:space="preserve"> </w:t>
            </w:r>
            <w:r w:rsidRPr="00562C3F">
              <w:rPr>
                <w:spacing w:val="1"/>
                <w:sz w:val="20"/>
                <w:szCs w:val="20"/>
              </w:rPr>
              <w:t>(</w:t>
            </w:r>
            <w:r w:rsidRPr="00562C3F">
              <w:rPr>
                <w:spacing w:val="-1"/>
                <w:sz w:val="20"/>
                <w:szCs w:val="20"/>
              </w:rPr>
              <w:t>0</w:t>
            </w:r>
            <w:r w:rsidRPr="00562C3F">
              <w:rPr>
                <w:sz w:val="20"/>
                <w:szCs w:val="20"/>
              </w:rPr>
              <w:t>.</w:t>
            </w:r>
            <w:r>
              <w:rPr>
                <w:sz w:val="20"/>
                <w:szCs w:val="20"/>
              </w:rPr>
              <w:t>48</w:t>
            </w:r>
            <w:r w:rsidRPr="00562C3F">
              <w:rPr>
                <w:sz w:val="20"/>
                <w:szCs w:val="20"/>
              </w:rPr>
              <w:t>)</w:t>
            </w:r>
          </w:p>
        </w:tc>
        <w:tc>
          <w:tcPr>
            <w:tcW w:w="2263"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pacing w:val="-1"/>
                <w:sz w:val="20"/>
                <w:szCs w:val="20"/>
              </w:rPr>
              <w:t>11.1</w:t>
            </w:r>
            <w:r w:rsidRPr="00562C3F">
              <w:rPr>
                <w:sz w:val="20"/>
                <w:szCs w:val="20"/>
              </w:rPr>
              <w:t xml:space="preserve"> (</w:t>
            </w:r>
            <w:r w:rsidRPr="00562C3F">
              <w:rPr>
                <w:spacing w:val="1"/>
                <w:sz w:val="20"/>
                <w:szCs w:val="20"/>
              </w:rPr>
              <w:t>0</w:t>
            </w:r>
            <w:r w:rsidRPr="00562C3F">
              <w:rPr>
                <w:sz w:val="20"/>
                <w:szCs w:val="20"/>
              </w:rPr>
              <w:t>.</w:t>
            </w:r>
            <w:r>
              <w:rPr>
                <w:spacing w:val="1"/>
                <w:sz w:val="20"/>
                <w:szCs w:val="20"/>
              </w:rPr>
              <w:t>48</w:t>
            </w:r>
            <w:r w:rsidRPr="00562C3F">
              <w:rPr>
                <w:sz w:val="20"/>
                <w:szCs w:val="20"/>
              </w:rPr>
              <w:t>)</w:t>
            </w:r>
          </w:p>
        </w:tc>
        <w:tc>
          <w:tcPr>
            <w:tcW w:w="1040" w:type="dxa"/>
            <w:vAlign w:val="center"/>
          </w:tcPr>
          <w:p w:rsidR="008E5E73" w:rsidRPr="00562C3F" w:rsidRDefault="008E5E73" w:rsidP="008E5E73">
            <w:pPr>
              <w:autoSpaceDE w:val="0"/>
              <w:autoSpaceDN w:val="0"/>
              <w:adjustRightInd w:val="0"/>
              <w:ind w:left="57"/>
              <w:jc w:val="center"/>
              <w:rPr>
                <w:sz w:val="20"/>
                <w:szCs w:val="20"/>
              </w:rPr>
            </w:pPr>
            <w:r>
              <w:rPr>
                <w:sz w:val="20"/>
                <w:szCs w:val="20"/>
              </w:rPr>
              <w:t>0.928</w:t>
            </w:r>
          </w:p>
        </w:tc>
        <w:tc>
          <w:tcPr>
            <w:tcW w:w="1277"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pacing w:val="-1"/>
                <w:sz w:val="20"/>
                <w:szCs w:val="20"/>
              </w:rPr>
              <w:t>0.1</w:t>
            </w:r>
          </w:p>
        </w:tc>
        <w:tc>
          <w:tcPr>
            <w:tcW w:w="1329"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pacing w:val="-1"/>
                <w:sz w:val="20"/>
                <w:szCs w:val="20"/>
              </w:rPr>
              <w:t>1.39</w:t>
            </w:r>
            <w:r w:rsidRPr="00562C3F">
              <w:rPr>
                <w:sz w:val="20"/>
                <w:szCs w:val="20"/>
              </w:rPr>
              <w:t xml:space="preserve">, </w:t>
            </w:r>
            <w:r>
              <w:rPr>
                <w:spacing w:val="1"/>
                <w:sz w:val="20"/>
                <w:szCs w:val="20"/>
              </w:rPr>
              <w:t>1.27</w:t>
            </w:r>
          </w:p>
        </w:tc>
      </w:tr>
      <w:tr w:rsidR="008E5E73" w:rsidRPr="00562C3F" w:rsidTr="00271B19">
        <w:trPr>
          <w:trHeight w:hRule="exact" w:val="422"/>
        </w:trPr>
        <w:tc>
          <w:tcPr>
            <w:tcW w:w="1020"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8</w:t>
            </w:r>
          </w:p>
        </w:tc>
        <w:tc>
          <w:tcPr>
            <w:tcW w:w="2328"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16.2</w:t>
            </w:r>
            <w:r w:rsidRPr="00562C3F">
              <w:rPr>
                <w:sz w:val="20"/>
                <w:szCs w:val="20"/>
              </w:rPr>
              <w:t xml:space="preserve"> (</w:t>
            </w:r>
            <w:r w:rsidRPr="00562C3F">
              <w:rPr>
                <w:spacing w:val="-1"/>
                <w:sz w:val="20"/>
                <w:szCs w:val="20"/>
              </w:rPr>
              <w:t>0</w:t>
            </w:r>
            <w:r w:rsidRPr="00562C3F">
              <w:rPr>
                <w:sz w:val="20"/>
                <w:szCs w:val="20"/>
              </w:rPr>
              <w:t>.</w:t>
            </w:r>
            <w:r>
              <w:rPr>
                <w:sz w:val="20"/>
                <w:szCs w:val="20"/>
              </w:rPr>
              <w:t>52</w:t>
            </w:r>
            <w:r w:rsidRPr="00562C3F">
              <w:rPr>
                <w:sz w:val="20"/>
                <w:szCs w:val="20"/>
              </w:rPr>
              <w:t>)</w:t>
            </w:r>
          </w:p>
        </w:tc>
        <w:tc>
          <w:tcPr>
            <w:tcW w:w="2263"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14.1</w:t>
            </w:r>
            <w:r w:rsidRPr="00562C3F">
              <w:rPr>
                <w:sz w:val="20"/>
                <w:szCs w:val="20"/>
              </w:rPr>
              <w:t xml:space="preserve"> (</w:t>
            </w:r>
            <w:r w:rsidRPr="00562C3F">
              <w:rPr>
                <w:spacing w:val="-1"/>
                <w:sz w:val="20"/>
                <w:szCs w:val="20"/>
              </w:rPr>
              <w:t>0</w:t>
            </w:r>
            <w:r w:rsidRPr="00562C3F">
              <w:rPr>
                <w:sz w:val="20"/>
                <w:szCs w:val="20"/>
              </w:rPr>
              <w:t>.</w:t>
            </w:r>
            <w:r>
              <w:rPr>
                <w:sz w:val="20"/>
                <w:szCs w:val="20"/>
              </w:rPr>
              <w:t>51</w:t>
            </w:r>
            <w:r w:rsidRPr="00562C3F">
              <w:rPr>
                <w:sz w:val="20"/>
                <w:szCs w:val="20"/>
              </w:rPr>
              <w:t>)</w:t>
            </w:r>
          </w:p>
        </w:tc>
        <w:tc>
          <w:tcPr>
            <w:tcW w:w="1040"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0</w:t>
            </w:r>
            <w:r w:rsidRPr="00562C3F">
              <w:rPr>
                <w:spacing w:val="-1"/>
                <w:sz w:val="20"/>
                <w:szCs w:val="20"/>
              </w:rPr>
              <w:t>.</w:t>
            </w:r>
            <w:r w:rsidRPr="00562C3F">
              <w:rPr>
                <w:sz w:val="20"/>
                <w:szCs w:val="20"/>
              </w:rPr>
              <w:t>0</w:t>
            </w:r>
            <w:r w:rsidRPr="00562C3F">
              <w:rPr>
                <w:spacing w:val="1"/>
                <w:sz w:val="20"/>
                <w:szCs w:val="20"/>
              </w:rPr>
              <w:t>0</w:t>
            </w:r>
            <w:r>
              <w:rPr>
                <w:sz w:val="20"/>
                <w:szCs w:val="20"/>
              </w:rPr>
              <w:t>3</w:t>
            </w:r>
          </w:p>
        </w:tc>
        <w:tc>
          <w:tcPr>
            <w:tcW w:w="1277"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2.1</w:t>
            </w:r>
          </w:p>
        </w:tc>
        <w:tc>
          <w:tcPr>
            <w:tcW w:w="1329"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w:t>
            </w:r>
            <w:r>
              <w:rPr>
                <w:spacing w:val="-1"/>
                <w:sz w:val="20"/>
                <w:szCs w:val="20"/>
              </w:rPr>
              <w:t>3</w:t>
            </w:r>
            <w:r w:rsidRPr="00562C3F">
              <w:rPr>
                <w:sz w:val="20"/>
                <w:szCs w:val="20"/>
              </w:rPr>
              <w:t>.</w:t>
            </w:r>
            <w:r>
              <w:rPr>
                <w:sz w:val="20"/>
                <w:szCs w:val="20"/>
              </w:rPr>
              <w:t>57</w:t>
            </w:r>
            <w:r w:rsidRPr="00562C3F">
              <w:rPr>
                <w:sz w:val="20"/>
                <w:szCs w:val="20"/>
              </w:rPr>
              <w:t>,</w:t>
            </w:r>
            <w:r w:rsidRPr="00562C3F">
              <w:rPr>
                <w:spacing w:val="-1"/>
                <w:sz w:val="20"/>
                <w:szCs w:val="20"/>
              </w:rPr>
              <w:t xml:space="preserve"> </w:t>
            </w:r>
            <w:r w:rsidRPr="00562C3F">
              <w:rPr>
                <w:sz w:val="20"/>
                <w:szCs w:val="20"/>
              </w:rPr>
              <w:t>-</w:t>
            </w:r>
            <w:r w:rsidRPr="00562C3F">
              <w:rPr>
                <w:spacing w:val="1"/>
                <w:sz w:val="20"/>
                <w:szCs w:val="20"/>
              </w:rPr>
              <w:t>0</w:t>
            </w:r>
            <w:r w:rsidRPr="00562C3F">
              <w:rPr>
                <w:sz w:val="20"/>
                <w:szCs w:val="20"/>
              </w:rPr>
              <w:t>.</w:t>
            </w:r>
            <w:r w:rsidRPr="00562C3F">
              <w:rPr>
                <w:spacing w:val="1"/>
                <w:sz w:val="20"/>
                <w:szCs w:val="20"/>
              </w:rPr>
              <w:t>7</w:t>
            </w:r>
            <w:r>
              <w:rPr>
                <w:sz w:val="20"/>
                <w:szCs w:val="20"/>
              </w:rPr>
              <w:t>3</w:t>
            </w:r>
          </w:p>
        </w:tc>
      </w:tr>
      <w:tr w:rsidR="008E5E73" w:rsidRPr="00562C3F" w:rsidTr="00271B19">
        <w:trPr>
          <w:trHeight w:hRule="exact" w:val="413"/>
        </w:trPr>
        <w:tc>
          <w:tcPr>
            <w:tcW w:w="1020"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12</w:t>
            </w:r>
          </w:p>
        </w:tc>
        <w:tc>
          <w:tcPr>
            <w:tcW w:w="2328"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z w:val="20"/>
                <w:szCs w:val="20"/>
              </w:rPr>
              <w:t>20.8</w:t>
            </w:r>
            <w:r w:rsidRPr="00562C3F">
              <w:rPr>
                <w:sz w:val="20"/>
                <w:szCs w:val="20"/>
              </w:rPr>
              <w:t xml:space="preserve"> </w:t>
            </w:r>
            <w:r w:rsidRPr="00562C3F">
              <w:rPr>
                <w:spacing w:val="1"/>
                <w:sz w:val="20"/>
                <w:szCs w:val="20"/>
              </w:rPr>
              <w:t>(</w:t>
            </w:r>
            <w:r w:rsidRPr="00562C3F">
              <w:rPr>
                <w:sz w:val="20"/>
                <w:szCs w:val="20"/>
              </w:rPr>
              <w:t>0</w:t>
            </w:r>
            <w:r w:rsidRPr="00562C3F">
              <w:rPr>
                <w:spacing w:val="1"/>
                <w:sz w:val="20"/>
                <w:szCs w:val="20"/>
              </w:rPr>
              <w:t>.</w:t>
            </w:r>
            <w:r>
              <w:rPr>
                <w:sz w:val="20"/>
                <w:szCs w:val="20"/>
              </w:rPr>
              <w:t>56</w:t>
            </w:r>
            <w:r w:rsidRPr="00562C3F">
              <w:rPr>
                <w:sz w:val="20"/>
                <w:szCs w:val="20"/>
              </w:rPr>
              <w:t>)</w:t>
            </w:r>
          </w:p>
        </w:tc>
        <w:tc>
          <w:tcPr>
            <w:tcW w:w="2263"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z w:val="20"/>
                <w:szCs w:val="20"/>
              </w:rPr>
              <w:t>17.6</w:t>
            </w:r>
            <w:r w:rsidRPr="00562C3F">
              <w:rPr>
                <w:sz w:val="20"/>
                <w:szCs w:val="20"/>
              </w:rPr>
              <w:t xml:space="preserve"> </w:t>
            </w:r>
            <w:r w:rsidRPr="00562C3F">
              <w:rPr>
                <w:spacing w:val="1"/>
                <w:sz w:val="20"/>
                <w:szCs w:val="20"/>
              </w:rPr>
              <w:t>(</w:t>
            </w:r>
            <w:r w:rsidRPr="00562C3F">
              <w:rPr>
                <w:sz w:val="20"/>
                <w:szCs w:val="20"/>
              </w:rPr>
              <w:t>0</w:t>
            </w:r>
            <w:r w:rsidRPr="00562C3F">
              <w:rPr>
                <w:spacing w:val="1"/>
                <w:sz w:val="20"/>
                <w:szCs w:val="20"/>
              </w:rPr>
              <w:t>.</w:t>
            </w:r>
            <w:r>
              <w:rPr>
                <w:sz w:val="20"/>
                <w:szCs w:val="20"/>
              </w:rPr>
              <w:t>55</w:t>
            </w:r>
            <w:r w:rsidRPr="00562C3F">
              <w:rPr>
                <w:sz w:val="20"/>
                <w:szCs w:val="20"/>
              </w:rPr>
              <w:t>)</w:t>
            </w:r>
          </w:p>
        </w:tc>
        <w:tc>
          <w:tcPr>
            <w:tcW w:w="1040" w:type="dxa"/>
            <w:vAlign w:val="center"/>
          </w:tcPr>
          <w:p w:rsidR="008E5E73" w:rsidRPr="00562C3F" w:rsidRDefault="008E5E73" w:rsidP="008E5E73">
            <w:pPr>
              <w:autoSpaceDE w:val="0"/>
              <w:autoSpaceDN w:val="0"/>
              <w:adjustRightInd w:val="0"/>
              <w:ind w:left="57"/>
              <w:jc w:val="center"/>
              <w:rPr>
                <w:sz w:val="20"/>
                <w:szCs w:val="20"/>
              </w:rPr>
            </w:pPr>
            <w:r w:rsidRPr="00562C3F">
              <w:rPr>
                <w:sz w:val="20"/>
                <w:szCs w:val="20"/>
              </w:rPr>
              <w:t>&lt;</w:t>
            </w:r>
            <w:r w:rsidRPr="00562C3F">
              <w:rPr>
                <w:spacing w:val="1"/>
                <w:sz w:val="20"/>
                <w:szCs w:val="20"/>
              </w:rPr>
              <w:t xml:space="preserve"> 0</w:t>
            </w:r>
            <w:r w:rsidRPr="00562C3F">
              <w:rPr>
                <w:spacing w:val="-1"/>
                <w:sz w:val="20"/>
                <w:szCs w:val="20"/>
              </w:rPr>
              <w:t>.</w:t>
            </w:r>
            <w:r w:rsidRPr="00562C3F">
              <w:rPr>
                <w:sz w:val="20"/>
                <w:szCs w:val="20"/>
              </w:rPr>
              <w:t>0</w:t>
            </w:r>
            <w:r w:rsidRPr="00562C3F">
              <w:rPr>
                <w:spacing w:val="1"/>
                <w:sz w:val="20"/>
                <w:szCs w:val="20"/>
              </w:rPr>
              <w:t>0</w:t>
            </w:r>
            <w:r w:rsidRPr="00562C3F">
              <w:rPr>
                <w:sz w:val="20"/>
                <w:szCs w:val="20"/>
              </w:rPr>
              <w:t>1</w:t>
            </w:r>
          </w:p>
        </w:tc>
        <w:tc>
          <w:tcPr>
            <w:tcW w:w="1277"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z w:val="20"/>
                <w:szCs w:val="20"/>
              </w:rPr>
              <w:t>3.2</w:t>
            </w:r>
          </w:p>
        </w:tc>
        <w:tc>
          <w:tcPr>
            <w:tcW w:w="1329" w:type="dxa"/>
            <w:vAlign w:val="center"/>
          </w:tcPr>
          <w:p w:rsidR="008E5E73" w:rsidRPr="00562C3F" w:rsidRDefault="008E5E73" w:rsidP="008E5E73">
            <w:pPr>
              <w:autoSpaceDE w:val="0"/>
              <w:autoSpaceDN w:val="0"/>
              <w:adjustRightInd w:val="0"/>
              <w:ind w:left="57"/>
              <w:jc w:val="center"/>
              <w:rPr>
                <w:sz w:val="20"/>
                <w:szCs w:val="20"/>
              </w:rPr>
            </w:pPr>
            <w:r w:rsidRPr="00562C3F">
              <w:rPr>
                <w:spacing w:val="1"/>
                <w:sz w:val="20"/>
                <w:szCs w:val="20"/>
              </w:rPr>
              <w:t>-</w:t>
            </w:r>
            <w:r>
              <w:rPr>
                <w:sz w:val="20"/>
                <w:szCs w:val="20"/>
              </w:rPr>
              <w:t>4.67</w:t>
            </w:r>
            <w:r w:rsidRPr="00562C3F">
              <w:rPr>
                <w:sz w:val="20"/>
                <w:szCs w:val="20"/>
              </w:rPr>
              <w:t xml:space="preserve">, </w:t>
            </w:r>
            <w:r w:rsidRPr="00562C3F">
              <w:rPr>
                <w:spacing w:val="-1"/>
                <w:sz w:val="20"/>
                <w:szCs w:val="20"/>
              </w:rPr>
              <w:t>-</w:t>
            </w:r>
            <w:r w:rsidRPr="00562C3F">
              <w:rPr>
                <w:spacing w:val="1"/>
                <w:sz w:val="20"/>
                <w:szCs w:val="20"/>
              </w:rPr>
              <w:t>1</w:t>
            </w:r>
            <w:r w:rsidRPr="00562C3F">
              <w:rPr>
                <w:spacing w:val="-1"/>
                <w:sz w:val="20"/>
                <w:szCs w:val="20"/>
              </w:rPr>
              <w:t>.</w:t>
            </w:r>
            <w:r>
              <w:rPr>
                <w:spacing w:val="1"/>
                <w:sz w:val="20"/>
                <w:szCs w:val="20"/>
              </w:rPr>
              <w:t>63</w:t>
            </w:r>
          </w:p>
        </w:tc>
      </w:tr>
    </w:tbl>
    <w:p w:rsidR="008E5E73" w:rsidRPr="00CE2A5A" w:rsidRDefault="008E5E73" w:rsidP="00CE2A5A">
      <w:pPr>
        <w:pStyle w:val="TableDescription"/>
      </w:pPr>
      <w:r w:rsidRPr="00CE2A5A">
        <w:t>CI = confidence interval; LS = least square; SE = standard error</w:t>
      </w:r>
      <w:r w:rsidR="00CE2A5A">
        <w:t xml:space="preserve">; </w:t>
      </w:r>
      <w:r w:rsidR="00A12448">
        <w:t xml:space="preserve">a. </w:t>
      </w:r>
      <w:r w:rsidRPr="00CE2A5A">
        <w:t>LS mean (SE)</w:t>
      </w:r>
      <w:r w:rsidR="00CE2A5A">
        <w:t xml:space="preserve">; </w:t>
      </w:r>
      <w:r w:rsidR="00A12448">
        <w:t>b. p</w:t>
      </w:r>
      <w:r w:rsidRPr="00CE2A5A">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D434C1" w:rsidRDefault="008E5E73" w:rsidP="00D434C1">
      <w:r w:rsidRPr="00D434C1">
        <w:t>For the GAAS, the Breslow-Day homogeneity of the odds-ratio test was performed for the ITT population to test treatment-by-sex interaction. The p-value of Breslow-Day homogeneity of the odds-ratio test for GAAS was not statistically significant, indicating no significant difference in the odd ratios based on patient’s sex. For inflammatory and non-inflammatory lesion counts, the p-value for treatment by sex interaction was not statistically significant, indicating no significant difference in the treatment effect between groups. In both female and male patients, dapsone 7.5% was better than vehicle for all efficacy measures.</w:t>
      </w:r>
    </w:p>
    <w:p w:rsidR="008E5E73" w:rsidRPr="00267640" w:rsidRDefault="008E5E73" w:rsidP="00271B19">
      <w:pPr>
        <w:pStyle w:val="Heading6"/>
      </w:pPr>
      <w:r w:rsidRPr="00267640">
        <w:t>Subgroup analysis</w:t>
      </w:r>
    </w:p>
    <w:p w:rsidR="008E5E73" w:rsidRDefault="008E5E73" w:rsidP="008E5E73">
      <w:pPr>
        <w:jc w:val="both"/>
        <w:rPr>
          <w:rFonts w:cs="TimesNewRomanPS-BoldMT"/>
          <w:bCs/>
        </w:rPr>
      </w:pPr>
      <w:r>
        <w:rPr>
          <w:rFonts w:cs="TimesNewRomanPS-BoldMT"/>
          <w:bCs/>
        </w:rPr>
        <w:t>Analyses of the primary efficacy outcomes based on demographic factors found the following:</w:t>
      </w:r>
    </w:p>
    <w:p w:rsidR="008E5E73" w:rsidRPr="00D434C1" w:rsidRDefault="008E5E73" w:rsidP="00D434C1">
      <w:pPr>
        <w:pStyle w:val="ListBullet"/>
      </w:pPr>
      <w:r w:rsidRPr="00D434C1">
        <w:lastRenderedPageBreak/>
        <w:t>Patients who were 18 and older tended to have greater acne improvement than patients aged 12 to17 years</w:t>
      </w:r>
    </w:p>
    <w:p w:rsidR="008E5E73" w:rsidRPr="00D434C1" w:rsidRDefault="008E5E73" w:rsidP="00D434C1">
      <w:pPr>
        <w:pStyle w:val="ListBullet"/>
      </w:pPr>
      <w:r w:rsidRPr="00D434C1">
        <w:t>Female patients tended to have greater acne improvement than male patients</w:t>
      </w:r>
    </w:p>
    <w:p w:rsidR="008E5E73" w:rsidRPr="00D434C1" w:rsidRDefault="008E5E73" w:rsidP="00D434C1">
      <w:pPr>
        <w:pStyle w:val="ListBullet"/>
      </w:pPr>
      <w:r w:rsidRPr="00D434C1">
        <w:t>Results were generally consistent in Caucasian and non-Caucasian patients</w:t>
      </w:r>
    </w:p>
    <w:p w:rsidR="008E5E73" w:rsidRPr="00D434C1" w:rsidRDefault="008E5E73" w:rsidP="00D434C1">
      <w:pPr>
        <w:pStyle w:val="ListBullet"/>
      </w:pPr>
      <w:r w:rsidRPr="00D434C1">
        <w:t>Results were generally consistent in female patients who used hormonal contraceptives and those who did not use hormonal contraceptive</w:t>
      </w:r>
    </w:p>
    <w:p w:rsidR="008E5E73" w:rsidRPr="00D434C1" w:rsidRDefault="008E5E73" w:rsidP="0019171D">
      <w:pPr>
        <w:pStyle w:val="Heading6"/>
      </w:pPr>
      <w:r w:rsidRPr="00D434C1">
        <w:t>Change from baseline in total lesion counts at Week 12</w:t>
      </w:r>
    </w:p>
    <w:p w:rsidR="008E5E73" w:rsidRPr="00D434C1" w:rsidRDefault="008E5E73" w:rsidP="00D434C1">
      <w:r w:rsidRPr="00D434C1">
        <w:t>LS mean reductions from baseline in total lesion counts at week 12 for the dapsone 7.5% versus vehicle groups were -36.9 versus -31.7 (p&lt;0.001), respectively. A statistically significant difference in mean reduction from baseline in total lesion counts favouring dapsone 7.5% compared with the vehicle group was observed at Week 8 (p&lt;0.001) and was maintained at the end of the study</w:t>
      </w:r>
      <w:r w:rsidR="00271B19" w:rsidRPr="00D434C1">
        <w:t>.</w:t>
      </w:r>
    </w:p>
    <w:p w:rsidR="008E5E73" w:rsidRPr="00F8707E" w:rsidRDefault="00BE1CAD" w:rsidP="00F8707E">
      <w:pPr>
        <w:pStyle w:val="Tabletitle"/>
      </w:pPr>
      <w:bookmarkStart w:id="131" w:name="_Toc446318744"/>
      <w:r w:rsidRPr="00F8707E">
        <w:t xml:space="preserve">Table 10: </w:t>
      </w:r>
      <w:r w:rsidR="008E5E73" w:rsidRPr="00F8707E">
        <w:t>Study 225678-006: Total lesion count: Change from baseline at each visit (ITT population)</w:t>
      </w:r>
      <w:bookmarkEnd w:id="131"/>
      <w:r w:rsidR="00F8707E" w:rsidRPr="00F8707E">
        <w:t>.</w:t>
      </w:r>
    </w:p>
    <w:tbl>
      <w:tblPr>
        <w:tblW w:w="900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8"/>
        <w:gridCol w:w="2041"/>
        <w:gridCol w:w="2041"/>
        <w:gridCol w:w="1040"/>
        <w:gridCol w:w="1278"/>
        <w:gridCol w:w="1329"/>
      </w:tblGrid>
      <w:tr w:rsidR="008E5E73" w:rsidRPr="00F8707E" w:rsidTr="00557ED9">
        <w:trPr>
          <w:trHeight w:hRule="exact" w:val="483"/>
          <w:tblHeader/>
        </w:trPr>
        <w:tc>
          <w:tcPr>
            <w:tcW w:w="1278" w:type="dxa"/>
            <w:vMerge w:val="restart"/>
            <w:vAlign w:val="center"/>
          </w:tcPr>
          <w:p w:rsidR="008E5E73" w:rsidRPr="00F8707E" w:rsidRDefault="008E5E73" w:rsidP="00F8707E">
            <w:pPr>
              <w:autoSpaceDE w:val="0"/>
              <w:autoSpaceDN w:val="0"/>
              <w:adjustRightInd w:val="0"/>
              <w:spacing w:before="0" w:after="0"/>
              <w:ind w:left="57"/>
              <w:jc w:val="center"/>
              <w:rPr>
                <w:spacing w:val="1"/>
                <w:sz w:val="18"/>
                <w:szCs w:val="18"/>
              </w:rPr>
            </w:pPr>
            <w:r w:rsidRPr="00F8707E">
              <w:rPr>
                <w:b/>
                <w:spacing w:val="1"/>
                <w:sz w:val="18"/>
                <w:szCs w:val="18"/>
              </w:rPr>
              <w:t>V</w:t>
            </w:r>
            <w:r w:rsidRPr="00F8707E">
              <w:rPr>
                <w:b/>
                <w:sz w:val="18"/>
                <w:szCs w:val="18"/>
              </w:rPr>
              <w:t>isit</w:t>
            </w:r>
            <w:r w:rsidRPr="00F8707E">
              <w:rPr>
                <w:b/>
                <w:spacing w:val="-2"/>
                <w:sz w:val="18"/>
                <w:szCs w:val="18"/>
              </w:rPr>
              <w:t xml:space="preserve"> </w:t>
            </w:r>
            <w:r w:rsidRPr="00F8707E">
              <w:rPr>
                <w:b/>
                <w:sz w:val="18"/>
                <w:szCs w:val="18"/>
              </w:rPr>
              <w:t>(</w:t>
            </w:r>
            <w:r w:rsidRPr="00F8707E">
              <w:rPr>
                <w:b/>
                <w:spacing w:val="2"/>
                <w:sz w:val="18"/>
                <w:szCs w:val="18"/>
              </w:rPr>
              <w:t>W</w:t>
            </w:r>
            <w:r w:rsidRPr="00F8707E">
              <w:rPr>
                <w:b/>
                <w:sz w:val="18"/>
                <w:szCs w:val="18"/>
              </w:rPr>
              <w:t>eek)</w:t>
            </w:r>
          </w:p>
        </w:tc>
        <w:tc>
          <w:tcPr>
            <w:tcW w:w="4082" w:type="dxa"/>
            <w:gridSpan w:val="2"/>
          </w:tcPr>
          <w:p w:rsidR="008E5E73" w:rsidRPr="00F8707E" w:rsidRDefault="008E5E73" w:rsidP="00F8707E">
            <w:pPr>
              <w:autoSpaceDE w:val="0"/>
              <w:autoSpaceDN w:val="0"/>
              <w:adjustRightInd w:val="0"/>
              <w:spacing w:before="0" w:after="0"/>
              <w:ind w:left="57"/>
              <w:jc w:val="center"/>
              <w:rPr>
                <w:b/>
                <w:sz w:val="18"/>
                <w:szCs w:val="18"/>
              </w:rPr>
            </w:pPr>
            <w:r w:rsidRPr="00F8707E">
              <w:rPr>
                <w:b/>
                <w:sz w:val="18"/>
                <w:szCs w:val="18"/>
              </w:rPr>
              <w:t>Treat</w:t>
            </w:r>
            <w:r w:rsidRPr="00F8707E">
              <w:rPr>
                <w:b/>
                <w:spacing w:val="-2"/>
                <w:sz w:val="18"/>
                <w:szCs w:val="18"/>
              </w:rPr>
              <w:t>m</w:t>
            </w:r>
            <w:r w:rsidRPr="00F8707E">
              <w:rPr>
                <w:b/>
                <w:sz w:val="18"/>
                <w:szCs w:val="18"/>
              </w:rPr>
              <w:t>ent</w:t>
            </w:r>
            <w:r w:rsidRPr="00F8707E">
              <w:rPr>
                <w:b/>
                <w:spacing w:val="-7"/>
                <w:sz w:val="18"/>
                <w:szCs w:val="18"/>
              </w:rPr>
              <w:t xml:space="preserve"> </w:t>
            </w:r>
            <w:r w:rsidRPr="00F8707E">
              <w:rPr>
                <w:b/>
                <w:sz w:val="18"/>
                <w:szCs w:val="18"/>
              </w:rPr>
              <w:t xml:space="preserve">Group </w:t>
            </w:r>
            <w:r w:rsidRPr="00F8707E">
              <w:rPr>
                <w:b/>
                <w:sz w:val="18"/>
                <w:szCs w:val="18"/>
                <w:vertAlign w:val="superscript"/>
              </w:rPr>
              <w:t>a</w:t>
            </w:r>
          </w:p>
        </w:tc>
        <w:tc>
          <w:tcPr>
            <w:tcW w:w="1040" w:type="dxa"/>
            <w:vMerge w:val="restart"/>
            <w:vAlign w:val="center"/>
          </w:tcPr>
          <w:p w:rsidR="008E5E73" w:rsidRPr="00F8707E" w:rsidRDefault="008E5E73" w:rsidP="00F8707E">
            <w:pPr>
              <w:autoSpaceDE w:val="0"/>
              <w:autoSpaceDN w:val="0"/>
              <w:adjustRightInd w:val="0"/>
              <w:spacing w:before="0" w:after="0"/>
              <w:ind w:left="57"/>
              <w:jc w:val="center"/>
              <w:rPr>
                <w:spacing w:val="1"/>
                <w:sz w:val="18"/>
                <w:szCs w:val="18"/>
              </w:rPr>
            </w:pPr>
            <w:r w:rsidRPr="00F8707E">
              <w:rPr>
                <w:b/>
                <w:spacing w:val="1"/>
                <w:sz w:val="18"/>
                <w:szCs w:val="18"/>
              </w:rPr>
              <w:t>p</w:t>
            </w:r>
            <w:r w:rsidRPr="00F8707E">
              <w:rPr>
                <w:b/>
                <w:spacing w:val="-1"/>
                <w:sz w:val="18"/>
                <w:szCs w:val="18"/>
              </w:rPr>
              <w:t>-</w:t>
            </w:r>
            <w:r w:rsidRPr="00F8707E">
              <w:rPr>
                <w:b/>
                <w:spacing w:val="1"/>
                <w:sz w:val="18"/>
                <w:szCs w:val="18"/>
              </w:rPr>
              <w:t>va</w:t>
            </w:r>
            <w:r w:rsidRPr="00F8707E">
              <w:rPr>
                <w:b/>
                <w:sz w:val="18"/>
                <w:szCs w:val="18"/>
              </w:rPr>
              <w:t>l</w:t>
            </w:r>
            <w:r w:rsidRPr="00F8707E">
              <w:rPr>
                <w:b/>
                <w:spacing w:val="1"/>
                <w:sz w:val="18"/>
                <w:szCs w:val="18"/>
              </w:rPr>
              <w:t>u</w:t>
            </w:r>
            <w:r w:rsidRPr="00F8707E">
              <w:rPr>
                <w:b/>
                <w:sz w:val="18"/>
                <w:szCs w:val="18"/>
              </w:rPr>
              <w:t xml:space="preserve">e </w:t>
            </w:r>
            <w:r w:rsidRPr="00F8707E">
              <w:rPr>
                <w:b/>
                <w:sz w:val="18"/>
                <w:szCs w:val="18"/>
                <w:vertAlign w:val="superscript"/>
              </w:rPr>
              <w:t>b</w:t>
            </w:r>
          </w:p>
        </w:tc>
        <w:tc>
          <w:tcPr>
            <w:tcW w:w="1278" w:type="dxa"/>
            <w:vMerge w:val="restart"/>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b/>
                <w:sz w:val="18"/>
                <w:szCs w:val="18"/>
              </w:rPr>
              <w:t>Diff</w:t>
            </w:r>
            <w:r w:rsidRPr="00F8707E">
              <w:rPr>
                <w:b/>
                <w:spacing w:val="-1"/>
                <w:sz w:val="18"/>
                <w:szCs w:val="18"/>
              </w:rPr>
              <w:t>e</w:t>
            </w:r>
            <w:r w:rsidRPr="00F8707E">
              <w:rPr>
                <w:b/>
                <w:sz w:val="18"/>
                <w:szCs w:val="18"/>
              </w:rPr>
              <w:t>r</w:t>
            </w:r>
            <w:r w:rsidRPr="00F8707E">
              <w:rPr>
                <w:b/>
                <w:spacing w:val="-1"/>
                <w:sz w:val="18"/>
                <w:szCs w:val="18"/>
              </w:rPr>
              <w:t>e</w:t>
            </w:r>
            <w:r w:rsidRPr="00F8707E">
              <w:rPr>
                <w:b/>
                <w:sz w:val="18"/>
                <w:szCs w:val="18"/>
              </w:rPr>
              <w:t xml:space="preserve">nce </w:t>
            </w:r>
            <w:r w:rsidRPr="00F8707E">
              <w:rPr>
                <w:b/>
                <w:sz w:val="18"/>
                <w:szCs w:val="18"/>
                <w:vertAlign w:val="superscript"/>
              </w:rPr>
              <w:t>b</w:t>
            </w:r>
          </w:p>
        </w:tc>
        <w:tc>
          <w:tcPr>
            <w:tcW w:w="1329" w:type="dxa"/>
            <w:vMerge w:val="restart"/>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b/>
                <w:sz w:val="18"/>
                <w:szCs w:val="18"/>
              </w:rPr>
              <w:t>95%</w:t>
            </w:r>
            <w:r w:rsidRPr="00F8707E">
              <w:rPr>
                <w:b/>
                <w:spacing w:val="1"/>
                <w:sz w:val="18"/>
                <w:szCs w:val="18"/>
              </w:rPr>
              <w:t xml:space="preserve"> </w:t>
            </w:r>
            <w:r w:rsidRPr="00F8707E">
              <w:rPr>
                <w:b/>
                <w:sz w:val="18"/>
                <w:szCs w:val="18"/>
              </w:rPr>
              <w:t>C</w:t>
            </w:r>
            <w:r w:rsidRPr="00F8707E">
              <w:rPr>
                <w:b/>
                <w:spacing w:val="1"/>
                <w:sz w:val="18"/>
                <w:szCs w:val="18"/>
              </w:rPr>
              <w:t xml:space="preserve">I </w:t>
            </w:r>
            <w:r w:rsidRPr="00F8707E">
              <w:rPr>
                <w:b/>
                <w:spacing w:val="1"/>
                <w:sz w:val="18"/>
                <w:szCs w:val="18"/>
                <w:vertAlign w:val="superscript"/>
              </w:rPr>
              <w:t>b</w:t>
            </w:r>
          </w:p>
        </w:tc>
      </w:tr>
      <w:tr w:rsidR="008E5E73" w:rsidRPr="00F8707E" w:rsidTr="00271B19">
        <w:trPr>
          <w:trHeight w:hRule="exact" w:val="845"/>
        </w:trPr>
        <w:tc>
          <w:tcPr>
            <w:tcW w:w="1278" w:type="dxa"/>
            <w:vMerge/>
            <w:vAlign w:val="center"/>
          </w:tcPr>
          <w:p w:rsidR="008E5E73" w:rsidRPr="00F8707E" w:rsidRDefault="008E5E73" w:rsidP="00F8707E">
            <w:pPr>
              <w:autoSpaceDE w:val="0"/>
              <w:autoSpaceDN w:val="0"/>
              <w:adjustRightInd w:val="0"/>
              <w:spacing w:before="0" w:after="0"/>
              <w:ind w:left="57"/>
              <w:jc w:val="center"/>
              <w:rPr>
                <w:b/>
                <w:sz w:val="18"/>
                <w:szCs w:val="18"/>
              </w:rPr>
            </w:pPr>
          </w:p>
        </w:tc>
        <w:tc>
          <w:tcPr>
            <w:tcW w:w="2041" w:type="dxa"/>
            <w:vAlign w:val="center"/>
          </w:tcPr>
          <w:p w:rsidR="008E5E73" w:rsidRPr="00F8707E" w:rsidRDefault="008E5E73" w:rsidP="00F8707E">
            <w:pPr>
              <w:autoSpaceDE w:val="0"/>
              <w:autoSpaceDN w:val="0"/>
              <w:adjustRightInd w:val="0"/>
              <w:spacing w:before="0" w:after="0"/>
              <w:ind w:left="57" w:hanging="23"/>
              <w:jc w:val="center"/>
              <w:rPr>
                <w:b/>
                <w:spacing w:val="1"/>
                <w:sz w:val="18"/>
                <w:szCs w:val="18"/>
              </w:rPr>
            </w:pPr>
            <w:r w:rsidRPr="00F8707E">
              <w:rPr>
                <w:b/>
                <w:spacing w:val="1"/>
                <w:sz w:val="18"/>
                <w:szCs w:val="18"/>
              </w:rPr>
              <w:t>Dap</w:t>
            </w:r>
            <w:r w:rsidRPr="00F8707E">
              <w:rPr>
                <w:b/>
                <w:spacing w:val="-1"/>
                <w:sz w:val="18"/>
                <w:szCs w:val="18"/>
              </w:rPr>
              <w:t>s</w:t>
            </w:r>
            <w:r w:rsidRPr="00F8707E">
              <w:rPr>
                <w:b/>
                <w:sz w:val="18"/>
                <w:szCs w:val="18"/>
              </w:rPr>
              <w:t>o</w:t>
            </w:r>
            <w:r w:rsidRPr="00F8707E">
              <w:rPr>
                <w:b/>
                <w:spacing w:val="1"/>
                <w:sz w:val="18"/>
                <w:szCs w:val="18"/>
              </w:rPr>
              <w:t>n</w:t>
            </w:r>
            <w:r w:rsidRPr="00F8707E">
              <w:rPr>
                <w:b/>
                <w:sz w:val="18"/>
                <w:szCs w:val="18"/>
              </w:rPr>
              <w:t>e</w:t>
            </w:r>
            <w:r w:rsidRPr="00F8707E">
              <w:rPr>
                <w:b/>
                <w:spacing w:val="-1"/>
                <w:sz w:val="18"/>
                <w:szCs w:val="18"/>
              </w:rPr>
              <w:t xml:space="preserve"> </w:t>
            </w:r>
            <w:r w:rsidRPr="00F8707E">
              <w:rPr>
                <w:b/>
                <w:spacing w:val="1"/>
                <w:sz w:val="18"/>
                <w:szCs w:val="18"/>
              </w:rPr>
              <w:t>7</w:t>
            </w:r>
            <w:r w:rsidRPr="00F8707E">
              <w:rPr>
                <w:b/>
                <w:spacing w:val="-1"/>
                <w:sz w:val="18"/>
                <w:szCs w:val="18"/>
              </w:rPr>
              <w:t>.</w:t>
            </w:r>
            <w:r w:rsidRPr="00F8707E">
              <w:rPr>
                <w:b/>
                <w:spacing w:val="1"/>
                <w:sz w:val="18"/>
                <w:szCs w:val="18"/>
              </w:rPr>
              <w:t>5%</w:t>
            </w:r>
          </w:p>
          <w:p w:rsidR="008E5E73" w:rsidRPr="00F8707E" w:rsidRDefault="008E5E73" w:rsidP="00F8707E">
            <w:pPr>
              <w:autoSpaceDE w:val="0"/>
              <w:autoSpaceDN w:val="0"/>
              <w:adjustRightInd w:val="0"/>
              <w:spacing w:before="0" w:after="0"/>
              <w:ind w:left="57" w:hanging="23"/>
              <w:jc w:val="center"/>
              <w:rPr>
                <w:b/>
                <w:sz w:val="18"/>
                <w:szCs w:val="18"/>
              </w:rPr>
            </w:pPr>
            <w:r w:rsidRPr="00F8707E">
              <w:rPr>
                <w:b/>
                <w:spacing w:val="1"/>
                <w:sz w:val="18"/>
                <w:szCs w:val="18"/>
              </w:rPr>
              <w:t>(</w:t>
            </w:r>
            <w:r w:rsidRPr="00F8707E">
              <w:rPr>
                <w:b/>
                <w:sz w:val="18"/>
                <w:szCs w:val="18"/>
              </w:rPr>
              <w:t>N</w:t>
            </w:r>
            <w:r w:rsidRPr="00F8707E">
              <w:rPr>
                <w:b/>
                <w:spacing w:val="1"/>
                <w:sz w:val="18"/>
                <w:szCs w:val="18"/>
              </w:rPr>
              <w:t xml:space="preserve"> </w:t>
            </w:r>
            <w:r w:rsidRPr="00F8707E">
              <w:rPr>
                <w:b/>
                <w:sz w:val="18"/>
                <w:szCs w:val="18"/>
              </w:rPr>
              <w:t xml:space="preserve">= </w:t>
            </w:r>
            <w:r w:rsidRPr="00F8707E">
              <w:rPr>
                <w:b/>
                <w:spacing w:val="-1"/>
                <w:sz w:val="18"/>
                <w:szCs w:val="18"/>
              </w:rPr>
              <w:t>104</w:t>
            </w:r>
            <w:r w:rsidRPr="00F8707E">
              <w:rPr>
                <w:b/>
                <w:spacing w:val="1"/>
                <w:sz w:val="18"/>
                <w:szCs w:val="18"/>
              </w:rPr>
              <w:t>4</w:t>
            </w:r>
            <w:r w:rsidRPr="00F8707E">
              <w:rPr>
                <w:b/>
                <w:sz w:val="18"/>
                <w:szCs w:val="18"/>
              </w:rPr>
              <w:t>)</w:t>
            </w:r>
          </w:p>
        </w:tc>
        <w:tc>
          <w:tcPr>
            <w:tcW w:w="2041" w:type="dxa"/>
            <w:vAlign w:val="center"/>
          </w:tcPr>
          <w:p w:rsidR="008E5E73" w:rsidRPr="00F8707E" w:rsidRDefault="008E5E73" w:rsidP="00F8707E">
            <w:pPr>
              <w:autoSpaceDE w:val="0"/>
              <w:autoSpaceDN w:val="0"/>
              <w:adjustRightInd w:val="0"/>
              <w:spacing w:before="0" w:after="0"/>
              <w:ind w:left="57"/>
              <w:jc w:val="center"/>
              <w:rPr>
                <w:b/>
                <w:w w:val="99"/>
                <w:sz w:val="18"/>
                <w:szCs w:val="18"/>
              </w:rPr>
            </w:pPr>
            <w:r w:rsidRPr="00F8707E">
              <w:rPr>
                <w:b/>
                <w:sz w:val="18"/>
                <w:szCs w:val="18"/>
              </w:rPr>
              <w:t>Vehi</w:t>
            </w:r>
            <w:r w:rsidRPr="00F8707E">
              <w:rPr>
                <w:b/>
                <w:w w:val="99"/>
                <w:sz w:val="18"/>
                <w:szCs w:val="18"/>
              </w:rPr>
              <w:t>cle</w:t>
            </w:r>
          </w:p>
          <w:p w:rsidR="008E5E73" w:rsidRPr="00F8707E" w:rsidRDefault="008E5E73" w:rsidP="00F8707E">
            <w:pPr>
              <w:autoSpaceDE w:val="0"/>
              <w:autoSpaceDN w:val="0"/>
              <w:adjustRightInd w:val="0"/>
              <w:spacing w:before="0" w:after="0"/>
              <w:ind w:left="57"/>
              <w:jc w:val="center"/>
              <w:rPr>
                <w:b/>
                <w:sz w:val="18"/>
                <w:szCs w:val="18"/>
              </w:rPr>
            </w:pPr>
            <w:r w:rsidRPr="00F8707E">
              <w:rPr>
                <w:b/>
                <w:spacing w:val="1"/>
                <w:sz w:val="18"/>
                <w:szCs w:val="18"/>
              </w:rPr>
              <w:t>(</w:t>
            </w:r>
            <w:r w:rsidRPr="00F8707E">
              <w:rPr>
                <w:b/>
                <w:sz w:val="18"/>
                <w:szCs w:val="18"/>
              </w:rPr>
              <w:t>N</w:t>
            </w:r>
            <w:r w:rsidRPr="00F8707E">
              <w:rPr>
                <w:b/>
                <w:spacing w:val="1"/>
                <w:sz w:val="18"/>
                <w:szCs w:val="18"/>
              </w:rPr>
              <w:t xml:space="preserve"> </w:t>
            </w:r>
            <w:r w:rsidRPr="00F8707E">
              <w:rPr>
                <w:b/>
                <w:sz w:val="18"/>
                <w:szCs w:val="18"/>
              </w:rPr>
              <w:t xml:space="preserve">= </w:t>
            </w:r>
            <w:r w:rsidRPr="00F8707E">
              <w:rPr>
                <w:b/>
                <w:spacing w:val="-1"/>
                <w:sz w:val="18"/>
                <w:szCs w:val="18"/>
              </w:rPr>
              <w:t>105</w:t>
            </w:r>
            <w:r w:rsidRPr="00F8707E">
              <w:rPr>
                <w:b/>
                <w:spacing w:val="1"/>
                <w:sz w:val="18"/>
                <w:szCs w:val="18"/>
              </w:rPr>
              <w:t>8</w:t>
            </w:r>
            <w:r w:rsidRPr="00F8707E">
              <w:rPr>
                <w:b/>
                <w:sz w:val="18"/>
                <w:szCs w:val="18"/>
              </w:rPr>
              <w:t>)</w:t>
            </w:r>
          </w:p>
        </w:tc>
        <w:tc>
          <w:tcPr>
            <w:tcW w:w="1040" w:type="dxa"/>
            <w:vMerge/>
            <w:vAlign w:val="center"/>
          </w:tcPr>
          <w:p w:rsidR="008E5E73" w:rsidRPr="00F8707E" w:rsidRDefault="008E5E73" w:rsidP="00F8707E">
            <w:pPr>
              <w:autoSpaceDE w:val="0"/>
              <w:autoSpaceDN w:val="0"/>
              <w:adjustRightInd w:val="0"/>
              <w:spacing w:before="0" w:after="0"/>
              <w:ind w:left="57"/>
              <w:jc w:val="center"/>
              <w:rPr>
                <w:b/>
                <w:sz w:val="18"/>
                <w:szCs w:val="18"/>
              </w:rPr>
            </w:pPr>
          </w:p>
        </w:tc>
        <w:tc>
          <w:tcPr>
            <w:tcW w:w="1278" w:type="dxa"/>
            <w:vMerge/>
            <w:vAlign w:val="center"/>
          </w:tcPr>
          <w:p w:rsidR="008E5E73" w:rsidRPr="00F8707E" w:rsidRDefault="008E5E73" w:rsidP="00F8707E">
            <w:pPr>
              <w:autoSpaceDE w:val="0"/>
              <w:autoSpaceDN w:val="0"/>
              <w:adjustRightInd w:val="0"/>
              <w:spacing w:before="0" w:after="0"/>
              <w:ind w:left="57"/>
              <w:jc w:val="center"/>
              <w:rPr>
                <w:b/>
                <w:sz w:val="18"/>
                <w:szCs w:val="18"/>
              </w:rPr>
            </w:pPr>
          </w:p>
        </w:tc>
        <w:tc>
          <w:tcPr>
            <w:tcW w:w="1329" w:type="dxa"/>
            <w:vMerge/>
            <w:vAlign w:val="center"/>
          </w:tcPr>
          <w:p w:rsidR="008E5E73" w:rsidRPr="00F8707E" w:rsidRDefault="008E5E73" w:rsidP="00F8707E">
            <w:pPr>
              <w:autoSpaceDE w:val="0"/>
              <w:autoSpaceDN w:val="0"/>
              <w:adjustRightInd w:val="0"/>
              <w:spacing w:before="0" w:after="0"/>
              <w:ind w:left="57"/>
              <w:jc w:val="center"/>
              <w:rPr>
                <w:b/>
                <w:sz w:val="18"/>
                <w:szCs w:val="18"/>
              </w:rPr>
            </w:pPr>
          </w:p>
        </w:tc>
      </w:tr>
      <w:tr w:rsidR="008E5E73" w:rsidRPr="00F8707E" w:rsidTr="00271B19">
        <w:trPr>
          <w:trHeight w:hRule="exact" w:val="418"/>
        </w:trPr>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1</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9</w:t>
            </w:r>
            <w:r w:rsidRPr="00F8707E">
              <w:rPr>
                <w:sz w:val="18"/>
                <w:szCs w:val="18"/>
              </w:rPr>
              <w:t>.5 9 (</w:t>
            </w:r>
            <w:r w:rsidRPr="00F8707E">
              <w:rPr>
                <w:spacing w:val="1"/>
                <w:sz w:val="18"/>
                <w:szCs w:val="18"/>
              </w:rPr>
              <w:t>0</w:t>
            </w:r>
            <w:r w:rsidRPr="00F8707E">
              <w:rPr>
                <w:sz w:val="18"/>
                <w:szCs w:val="18"/>
              </w:rPr>
              <w:t>.</w:t>
            </w:r>
            <w:r w:rsidRPr="00F8707E">
              <w:rPr>
                <w:spacing w:val="1"/>
                <w:sz w:val="18"/>
                <w:szCs w:val="18"/>
              </w:rPr>
              <w:t>4</w:t>
            </w:r>
            <w:r w:rsidRPr="00F8707E">
              <w:rPr>
                <w:sz w:val="18"/>
                <w:szCs w:val="18"/>
              </w:rPr>
              <w:t>8)</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1</w:t>
            </w:r>
            <w:r w:rsidRPr="00F8707E">
              <w:rPr>
                <w:spacing w:val="1"/>
                <w:sz w:val="18"/>
                <w:szCs w:val="18"/>
              </w:rPr>
              <w:t>0</w:t>
            </w:r>
            <w:r w:rsidRPr="00F8707E">
              <w:rPr>
                <w:spacing w:val="-1"/>
                <w:sz w:val="18"/>
                <w:szCs w:val="18"/>
              </w:rPr>
              <w:t>.</w:t>
            </w:r>
            <w:r w:rsidRPr="00F8707E">
              <w:rPr>
                <w:sz w:val="18"/>
                <w:szCs w:val="18"/>
              </w:rPr>
              <w:t>5 (</w:t>
            </w:r>
            <w:r w:rsidRPr="00F8707E">
              <w:rPr>
                <w:spacing w:val="-1"/>
                <w:sz w:val="18"/>
                <w:szCs w:val="18"/>
              </w:rPr>
              <w:t>0</w:t>
            </w:r>
            <w:r w:rsidRPr="00F8707E">
              <w:rPr>
                <w:sz w:val="18"/>
                <w:szCs w:val="18"/>
              </w:rPr>
              <w:t>.48)</w:t>
            </w:r>
          </w:p>
        </w:tc>
        <w:tc>
          <w:tcPr>
            <w:tcW w:w="1040"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0</w:t>
            </w:r>
            <w:r w:rsidRPr="00F8707E">
              <w:rPr>
                <w:spacing w:val="-1"/>
                <w:sz w:val="18"/>
                <w:szCs w:val="18"/>
              </w:rPr>
              <w:t>.</w:t>
            </w:r>
            <w:r w:rsidRPr="00F8707E">
              <w:rPr>
                <w:spacing w:val="1"/>
                <w:sz w:val="18"/>
                <w:szCs w:val="18"/>
              </w:rPr>
              <w:t>1</w:t>
            </w:r>
            <w:r w:rsidRPr="00F8707E">
              <w:rPr>
                <w:spacing w:val="-1"/>
                <w:sz w:val="18"/>
                <w:szCs w:val="18"/>
              </w:rPr>
              <w:t>6</w:t>
            </w:r>
            <w:r w:rsidRPr="00F8707E">
              <w:rPr>
                <w:sz w:val="18"/>
                <w:szCs w:val="18"/>
              </w:rPr>
              <w:t>3</w:t>
            </w:r>
          </w:p>
        </w:tc>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1</w:t>
            </w:r>
            <w:r w:rsidRPr="00F8707E">
              <w:rPr>
                <w:spacing w:val="-1"/>
                <w:sz w:val="18"/>
                <w:szCs w:val="18"/>
              </w:rPr>
              <w:t>.</w:t>
            </w:r>
            <w:r w:rsidRPr="00F8707E">
              <w:rPr>
                <w:sz w:val="18"/>
                <w:szCs w:val="18"/>
              </w:rPr>
              <w:t>0</w:t>
            </w:r>
          </w:p>
        </w:tc>
        <w:tc>
          <w:tcPr>
            <w:tcW w:w="1329"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0</w:t>
            </w:r>
            <w:r w:rsidRPr="00F8707E">
              <w:rPr>
                <w:sz w:val="18"/>
                <w:szCs w:val="18"/>
              </w:rPr>
              <w:t>.3</w:t>
            </w:r>
            <w:r w:rsidRPr="00F8707E">
              <w:rPr>
                <w:spacing w:val="1"/>
                <w:sz w:val="18"/>
                <w:szCs w:val="18"/>
              </w:rPr>
              <w:t>9</w:t>
            </w:r>
            <w:r w:rsidRPr="00F8707E">
              <w:rPr>
                <w:sz w:val="18"/>
                <w:szCs w:val="18"/>
              </w:rPr>
              <w:t>, 2.29</w:t>
            </w:r>
          </w:p>
        </w:tc>
      </w:tr>
      <w:tr w:rsidR="008E5E73" w:rsidRPr="00F8707E" w:rsidTr="00271B19">
        <w:trPr>
          <w:trHeight w:hRule="exact" w:val="423"/>
        </w:trPr>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2</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1</w:t>
            </w:r>
            <w:r w:rsidRPr="00F8707E">
              <w:rPr>
                <w:spacing w:val="1"/>
                <w:sz w:val="18"/>
                <w:szCs w:val="18"/>
              </w:rPr>
              <w:t>5</w:t>
            </w:r>
            <w:r w:rsidRPr="00F8707E">
              <w:rPr>
                <w:spacing w:val="-1"/>
                <w:sz w:val="18"/>
                <w:szCs w:val="18"/>
              </w:rPr>
              <w:t>.</w:t>
            </w:r>
            <w:r w:rsidRPr="00F8707E">
              <w:rPr>
                <w:sz w:val="18"/>
                <w:szCs w:val="18"/>
              </w:rPr>
              <w:t xml:space="preserve">5 </w:t>
            </w:r>
            <w:r w:rsidRPr="00F8707E">
              <w:rPr>
                <w:spacing w:val="1"/>
                <w:sz w:val="18"/>
                <w:szCs w:val="18"/>
              </w:rPr>
              <w:t>(</w:t>
            </w:r>
            <w:r w:rsidRPr="00F8707E">
              <w:rPr>
                <w:sz w:val="18"/>
                <w:szCs w:val="18"/>
              </w:rPr>
              <w:t>0</w:t>
            </w:r>
            <w:r w:rsidRPr="00F8707E">
              <w:rPr>
                <w:spacing w:val="1"/>
                <w:sz w:val="18"/>
                <w:szCs w:val="18"/>
              </w:rPr>
              <w:t>.</w:t>
            </w:r>
            <w:r w:rsidRPr="00F8707E">
              <w:rPr>
                <w:sz w:val="18"/>
                <w:szCs w:val="18"/>
              </w:rPr>
              <w:t>61)</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1</w:t>
            </w:r>
            <w:r w:rsidRPr="00F8707E">
              <w:rPr>
                <w:spacing w:val="1"/>
                <w:sz w:val="18"/>
                <w:szCs w:val="18"/>
              </w:rPr>
              <w:t>5</w:t>
            </w:r>
            <w:r w:rsidRPr="00F8707E">
              <w:rPr>
                <w:spacing w:val="-1"/>
                <w:sz w:val="18"/>
                <w:szCs w:val="18"/>
              </w:rPr>
              <w:t>.</w:t>
            </w:r>
            <w:r w:rsidRPr="00F8707E">
              <w:rPr>
                <w:sz w:val="18"/>
                <w:szCs w:val="18"/>
              </w:rPr>
              <w:t xml:space="preserve">2 </w:t>
            </w:r>
            <w:r w:rsidRPr="00F8707E">
              <w:rPr>
                <w:spacing w:val="1"/>
                <w:sz w:val="18"/>
                <w:szCs w:val="18"/>
              </w:rPr>
              <w:t>(</w:t>
            </w:r>
            <w:r w:rsidRPr="00F8707E">
              <w:rPr>
                <w:sz w:val="18"/>
                <w:szCs w:val="18"/>
              </w:rPr>
              <w:t>0</w:t>
            </w:r>
            <w:r w:rsidRPr="00F8707E">
              <w:rPr>
                <w:spacing w:val="1"/>
                <w:sz w:val="18"/>
                <w:szCs w:val="18"/>
              </w:rPr>
              <w:t>.</w:t>
            </w:r>
            <w:r w:rsidRPr="00F8707E">
              <w:rPr>
                <w:sz w:val="18"/>
                <w:szCs w:val="18"/>
              </w:rPr>
              <w:t>60)</w:t>
            </w:r>
          </w:p>
        </w:tc>
        <w:tc>
          <w:tcPr>
            <w:tcW w:w="1040"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0</w:t>
            </w:r>
            <w:r w:rsidRPr="00F8707E">
              <w:rPr>
                <w:spacing w:val="-1"/>
                <w:sz w:val="18"/>
                <w:szCs w:val="18"/>
              </w:rPr>
              <w:t>.</w:t>
            </w:r>
            <w:r w:rsidRPr="00F8707E">
              <w:rPr>
                <w:spacing w:val="1"/>
                <w:sz w:val="18"/>
                <w:szCs w:val="18"/>
              </w:rPr>
              <w:t>6</w:t>
            </w:r>
            <w:r w:rsidRPr="00F8707E">
              <w:rPr>
                <w:sz w:val="18"/>
                <w:szCs w:val="18"/>
              </w:rPr>
              <w:t>87</w:t>
            </w:r>
          </w:p>
        </w:tc>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0</w:t>
            </w:r>
            <w:r w:rsidRPr="00F8707E">
              <w:rPr>
                <w:spacing w:val="1"/>
                <w:sz w:val="18"/>
                <w:szCs w:val="18"/>
              </w:rPr>
              <w:t>.3</w:t>
            </w:r>
          </w:p>
        </w:tc>
        <w:tc>
          <w:tcPr>
            <w:tcW w:w="1329"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2</w:t>
            </w:r>
            <w:r w:rsidRPr="00F8707E">
              <w:rPr>
                <w:spacing w:val="1"/>
                <w:sz w:val="18"/>
                <w:szCs w:val="18"/>
              </w:rPr>
              <w:t>.</w:t>
            </w:r>
            <w:r w:rsidRPr="00F8707E">
              <w:rPr>
                <w:sz w:val="18"/>
                <w:szCs w:val="18"/>
              </w:rPr>
              <w:t>0</w:t>
            </w:r>
            <w:r w:rsidRPr="00F8707E">
              <w:rPr>
                <w:spacing w:val="1"/>
                <w:sz w:val="18"/>
                <w:szCs w:val="18"/>
              </w:rPr>
              <w:t>1</w:t>
            </w:r>
            <w:r w:rsidRPr="00F8707E">
              <w:rPr>
                <w:sz w:val="18"/>
                <w:szCs w:val="18"/>
              </w:rPr>
              <w:t xml:space="preserve">, </w:t>
            </w:r>
            <w:r w:rsidRPr="00F8707E">
              <w:rPr>
                <w:spacing w:val="-1"/>
                <w:sz w:val="18"/>
                <w:szCs w:val="18"/>
              </w:rPr>
              <w:t>-</w:t>
            </w:r>
            <w:r w:rsidRPr="00F8707E">
              <w:rPr>
                <w:spacing w:val="1"/>
                <w:sz w:val="18"/>
                <w:szCs w:val="18"/>
              </w:rPr>
              <w:t>1</w:t>
            </w:r>
            <w:r w:rsidRPr="00F8707E">
              <w:rPr>
                <w:spacing w:val="-1"/>
                <w:sz w:val="18"/>
                <w:szCs w:val="18"/>
              </w:rPr>
              <w:t>.</w:t>
            </w:r>
            <w:r w:rsidRPr="00F8707E">
              <w:rPr>
                <w:spacing w:val="1"/>
                <w:sz w:val="18"/>
                <w:szCs w:val="18"/>
              </w:rPr>
              <w:t>3</w:t>
            </w:r>
            <w:r w:rsidRPr="00F8707E">
              <w:rPr>
                <w:sz w:val="18"/>
                <w:szCs w:val="18"/>
              </w:rPr>
              <w:t>2</w:t>
            </w:r>
          </w:p>
        </w:tc>
      </w:tr>
      <w:tr w:rsidR="008E5E73" w:rsidRPr="00F8707E" w:rsidTr="00271B19">
        <w:trPr>
          <w:trHeight w:hRule="exact" w:val="429"/>
        </w:trPr>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4</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2</w:t>
            </w:r>
            <w:r w:rsidRPr="00F8707E">
              <w:rPr>
                <w:spacing w:val="1"/>
                <w:sz w:val="18"/>
                <w:szCs w:val="18"/>
              </w:rPr>
              <w:t>2</w:t>
            </w:r>
            <w:r w:rsidRPr="00F8707E">
              <w:rPr>
                <w:spacing w:val="-1"/>
                <w:sz w:val="18"/>
                <w:szCs w:val="18"/>
              </w:rPr>
              <w:t>.</w:t>
            </w:r>
            <w:r w:rsidRPr="00F8707E">
              <w:rPr>
                <w:sz w:val="18"/>
                <w:szCs w:val="18"/>
              </w:rPr>
              <w:t xml:space="preserve">0 </w:t>
            </w:r>
            <w:r w:rsidRPr="00F8707E">
              <w:rPr>
                <w:spacing w:val="1"/>
                <w:sz w:val="18"/>
                <w:szCs w:val="18"/>
              </w:rPr>
              <w:t>(</w:t>
            </w:r>
            <w:r w:rsidRPr="00F8707E">
              <w:rPr>
                <w:sz w:val="18"/>
                <w:szCs w:val="18"/>
              </w:rPr>
              <w:t>0.64)</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2</w:t>
            </w:r>
            <w:r w:rsidRPr="00F8707E">
              <w:rPr>
                <w:spacing w:val="1"/>
                <w:sz w:val="18"/>
                <w:szCs w:val="18"/>
              </w:rPr>
              <w:t>0</w:t>
            </w:r>
            <w:r w:rsidRPr="00F8707E">
              <w:rPr>
                <w:spacing w:val="-1"/>
                <w:sz w:val="18"/>
                <w:szCs w:val="18"/>
              </w:rPr>
              <w:t>.</w:t>
            </w:r>
            <w:r w:rsidRPr="00F8707E">
              <w:rPr>
                <w:sz w:val="18"/>
                <w:szCs w:val="18"/>
              </w:rPr>
              <w:t xml:space="preserve">6 </w:t>
            </w:r>
            <w:r w:rsidRPr="00F8707E">
              <w:rPr>
                <w:spacing w:val="1"/>
                <w:sz w:val="18"/>
                <w:szCs w:val="18"/>
              </w:rPr>
              <w:t>(</w:t>
            </w:r>
            <w:r w:rsidRPr="00F8707E">
              <w:rPr>
                <w:sz w:val="18"/>
                <w:szCs w:val="18"/>
              </w:rPr>
              <w:t>0.63)</w:t>
            </w:r>
          </w:p>
        </w:tc>
        <w:tc>
          <w:tcPr>
            <w:tcW w:w="1040"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0</w:t>
            </w:r>
            <w:r w:rsidRPr="00F8707E">
              <w:rPr>
                <w:spacing w:val="-1"/>
                <w:sz w:val="18"/>
                <w:szCs w:val="18"/>
              </w:rPr>
              <w:t>.</w:t>
            </w:r>
            <w:r w:rsidRPr="00F8707E">
              <w:rPr>
                <w:spacing w:val="1"/>
                <w:sz w:val="18"/>
                <w:szCs w:val="18"/>
              </w:rPr>
              <w:t>1</w:t>
            </w:r>
            <w:r w:rsidRPr="00F8707E">
              <w:rPr>
                <w:sz w:val="18"/>
                <w:szCs w:val="18"/>
              </w:rPr>
              <w:t>17</w:t>
            </w:r>
          </w:p>
        </w:tc>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1.4</w:t>
            </w:r>
          </w:p>
        </w:tc>
        <w:tc>
          <w:tcPr>
            <w:tcW w:w="1329"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3.1</w:t>
            </w:r>
            <w:r w:rsidRPr="00F8707E">
              <w:rPr>
                <w:spacing w:val="1"/>
                <w:sz w:val="18"/>
                <w:szCs w:val="18"/>
              </w:rPr>
              <w:t>7</w:t>
            </w:r>
            <w:r w:rsidRPr="00F8707E">
              <w:rPr>
                <w:sz w:val="18"/>
                <w:szCs w:val="18"/>
              </w:rPr>
              <w:t>, 0.35</w:t>
            </w:r>
          </w:p>
        </w:tc>
      </w:tr>
      <w:tr w:rsidR="008E5E73" w:rsidRPr="00F8707E" w:rsidTr="00271B19">
        <w:trPr>
          <w:trHeight w:hRule="exact" w:val="421"/>
        </w:trPr>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8</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2</w:t>
            </w:r>
            <w:r w:rsidRPr="00F8707E">
              <w:rPr>
                <w:spacing w:val="1"/>
                <w:sz w:val="18"/>
                <w:szCs w:val="18"/>
              </w:rPr>
              <w:t>9</w:t>
            </w:r>
            <w:r w:rsidRPr="00F8707E">
              <w:rPr>
                <w:spacing w:val="-1"/>
                <w:sz w:val="18"/>
                <w:szCs w:val="18"/>
              </w:rPr>
              <w:t>.</w:t>
            </w:r>
            <w:r w:rsidRPr="00F8707E">
              <w:rPr>
                <w:sz w:val="18"/>
                <w:szCs w:val="18"/>
              </w:rPr>
              <w:t>9 (</w:t>
            </w:r>
            <w:r w:rsidRPr="00F8707E">
              <w:rPr>
                <w:spacing w:val="-1"/>
                <w:sz w:val="18"/>
                <w:szCs w:val="18"/>
              </w:rPr>
              <w:t>0</w:t>
            </w:r>
            <w:r w:rsidRPr="00F8707E">
              <w:rPr>
                <w:sz w:val="18"/>
                <w:szCs w:val="18"/>
              </w:rPr>
              <w:t>.68)</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2</w:t>
            </w:r>
            <w:r w:rsidRPr="00F8707E">
              <w:rPr>
                <w:spacing w:val="1"/>
                <w:sz w:val="18"/>
                <w:szCs w:val="18"/>
              </w:rPr>
              <w:t>6</w:t>
            </w:r>
            <w:r w:rsidRPr="00F8707E">
              <w:rPr>
                <w:spacing w:val="-1"/>
                <w:sz w:val="18"/>
                <w:szCs w:val="18"/>
              </w:rPr>
              <w:t>.</w:t>
            </w:r>
            <w:r w:rsidRPr="00F8707E">
              <w:rPr>
                <w:sz w:val="18"/>
                <w:szCs w:val="18"/>
              </w:rPr>
              <w:t>2 (</w:t>
            </w:r>
            <w:r w:rsidRPr="00F8707E">
              <w:rPr>
                <w:spacing w:val="-1"/>
                <w:sz w:val="18"/>
                <w:szCs w:val="18"/>
              </w:rPr>
              <w:t>0</w:t>
            </w:r>
            <w:r w:rsidRPr="00F8707E">
              <w:rPr>
                <w:sz w:val="18"/>
                <w:szCs w:val="18"/>
              </w:rPr>
              <w:t>.67)</w:t>
            </w:r>
          </w:p>
        </w:tc>
        <w:tc>
          <w:tcPr>
            <w:tcW w:w="1040"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 xml:space="preserve">&lt; </w:t>
            </w:r>
            <w:r w:rsidRPr="00F8707E">
              <w:rPr>
                <w:spacing w:val="1"/>
                <w:sz w:val="18"/>
                <w:szCs w:val="18"/>
              </w:rPr>
              <w:t>0</w:t>
            </w:r>
            <w:r w:rsidRPr="00F8707E">
              <w:rPr>
                <w:spacing w:val="-1"/>
                <w:sz w:val="18"/>
                <w:szCs w:val="18"/>
              </w:rPr>
              <w:t>.</w:t>
            </w:r>
            <w:r w:rsidRPr="00F8707E">
              <w:rPr>
                <w:sz w:val="18"/>
                <w:szCs w:val="18"/>
              </w:rPr>
              <w:t>0</w:t>
            </w:r>
            <w:r w:rsidRPr="00F8707E">
              <w:rPr>
                <w:spacing w:val="1"/>
                <w:sz w:val="18"/>
                <w:szCs w:val="18"/>
              </w:rPr>
              <w:t>0</w:t>
            </w:r>
            <w:r w:rsidRPr="00F8707E">
              <w:rPr>
                <w:sz w:val="18"/>
                <w:szCs w:val="18"/>
              </w:rPr>
              <w:t>1</w:t>
            </w:r>
          </w:p>
        </w:tc>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3</w:t>
            </w:r>
            <w:r w:rsidRPr="00F8707E">
              <w:rPr>
                <w:sz w:val="18"/>
                <w:szCs w:val="18"/>
              </w:rPr>
              <w:t>.7</w:t>
            </w:r>
          </w:p>
        </w:tc>
        <w:tc>
          <w:tcPr>
            <w:tcW w:w="1329"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w:t>
            </w:r>
            <w:r w:rsidRPr="00F8707E">
              <w:rPr>
                <w:spacing w:val="-1"/>
                <w:sz w:val="18"/>
                <w:szCs w:val="18"/>
              </w:rPr>
              <w:t>5</w:t>
            </w:r>
            <w:r w:rsidRPr="00F8707E">
              <w:rPr>
                <w:sz w:val="18"/>
                <w:szCs w:val="18"/>
              </w:rPr>
              <w:t>.5</w:t>
            </w:r>
            <w:r w:rsidRPr="00F8707E">
              <w:rPr>
                <w:spacing w:val="1"/>
                <w:sz w:val="18"/>
                <w:szCs w:val="18"/>
              </w:rPr>
              <w:t>8</w:t>
            </w:r>
            <w:r w:rsidRPr="00F8707E">
              <w:rPr>
                <w:sz w:val="18"/>
                <w:szCs w:val="18"/>
              </w:rPr>
              <w:t>, -</w:t>
            </w:r>
            <w:r w:rsidRPr="00F8707E">
              <w:rPr>
                <w:spacing w:val="1"/>
                <w:sz w:val="18"/>
                <w:szCs w:val="18"/>
              </w:rPr>
              <w:t>1</w:t>
            </w:r>
            <w:r w:rsidRPr="00F8707E">
              <w:rPr>
                <w:sz w:val="18"/>
                <w:szCs w:val="18"/>
              </w:rPr>
              <w:t>.</w:t>
            </w:r>
            <w:r w:rsidRPr="00F8707E">
              <w:rPr>
                <w:spacing w:val="1"/>
                <w:sz w:val="18"/>
                <w:szCs w:val="18"/>
              </w:rPr>
              <w:t>8</w:t>
            </w:r>
            <w:r w:rsidRPr="00F8707E">
              <w:rPr>
                <w:sz w:val="18"/>
                <w:szCs w:val="18"/>
              </w:rPr>
              <w:t>3</w:t>
            </w:r>
          </w:p>
        </w:tc>
      </w:tr>
      <w:tr w:rsidR="008E5E73" w:rsidRPr="00F8707E" w:rsidTr="00271B19">
        <w:trPr>
          <w:trHeight w:hRule="exact" w:val="428"/>
        </w:trPr>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12</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3</w:t>
            </w:r>
            <w:r w:rsidRPr="00F8707E">
              <w:rPr>
                <w:spacing w:val="1"/>
                <w:sz w:val="18"/>
                <w:szCs w:val="18"/>
              </w:rPr>
              <w:t>6</w:t>
            </w:r>
            <w:r w:rsidRPr="00F8707E">
              <w:rPr>
                <w:spacing w:val="-1"/>
                <w:sz w:val="18"/>
                <w:szCs w:val="18"/>
              </w:rPr>
              <w:t>.</w:t>
            </w:r>
            <w:r w:rsidRPr="00F8707E">
              <w:rPr>
                <w:sz w:val="18"/>
                <w:szCs w:val="18"/>
              </w:rPr>
              <w:t xml:space="preserve">9 </w:t>
            </w:r>
            <w:r w:rsidRPr="00F8707E">
              <w:rPr>
                <w:spacing w:val="1"/>
                <w:sz w:val="18"/>
                <w:szCs w:val="18"/>
              </w:rPr>
              <w:t>(</w:t>
            </w:r>
            <w:r w:rsidRPr="00F8707E">
              <w:rPr>
                <w:sz w:val="18"/>
                <w:szCs w:val="18"/>
              </w:rPr>
              <w:t>0</w:t>
            </w:r>
            <w:r w:rsidRPr="00F8707E">
              <w:rPr>
                <w:spacing w:val="1"/>
                <w:sz w:val="18"/>
                <w:szCs w:val="18"/>
              </w:rPr>
              <w:t>.</w:t>
            </w:r>
            <w:r w:rsidRPr="00F8707E">
              <w:rPr>
                <w:sz w:val="18"/>
                <w:szCs w:val="18"/>
              </w:rPr>
              <w:t>76)</w:t>
            </w:r>
          </w:p>
        </w:tc>
        <w:tc>
          <w:tcPr>
            <w:tcW w:w="2041"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3</w:t>
            </w:r>
            <w:r w:rsidRPr="00F8707E">
              <w:rPr>
                <w:spacing w:val="1"/>
                <w:sz w:val="18"/>
                <w:szCs w:val="18"/>
              </w:rPr>
              <w:t>1</w:t>
            </w:r>
            <w:r w:rsidRPr="00F8707E">
              <w:rPr>
                <w:spacing w:val="-1"/>
                <w:sz w:val="18"/>
                <w:szCs w:val="18"/>
              </w:rPr>
              <w:t>.</w:t>
            </w:r>
            <w:r w:rsidRPr="00F8707E">
              <w:rPr>
                <w:sz w:val="18"/>
                <w:szCs w:val="18"/>
              </w:rPr>
              <w:t xml:space="preserve">7 </w:t>
            </w:r>
            <w:r w:rsidRPr="00F8707E">
              <w:rPr>
                <w:spacing w:val="1"/>
                <w:sz w:val="18"/>
                <w:szCs w:val="18"/>
              </w:rPr>
              <w:t>(</w:t>
            </w:r>
            <w:r w:rsidRPr="00F8707E">
              <w:rPr>
                <w:sz w:val="18"/>
                <w:szCs w:val="18"/>
              </w:rPr>
              <w:t>0</w:t>
            </w:r>
            <w:r w:rsidRPr="00F8707E">
              <w:rPr>
                <w:spacing w:val="1"/>
                <w:sz w:val="18"/>
                <w:szCs w:val="18"/>
              </w:rPr>
              <w:t>.</w:t>
            </w:r>
            <w:r w:rsidRPr="00F8707E">
              <w:rPr>
                <w:sz w:val="18"/>
                <w:szCs w:val="18"/>
              </w:rPr>
              <w:t>75)</w:t>
            </w:r>
          </w:p>
        </w:tc>
        <w:tc>
          <w:tcPr>
            <w:tcW w:w="1040"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z w:val="18"/>
                <w:szCs w:val="18"/>
              </w:rPr>
              <w:t>&lt;</w:t>
            </w:r>
            <w:r w:rsidRPr="00F8707E">
              <w:rPr>
                <w:spacing w:val="1"/>
                <w:sz w:val="18"/>
                <w:szCs w:val="18"/>
              </w:rPr>
              <w:t xml:space="preserve"> 0</w:t>
            </w:r>
            <w:r w:rsidRPr="00F8707E">
              <w:rPr>
                <w:spacing w:val="-1"/>
                <w:sz w:val="18"/>
                <w:szCs w:val="18"/>
              </w:rPr>
              <w:t>.</w:t>
            </w:r>
            <w:r w:rsidRPr="00F8707E">
              <w:rPr>
                <w:sz w:val="18"/>
                <w:szCs w:val="18"/>
              </w:rPr>
              <w:t>0</w:t>
            </w:r>
            <w:r w:rsidRPr="00F8707E">
              <w:rPr>
                <w:spacing w:val="1"/>
                <w:sz w:val="18"/>
                <w:szCs w:val="18"/>
              </w:rPr>
              <w:t>0</w:t>
            </w:r>
            <w:r w:rsidRPr="00F8707E">
              <w:rPr>
                <w:sz w:val="18"/>
                <w:szCs w:val="18"/>
              </w:rPr>
              <w:t>1</w:t>
            </w:r>
          </w:p>
        </w:tc>
        <w:tc>
          <w:tcPr>
            <w:tcW w:w="1278"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5</w:t>
            </w:r>
            <w:r w:rsidRPr="00F8707E">
              <w:rPr>
                <w:spacing w:val="1"/>
                <w:sz w:val="18"/>
                <w:szCs w:val="18"/>
              </w:rPr>
              <w:t>.2</w:t>
            </w:r>
          </w:p>
        </w:tc>
        <w:tc>
          <w:tcPr>
            <w:tcW w:w="1329" w:type="dxa"/>
            <w:vAlign w:val="center"/>
          </w:tcPr>
          <w:p w:rsidR="008E5E73" w:rsidRPr="00F8707E" w:rsidRDefault="008E5E73" w:rsidP="00F8707E">
            <w:pPr>
              <w:autoSpaceDE w:val="0"/>
              <w:autoSpaceDN w:val="0"/>
              <w:adjustRightInd w:val="0"/>
              <w:spacing w:before="0" w:after="0"/>
              <w:ind w:left="57"/>
              <w:jc w:val="center"/>
              <w:rPr>
                <w:sz w:val="18"/>
                <w:szCs w:val="18"/>
              </w:rPr>
            </w:pPr>
            <w:r w:rsidRPr="00F8707E">
              <w:rPr>
                <w:spacing w:val="1"/>
                <w:sz w:val="18"/>
                <w:szCs w:val="18"/>
              </w:rPr>
              <w:t>-</w:t>
            </w:r>
            <w:r w:rsidRPr="00F8707E">
              <w:rPr>
                <w:sz w:val="18"/>
                <w:szCs w:val="18"/>
              </w:rPr>
              <w:t>7</w:t>
            </w:r>
            <w:r w:rsidRPr="00F8707E">
              <w:rPr>
                <w:spacing w:val="1"/>
                <w:sz w:val="18"/>
                <w:szCs w:val="18"/>
              </w:rPr>
              <w:t>.</w:t>
            </w:r>
            <w:r w:rsidRPr="00F8707E">
              <w:rPr>
                <w:sz w:val="18"/>
                <w:szCs w:val="18"/>
              </w:rPr>
              <w:t>2</w:t>
            </w:r>
            <w:r w:rsidRPr="00F8707E">
              <w:rPr>
                <w:spacing w:val="1"/>
                <w:sz w:val="18"/>
                <w:szCs w:val="18"/>
              </w:rPr>
              <w:t>6</w:t>
            </w:r>
            <w:r w:rsidRPr="00F8707E">
              <w:rPr>
                <w:sz w:val="18"/>
                <w:szCs w:val="18"/>
              </w:rPr>
              <w:t xml:space="preserve">, </w:t>
            </w:r>
            <w:r w:rsidRPr="00F8707E">
              <w:rPr>
                <w:spacing w:val="-1"/>
                <w:sz w:val="18"/>
                <w:szCs w:val="18"/>
              </w:rPr>
              <w:t>-</w:t>
            </w:r>
            <w:r w:rsidRPr="00F8707E">
              <w:rPr>
                <w:spacing w:val="1"/>
                <w:sz w:val="18"/>
                <w:szCs w:val="18"/>
              </w:rPr>
              <w:t>3</w:t>
            </w:r>
            <w:r w:rsidRPr="00F8707E">
              <w:rPr>
                <w:spacing w:val="-1"/>
                <w:sz w:val="18"/>
                <w:szCs w:val="18"/>
              </w:rPr>
              <w:t>.</w:t>
            </w:r>
            <w:r w:rsidRPr="00F8707E">
              <w:rPr>
                <w:spacing w:val="1"/>
                <w:sz w:val="18"/>
                <w:szCs w:val="18"/>
              </w:rPr>
              <w:t>1</w:t>
            </w:r>
            <w:r w:rsidRPr="00F8707E">
              <w:rPr>
                <w:sz w:val="18"/>
                <w:szCs w:val="18"/>
              </w:rPr>
              <w:t>3</w:t>
            </w:r>
          </w:p>
        </w:tc>
      </w:tr>
    </w:tbl>
    <w:p w:rsidR="008E5E73" w:rsidRPr="00F8707E" w:rsidRDefault="008E5E73" w:rsidP="00F8707E">
      <w:pPr>
        <w:pStyle w:val="TableDescription"/>
      </w:pPr>
      <w:r w:rsidRPr="00F8707E">
        <w:t>CI = confidence interval; LS = least square; SE = standard error</w:t>
      </w:r>
      <w:r w:rsidR="00F8707E">
        <w:t xml:space="preserve">; </w:t>
      </w:r>
      <w:r w:rsidR="0085427B">
        <w:t xml:space="preserve">a. </w:t>
      </w:r>
      <w:r w:rsidRPr="00F8707E">
        <w:t>LS mean (SE)</w:t>
      </w:r>
      <w:r w:rsidR="00F8707E">
        <w:t xml:space="preserve">; </w:t>
      </w:r>
      <w:r w:rsidR="0085427B">
        <w:t>b. p</w:t>
      </w:r>
      <w:r w:rsidRPr="00F8707E">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19171D" w:rsidRDefault="008E5E73" w:rsidP="0019171D">
      <w:pPr>
        <w:pStyle w:val="FigureTitle"/>
      </w:pPr>
      <w:bookmarkStart w:id="132" w:name="_Toc446318714"/>
      <w:r w:rsidRPr="0019171D">
        <w:t xml:space="preserve">Figure </w:t>
      </w:r>
      <w:r w:rsidR="00F8707E" w:rsidRPr="0019171D">
        <w:t xml:space="preserve">2: </w:t>
      </w:r>
      <w:r w:rsidRPr="0019171D">
        <w:t>Study 225678-006: Total lesion count: Change from baseline at each follow-up visit by treatment group (ITT population)</w:t>
      </w:r>
      <w:bookmarkEnd w:id="132"/>
      <w:r w:rsidR="0019171D">
        <w:t>.</w:t>
      </w:r>
    </w:p>
    <w:p w:rsidR="008E5E73" w:rsidRPr="008F5AB5" w:rsidRDefault="008E5E73" w:rsidP="0019171D">
      <w:r w:rsidRPr="008F5AB5">
        <w:rPr>
          <w:noProof/>
          <w:lang w:eastAsia="en-AU"/>
        </w:rPr>
        <w:drawing>
          <wp:inline distT="0" distB="0" distL="0" distR="0" wp14:anchorId="0250CEC2" wp14:editId="711887DE">
            <wp:extent cx="4251887" cy="2360701"/>
            <wp:effectExtent l="19050" t="19050" r="15875" b="20955"/>
            <wp:docPr id="51" name="Picture 51" descr="Figure 2: Study 225678-006: Total lesion count: Change from baseline at each follow-up visit by treatment group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5503" cy="2362708"/>
                    </a:xfrm>
                    <a:prstGeom prst="rect">
                      <a:avLst/>
                    </a:prstGeom>
                    <a:noFill/>
                    <a:ln w="6350">
                      <a:solidFill>
                        <a:schemeClr val="tx1"/>
                      </a:solidFill>
                    </a:ln>
                  </pic:spPr>
                </pic:pic>
              </a:graphicData>
            </a:graphic>
          </wp:inline>
        </w:drawing>
      </w:r>
    </w:p>
    <w:p w:rsidR="008E5E73" w:rsidRPr="0019171D" w:rsidRDefault="008E5E73" w:rsidP="0019171D">
      <w:pPr>
        <w:pStyle w:val="TableDescription"/>
      </w:pPr>
      <w:r w:rsidRPr="0019171D">
        <w:lastRenderedPageBreak/>
        <w:t>Total lesion count is the sum of inflammatory lesion counts and non-inflammatory lesion counts.</w:t>
      </w:r>
      <w:r w:rsidR="0019171D">
        <w:t xml:space="preserve"> </w:t>
      </w:r>
      <w:r w:rsidRPr="0019171D">
        <w:t>Baseline (day 1) measurement is considered week 0.</w:t>
      </w:r>
      <w:r w:rsidR="0019171D">
        <w:t xml:space="preserve"> </w:t>
      </w:r>
      <w:r w:rsidRPr="0019171D">
        <w:t>Missing data were imputed using the multiple imputation method.</w:t>
      </w:r>
      <w:r w:rsidR="0019171D">
        <w:t xml:space="preserve"> </w:t>
      </w:r>
      <w:r w:rsidRPr="0019171D">
        <w:t>* Indicates the p-value is less than 0.05 from an analysis of covariance includin</w:t>
      </w:r>
      <w:r w:rsidR="0019171D" w:rsidRPr="0019171D">
        <w:t>g treatment, baseline, and sex.</w:t>
      </w:r>
    </w:p>
    <w:p w:rsidR="008E5E73" w:rsidRPr="008F5AB5" w:rsidRDefault="008E5E73" w:rsidP="0019171D">
      <w:pPr>
        <w:pStyle w:val="Heading6"/>
      </w:pPr>
      <w:r w:rsidRPr="008F5AB5">
        <w:t xml:space="preserve">Percent </w:t>
      </w:r>
      <w:r>
        <w:t>c</w:t>
      </w:r>
      <w:r w:rsidRPr="008F5AB5">
        <w:t xml:space="preserve">hange </w:t>
      </w:r>
      <w:r>
        <w:t>f</w:t>
      </w:r>
      <w:r w:rsidRPr="008F5AB5">
        <w:t xml:space="preserve">rom </w:t>
      </w:r>
      <w:r>
        <w:t>b</w:t>
      </w:r>
      <w:r w:rsidRPr="008F5AB5">
        <w:t xml:space="preserve">aseline in </w:t>
      </w:r>
      <w:r>
        <w:t>l</w:t>
      </w:r>
      <w:r w:rsidRPr="008F5AB5">
        <w:t xml:space="preserve">esion </w:t>
      </w:r>
      <w:r>
        <w:t>c</w:t>
      </w:r>
      <w:r w:rsidRPr="008F5AB5">
        <w:t xml:space="preserve">ounts at </w:t>
      </w:r>
      <w:r>
        <w:t>W</w:t>
      </w:r>
      <w:r w:rsidRPr="008F5AB5">
        <w:t>eek 12</w:t>
      </w:r>
    </w:p>
    <w:p w:rsidR="008E5E73" w:rsidRPr="0019171D" w:rsidRDefault="008E5E73" w:rsidP="0019171D">
      <w:r w:rsidRPr="0019171D">
        <w:t>The analysis of mean percent reduction from baseline in lesion counts at Week 12 was consistent with results of the primary efficacy analysis of mean reduction from baseline at Week 12 for inflammatory and non-inflammatory lesion counts. The LS mean percent reductions from baseline in inflammatory, non-inflammatory and total lesion counts for the dapsone 7.5% versus vehicle groups were -55.5 versus -49.0 (p&lt;0.001), -44.4 versus -38.4 (p&lt;0.001), and -48.7 versus -42.4 (p&lt;0.001), respectively</w:t>
      </w:r>
      <w:r w:rsidR="00271B19" w:rsidRPr="0019171D">
        <w:t>.</w:t>
      </w:r>
    </w:p>
    <w:p w:rsidR="008E5E73" w:rsidRPr="007A0DCB" w:rsidRDefault="007A0DCB" w:rsidP="00C64FB7">
      <w:pPr>
        <w:pStyle w:val="Tabletitle"/>
      </w:pPr>
      <w:bookmarkStart w:id="133" w:name="_Toc446318745"/>
      <w:r>
        <w:t xml:space="preserve">Table 11: </w:t>
      </w:r>
      <w:r w:rsidR="008E5E73" w:rsidRPr="007A0DCB">
        <w:t>Study 225678-006: Lesion counts: Percent change from baseline at Week 12 (ITT population)</w:t>
      </w:r>
      <w:bookmarkEnd w:id="133"/>
    </w:p>
    <w:tbl>
      <w:tblPr>
        <w:tblW w:w="938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0"/>
        <w:gridCol w:w="1871"/>
        <w:gridCol w:w="1881"/>
        <w:gridCol w:w="964"/>
        <w:gridCol w:w="1276"/>
        <w:gridCol w:w="1306"/>
      </w:tblGrid>
      <w:tr w:rsidR="008E5E73" w:rsidRPr="00DC60DE" w:rsidTr="00557ED9">
        <w:trPr>
          <w:trHeight w:hRule="exact" w:val="409"/>
          <w:tblHeader/>
        </w:trPr>
        <w:tc>
          <w:tcPr>
            <w:tcW w:w="2090" w:type="dxa"/>
            <w:vMerge w:val="restart"/>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sz w:val="18"/>
                <w:szCs w:val="18"/>
              </w:rPr>
              <w:t>Lesi</w:t>
            </w:r>
            <w:r w:rsidRPr="00DC60DE">
              <w:rPr>
                <w:b/>
                <w:spacing w:val="1"/>
                <w:sz w:val="18"/>
                <w:szCs w:val="18"/>
              </w:rPr>
              <w:t>o</w:t>
            </w:r>
            <w:r w:rsidRPr="00DC60DE">
              <w:rPr>
                <w:b/>
                <w:sz w:val="18"/>
                <w:szCs w:val="18"/>
              </w:rPr>
              <w:t>n</w:t>
            </w:r>
            <w:r w:rsidRPr="00DC60DE">
              <w:rPr>
                <w:b/>
                <w:spacing w:val="-4"/>
                <w:sz w:val="18"/>
                <w:szCs w:val="18"/>
              </w:rPr>
              <w:t xml:space="preserve"> </w:t>
            </w:r>
            <w:r w:rsidRPr="00DC60DE">
              <w:rPr>
                <w:b/>
                <w:sz w:val="18"/>
                <w:szCs w:val="18"/>
              </w:rPr>
              <w:t>Cou</w:t>
            </w:r>
            <w:r w:rsidRPr="00DC60DE">
              <w:rPr>
                <w:b/>
                <w:spacing w:val="1"/>
                <w:sz w:val="18"/>
                <w:szCs w:val="18"/>
              </w:rPr>
              <w:t>n</w:t>
            </w:r>
            <w:r w:rsidRPr="00DC60DE">
              <w:rPr>
                <w:b/>
                <w:sz w:val="18"/>
                <w:szCs w:val="18"/>
              </w:rPr>
              <w:t>t</w:t>
            </w:r>
          </w:p>
        </w:tc>
        <w:tc>
          <w:tcPr>
            <w:tcW w:w="3752" w:type="dxa"/>
            <w:gridSpan w:val="2"/>
            <w:vAlign w:val="center"/>
          </w:tcPr>
          <w:p w:rsidR="008E5E73" w:rsidRPr="00DC60DE" w:rsidRDefault="008E5E73" w:rsidP="00DC60DE">
            <w:pPr>
              <w:autoSpaceDE w:val="0"/>
              <w:autoSpaceDN w:val="0"/>
              <w:adjustRightInd w:val="0"/>
              <w:spacing w:before="0" w:after="0"/>
              <w:ind w:left="57"/>
              <w:jc w:val="center"/>
              <w:rPr>
                <w:b/>
                <w:position w:val="-1"/>
                <w:sz w:val="18"/>
                <w:szCs w:val="18"/>
              </w:rPr>
            </w:pPr>
            <w:r w:rsidRPr="00DC60DE">
              <w:rPr>
                <w:b/>
                <w:sz w:val="18"/>
                <w:szCs w:val="18"/>
              </w:rPr>
              <w:t>Treat</w:t>
            </w:r>
            <w:r w:rsidRPr="00DC60DE">
              <w:rPr>
                <w:b/>
                <w:spacing w:val="-2"/>
                <w:sz w:val="18"/>
                <w:szCs w:val="18"/>
              </w:rPr>
              <w:t>m</w:t>
            </w:r>
            <w:r w:rsidRPr="00DC60DE">
              <w:rPr>
                <w:b/>
                <w:sz w:val="18"/>
                <w:szCs w:val="18"/>
              </w:rPr>
              <w:t>ent</w:t>
            </w:r>
            <w:r w:rsidRPr="00DC60DE">
              <w:rPr>
                <w:b/>
                <w:spacing w:val="-7"/>
                <w:sz w:val="18"/>
                <w:szCs w:val="18"/>
              </w:rPr>
              <w:t xml:space="preserve"> </w:t>
            </w:r>
            <w:r w:rsidRPr="00DC60DE">
              <w:rPr>
                <w:b/>
                <w:sz w:val="18"/>
                <w:szCs w:val="18"/>
              </w:rPr>
              <w:t xml:space="preserve">Group </w:t>
            </w:r>
            <w:r w:rsidRPr="00DC60DE">
              <w:rPr>
                <w:b/>
                <w:sz w:val="18"/>
                <w:szCs w:val="18"/>
                <w:vertAlign w:val="superscript"/>
              </w:rPr>
              <w:t>a</w:t>
            </w:r>
          </w:p>
        </w:tc>
        <w:tc>
          <w:tcPr>
            <w:tcW w:w="964" w:type="dxa"/>
            <w:vMerge w:val="restart"/>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spacing w:val="1"/>
                <w:sz w:val="18"/>
                <w:szCs w:val="18"/>
              </w:rPr>
              <w:t>p</w:t>
            </w:r>
            <w:r w:rsidRPr="00DC60DE">
              <w:rPr>
                <w:b/>
                <w:spacing w:val="-1"/>
                <w:sz w:val="18"/>
                <w:szCs w:val="18"/>
              </w:rPr>
              <w:t>-</w:t>
            </w:r>
            <w:r w:rsidRPr="00DC60DE">
              <w:rPr>
                <w:b/>
                <w:spacing w:val="1"/>
                <w:sz w:val="18"/>
                <w:szCs w:val="18"/>
              </w:rPr>
              <w:t>va</w:t>
            </w:r>
            <w:r w:rsidRPr="00DC60DE">
              <w:rPr>
                <w:b/>
                <w:sz w:val="18"/>
                <w:szCs w:val="18"/>
              </w:rPr>
              <w:t>l</w:t>
            </w:r>
            <w:r w:rsidRPr="00DC60DE">
              <w:rPr>
                <w:b/>
                <w:spacing w:val="1"/>
                <w:sz w:val="18"/>
                <w:szCs w:val="18"/>
              </w:rPr>
              <w:t>u</w:t>
            </w:r>
            <w:r w:rsidRPr="00DC60DE">
              <w:rPr>
                <w:b/>
                <w:sz w:val="18"/>
                <w:szCs w:val="18"/>
              </w:rPr>
              <w:t xml:space="preserve">e </w:t>
            </w:r>
            <w:r w:rsidRPr="00DC60DE">
              <w:rPr>
                <w:b/>
                <w:sz w:val="18"/>
                <w:szCs w:val="18"/>
                <w:vertAlign w:val="superscript"/>
              </w:rPr>
              <w:t>b</w:t>
            </w:r>
          </w:p>
        </w:tc>
        <w:tc>
          <w:tcPr>
            <w:tcW w:w="1276" w:type="dxa"/>
            <w:vMerge w:val="restart"/>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sz w:val="18"/>
                <w:szCs w:val="18"/>
              </w:rPr>
              <w:t>Diff</w:t>
            </w:r>
            <w:r w:rsidRPr="00DC60DE">
              <w:rPr>
                <w:b/>
                <w:spacing w:val="-1"/>
                <w:sz w:val="18"/>
                <w:szCs w:val="18"/>
              </w:rPr>
              <w:t>e</w:t>
            </w:r>
            <w:r w:rsidRPr="00DC60DE">
              <w:rPr>
                <w:b/>
                <w:sz w:val="18"/>
                <w:szCs w:val="18"/>
              </w:rPr>
              <w:t>r</w:t>
            </w:r>
            <w:r w:rsidRPr="00DC60DE">
              <w:rPr>
                <w:b/>
                <w:spacing w:val="-1"/>
                <w:sz w:val="18"/>
                <w:szCs w:val="18"/>
              </w:rPr>
              <w:t>e</w:t>
            </w:r>
            <w:r w:rsidRPr="00DC60DE">
              <w:rPr>
                <w:b/>
                <w:sz w:val="18"/>
                <w:szCs w:val="18"/>
              </w:rPr>
              <w:t xml:space="preserve">nce </w:t>
            </w:r>
            <w:r w:rsidRPr="00DC60DE">
              <w:rPr>
                <w:b/>
                <w:sz w:val="18"/>
                <w:szCs w:val="18"/>
                <w:vertAlign w:val="superscript"/>
              </w:rPr>
              <w:t>b</w:t>
            </w:r>
          </w:p>
        </w:tc>
        <w:tc>
          <w:tcPr>
            <w:tcW w:w="1306" w:type="dxa"/>
            <w:vMerge w:val="restart"/>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sz w:val="18"/>
                <w:szCs w:val="18"/>
              </w:rPr>
              <w:t>95%</w:t>
            </w:r>
            <w:r w:rsidRPr="00DC60DE">
              <w:rPr>
                <w:b/>
                <w:spacing w:val="1"/>
                <w:sz w:val="18"/>
                <w:szCs w:val="18"/>
              </w:rPr>
              <w:t xml:space="preserve"> </w:t>
            </w:r>
            <w:r w:rsidRPr="00DC60DE">
              <w:rPr>
                <w:b/>
                <w:sz w:val="18"/>
                <w:szCs w:val="18"/>
              </w:rPr>
              <w:t>C</w:t>
            </w:r>
            <w:r w:rsidRPr="00DC60DE">
              <w:rPr>
                <w:b/>
                <w:spacing w:val="1"/>
                <w:sz w:val="18"/>
                <w:szCs w:val="18"/>
              </w:rPr>
              <w:t xml:space="preserve">I </w:t>
            </w:r>
            <w:r w:rsidRPr="00DC60DE">
              <w:rPr>
                <w:b/>
                <w:spacing w:val="1"/>
                <w:sz w:val="18"/>
                <w:szCs w:val="18"/>
                <w:vertAlign w:val="superscript"/>
              </w:rPr>
              <w:t>b</w:t>
            </w:r>
          </w:p>
        </w:tc>
      </w:tr>
      <w:tr w:rsidR="008E5E73" w:rsidRPr="00DC60DE" w:rsidTr="008E5E73">
        <w:trPr>
          <w:trHeight w:val="539"/>
        </w:trPr>
        <w:tc>
          <w:tcPr>
            <w:tcW w:w="2090" w:type="dxa"/>
            <w:vMerge/>
            <w:tcBorders>
              <w:bottom w:val="single" w:sz="4" w:space="0" w:color="auto"/>
            </w:tcBorders>
            <w:vAlign w:val="center"/>
          </w:tcPr>
          <w:p w:rsidR="008E5E73" w:rsidRPr="00DC60DE" w:rsidRDefault="008E5E73" w:rsidP="00DC60DE">
            <w:pPr>
              <w:autoSpaceDE w:val="0"/>
              <w:autoSpaceDN w:val="0"/>
              <w:adjustRightInd w:val="0"/>
              <w:spacing w:before="0" w:after="0"/>
              <w:ind w:left="57"/>
              <w:jc w:val="center"/>
              <w:rPr>
                <w:b/>
                <w:sz w:val="18"/>
                <w:szCs w:val="18"/>
              </w:rPr>
            </w:pPr>
          </w:p>
        </w:tc>
        <w:tc>
          <w:tcPr>
            <w:tcW w:w="1871" w:type="dxa"/>
            <w:tcBorders>
              <w:bottom w:val="single" w:sz="4" w:space="0" w:color="auto"/>
            </w:tcBorders>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spacing w:val="1"/>
                <w:position w:val="-1"/>
                <w:sz w:val="18"/>
                <w:szCs w:val="18"/>
              </w:rPr>
              <w:t>Dap</w:t>
            </w:r>
            <w:r w:rsidRPr="00DC60DE">
              <w:rPr>
                <w:b/>
                <w:spacing w:val="-1"/>
                <w:position w:val="-1"/>
                <w:sz w:val="18"/>
                <w:szCs w:val="18"/>
              </w:rPr>
              <w:t>s</w:t>
            </w:r>
            <w:r w:rsidRPr="00DC60DE">
              <w:rPr>
                <w:b/>
                <w:position w:val="-1"/>
                <w:sz w:val="18"/>
                <w:szCs w:val="18"/>
              </w:rPr>
              <w:t>o</w:t>
            </w:r>
            <w:r w:rsidRPr="00DC60DE">
              <w:rPr>
                <w:b/>
                <w:spacing w:val="1"/>
                <w:position w:val="-1"/>
                <w:sz w:val="18"/>
                <w:szCs w:val="18"/>
              </w:rPr>
              <w:t>n</w:t>
            </w:r>
            <w:r w:rsidRPr="00DC60DE">
              <w:rPr>
                <w:b/>
                <w:position w:val="-1"/>
                <w:sz w:val="18"/>
                <w:szCs w:val="18"/>
              </w:rPr>
              <w:t>e</w:t>
            </w:r>
            <w:r w:rsidRPr="00DC60DE">
              <w:rPr>
                <w:b/>
                <w:spacing w:val="-1"/>
                <w:position w:val="-1"/>
                <w:sz w:val="18"/>
                <w:szCs w:val="18"/>
              </w:rPr>
              <w:t xml:space="preserve"> </w:t>
            </w:r>
            <w:r w:rsidRPr="00DC60DE">
              <w:rPr>
                <w:b/>
                <w:spacing w:val="1"/>
                <w:position w:val="-1"/>
                <w:sz w:val="18"/>
                <w:szCs w:val="18"/>
              </w:rPr>
              <w:t>7</w:t>
            </w:r>
            <w:r w:rsidRPr="00DC60DE">
              <w:rPr>
                <w:b/>
                <w:spacing w:val="-1"/>
                <w:position w:val="-1"/>
                <w:sz w:val="18"/>
                <w:szCs w:val="18"/>
              </w:rPr>
              <w:t>.</w:t>
            </w:r>
            <w:r w:rsidRPr="00DC60DE">
              <w:rPr>
                <w:b/>
                <w:spacing w:val="1"/>
                <w:position w:val="-1"/>
                <w:sz w:val="18"/>
                <w:szCs w:val="18"/>
              </w:rPr>
              <w:t>5%</w:t>
            </w:r>
          </w:p>
          <w:p w:rsidR="008E5E73" w:rsidRPr="00DC60DE" w:rsidRDefault="008E5E73" w:rsidP="00DC60DE">
            <w:pPr>
              <w:autoSpaceDE w:val="0"/>
              <w:autoSpaceDN w:val="0"/>
              <w:adjustRightInd w:val="0"/>
              <w:spacing w:before="0" w:after="0"/>
              <w:ind w:left="57"/>
              <w:jc w:val="center"/>
              <w:rPr>
                <w:b/>
                <w:sz w:val="18"/>
                <w:szCs w:val="18"/>
              </w:rPr>
            </w:pPr>
            <w:r w:rsidRPr="00DC60DE">
              <w:rPr>
                <w:b/>
                <w:spacing w:val="1"/>
                <w:sz w:val="18"/>
                <w:szCs w:val="18"/>
              </w:rPr>
              <w:t>(</w:t>
            </w:r>
            <w:r w:rsidRPr="00DC60DE">
              <w:rPr>
                <w:b/>
                <w:sz w:val="18"/>
                <w:szCs w:val="18"/>
              </w:rPr>
              <w:t>N</w:t>
            </w:r>
            <w:r w:rsidRPr="00DC60DE">
              <w:rPr>
                <w:b/>
                <w:spacing w:val="1"/>
                <w:sz w:val="18"/>
                <w:szCs w:val="18"/>
              </w:rPr>
              <w:t xml:space="preserve"> </w:t>
            </w:r>
            <w:r w:rsidRPr="00DC60DE">
              <w:rPr>
                <w:b/>
                <w:sz w:val="18"/>
                <w:szCs w:val="18"/>
              </w:rPr>
              <w:t xml:space="preserve">= </w:t>
            </w:r>
            <w:r w:rsidRPr="00DC60DE">
              <w:rPr>
                <w:b/>
                <w:spacing w:val="-1"/>
                <w:sz w:val="18"/>
                <w:szCs w:val="18"/>
              </w:rPr>
              <w:t>104</w:t>
            </w:r>
            <w:r w:rsidRPr="00DC60DE">
              <w:rPr>
                <w:b/>
                <w:spacing w:val="1"/>
                <w:sz w:val="18"/>
                <w:szCs w:val="18"/>
              </w:rPr>
              <w:t>4</w:t>
            </w:r>
            <w:r w:rsidRPr="00DC60DE">
              <w:rPr>
                <w:b/>
                <w:sz w:val="18"/>
                <w:szCs w:val="18"/>
              </w:rPr>
              <w:t>)</w:t>
            </w:r>
          </w:p>
        </w:tc>
        <w:tc>
          <w:tcPr>
            <w:tcW w:w="1881" w:type="dxa"/>
            <w:tcBorders>
              <w:bottom w:val="single" w:sz="4" w:space="0" w:color="auto"/>
            </w:tcBorders>
            <w:vAlign w:val="center"/>
          </w:tcPr>
          <w:p w:rsidR="008E5E73" w:rsidRPr="00DC60DE" w:rsidRDefault="008E5E73" w:rsidP="00DC60DE">
            <w:pPr>
              <w:autoSpaceDE w:val="0"/>
              <w:autoSpaceDN w:val="0"/>
              <w:adjustRightInd w:val="0"/>
              <w:spacing w:before="0" w:after="0"/>
              <w:ind w:left="57"/>
              <w:jc w:val="center"/>
              <w:rPr>
                <w:b/>
                <w:sz w:val="18"/>
                <w:szCs w:val="18"/>
              </w:rPr>
            </w:pPr>
            <w:r w:rsidRPr="00DC60DE">
              <w:rPr>
                <w:b/>
                <w:position w:val="-1"/>
                <w:sz w:val="18"/>
                <w:szCs w:val="18"/>
              </w:rPr>
              <w:t>Vehicle</w:t>
            </w:r>
          </w:p>
          <w:p w:rsidR="008E5E73" w:rsidRPr="00DC60DE" w:rsidRDefault="008E5E73" w:rsidP="00DC60DE">
            <w:pPr>
              <w:autoSpaceDE w:val="0"/>
              <w:autoSpaceDN w:val="0"/>
              <w:adjustRightInd w:val="0"/>
              <w:spacing w:before="0" w:after="0"/>
              <w:ind w:left="57"/>
              <w:jc w:val="center"/>
              <w:rPr>
                <w:b/>
                <w:sz w:val="18"/>
                <w:szCs w:val="18"/>
              </w:rPr>
            </w:pPr>
            <w:r w:rsidRPr="00DC60DE">
              <w:rPr>
                <w:b/>
                <w:spacing w:val="1"/>
                <w:sz w:val="18"/>
                <w:szCs w:val="18"/>
              </w:rPr>
              <w:t>(</w:t>
            </w:r>
            <w:r w:rsidRPr="00DC60DE">
              <w:rPr>
                <w:b/>
                <w:sz w:val="18"/>
                <w:szCs w:val="18"/>
              </w:rPr>
              <w:t>N</w:t>
            </w:r>
            <w:r w:rsidRPr="00DC60DE">
              <w:rPr>
                <w:b/>
                <w:spacing w:val="1"/>
                <w:sz w:val="18"/>
                <w:szCs w:val="18"/>
              </w:rPr>
              <w:t xml:space="preserve"> </w:t>
            </w:r>
            <w:r w:rsidRPr="00DC60DE">
              <w:rPr>
                <w:b/>
                <w:sz w:val="18"/>
                <w:szCs w:val="18"/>
              </w:rPr>
              <w:t xml:space="preserve">= </w:t>
            </w:r>
            <w:r w:rsidRPr="00DC60DE">
              <w:rPr>
                <w:b/>
                <w:spacing w:val="-1"/>
                <w:sz w:val="18"/>
                <w:szCs w:val="18"/>
              </w:rPr>
              <w:t>105</w:t>
            </w:r>
            <w:r w:rsidRPr="00DC60DE">
              <w:rPr>
                <w:b/>
                <w:spacing w:val="1"/>
                <w:sz w:val="18"/>
                <w:szCs w:val="18"/>
              </w:rPr>
              <w:t>8</w:t>
            </w:r>
            <w:r w:rsidRPr="00DC60DE">
              <w:rPr>
                <w:b/>
                <w:sz w:val="18"/>
                <w:szCs w:val="18"/>
              </w:rPr>
              <w:t>)</w:t>
            </w:r>
          </w:p>
        </w:tc>
        <w:tc>
          <w:tcPr>
            <w:tcW w:w="964" w:type="dxa"/>
            <w:vMerge/>
            <w:tcBorders>
              <w:bottom w:val="single" w:sz="4" w:space="0" w:color="auto"/>
            </w:tcBorders>
          </w:tcPr>
          <w:p w:rsidR="008E5E73" w:rsidRPr="00DC60DE" w:rsidRDefault="008E5E73" w:rsidP="00DC60DE">
            <w:pPr>
              <w:autoSpaceDE w:val="0"/>
              <w:autoSpaceDN w:val="0"/>
              <w:adjustRightInd w:val="0"/>
              <w:spacing w:before="0" w:after="0"/>
              <w:ind w:left="57"/>
              <w:rPr>
                <w:sz w:val="18"/>
                <w:szCs w:val="18"/>
              </w:rPr>
            </w:pPr>
          </w:p>
        </w:tc>
        <w:tc>
          <w:tcPr>
            <w:tcW w:w="1276" w:type="dxa"/>
            <w:vMerge/>
            <w:tcBorders>
              <w:bottom w:val="single" w:sz="4" w:space="0" w:color="auto"/>
            </w:tcBorders>
          </w:tcPr>
          <w:p w:rsidR="008E5E73" w:rsidRPr="00DC60DE" w:rsidRDefault="008E5E73" w:rsidP="00DC60DE">
            <w:pPr>
              <w:autoSpaceDE w:val="0"/>
              <w:autoSpaceDN w:val="0"/>
              <w:adjustRightInd w:val="0"/>
              <w:spacing w:before="0" w:after="0"/>
              <w:ind w:left="57"/>
              <w:rPr>
                <w:sz w:val="18"/>
                <w:szCs w:val="18"/>
              </w:rPr>
            </w:pPr>
          </w:p>
        </w:tc>
        <w:tc>
          <w:tcPr>
            <w:tcW w:w="1306" w:type="dxa"/>
            <w:vMerge/>
            <w:tcBorders>
              <w:bottom w:val="single" w:sz="4" w:space="0" w:color="auto"/>
            </w:tcBorders>
          </w:tcPr>
          <w:p w:rsidR="008E5E73" w:rsidRPr="00DC60DE" w:rsidRDefault="008E5E73" w:rsidP="00DC60DE">
            <w:pPr>
              <w:autoSpaceDE w:val="0"/>
              <w:autoSpaceDN w:val="0"/>
              <w:adjustRightInd w:val="0"/>
              <w:spacing w:before="0" w:after="0"/>
              <w:ind w:left="57"/>
              <w:rPr>
                <w:sz w:val="18"/>
                <w:szCs w:val="18"/>
              </w:rPr>
            </w:pPr>
          </w:p>
        </w:tc>
      </w:tr>
      <w:tr w:rsidR="008E5E73" w:rsidRPr="00DC60DE" w:rsidTr="00271B19">
        <w:trPr>
          <w:trHeight w:hRule="exact" w:val="428"/>
        </w:trPr>
        <w:tc>
          <w:tcPr>
            <w:tcW w:w="2090" w:type="dxa"/>
          </w:tcPr>
          <w:p w:rsidR="008E5E73" w:rsidRPr="00DC60DE" w:rsidRDefault="008E5E73" w:rsidP="00DC60DE">
            <w:pPr>
              <w:autoSpaceDE w:val="0"/>
              <w:autoSpaceDN w:val="0"/>
              <w:adjustRightInd w:val="0"/>
              <w:spacing w:before="0" w:after="0"/>
              <w:ind w:left="57"/>
              <w:rPr>
                <w:sz w:val="18"/>
                <w:szCs w:val="18"/>
              </w:rPr>
            </w:pPr>
            <w:r w:rsidRPr="00DC60DE">
              <w:rPr>
                <w:sz w:val="18"/>
                <w:szCs w:val="18"/>
              </w:rPr>
              <w:t>Infla</w:t>
            </w:r>
            <w:r w:rsidRPr="00DC60DE">
              <w:rPr>
                <w:spacing w:val="-1"/>
                <w:sz w:val="18"/>
                <w:szCs w:val="18"/>
              </w:rPr>
              <w:t>mm</w:t>
            </w:r>
            <w:r w:rsidRPr="00DC60DE">
              <w:rPr>
                <w:sz w:val="18"/>
                <w:szCs w:val="18"/>
              </w:rPr>
              <w:t>atory</w:t>
            </w:r>
          </w:p>
        </w:tc>
        <w:tc>
          <w:tcPr>
            <w:tcW w:w="187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-55</w:t>
            </w:r>
            <w:r w:rsidRPr="00DC60DE">
              <w:rPr>
                <w:spacing w:val="-1"/>
                <w:sz w:val="18"/>
                <w:szCs w:val="18"/>
              </w:rPr>
              <w:t>.</w:t>
            </w:r>
            <w:r w:rsidRPr="00DC60DE">
              <w:rPr>
                <w:sz w:val="18"/>
                <w:szCs w:val="18"/>
              </w:rPr>
              <w:t>5 (1.10)</w:t>
            </w:r>
          </w:p>
        </w:tc>
        <w:tc>
          <w:tcPr>
            <w:tcW w:w="188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-49</w:t>
            </w:r>
            <w:r w:rsidRPr="00DC60DE">
              <w:rPr>
                <w:spacing w:val="-1"/>
                <w:sz w:val="18"/>
                <w:szCs w:val="18"/>
              </w:rPr>
              <w:t>.</w:t>
            </w:r>
            <w:r w:rsidRPr="00DC60DE">
              <w:rPr>
                <w:sz w:val="18"/>
                <w:szCs w:val="18"/>
              </w:rPr>
              <w:t>0 (1.10)</w:t>
            </w:r>
          </w:p>
        </w:tc>
        <w:tc>
          <w:tcPr>
            <w:tcW w:w="964"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&lt;</w:t>
            </w:r>
            <w:r w:rsidRPr="00DC60DE">
              <w:rPr>
                <w:spacing w:val="1"/>
                <w:sz w:val="18"/>
                <w:szCs w:val="18"/>
              </w:rPr>
              <w:t xml:space="preserve"> </w:t>
            </w:r>
            <w:r w:rsidRPr="00DC60DE">
              <w:rPr>
                <w:sz w:val="18"/>
                <w:szCs w:val="18"/>
              </w:rPr>
              <w:t>0</w:t>
            </w:r>
            <w:r w:rsidRPr="00DC60DE">
              <w:rPr>
                <w:spacing w:val="-1"/>
                <w:sz w:val="18"/>
                <w:szCs w:val="18"/>
              </w:rPr>
              <w:t>.</w:t>
            </w:r>
            <w:r w:rsidRPr="00DC60DE">
              <w:rPr>
                <w:sz w:val="18"/>
                <w:szCs w:val="18"/>
              </w:rPr>
              <w:t>001</w:t>
            </w:r>
          </w:p>
        </w:tc>
        <w:tc>
          <w:tcPr>
            <w:tcW w:w="127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-6.5</w:t>
            </w:r>
          </w:p>
        </w:tc>
        <w:tc>
          <w:tcPr>
            <w:tcW w:w="130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 xml:space="preserve">-9.56, </w:t>
            </w:r>
            <w:r w:rsidRPr="00DC60DE">
              <w:rPr>
                <w:spacing w:val="-1"/>
                <w:sz w:val="18"/>
                <w:szCs w:val="18"/>
              </w:rPr>
              <w:t>-</w:t>
            </w:r>
            <w:r w:rsidRPr="00DC60DE">
              <w:rPr>
                <w:spacing w:val="1"/>
                <w:sz w:val="18"/>
                <w:szCs w:val="18"/>
              </w:rPr>
              <w:t>3</w:t>
            </w:r>
            <w:r w:rsidRPr="00DC60DE">
              <w:rPr>
                <w:spacing w:val="-1"/>
                <w:sz w:val="18"/>
                <w:szCs w:val="18"/>
              </w:rPr>
              <w:t>.</w:t>
            </w:r>
            <w:r w:rsidRPr="00DC60DE">
              <w:rPr>
                <w:spacing w:val="1"/>
                <w:sz w:val="18"/>
                <w:szCs w:val="18"/>
              </w:rPr>
              <w:t>4</w:t>
            </w:r>
            <w:r w:rsidRPr="00DC60DE">
              <w:rPr>
                <w:sz w:val="18"/>
                <w:szCs w:val="18"/>
              </w:rPr>
              <w:t>3</w:t>
            </w:r>
          </w:p>
        </w:tc>
      </w:tr>
      <w:tr w:rsidR="008E5E73" w:rsidRPr="00DC60DE" w:rsidTr="00271B19">
        <w:trPr>
          <w:trHeight w:hRule="exact" w:val="419"/>
        </w:trPr>
        <w:tc>
          <w:tcPr>
            <w:tcW w:w="2090" w:type="dxa"/>
          </w:tcPr>
          <w:p w:rsidR="008E5E73" w:rsidRPr="00DC60DE" w:rsidRDefault="008E5E73" w:rsidP="00DC60DE">
            <w:pPr>
              <w:autoSpaceDE w:val="0"/>
              <w:autoSpaceDN w:val="0"/>
              <w:adjustRightInd w:val="0"/>
              <w:spacing w:before="0" w:after="0"/>
              <w:ind w:left="57"/>
              <w:rPr>
                <w:sz w:val="18"/>
                <w:szCs w:val="18"/>
              </w:rPr>
            </w:pPr>
            <w:r w:rsidRPr="00DC60DE">
              <w:rPr>
                <w:sz w:val="18"/>
                <w:szCs w:val="18"/>
              </w:rPr>
              <w:t>Non-in</w:t>
            </w:r>
            <w:r w:rsidRPr="00DC60DE">
              <w:rPr>
                <w:spacing w:val="1"/>
                <w:sz w:val="18"/>
                <w:szCs w:val="18"/>
              </w:rPr>
              <w:t>f</w:t>
            </w:r>
            <w:r w:rsidRPr="00DC60DE">
              <w:rPr>
                <w:sz w:val="18"/>
                <w:szCs w:val="18"/>
              </w:rPr>
              <w:t>la</w:t>
            </w:r>
            <w:r w:rsidRPr="00DC60DE">
              <w:rPr>
                <w:spacing w:val="-1"/>
                <w:sz w:val="18"/>
                <w:szCs w:val="18"/>
              </w:rPr>
              <w:t>mm</w:t>
            </w:r>
            <w:r w:rsidRPr="00DC60DE">
              <w:rPr>
                <w:sz w:val="18"/>
                <w:szCs w:val="18"/>
              </w:rPr>
              <w:t>atory</w:t>
            </w:r>
          </w:p>
        </w:tc>
        <w:tc>
          <w:tcPr>
            <w:tcW w:w="187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-44</w:t>
            </w:r>
            <w:r w:rsidRPr="00DC60DE">
              <w:rPr>
                <w:spacing w:val="-1"/>
                <w:sz w:val="18"/>
                <w:szCs w:val="18"/>
              </w:rPr>
              <w:t>.</w:t>
            </w:r>
            <w:r w:rsidRPr="00DC60DE">
              <w:rPr>
                <w:sz w:val="18"/>
                <w:szCs w:val="18"/>
              </w:rPr>
              <w:t>4 (1.15)</w:t>
            </w:r>
          </w:p>
        </w:tc>
        <w:tc>
          <w:tcPr>
            <w:tcW w:w="188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-38</w:t>
            </w:r>
            <w:r w:rsidRPr="00DC60DE">
              <w:rPr>
                <w:spacing w:val="-1"/>
                <w:sz w:val="18"/>
                <w:szCs w:val="18"/>
              </w:rPr>
              <w:t>.</w:t>
            </w:r>
            <w:r w:rsidRPr="00DC60DE">
              <w:rPr>
                <w:sz w:val="18"/>
                <w:szCs w:val="18"/>
              </w:rPr>
              <w:t>4 (1.10)</w:t>
            </w:r>
          </w:p>
        </w:tc>
        <w:tc>
          <w:tcPr>
            <w:tcW w:w="964"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&lt;</w:t>
            </w:r>
            <w:r w:rsidRPr="00DC60DE">
              <w:rPr>
                <w:spacing w:val="1"/>
                <w:sz w:val="18"/>
                <w:szCs w:val="18"/>
              </w:rPr>
              <w:t xml:space="preserve"> </w:t>
            </w:r>
            <w:r w:rsidRPr="00DC60DE">
              <w:rPr>
                <w:sz w:val="18"/>
                <w:szCs w:val="18"/>
              </w:rPr>
              <w:t>0</w:t>
            </w:r>
            <w:r w:rsidRPr="00DC60DE">
              <w:rPr>
                <w:spacing w:val="-1"/>
                <w:sz w:val="18"/>
                <w:szCs w:val="18"/>
              </w:rPr>
              <w:t>.</w:t>
            </w:r>
            <w:r w:rsidRPr="00DC60DE">
              <w:rPr>
                <w:sz w:val="18"/>
                <w:szCs w:val="18"/>
              </w:rPr>
              <w:t>001</w:t>
            </w:r>
          </w:p>
        </w:tc>
        <w:tc>
          <w:tcPr>
            <w:tcW w:w="127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-5.9</w:t>
            </w:r>
          </w:p>
        </w:tc>
        <w:tc>
          <w:tcPr>
            <w:tcW w:w="130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 xml:space="preserve">-9.03, </w:t>
            </w:r>
            <w:r w:rsidRPr="00DC60DE">
              <w:rPr>
                <w:spacing w:val="-1"/>
                <w:sz w:val="18"/>
                <w:szCs w:val="18"/>
              </w:rPr>
              <w:t>-</w:t>
            </w:r>
            <w:r w:rsidRPr="00DC60DE">
              <w:rPr>
                <w:spacing w:val="1"/>
                <w:sz w:val="18"/>
                <w:szCs w:val="18"/>
              </w:rPr>
              <w:t>2</w:t>
            </w:r>
            <w:r w:rsidRPr="00DC60DE">
              <w:rPr>
                <w:spacing w:val="-1"/>
                <w:sz w:val="18"/>
                <w:szCs w:val="18"/>
              </w:rPr>
              <w:t>.</w:t>
            </w:r>
            <w:r w:rsidRPr="00DC60DE">
              <w:rPr>
                <w:spacing w:val="1"/>
                <w:sz w:val="18"/>
                <w:szCs w:val="18"/>
              </w:rPr>
              <w:t>8</w:t>
            </w:r>
            <w:r w:rsidRPr="00DC60DE">
              <w:rPr>
                <w:sz w:val="18"/>
                <w:szCs w:val="18"/>
              </w:rPr>
              <w:t>3</w:t>
            </w:r>
          </w:p>
        </w:tc>
      </w:tr>
      <w:tr w:rsidR="008E5E73" w:rsidRPr="00DC60DE" w:rsidTr="00271B19">
        <w:trPr>
          <w:trHeight w:hRule="exact" w:val="425"/>
        </w:trPr>
        <w:tc>
          <w:tcPr>
            <w:tcW w:w="2090" w:type="dxa"/>
          </w:tcPr>
          <w:p w:rsidR="008E5E73" w:rsidRPr="00DC60DE" w:rsidRDefault="008E5E73" w:rsidP="00DC60DE">
            <w:pPr>
              <w:autoSpaceDE w:val="0"/>
              <w:autoSpaceDN w:val="0"/>
              <w:adjustRightInd w:val="0"/>
              <w:spacing w:before="0" w:after="0"/>
              <w:ind w:left="57"/>
              <w:rPr>
                <w:sz w:val="18"/>
                <w:szCs w:val="18"/>
              </w:rPr>
            </w:pPr>
            <w:r w:rsidRPr="00DC60DE">
              <w:rPr>
                <w:sz w:val="18"/>
                <w:szCs w:val="18"/>
              </w:rPr>
              <w:t>Total</w:t>
            </w:r>
          </w:p>
        </w:tc>
        <w:tc>
          <w:tcPr>
            <w:tcW w:w="187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-48</w:t>
            </w:r>
            <w:r w:rsidRPr="00DC60DE">
              <w:rPr>
                <w:spacing w:val="-1"/>
                <w:sz w:val="18"/>
                <w:szCs w:val="18"/>
              </w:rPr>
              <w:t>.</w:t>
            </w:r>
            <w:r w:rsidRPr="00DC60DE">
              <w:rPr>
                <w:sz w:val="18"/>
                <w:szCs w:val="18"/>
              </w:rPr>
              <w:t>7 (0.95)</w:t>
            </w:r>
          </w:p>
        </w:tc>
        <w:tc>
          <w:tcPr>
            <w:tcW w:w="1881"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-42</w:t>
            </w:r>
            <w:r w:rsidRPr="00DC60DE">
              <w:rPr>
                <w:spacing w:val="-1"/>
                <w:sz w:val="18"/>
                <w:szCs w:val="18"/>
              </w:rPr>
              <w:t>.</w:t>
            </w:r>
            <w:r w:rsidRPr="00DC60DE">
              <w:rPr>
                <w:sz w:val="18"/>
                <w:szCs w:val="18"/>
              </w:rPr>
              <w:t>4 (0.93)</w:t>
            </w:r>
          </w:p>
        </w:tc>
        <w:tc>
          <w:tcPr>
            <w:tcW w:w="964"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&lt;</w:t>
            </w:r>
            <w:r w:rsidRPr="00DC60DE">
              <w:rPr>
                <w:spacing w:val="1"/>
                <w:sz w:val="18"/>
                <w:szCs w:val="18"/>
              </w:rPr>
              <w:t xml:space="preserve"> </w:t>
            </w:r>
            <w:r w:rsidRPr="00DC60DE">
              <w:rPr>
                <w:sz w:val="18"/>
                <w:szCs w:val="18"/>
              </w:rPr>
              <w:t>0</w:t>
            </w:r>
            <w:r w:rsidRPr="00DC60DE">
              <w:rPr>
                <w:spacing w:val="-1"/>
                <w:sz w:val="18"/>
                <w:szCs w:val="18"/>
              </w:rPr>
              <w:t>.</w:t>
            </w:r>
            <w:r w:rsidRPr="00DC60DE">
              <w:rPr>
                <w:sz w:val="18"/>
                <w:szCs w:val="18"/>
              </w:rPr>
              <w:t>001</w:t>
            </w:r>
          </w:p>
        </w:tc>
        <w:tc>
          <w:tcPr>
            <w:tcW w:w="127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-6.3</w:t>
            </w:r>
          </w:p>
        </w:tc>
        <w:tc>
          <w:tcPr>
            <w:tcW w:w="1306" w:type="dxa"/>
            <w:vAlign w:val="center"/>
          </w:tcPr>
          <w:p w:rsidR="008E5E73" w:rsidRPr="00DC60DE" w:rsidRDefault="008E5E73" w:rsidP="00DC60DE">
            <w:pPr>
              <w:autoSpaceDE w:val="0"/>
              <w:autoSpaceDN w:val="0"/>
              <w:adjustRightInd w:val="0"/>
              <w:spacing w:before="0" w:after="0"/>
              <w:ind w:left="57"/>
              <w:jc w:val="center"/>
              <w:rPr>
                <w:sz w:val="18"/>
                <w:szCs w:val="18"/>
              </w:rPr>
            </w:pPr>
            <w:r w:rsidRPr="00DC60DE">
              <w:rPr>
                <w:sz w:val="18"/>
                <w:szCs w:val="18"/>
              </w:rPr>
              <w:t xml:space="preserve">-8.91, </w:t>
            </w:r>
            <w:r w:rsidRPr="00DC60DE">
              <w:rPr>
                <w:spacing w:val="-1"/>
                <w:sz w:val="18"/>
                <w:szCs w:val="18"/>
              </w:rPr>
              <w:t>-</w:t>
            </w:r>
            <w:r w:rsidRPr="00DC60DE">
              <w:rPr>
                <w:spacing w:val="1"/>
                <w:sz w:val="18"/>
                <w:szCs w:val="18"/>
              </w:rPr>
              <w:t>3</w:t>
            </w:r>
            <w:r w:rsidRPr="00DC60DE">
              <w:rPr>
                <w:spacing w:val="-1"/>
                <w:sz w:val="18"/>
                <w:szCs w:val="18"/>
              </w:rPr>
              <w:t>.</w:t>
            </w:r>
            <w:r w:rsidRPr="00DC60DE">
              <w:rPr>
                <w:spacing w:val="1"/>
                <w:sz w:val="18"/>
                <w:szCs w:val="18"/>
              </w:rPr>
              <w:t>7</w:t>
            </w:r>
            <w:r w:rsidRPr="00DC60DE">
              <w:rPr>
                <w:sz w:val="18"/>
                <w:szCs w:val="18"/>
              </w:rPr>
              <w:t>2</w:t>
            </w:r>
          </w:p>
        </w:tc>
      </w:tr>
    </w:tbl>
    <w:p w:rsidR="008E5E73" w:rsidRPr="00271B19" w:rsidRDefault="008E5E73" w:rsidP="003F0924">
      <w:pPr>
        <w:pStyle w:val="TableDescription"/>
      </w:pPr>
      <w:r w:rsidRPr="00271B19">
        <w:t>CI = confidence interval; LS = least squares; SD = standard deviation</w:t>
      </w:r>
      <w:r w:rsidR="003F0924">
        <w:t xml:space="preserve">; </w:t>
      </w:r>
      <w:r w:rsidRPr="00271B19">
        <w:t>Total lesion count is the sum of inflammatory lesion counts and</w:t>
      </w:r>
      <w:r w:rsidR="003F0924">
        <w:t xml:space="preserve"> non-inflammatory lesion counts; </w:t>
      </w:r>
      <w:r w:rsidR="00BD43A2">
        <w:t xml:space="preserve">a. </w:t>
      </w:r>
      <w:r w:rsidRPr="00271B19">
        <w:t>LS mean (SE)</w:t>
      </w:r>
      <w:r w:rsidR="003F0924">
        <w:t xml:space="preserve">; </w:t>
      </w:r>
      <w:r w:rsidR="00BD43A2">
        <w:t>b. p</w:t>
      </w:r>
      <w:r w:rsidRPr="00271B19">
        <w:t>-value and 95% CI for between-group comparison were obtained from an analysis of covariance model including treatment, baseline, and sex. Estimated differences were based on the LS mean. Missing data were imputed using a multiple imputation method. Inferential statistics were produced by combining the results from the imputed datasets.</w:t>
      </w:r>
    </w:p>
    <w:p w:rsidR="008E5E73" w:rsidRPr="00271B19" w:rsidRDefault="008E5E73" w:rsidP="00666143">
      <w:pPr>
        <w:autoSpaceDE w:val="0"/>
        <w:autoSpaceDN w:val="0"/>
        <w:adjustRightInd w:val="0"/>
        <w:rPr>
          <w:rFonts w:cs="TimesNewRomanPSMT"/>
        </w:rPr>
      </w:pPr>
      <w:r w:rsidRPr="009A5B66">
        <w:rPr>
          <w:rFonts w:cs="TimesNewRomanPSMT"/>
        </w:rPr>
        <w:t>In the analysis of mean percent reduction from baseline in lesion counts, results were consistent</w:t>
      </w:r>
      <w:r>
        <w:rPr>
          <w:rFonts w:cs="TimesNewRomanPSMT"/>
        </w:rPr>
        <w:t xml:space="preserve"> </w:t>
      </w:r>
      <w:r w:rsidRPr="009A5B66">
        <w:rPr>
          <w:rFonts w:cs="TimesNewRomanPSMT"/>
        </w:rPr>
        <w:t>with respect to onset of action with results of the primary efficacy analysis of mean reduction</w:t>
      </w:r>
      <w:r>
        <w:rPr>
          <w:rFonts w:cs="TimesNewRomanPSMT"/>
        </w:rPr>
        <w:t xml:space="preserve"> </w:t>
      </w:r>
      <w:r w:rsidRPr="009A5B66">
        <w:rPr>
          <w:rFonts w:cs="TimesNewRomanPSMT"/>
        </w:rPr>
        <w:t>from baseline for inflammatory and non</w:t>
      </w:r>
      <w:r>
        <w:rPr>
          <w:rFonts w:cs="TimesNewRomanPSMT"/>
        </w:rPr>
        <w:t>-</w:t>
      </w:r>
      <w:r w:rsidRPr="009A5B66">
        <w:rPr>
          <w:rFonts w:cs="TimesNewRomanPSMT"/>
        </w:rPr>
        <w:t>inflammatory lesion counts.</w:t>
      </w:r>
      <w:r>
        <w:rPr>
          <w:rFonts w:cs="TimesNewRomanPSMT"/>
        </w:rPr>
        <w:t xml:space="preserve"> </w:t>
      </w:r>
      <w:r w:rsidRPr="009A5B66">
        <w:rPr>
          <w:rFonts w:cs="TimesNewRomanPSMT"/>
        </w:rPr>
        <w:t>A statistically significant difference in mean percent reduction from baseline in inflammatory</w:t>
      </w:r>
      <w:r>
        <w:rPr>
          <w:rFonts w:cs="TimesNewRomanPSMT"/>
        </w:rPr>
        <w:t xml:space="preserve"> </w:t>
      </w:r>
      <w:r w:rsidRPr="009A5B66">
        <w:rPr>
          <w:rFonts w:cs="TimesNewRomanPSMT"/>
        </w:rPr>
        <w:t>lesion counts favouring dapsone 7.5% compared with the vehicle group was observed starting</w:t>
      </w:r>
      <w:r>
        <w:rPr>
          <w:rFonts w:cs="TimesNewRomanPSMT"/>
        </w:rPr>
        <w:t xml:space="preserve"> W</w:t>
      </w:r>
      <w:r w:rsidRPr="009A5B66">
        <w:rPr>
          <w:rFonts w:cs="TimesNewRomanPSMT"/>
        </w:rPr>
        <w:t>eek 2 (p=0.029) and was maintained at the end of the study</w:t>
      </w:r>
      <w:r>
        <w:rPr>
          <w:rFonts w:cs="TimesNewRomanPSMT"/>
        </w:rPr>
        <w:t xml:space="preserve">. </w:t>
      </w:r>
      <w:r w:rsidRPr="009A5B66">
        <w:rPr>
          <w:rFonts w:cs="TimesNewRomanPSMT"/>
        </w:rPr>
        <w:t>A statistically significant difference in mean percent reduction from baseline in non</w:t>
      </w:r>
      <w:r>
        <w:rPr>
          <w:rFonts w:cs="TimesNewRomanPSMT"/>
        </w:rPr>
        <w:t>-</w:t>
      </w:r>
      <w:r w:rsidRPr="009A5B66">
        <w:rPr>
          <w:rFonts w:cs="TimesNewRomanPSMT"/>
        </w:rPr>
        <w:t>inflammatory</w:t>
      </w:r>
      <w:r>
        <w:rPr>
          <w:rFonts w:cs="TimesNewRomanPSMT"/>
        </w:rPr>
        <w:t xml:space="preserve"> </w:t>
      </w:r>
      <w:r w:rsidRPr="009A5B66">
        <w:rPr>
          <w:rFonts w:cs="TimesNewRomanPSMT"/>
        </w:rPr>
        <w:t xml:space="preserve">lesion counts favouring dapsone 7.5% compared with the vehicle group was observed at </w:t>
      </w:r>
      <w:r>
        <w:rPr>
          <w:rFonts w:cs="TimesNewRomanPSMT"/>
        </w:rPr>
        <w:t>W</w:t>
      </w:r>
      <w:r w:rsidRPr="009A5B66">
        <w:rPr>
          <w:rFonts w:cs="TimesNewRomanPSMT"/>
        </w:rPr>
        <w:t>eek 8</w:t>
      </w:r>
      <w:r>
        <w:rPr>
          <w:rFonts w:cs="TimesNewRomanPSMT"/>
        </w:rPr>
        <w:t xml:space="preserve"> </w:t>
      </w:r>
      <w:r w:rsidRPr="009A5B66">
        <w:rPr>
          <w:rFonts w:cs="TimesNewRomanPSMT"/>
        </w:rPr>
        <w:t>(p=0.012) and was maintained at the end of the study</w:t>
      </w:r>
      <w:r>
        <w:rPr>
          <w:rFonts w:cs="TimesNewRomanPSMT"/>
        </w:rPr>
        <w:t xml:space="preserve">. </w:t>
      </w:r>
      <w:r w:rsidRPr="009A5B66">
        <w:rPr>
          <w:rFonts w:cs="TimesNewRomanPSMT"/>
        </w:rPr>
        <w:t>A statistically significant difference in mean percent reduction from baseline in total lesion</w:t>
      </w:r>
      <w:r>
        <w:rPr>
          <w:rFonts w:cs="TimesNewRomanPSMT"/>
        </w:rPr>
        <w:t xml:space="preserve"> </w:t>
      </w:r>
      <w:r w:rsidRPr="009A5B66">
        <w:rPr>
          <w:rFonts w:cs="TimesNewRomanPSMT"/>
        </w:rPr>
        <w:t xml:space="preserve">counts favouring dapsone 7.5% compared with the vehicle group was observed at </w:t>
      </w:r>
      <w:r>
        <w:rPr>
          <w:rFonts w:cs="TimesNewRomanPSMT"/>
        </w:rPr>
        <w:t>W</w:t>
      </w:r>
      <w:r w:rsidRPr="009A5B66">
        <w:rPr>
          <w:rFonts w:cs="TimesNewRomanPSMT"/>
        </w:rPr>
        <w:t>eek 8</w:t>
      </w:r>
      <w:r>
        <w:rPr>
          <w:rFonts w:cs="TimesNewRomanPSMT"/>
        </w:rPr>
        <w:t xml:space="preserve"> </w:t>
      </w:r>
      <w:r w:rsidRPr="009A5B66">
        <w:rPr>
          <w:rFonts w:cs="TimesNewRomanPSMT"/>
        </w:rPr>
        <w:t>(p&lt;0.001) and was maintaine</w:t>
      </w:r>
      <w:r w:rsidR="005A1C0D">
        <w:rPr>
          <w:rFonts w:cs="TimesNewRomanPSMT"/>
        </w:rPr>
        <w:t xml:space="preserve">d till </w:t>
      </w:r>
      <w:r w:rsidRPr="009A5B66">
        <w:rPr>
          <w:rFonts w:cs="TimesNewRomanPSMT"/>
        </w:rPr>
        <w:t>the end of the study</w:t>
      </w:r>
      <w:r>
        <w:rPr>
          <w:rFonts w:cs="TimesNewRomanPSMT"/>
        </w:rPr>
        <w:t>.</w:t>
      </w:r>
    </w:p>
    <w:p w:rsidR="008E5E73" w:rsidRPr="009A5B66" w:rsidRDefault="008E5E73" w:rsidP="00FF1DE0">
      <w:pPr>
        <w:pStyle w:val="Heading6"/>
      </w:pPr>
      <w:r w:rsidRPr="009A5B66">
        <w:t>Analyses for the Acne Symptom Impact Score</w:t>
      </w:r>
      <w:r>
        <w:t xml:space="preserve"> (ASIS)</w:t>
      </w:r>
    </w:p>
    <w:p w:rsidR="008E5E73" w:rsidRPr="00271B19" w:rsidRDefault="008E5E73" w:rsidP="00FF1DE0">
      <w:pPr>
        <w:autoSpaceDE w:val="0"/>
        <w:autoSpaceDN w:val="0"/>
        <w:adjustRightInd w:val="0"/>
        <w:rPr>
          <w:rFonts w:cs="TimesNewRomanPSMT"/>
        </w:rPr>
      </w:pPr>
      <w:r w:rsidRPr="009A5B66">
        <w:rPr>
          <w:rFonts w:cs="TimesNewRomanPSMT"/>
        </w:rPr>
        <w:t>A greater proportion of the dapsone 7.5% group compared with the vehicle group reported “Very</w:t>
      </w:r>
      <w:r>
        <w:rPr>
          <w:rFonts w:cs="TimesNewRomanPSMT"/>
        </w:rPr>
        <w:t xml:space="preserve"> </w:t>
      </w:r>
      <w:r w:rsidRPr="009A5B66">
        <w:rPr>
          <w:rFonts w:cs="TimesNewRomanPSMT"/>
        </w:rPr>
        <w:t>good” or “Excellent” in ASIS Item 10 (facial appearance) at each assessment and showed further</w:t>
      </w:r>
      <w:r>
        <w:rPr>
          <w:rFonts w:cs="TimesNewRomanPSMT"/>
        </w:rPr>
        <w:t xml:space="preserve"> </w:t>
      </w:r>
      <w:r w:rsidRPr="009A5B66">
        <w:rPr>
          <w:rFonts w:cs="TimesNewRomanPSMT"/>
        </w:rPr>
        <w:t xml:space="preserve">improvement throughout treatment; at </w:t>
      </w:r>
      <w:r>
        <w:rPr>
          <w:rFonts w:cs="TimesNewRomanPSMT"/>
        </w:rPr>
        <w:t>W</w:t>
      </w:r>
      <w:r w:rsidRPr="009A5B66">
        <w:rPr>
          <w:rFonts w:cs="TimesNewRomanPSMT"/>
        </w:rPr>
        <w:t>eek 12, the difference between groups was statistically</w:t>
      </w:r>
      <w:r>
        <w:rPr>
          <w:rFonts w:cs="TimesNewRomanPSMT"/>
        </w:rPr>
        <w:t xml:space="preserve"> </w:t>
      </w:r>
      <w:r w:rsidRPr="009A5B66">
        <w:rPr>
          <w:rFonts w:cs="TimesNewRomanPSMT"/>
        </w:rPr>
        <w:t>significant in favour of dapsone 7.5% group (23.8%) versus the vehicle group (19.2%) (p=0.015)</w:t>
      </w:r>
      <w:r>
        <w:rPr>
          <w:rFonts w:cs="TimesNewRomanPSMT"/>
        </w:rPr>
        <w:t>.</w:t>
      </w:r>
    </w:p>
    <w:p w:rsidR="00D804CA" w:rsidRDefault="00D804CA">
      <w:pPr>
        <w:spacing w:before="0" w:after="200" w:line="0" w:lineRule="auto"/>
        <w:rPr>
          <w:b/>
          <w:szCs w:val="18"/>
        </w:rPr>
      </w:pPr>
      <w:bookmarkStart w:id="134" w:name="_Toc446318746"/>
      <w:r>
        <w:rPr>
          <w:b/>
        </w:rPr>
        <w:br w:type="page"/>
      </w:r>
    </w:p>
    <w:p w:rsidR="008E5E73" w:rsidRPr="00271B19" w:rsidRDefault="00FF1DE0" w:rsidP="00D804CA">
      <w:pPr>
        <w:pStyle w:val="Tabletitle"/>
      </w:pPr>
      <w:r>
        <w:lastRenderedPageBreak/>
        <w:t xml:space="preserve">Table 12: </w:t>
      </w:r>
      <w:r w:rsidR="008E5E73" w:rsidRPr="00271B19">
        <w:t>Study 225678-006: ASIS Item 10: Proportion of patients who reported ’Very good’ or ’Excellent’ at each follow-up visit (ITT population)</w:t>
      </w:r>
      <w:bookmarkEnd w:id="134"/>
    </w:p>
    <w:tbl>
      <w:tblPr>
        <w:tblW w:w="920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1928"/>
        <w:gridCol w:w="1928"/>
        <w:gridCol w:w="1191"/>
        <w:gridCol w:w="1276"/>
        <w:gridCol w:w="1510"/>
      </w:tblGrid>
      <w:tr w:rsidR="008E5E73" w:rsidRPr="00D804CA" w:rsidTr="00557ED9">
        <w:trPr>
          <w:trHeight w:hRule="exact" w:val="490"/>
          <w:tblHeader/>
        </w:trPr>
        <w:tc>
          <w:tcPr>
            <w:tcW w:w="1368" w:type="dxa"/>
            <w:vMerge w:val="restart"/>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spacing w:val="1"/>
                <w:sz w:val="18"/>
                <w:szCs w:val="18"/>
              </w:rPr>
              <w:t>V</w:t>
            </w:r>
            <w:r w:rsidRPr="00D804CA">
              <w:rPr>
                <w:b/>
                <w:sz w:val="18"/>
                <w:szCs w:val="18"/>
              </w:rPr>
              <w:t>isit</w:t>
            </w:r>
            <w:r w:rsidRPr="00D804CA">
              <w:rPr>
                <w:b/>
                <w:spacing w:val="-2"/>
                <w:sz w:val="18"/>
                <w:szCs w:val="18"/>
              </w:rPr>
              <w:t xml:space="preserve"> </w:t>
            </w:r>
            <w:r w:rsidRPr="00D804CA">
              <w:rPr>
                <w:b/>
                <w:sz w:val="18"/>
                <w:szCs w:val="18"/>
              </w:rPr>
              <w:t>(</w:t>
            </w:r>
            <w:r w:rsidRPr="00D804CA">
              <w:rPr>
                <w:b/>
                <w:spacing w:val="2"/>
                <w:sz w:val="18"/>
                <w:szCs w:val="18"/>
              </w:rPr>
              <w:t>W</w:t>
            </w:r>
            <w:r w:rsidRPr="00D804CA">
              <w:rPr>
                <w:b/>
                <w:sz w:val="18"/>
                <w:szCs w:val="18"/>
              </w:rPr>
              <w:t>eek)</w:t>
            </w:r>
          </w:p>
        </w:tc>
        <w:tc>
          <w:tcPr>
            <w:tcW w:w="3856" w:type="dxa"/>
            <w:gridSpan w:val="2"/>
            <w:vAlign w:val="center"/>
          </w:tcPr>
          <w:p w:rsidR="008E5E73" w:rsidRPr="00D804CA" w:rsidRDefault="008E5E73" w:rsidP="00D804CA">
            <w:pPr>
              <w:autoSpaceDE w:val="0"/>
              <w:autoSpaceDN w:val="0"/>
              <w:adjustRightInd w:val="0"/>
              <w:spacing w:before="0" w:after="0"/>
              <w:ind w:left="57"/>
              <w:jc w:val="center"/>
              <w:rPr>
                <w:b/>
                <w:position w:val="-1"/>
                <w:sz w:val="18"/>
                <w:szCs w:val="18"/>
              </w:rPr>
            </w:pPr>
            <w:r w:rsidRPr="00D804CA">
              <w:rPr>
                <w:b/>
                <w:spacing w:val="1"/>
                <w:sz w:val="18"/>
                <w:szCs w:val="18"/>
              </w:rPr>
              <w:t>Nu</w:t>
            </w:r>
            <w:r w:rsidRPr="00D804CA">
              <w:rPr>
                <w:b/>
                <w:spacing w:val="-2"/>
                <w:sz w:val="18"/>
                <w:szCs w:val="18"/>
              </w:rPr>
              <w:t>m</w:t>
            </w:r>
            <w:r w:rsidRPr="00D804CA">
              <w:rPr>
                <w:b/>
                <w:spacing w:val="1"/>
                <w:sz w:val="18"/>
                <w:szCs w:val="18"/>
              </w:rPr>
              <w:t>be</w:t>
            </w:r>
            <w:r w:rsidRPr="00D804CA">
              <w:rPr>
                <w:b/>
                <w:sz w:val="18"/>
                <w:szCs w:val="18"/>
              </w:rPr>
              <w:t>r</w:t>
            </w:r>
            <w:r w:rsidRPr="00D804CA">
              <w:rPr>
                <w:b/>
                <w:spacing w:val="-2"/>
                <w:sz w:val="18"/>
                <w:szCs w:val="18"/>
              </w:rPr>
              <w:t xml:space="preserve"> </w:t>
            </w:r>
            <w:r w:rsidRPr="00D804CA">
              <w:rPr>
                <w:b/>
                <w:spacing w:val="1"/>
                <w:sz w:val="18"/>
                <w:szCs w:val="18"/>
              </w:rPr>
              <w:t>(%)</w:t>
            </w:r>
          </w:p>
        </w:tc>
        <w:tc>
          <w:tcPr>
            <w:tcW w:w="1191" w:type="dxa"/>
            <w:vMerge w:val="restart"/>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spacing w:val="1"/>
                <w:sz w:val="18"/>
                <w:szCs w:val="18"/>
              </w:rPr>
              <w:t>p</w:t>
            </w:r>
            <w:r w:rsidRPr="00D804CA">
              <w:rPr>
                <w:b/>
                <w:spacing w:val="-1"/>
                <w:sz w:val="18"/>
                <w:szCs w:val="18"/>
              </w:rPr>
              <w:t>-</w:t>
            </w:r>
            <w:r w:rsidRPr="00D804CA">
              <w:rPr>
                <w:b/>
                <w:spacing w:val="1"/>
                <w:sz w:val="18"/>
                <w:szCs w:val="18"/>
              </w:rPr>
              <w:t>va</w:t>
            </w:r>
            <w:r w:rsidRPr="00D804CA">
              <w:rPr>
                <w:b/>
                <w:sz w:val="18"/>
                <w:szCs w:val="18"/>
              </w:rPr>
              <w:t>l</w:t>
            </w:r>
            <w:r w:rsidRPr="00D804CA">
              <w:rPr>
                <w:b/>
                <w:spacing w:val="1"/>
                <w:sz w:val="18"/>
                <w:szCs w:val="18"/>
              </w:rPr>
              <w:t>u</w:t>
            </w:r>
            <w:r w:rsidRPr="00D804CA">
              <w:rPr>
                <w:b/>
                <w:sz w:val="18"/>
                <w:szCs w:val="18"/>
              </w:rPr>
              <w:t xml:space="preserve">e </w:t>
            </w:r>
            <w:r w:rsidRPr="00D804CA">
              <w:rPr>
                <w:b/>
                <w:sz w:val="18"/>
                <w:szCs w:val="18"/>
                <w:vertAlign w:val="superscript"/>
              </w:rPr>
              <w:t>a</w:t>
            </w:r>
          </w:p>
        </w:tc>
        <w:tc>
          <w:tcPr>
            <w:tcW w:w="1276" w:type="dxa"/>
            <w:vMerge w:val="restart"/>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sz w:val="18"/>
                <w:szCs w:val="18"/>
              </w:rPr>
              <w:t>Diff</w:t>
            </w:r>
            <w:r w:rsidRPr="00D804CA">
              <w:rPr>
                <w:b/>
                <w:spacing w:val="-1"/>
                <w:sz w:val="18"/>
                <w:szCs w:val="18"/>
              </w:rPr>
              <w:t>e</w:t>
            </w:r>
            <w:r w:rsidRPr="00D804CA">
              <w:rPr>
                <w:b/>
                <w:sz w:val="18"/>
                <w:szCs w:val="18"/>
              </w:rPr>
              <w:t>r</w:t>
            </w:r>
            <w:r w:rsidRPr="00D804CA">
              <w:rPr>
                <w:b/>
                <w:spacing w:val="-1"/>
                <w:sz w:val="18"/>
                <w:szCs w:val="18"/>
              </w:rPr>
              <w:t>e</w:t>
            </w:r>
            <w:r w:rsidRPr="00D804CA">
              <w:rPr>
                <w:b/>
                <w:sz w:val="18"/>
                <w:szCs w:val="18"/>
              </w:rPr>
              <w:t>nce</w:t>
            </w:r>
          </w:p>
        </w:tc>
        <w:tc>
          <w:tcPr>
            <w:tcW w:w="1510" w:type="dxa"/>
            <w:vMerge w:val="restart"/>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sz w:val="18"/>
                <w:szCs w:val="18"/>
              </w:rPr>
              <w:t>95%</w:t>
            </w:r>
            <w:r w:rsidRPr="00D804CA">
              <w:rPr>
                <w:b/>
                <w:spacing w:val="1"/>
                <w:sz w:val="18"/>
                <w:szCs w:val="18"/>
              </w:rPr>
              <w:t xml:space="preserve"> </w:t>
            </w:r>
            <w:r w:rsidRPr="00D804CA">
              <w:rPr>
                <w:b/>
                <w:sz w:val="18"/>
                <w:szCs w:val="18"/>
              </w:rPr>
              <w:t>C</w:t>
            </w:r>
            <w:r w:rsidRPr="00D804CA">
              <w:rPr>
                <w:b/>
                <w:spacing w:val="1"/>
                <w:sz w:val="18"/>
                <w:szCs w:val="18"/>
              </w:rPr>
              <w:t xml:space="preserve">I </w:t>
            </w:r>
            <w:r w:rsidRPr="00D804CA">
              <w:rPr>
                <w:b/>
                <w:spacing w:val="1"/>
                <w:sz w:val="18"/>
                <w:szCs w:val="18"/>
                <w:vertAlign w:val="superscript"/>
              </w:rPr>
              <w:t>b</w:t>
            </w:r>
          </w:p>
        </w:tc>
      </w:tr>
      <w:tr w:rsidR="008E5E73" w:rsidRPr="00D804CA" w:rsidTr="008E5E73">
        <w:trPr>
          <w:trHeight w:val="539"/>
        </w:trPr>
        <w:tc>
          <w:tcPr>
            <w:tcW w:w="1368" w:type="dxa"/>
            <w:vMerge/>
            <w:tcBorders>
              <w:bottom w:val="single" w:sz="4" w:space="0" w:color="auto"/>
            </w:tcBorders>
          </w:tcPr>
          <w:p w:rsidR="008E5E73" w:rsidRPr="00D804CA" w:rsidRDefault="008E5E73" w:rsidP="00D804CA">
            <w:pPr>
              <w:autoSpaceDE w:val="0"/>
              <w:autoSpaceDN w:val="0"/>
              <w:adjustRightInd w:val="0"/>
              <w:spacing w:before="0" w:after="0"/>
              <w:ind w:left="57"/>
              <w:rPr>
                <w:sz w:val="18"/>
                <w:szCs w:val="18"/>
              </w:rPr>
            </w:pPr>
          </w:p>
        </w:tc>
        <w:tc>
          <w:tcPr>
            <w:tcW w:w="1928" w:type="dxa"/>
            <w:tcBorders>
              <w:bottom w:val="single" w:sz="4" w:space="0" w:color="auto"/>
            </w:tcBorders>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spacing w:val="1"/>
                <w:position w:val="-1"/>
                <w:sz w:val="18"/>
                <w:szCs w:val="18"/>
              </w:rPr>
              <w:t>Dap</w:t>
            </w:r>
            <w:r w:rsidRPr="00D804CA">
              <w:rPr>
                <w:b/>
                <w:spacing w:val="-1"/>
                <w:position w:val="-1"/>
                <w:sz w:val="18"/>
                <w:szCs w:val="18"/>
              </w:rPr>
              <w:t>s</w:t>
            </w:r>
            <w:r w:rsidRPr="00D804CA">
              <w:rPr>
                <w:b/>
                <w:position w:val="-1"/>
                <w:sz w:val="18"/>
                <w:szCs w:val="18"/>
              </w:rPr>
              <w:t>o</w:t>
            </w:r>
            <w:r w:rsidRPr="00D804CA">
              <w:rPr>
                <w:b/>
                <w:spacing w:val="1"/>
                <w:position w:val="-1"/>
                <w:sz w:val="18"/>
                <w:szCs w:val="18"/>
              </w:rPr>
              <w:t>n</w:t>
            </w:r>
            <w:r w:rsidRPr="00D804CA">
              <w:rPr>
                <w:b/>
                <w:position w:val="-1"/>
                <w:sz w:val="18"/>
                <w:szCs w:val="18"/>
              </w:rPr>
              <w:t>e</w:t>
            </w:r>
            <w:r w:rsidRPr="00D804CA">
              <w:rPr>
                <w:b/>
                <w:spacing w:val="-1"/>
                <w:position w:val="-1"/>
                <w:sz w:val="18"/>
                <w:szCs w:val="18"/>
              </w:rPr>
              <w:t xml:space="preserve"> </w:t>
            </w:r>
            <w:r w:rsidRPr="00D804CA">
              <w:rPr>
                <w:b/>
                <w:spacing w:val="1"/>
                <w:position w:val="-1"/>
                <w:sz w:val="18"/>
                <w:szCs w:val="18"/>
              </w:rPr>
              <w:t>7</w:t>
            </w:r>
            <w:r w:rsidRPr="00D804CA">
              <w:rPr>
                <w:b/>
                <w:spacing w:val="-1"/>
                <w:position w:val="-1"/>
                <w:sz w:val="18"/>
                <w:szCs w:val="18"/>
              </w:rPr>
              <w:t>.</w:t>
            </w:r>
            <w:r w:rsidRPr="00D804CA">
              <w:rPr>
                <w:b/>
                <w:spacing w:val="1"/>
                <w:position w:val="-1"/>
                <w:sz w:val="18"/>
                <w:szCs w:val="18"/>
              </w:rPr>
              <w:t>5%</w:t>
            </w:r>
          </w:p>
          <w:p w:rsidR="008E5E73" w:rsidRPr="00D804CA" w:rsidRDefault="008E5E73" w:rsidP="00D804CA">
            <w:pPr>
              <w:autoSpaceDE w:val="0"/>
              <w:autoSpaceDN w:val="0"/>
              <w:adjustRightInd w:val="0"/>
              <w:spacing w:before="0" w:after="0"/>
              <w:ind w:left="57"/>
              <w:jc w:val="center"/>
              <w:rPr>
                <w:b/>
                <w:sz w:val="18"/>
                <w:szCs w:val="18"/>
              </w:rPr>
            </w:pPr>
            <w:r w:rsidRPr="00D804CA">
              <w:rPr>
                <w:b/>
                <w:spacing w:val="1"/>
                <w:sz w:val="18"/>
                <w:szCs w:val="18"/>
              </w:rPr>
              <w:t>(</w:t>
            </w:r>
            <w:r w:rsidRPr="00D804CA">
              <w:rPr>
                <w:b/>
                <w:sz w:val="18"/>
                <w:szCs w:val="18"/>
              </w:rPr>
              <w:t>N</w:t>
            </w:r>
            <w:r w:rsidRPr="00D804CA">
              <w:rPr>
                <w:b/>
                <w:spacing w:val="1"/>
                <w:sz w:val="18"/>
                <w:szCs w:val="18"/>
              </w:rPr>
              <w:t xml:space="preserve"> </w:t>
            </w:r>
            <w:r w:rsidRPr="00D804CA">
              <w:rPr>
                <w:b/>
                <w:sz w:val="18"/>
                <w:szCs w:val="18"/>
              </w:rPr>
              <w:t xml:space="preserve">= </w:t>
            </w:r>
            <w:r w:rsidRPr="00D804CA">
              <w:rPr>
                <w:b/>
                <w:spacing w:val="-1"/>
                <w:sz w:val="18"/>
                <w:szCs w:val="18"/>
              </w:rPr>
              <w:t>91</w:t>
            </w:r>
            <w:r w:rsidRPr="00D804CA">
              <w:rPr>
                <w:b/>
                <w:spacing w:val="1"/>
                <w:sz w:val="18"/>
                <w:szCs w:val="18"/>
              </w:rPr>
              <w:t>0</w:t>
            </w:r>
            <w:r w:rsidRPr="00D804CA">
              <w:rPr>
                <w:b/>
                <w:sz w:val="18"/>
                <w:szCs w:val="18"/>
              </w:rPr>
              <w:t>)</w:t>
            </w:r>
          </w:p>
        </w:tc>
        <w:tc>
          <w:tcPr>
            <w:tcW w:w="1928" w:type="dxa"/>
            <w:tcBorders>
              <w:bottom w:val="single" w:sz="4" w:space="0" w:color="auto"/>
            </w:tcBorders>
            <w:vAlign w:val="center"/>
          </w:tcPr>
          <w:p w:rsidR="008E5E73" w:rsidRPr="00D804CA" w:rsidRDefault="008E5E73" w:rsidP="00D804CA">
            <w:pPr>
              <w:autoSpaceDE w:val="0"/>
              <w:autoSpaceDN w:val="0"/>
              <w:adjustRightInd w:val="0"/>
              <w:spacing w:before="0" w:after="0"/>
              <w:ind w:left="57"/>
              <w:jc w:val="center"/>
              <w:rPr>
                <w:b/>
                <w:sz w:val="18"/>
                <w:szCs w:val="18"/>
              </w:rPr>
            </w:pPr>
            <w:r w:rsidRPr="00D804CA">
              <w:rPr>
                <w:b/>
                <w:position w:val="-1"/>
                <w:sz w:val="18"/>
                <w:szCs w:val="18"/>
              </w:rPr>
              <w:t>Vehicle</w:t>
            </w:r>
          </w:p>
          <w:p w:rsidR="008E5E73" w:rsidRPr="00D804CA" w:rsidRDefault="008E5E73" w:rsidP="00D804CA">
            <w:pPr>
              <w:autoSpaceDE w:val="0"/>
              <w:autoSpaceDN w:val="0"/>
              <w:adjustRightInd w:val="0"/>
              <w:spacing w:before="0" w:after="0"/>
              <w:ind w:left="57"/>
              <w:jc w:val="center"/>
              <w:rPr>
                <w:b/>
                <w:sz w:val="18"/>
                <w:szCs w:val="18"/>
              </w:rPr>
            </w:pPr>
            <w:r w:rsidRPr="00D804CA">
              <w:rPr>
                <w:b/>
                <w:spacing w:val="1"/>
                <w:sz w:val="18"/>
                <w:szCs w:val="18"/>
              </w:rPr>
              <w:t>(</w:t>
            </w:r>
            <w:r w:rsidRPr="00D804CA">
              <w:rPr>
                <w:b/>
                <w:sz w:val="18"/>
                <w:szCs w:val="18"/>
              </w:rPr>
              <w:t>N</w:t>
            </w:r>
            <w:r w:rsidRPr="00D804CA">
              <w:rPr>
                <w:b/>
                <w:spacing w:val="1"/>
                <w:sz w:val="18"/>
                <w:szCs w:val="18"/>
              </w:rPr>
              <w:t xml:space="preserve"> </w:t>
            </w:r>
            <w:r w:rsidRPr="00D804CA">
              <w:rPr>
                <w:b/>
                <w:sz w:val="18"/>
                <w:szCs w:val="18"/>
              </w:rPr>
              <w:t xml:space="preserve">= </w:t>
            </w:r>
            <w:r w:rsidRPr="00D804CA">
              <w:rPr>
                <w:b/>
                <w:spacing w:val="-1"/>
                <w:sz w:val="18"/>
                <w:szCs w:val="18"/>
              </w:rPr>
              <w:t>91</w:t>
            </w:r>
            <w:r w:rsidRPr="00D804CA">
              <w:rPr>
                <w:b/>
                <w:spacing w:val="1"/>
                <w:sz w:val="18"/>
                <w:szCs w:val="18"/>
              </w:rPr>
              <w:t>3</w:t>
            </w:r>
            <w:r w:rsidRPr="00D804CA">
              <w:rPr>
                <w:b/>
                <w:sz w:val="18"/>
                <w:szCs w:val="18"/>
              </w:rPr>
              <w:t>)</w:t>
            </w:r>
          </w:p>
        </w:tc>
        <w:tc>
          <w:tcPr>
            <w:tcW w:w="1191" w:type="dxa"/>
            <w:vMerge/>
            <w:tcBorders>
              <w:bottom w:val="single" w:sz="4" w:space="0" w:color="auto"/>
            </w:tcBorders>
          </w:tcPr>
          <w:p w:rsidR="008E5E73" w:rsidRPr="00D804CA" w:rsidRDefault="008E5E73" w:rsidP="00D804CA">
            <w:pPr>
              <w:autoSpaceDE w:val="0"/>
              <w:autoSpaceDN w:val="0"/>
              <w:adjustRightInd w:val="0"/>
              <w:spacing w:before="0" w:after="0"/>
              <w:ind w:left="57"/>
              <w:rPr>
                <w:sz w:val="18"/>
                <w:szCs w:val="18"/>
              </w:rPr>
            </w:pPr>
          </w:p>
        </w:tc>
        <w:tc>
          <w:tcPr>
            <w:tcW w:w="1276" w:type="dxa"/>
            <w:vMerge/>
            <w:tcBorders>
              <w:bottom w:val="single" w:sz="4" w:space="0" w:color="auto"/>
            </w:tcBorders>
            <w:vAlign w:val="center"/>
          </w:tcPr>
          <w:p w:rsidR="008E5E73" w:rsidRPr="00D804CA" w:rsidRDefault="008E5E73" w:rsidP="00D804CA">
            <w:pPr>
              <w:autoSpaceDE w:val="0"/>
              <w:autoSpaceDN w:val="0"/>
              <w:adjustRightInd w:val="0"/>
              <w:spacing w:before="0" w:after="0"/>
              <w:ind w:left="57"/>
              <w:jc w:val="center"/>
              <w:rPr>
                <w:sz w:val="18"/>
                <w:szCs w:val="18"/>
              </w:rPr>
            </w:pPr>
          </w:p>
        </w:tc>
        <w:tc>
          <w:tcPr>
            <w:tcW w:w="1510" w:type="dxa"/>
            <w:vMerge/>
            <w:tcBorders>
              <w:bottom w:val="single" w:sz="4" w:space="0" w:color="auto"/>
            </w:tcBorders>
          </w:tcPr>
          <w:p w:rsidR="008E5E73" w:rsidRPr="00D804CA" w:rsidRDefault="008E5E73" w:rsidP="00D804CA">
            <w:pPr>
              <w:autoSpaceDE w:val="0"/>
              <w:autoSpaceDN w:val="0"/>
              <w:adjustRightInd w:val="0"/>
              <w:spacing w:before="0" w:after="0"/>
              <w:ind w:left="57"/>
              <w:rPr>
                <w:sz w:val="18"/>
                <w:szCs w:val="18"/>
              </w:rPr>
            </w:pPr>
          </w:p>
        </w:tc>
      </w:tr>
      <w:tr w:rsidR="008E5E73" w:rsidRPr="00D804CA" w:rsidTr="002656A1">
        <w:trPr>
          <w:trHeight w:hRule="exact" w:val="437"/>
        </w:trPr>
        <w:tc>
          <w:tcPr>
            <w:tcW w:w="136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z w:val="18"/>
                <w:szCs w:val="18"/>
              </w:rPr>
              <w:t>4</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8</w:t>
            </w:r>
            <w:r w:rsidRPr="00D804CA">
              <w:rPr>
                <w:sz w:val="18"/>
                <w:szCs w:val="18"/>
              </w:rPr>
              <w:t>3 (</w:t>
            </w:r>
            <w:r w:rsidRPr="00D804CA">
              <w:rPr>
                <w:spacing w:val="-1"/>
                <w:sz w:val="18"/>
                <w:szCs w:val="18"/>
              </w:rPr>
              <w:t>9</w:t>
            </w:r>
            <w:r w:rsidRPr="00D804CA">
              <w:rPr>
                <w:sz w:val="18"/>
                <w:szCs w:val="18"/>
              </w:rPr>
              <w:t>.</w:t>
            </w:r>
            <w:r w:rsidRPr="00D804CA">
              <w:rPr>
                <w:spacing w:val="-1"/>
                <w:sz w:val="18"/>
                <w:szCs w:val="18"/>
              </w:rPr>
              <w:t>1</w:t>
            </w:r>
            <w:r w:rsidRPr="00D804CA">
              <w:rPr>
                <w:sz w:val="18"/>
                <w:szCs w:val="18"/>
              </w:rPr>
              <w:t>)</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6</w:t>
            </w:r>
            <w:r w:rsidRPr="00D804CA">
              <w:rPr>
                <w:sz w:val="18"/>
                <w:szCs w:val="18"/>
              </w:rPr>
              <w:t>7 (</w:t>
            </w:r>
            <w:r w:rsidRPr="00D804CA">
              <w:rPr>
                <w:spacing w:val="-1"/>
                <w:sz w:val="18"/>
                <w:szCs w:val="18"/>
              </w:rPr>
              <w:t>7</w:t>
            </w:r>
            <w:r w:rsidRPr="00D804CA">
              <w:rPr>
                <w:sz w:val="18"/>
                <w:szCs w:val="18"/>
              </w:rPr>
              <w:t>.</w:t>
            </w:r>
            <w:r w:rsidRPr="00D804CA">
              <w:rPr>
                <w:spacing w:val="-1"/>
                <w:sz w:val="18"/>
                <w:szCs w:val="18"/>
              </w:rPr>
              <w:t>3</w:t>
            </w:r>
            <w:r w:rsidRPr="00D804CA">
              <w:rPr>
                <w:sz w:val="18"/>
                <w:szCs w:val="18"/>
              </w:rPr>
              <w:t>)</w:t>
            </w:r>
          </w:p>
        </w:tc>
        <w:tc>
          <w:tcPr>
            <w:tcW w:w="1191"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0</w:t>
            </w:r>
            <w:r w:rsidRPr="00D804CA">
              <w:rPr>
                <w:spacing w:val="-1"/>
                <w:sz w:val="18"/>
                <w:szCs w:val="18"/>
              </w:rPr>
              <w:t>.</w:t>
            </w:r>
            <w:r w:rsidRPr="00D804CA">
              <w:rPr>
                <w:spacing w:val="1"/>
                <w:sz w:val="18"/>
                <w:szCs w:val="18"/>
              </w:rPr>
              <w:t>1</w:t>
            </w:r>
            <w:r w:rsidRPr="00D804CA">
              <w:rPr>
                <w:spacing w:val="-1"/>
                <w:sz w:val="18"/>
                <w:szCs w:val="18"/>
              </w:rPr>
              <w:t>5</w:t>
            </w:r>
            <w:r w:rsidRPr="00D804CA">
              <w:rPr>
                <w:sz w:val="18"/>
                <w:szCs w:val="18"/>
              </w:rPr>
              <w:t>3</w:t>
            </w:r>
          </w:p>
        </w:tc>
        <w:tc>
          <w:tcPr>
            <w:tcW w:w="1276"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1</w:t>
            </w:r>
            <w:r w:rsidRPr="00D804CA">
              <w:rPr>
                <w:spacing w:val="-1"/>
                <w:sz w:val="18"/>
                <w:szCs w:val="18"/>
              </w:rPr>
              <w:t>.</w:t>
            </w:r>
            <w:r w:rsidRPr="00D804CA">
              <w:rPr>
                <w:spacing w:val="1"/>
                <w:sz w:val="18"/>
                <w:szCs w:val="18"/>
              </w:rPr>
              <w:t>8%</w:t>
            </w:r>
          </w:p>
        </w:tc>
        <w:tc>
          <w:tcPr>
            <w:tcW w:w="1510"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w:t>
            </w:r>
            <w:r w:rsidRPr="00D804CA">
              <w:rPr>
                <w:spacing w:val="-1"/>
                <w:sz w:val="18"/>
                <w:szCs w:val="18"/>
              </w:rPr>
              <w:t>-</w:t>
            </w:r>
            <w:r w:rsidRPr="00D804CA">
              <w:rPr>
                <w:spacing w:val="1"/>
                <w:sz w:val="18"/>
                <w:szCs w:val="18"/>
              </w:rPr>
              <w:t>0</w:t>
            </w:r>
            <w:r w:rsidRPr="00D804CA">
              <w:rPr>
                <w:spacing w:val="-1"/>
                <w:sz w:val="18"/>
                <w:szCs w:val="18"/>
              </w:rPr>
              <w:t>.</w:t>
            </w:r>
            <w:r w:rsidRPr="00D804CA">
              <w:rPr>
                <w:spacing w:val="1"/>
                <w:sz w:val="18"/>
                <w:szCs w:val="18"/>
              </w:rPr>
              <w:t>7%</w:t>
            </w:r>
            <w:r w:rsidRPr="00D804CA">
              <w:rPr>
                <w:sz w:val="18"/>
                <w:szCs w:val="18"/>
              </w:rPr>
              <w:t xml:space="preserve">, </w:t>
            </w:r>
            <w:r w:rsidRPr="00D804CA">
              <w:rPr>
                <w:spacing w:val="-1"/>
                <w:sz w:val="18"/>
                <w:szCs w:val="18"/>
              </w:rPr>
              <w:t>4</w:t>
            </w:r>
            <w:r w:rsidRPr="00D804CA">
              <w:rPr>
                <w:sz w:val="18"/>
                <w:szCs w:val="18"/>
              </w:rPr>
              <w:t>.</w:t>
            </w:r>
            <w:r w:rsidRPr="00D804CA">
              <w:rPr>
                <w:spacing w:val="1"/>
                <w:sz w:val="18"/>
                <w:szCs w:val="18"/>
              </w:rPr>
              <w:t>4</w:t>
            </w:r>
            <w:r w:rsidRPr="00D804CA">
              <w:rPr>
                <w:spacing w:val="-1"/>
                <w:sz w:val="18"/>
                <w:szCs w:val="18"/>
              </w:rPr>
              <w:t>%</w:t>
            </w:r>
            <w:r w:rsidRPr="00D804CA">
              <w:rPr>
                <w:sz w:val="18"/>
                <w:szCs w:val="18"/>
              </w:rPr>
              <w:t>)</w:t>
            </w:r>
          </w:p>
        </w:tc>
      </w:tr>
      <w:tr w:rsidR="008E5E73" w:rsidRPr="00D804CA" w:rsidTr="002656A1">
        <w:trPr>
          <w:trHeight w:hRule="exact" w:val="415"/>
        </w:trPr>
        <w:tc>
          <w:tcPr>
            <w:tcW w:w="136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z w:val="18"/>
                <w:szCs w:val="18"/>
              </w:rPr>
              <w:t>8</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1</w:t>
            </w:r>
            <w:r w:rsidRPr="00D804CA">
              <w:rPr>
                <w:sz w:val="18"/>
                <w:szCs w:val="18"/>
              </w:rPr>
              <w:t xml:space="preserve">43 </w:t>
            </w:r>
            <w:r w:rsidRPr="00D804CA">
              <w:rPr>
                <w:spacing w:val="-1"/>
                <w:sz w:val="18"/>
                <w:szCs w:val="18"/>
              </w:rPr>
              <w:t>(</w:t>
            </w:r>
            <w:r w:rsidRPr="00D804CA">
              <w:rPr>
                <w:spacing w:val="1"/>
                <w:sz w:val="18"/>
                <w:szCs w:val="18"/>
              </w:rPr>
              <w:t>1</w:t>
            </w:r>
            <w:r w:rsidRPr="00D804CA">
              <w:rPr>
                <w:sz w:val="18"/>
                <w:szCs w:val="18"/>
              </w:rPr>
              <w:t>5.7)</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1</w:t>
            </w:r>
            <w:r w:rsidRPr="00D804CA">
              <w:rPr>
                <w:sz w:val="18"/>
                <w:szCs w:val="18"/>
              </w:rPr>
              <w:t xml:space="preserve">18 </w:t>
            </w:r>
            <w:r w:rsidRPr="00D804CA">
              <w:rPr>
                <w:spacing w:val="-1"/>
                <w:sz w:val="18"/>
                <w:szCs w:val="18"/>
              </w:rPr>
              <w:t>(</w:t>
            </w:r>
            <w:r w:rsidRPr="00D804CA">
              <w:rPr>
                <w:spacing w:val="1"/>
                <w:sz w:val="18"/>
                <w:szCs w:val="18"/>
              </w:rPr>
              <w:t>1</w:t>
            </w:r>
            <w:r w:rsidRPr="00D804CA">
              <w:rPr>
                <w:sz w:val="18"/>
                <w:szCs w:val="18"/>
              </w:rPr>
              <w:t>2.9)</w:t>
            </w:r>
          </w:p>
        </w:tc>
        <w:tc>
          <w:tcPr>
            <w:tcW w:w="1191"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0</w:t>
            </w:r>
            <w:r w:rsidRPr="00D804CA">
              <w:rPr>
                <w:spacing w:val="-1"/>
                <w:sz w:val="18"/>
                <w:szCs w:val="18"/>
              </w:rPr>
              <w:t>.</w:t>
            </w:r>
            <w:r w:rsidRPr="00D804CA">
              <w:rPr>
                <w:spacing w:val="1"/>
                <w:sz w:val="18"/>
                <w:szCs w:val="18"/>
              </w:rPr>
              <w:t>0</w:t>
            </w:r>
            <w:r w:rsidRPr="00D804CA">
              <w:rPr>
                <w:sz w:val="18"/>
                <w:szCs w:val="18"/>
              </w:rPr>
              <w:t>83</w:t>
            </w:r>
          </w:p>
        </w:tc>
        <w:tc>
          <w:tcPr>
            <w:tcW w:w="1276"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2</w:t>
            </w:r>
            <w:r w:rsidRPr="00D804CA">
              <w:rPr>
                <w:spacing w:val="-1"/>
                <w:sz w:val="18"/>
                <w:szCs w:val="18"/>
              </w:rPr>
              <w:t>.</w:t>
            </w:r>
            <w:r w:rsidRPr="00D804CA">
              <w:rPr>
                <w:spacing w:val="1"/>
                <w:sz w:val="18"/>
                <w:szCs w:val="18"/>
              </w:rPr>
              <w:t>8%</w:t>
            </w:r>
          </w:p>
        </w:tc>
        <w:tc>
          <w:tcPr>
            <w:tcW w:w="1510"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w:t>
            </w:r>
            <w:r w:rsidRPr="00D804CA">
              <w:rPr>
                <w:spacing w:val="-1"/>
                <w:sz w:val="18"/>
                <w:szCs w:val="18"/>
              </w:rPr>
              <w:t>-</w:t>
            </w:r>
            <w:r w:rsidRPr="00D804CA">
              <w:rPr>
                <w:spacing w:val="1"/>
                <w:sz w:val="18"/>
                <w:szCs w:val="18"/>
              </w:rPr>
              <w:t>0</w:t>
            </w:r>
            <w:r w:rsidRPr="00D804CA">
              <w:rPr>
                <w:spacing w:val="-1"/>
                <w:sz w:val="18"/>
                <w:szCs w:val="18"/>
              </w:rPr>
              <w:t>.</w:t>
            </w:r>
            <w:r w:rsidRPr="00D804CA">
              <w:rPr>
                <w:spacing w:val="1"/>
                <w:sz w:val="18"/>
                <w:szCs w:val="18"/>
              </w:rPr>
              <w:t>4%</w:t>
            </w:r>
            <w:r w:rsidRPr="00D804CA">
              <w:rPr>
                <w:sz w:val="18"/>
                <w:szCs w:val="18"/>
              </w:rPr>
              <w:t>, 6.</w:t>
            </w:r>
            <w:r w:rsidRPr="00D804CA">
              <w:rPr>
                <w:spacing w:val="1"/>
                <w:sz w:val="18"/>
                <w:szCs w:val="18"/>
              </w:rPr>
              <w:t>1</w:t>
            </w:r>
            <w:r w:rsidRPr="00D804CA">
              <w:rPr>
                <w:spacing w:val="-1"/>
                <w:sz w:val="18"/>
                <w:szCs w:val="18"/>
              </w:rPr>
              <w:t>%</w:t>
            </w:r>
            <w:r w:rsidRPr="00D804CA">
              <w:rPr>
                <w:sz w:val="18"/>
                <w:szCs w:val="18"/>
              </w:rPr>
              <w:t>)</w:t>
            </w:r>
          </w:p>
        </w:tc>
      </w:tr>
      <w:tr w:rsidR="008E5E73" w:rsidRPr="00D804CA" w:rsidTr="002656A1">
        <w:trPr>
          <w:trHeight w:hRule="exact" w:val="422"/>
        </w:trPr>
        <w:tc>
          <w:tcPr>
            <w:tcW w:w="136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12</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2</w:t>
            </w:r>
            <w:r w:rsidRPr="00D804CA">
              <w:rPr>
                <w:sz w:val="18"/>
                <w:szCs w:val="18"/>
              </w:rPr>
              <w:t xml:space="preserve">17 </w:t>
            </w:r>
            <w:r w:rsidRPr="00D804CA">
              <w:rPr>
                <w:spacing w:val="-1"/>
                <w:sz w:val="18"/>
                <w:szCs w:val="18"/>
              </w:rPr>
              <w:t>(</w:t>
            </w:r>
            <w:r w:rsidRPr="00D804CA">
              <w:rPr>
                <w:spacing w:val="1"/>
                <w:sz w:val="18"/>
                <w:szCs w:val="18"/>
              </w:rPr>
              <w:t>2</w:t>
            </w:r>
            <w:r w:rsidRPr="00D804CA">
              <w:rPr>
                <w:sz w:val="18"/>
                <w:szCs w:val="18"/>
              </w:rPr>
              <w:t>3.8)</w:t>
            </w:r>
          </w:p>
        </w:tc>
        <w:tc>
          <w:tcPr>
            <w:tcW w:w="1928"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1</w:t>
            </w:r>
            <w:r w:rsidRPr="00D804CA">
              <w:rPr>
                <w:sz w:val="18"/>
                <w:szCs w:val="18"/>
              </w:rPr>
              <w:t xml:space="preserve">75 </w:t>
            </w:r>
            <w:r w:rsidRPr="00D804CA">
              <w:rPr>
                <w:spacing w:val="-1"/>
                <w:sz w:val="18"/>
                <w:szCs w:val="18"/>
              </w:rPr>
              <w:t>(</w:t>
            </w:r>
            <w:r w:rsidRPr="00D804CA">
              <w:rPr>
                <w:spacing w:val="1"/>
                <w:sz w:val="18"/>
                <w:szCs w:val="18"/>
              </w:rPr>
              <w:t>1</w:t>
            </w:r>
            <w:r w:rsidRPr="00D804CA">
              <w:rPr>
                <w:sz w:val="18"/>
                <w:szCs w:val="18"/>
              </w:rPr>
              <w:t>9.2)</w:t>
            </w:r>
          </w:p>
        </w:tc>
        <w:tc>
          <w:tcPr>
            <w:tcW w:w="1191"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0</w:t>
            </w:r>
            <w:r w:rsidRPr="00D804CA">
              <w:rPr>
                <w:spacing w:val="-1"/>
                <w:sz w:val="18"/>
                <w:szCs w:val="18"/>
              </w:rPr>
              <w:t>.</w:t>
            </w:r>
            <w:r w:rsidRPr="00D804CA">
              <w:rPr>
                <w:spacing w:val="1"/>
                <w:sz w:val="18"/>
                <w:szCs w:val="18"/>
              </w:rPr>
              <w:t>0</w:t>
            </w:r>
            <w:r w:rsidRPr="00D804CA">
              <w:rPr>
                <w:sz w:val="18"/>
                <w:szCs w:val="18"/>
              </w:rPr>
              <w:t>15</w:t>
            </w:r>
          </w:p>
        </w:tc>
        <w:tc>
          <w:tcPr>
            <w:tcW w:w="1276"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4</w:t>
            </w:r>
            <w:r w:rsidRPr="00D804CA">
              <w:rPr>
                <w:spacing w:val="-1"/>
                <w:sz w:val="18"/>
                <w:szCs w:val="18"/>
              </w:rPr>
              <w:t>.</w:t>
            </w:r>
            <w:r w:rsidRPr="00D804CA">
              <w:rPr>
                <w:spacing w:val="1"/>
                <w:sz w:val="18"/>
                <w:szCs w:val="18"/>
              </w:rPr>
              <w:t>7%</w:t>
            </w:r>
          </w:p>
        </w:tc>
        <w:tc>
          <w:tcPr>
            <w:tcW w:w="1510" w:type="dxa"/>
            <w:vAlign w:val="center"/>
          </w:tcPr>
          <w:p w:rsidR="008E5E73" w:rsidRPr="00D804CA" w:rsidRDefault="008E5E73" w:rsidP="00D804CA">
            <w:pPr>
              <w:autoSpaceDE w:val="0"/>
              <w:autoSpaceDN w:val="0"/>
              <w:adjustRightInd w:val="0"/>
              <w:spacing w:before="0" w:after="0"/>
              <w:ind w:left="57"/>
              <w:jc w:val="center"/>
              <w:rPr>
                <w:sz w:val="18"/>
                <w:szCs w:val="18"/>
              </w:rPr>
            </w:pPr>
            <w:r w:rsidRPr="00D804CA">
              <w:rPr>
                <w:spacing w:val="1"/>
                <w:sz w:val="18"/>
                <w:szCs w:val="18"/>
              </w:rPr>
              <w:t>(</w:t>
            </w:r>
            <w:r w:rsidRPr="00D804CA">
              <w:rPr>
                <w:sz w:val="18"/>
                <w:szCs w:val="18"/>
              </w:rPr>
              <w:t>0</w:t>
            </w:r>
            <w:r w:rsidRPr="00D804CA">
              <w:rPr>
                <w:spacing w:val="1"/>
                <w:sz w:val="18"/>
                <w:szCs w:val="18"/>
              </w:rPr>
              <w:t>.9</w:t>
            </w:r>
            <w:r w:rsidRPr="00D804CA">
              <w:rPr>
                <w:spacing w:val="-1"/>
                <w:sz w:val="18"/>
                <w:szCs w:val="18"/>
              </w:rPr>
              <w:t>%</w:t>
            </w:r>
            <w:r w:rsidRPr="00D804CA">
              <w:rPr>
                <w:sz w:val="18"/>
                <w:szCs w:val="18"/>
              </w:rPr>
              <w:t xml:space="preserve">, </w:t>
            </w:r>
            <w:r w:rsidRPr="00D804CA">
              <w:rPr>
                <w:spacing w:val="1"/>
                <w:sz w:val="18"/>
                <w:szCs w:val="18"/>
              </w:rPr>
              <w:t>8</w:t>
            </w:r>
            <w:r w:rsidRPr="00D804CA">
              <w:rPr>
                <w:spacing w:val="-1"/>
                <w:sz w:val="18"/>
                <w:szCs w:val="18"/>
              </w:rPr>
              <w:t>.</w:t>
            </w:r>
            <w:r w:rsidRPr="00D804CA">
              <w:rPr>
                <w:spacing w:val="1"/>
                <w:sz w:val="18"/>
                <w:szCs w:val="18"/>
              </w:rPr>
              <w:t>5%)</w:t>
            </w:r>
          </w:p>
        </w:tc>
      </w:tr>
    </w:tbl>
    <w:p w:rsidR="008E5E73" w:rsidRPr="00D804CA" w:rsidRDefault="008E5E73" w:rsidP="00D804CA">
      <w:pPr>
        <w:pStyle w:val="TableDescription"/>
      </w:pPr>
      <w:r w:rsidRPr="00D804CA">
        <w:t>ASIS = Acne Symptom and Impact Scale; CI = confidence interval; CMH = Cochran Mantel-</w:t>
      </w:r>
      <w:proofErr w:type="spellStart"/>
      <w:r w:rsidRPr="00D804CA">
        <w:t>Haenszel</w:t>
      </w:r>
      <w:proofErr w:type="spellEnd"/>
      <w:r w:rsidRPr="00D804CA">
        <w:t>; LOCF = last observation carried forward</w:t>
      </w:r>
      <w:r w:rsidR="00D804CA">
        <w:t xml:space="preserve">; </w:t>
      </w:r>
      <w:r w:rsidRPr="00D804CA">
        <w:t>ASIS Item 10: Over the past 7 days, rate how your face looked because of your acne</w:t>
      </w:r>
      <w:proofErr w:type="gramStart"/>
      <w:r w:rsidRPr="00D804CA">
        <w:t>?:</w:t>
      </w:r>
      <w:proofErr w:type="gramEnd"/>
      <w:r w:rsidRPr="00D804CA">
        <w:t xml:space="preserve"> 1 = Excellent, 2 = Very good, 3 = Good, 4 = Fair, and 5 = Bad. Missing data were imputed usin</w:t>
      </w:r>
      <w:r w:rsidR="00D804CA">
        <w:t xml:space="preserve">g LOCF; </w:t>
      </w:r>
      <w:r w:rsidRPr="00D804CA">
        <w:t xml:space="preserve">Results presented are for patients with a score of 4 (Fair) or </w:t>
      </w:r>
      <w:r w:rsidR="00D804CA">
        <w:t xml:space="preserve">5 (Bad) on the ASIS at baseline; </w:t>
      </w:r>
      <w:r w:rsidR="007428A9">
        <w:t>a. p</w:t>
      </w:r>
      <w:r w:rsidRPr="00D804CA">
        <w:t>-values for between-group comparison usi</w:t>
      </w:r>
      <w:r w:rsidR="00D804CA">
        <w:t xml:space="preserve">ng a CMH test stratified by sex; </w:t>
      </w:r>
      <w:r w:rsidR="005E5039">
        <w:t xml:space="preserve">b. </w:t>
      </w:r>
      <w:r w:rsidRPr="00D804CA">
        <w:t>Estimated treatment difference (dapsone 7.5% minus vehicle) and 2-sided 95% Wald CI for treatment difference with adjustment for sex.</w:t>
      </w:r>
    </w:p>
    <w:p w:rsidR="00D804CA" w:rsidRDefault="008E5E73" w:rsidP="00D804CA">
      <w:pPr>
        <w:autoSpaceDE w:val="0"/>
        <w:autoSpaceDN w:val="0"/>
        <w:adjustRightInd w:val="0"/>
        <w:jc w:val="both"/>
        <w:rPr>
          <w:rFonts w:cs="TimesNewRomanPSMT"/>
        </w:rPr>
      </w:pPr>
      <w:r w:rsidRPr="00DB3BF8">
        <w:rPr>
          <w:rFonts w:cs="TimesNewRomanPSMT"/>
        </w:rPr>
        <w:t xml:space="preserve">For the ASIS Sign Domain (facial acne signs), </w:t>
      </w:r>
      <w:r>
        <w:rPr>
          <w:rFonts w:cs="TimesNewRomanPSMT"/>
        </w:rPr>
        <w:t>the</w:t>
      </w:r>
      <w:r w:rsidRPr="00DB3BF8">
        <w:rPr>
          <w:rFonts w:cs="TimesNewRomanPSMT"/>
        </w:rPr>
        <w:t xml:space="preserve"> mean reduction from baseline was </w:t>
      </w:r>
      <w:r>
        <w:rPr>
          <w:rFonts w:cs="TimesNewRomanPSMT"/>
        </w:rPr>
        <w:t>not statistically significant.</w:t>
      </w:r>
      <w:bookmarkStart w:id="135" w:name="_Toc446318747"/>
    </w:p>
    <w:p w:rsidR="008E5E73" w:rsidRPr="002656A1" w:rsidRDefault="00D804CA" w:rsidP="0016112E">
      <w:pPr>
        <w:autoSpaceDE w:val="0"/>
        <w:autoSpaceDN w:val="0"/>
        <w:adjustRightInd w:val="0"/>
        <w:rPr>
          <w:b/>
        </w:rPr>
      </w:pPr>
      <w:r>
        <w:rPr>
          <w:b/>
        </w:rPr>
        <w:t xml:space="preserve">Table 13: </w:t>
      </w:r>
      <w:r w:rsidR="008E5E73" w:rsidRPr="002656A1">
        <w:rPr>
          <w:b/>
        </w:rPr>
        <w:t xml:space="preserve">Study 225678-006: </w:t>
      </w:r>
      <w:r w:rsidR="008E5E73" w:rsidRPr="002656A1">
        <w:rPr>
          <w:rFonts w:cs="TimesNewRomanPS-BoldMT"/>
          <w:b/>
        </w:rPr>
        <w:t>ASIS sign domain: Change from baseline at each follow-up visit (ITT population)</w:t>
      </w:r>
      <w:bookmarkEnd w:id="135"/>
      <w:r w:rsidR="00A82A10">
        <w:rPr>
          <w:rFonts w:cs="TimesNewRomanPS-BoldMT"/>
          <w:b/>
        </w:rPr>
        <w:t>.</w:t>
      </w:r>
    </w:p>
    <w:p w:rsidR="008E5E73" w:rsidRDefault="008E5E73" w:rsidP="008E5E73">
      <w:pPr>
        <w:autoSpaceDE w:val="0"/>
        <w:autoSpaceDN w:val="0"/>
        <w:adjustRightInd w:val="0"/>
        <w:spacing w:before="7" w:line="10" w:lineRule="exact"/>
        <w:rPr>
          <w:rFonts w:ascii="Times New Roman" w:hAnsi="Times New Roman"/>
          <w:sz w:val="2"/>
          <w:szCs w:val="2"/>
        </w:rPr>
      </w:pP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0"/>
        <w:gridCol w:w="1932"/>
        <w:gridCol w:w="1934"/>
        <w:gridCol w:w="1139"/>
        <w:gridCol w:w="1405"/>
        <w:gridCol w:w="1304"/>
      </w:tblGrid>
      <w:tr w:rsidR="008E5E73" w:rsidRPr="0016112E" w:rsidTr="00557ED9">
        <w:trPr>
          <w:trHeight w:hRule="exact" w:val="480"/>
          <w:tblHeader/>
        </w:trPr>
        <w:tc>
          <w:tcPr>
            <w:tcW w:w="712" w:type="pct"/>
            <w:vMerge w:val="restart"/>
            <w:vAlign w:val="center"/>
          </w:tcPr>
          <w:p w:rsidR="008E5E73" w:rsidRPr="0016112E" w:rsidRDefault="008E5E73" w:rsidP="0016112E">
            <w:pPr>
              <w:autoSpaceDE w:val="0"/>
              <w:autoSpaceDN w:val="0"/>
              <w:adjustRightInd w:val="0"/>
              <w:spacing w:before="0" w:after="0"/>
              <w:ind w:left="57"/>
              <w:jc w:val="center"/>
              <w:rPr>
                <w:b/>
                <w:sz w:val="18"/>
                <w:szCs w:val="18"/>
              </w:rPr>
            </w:pPr>
            <w:r w:rsidRPr="0016112E">
              <w:rPr>
                <w:b/>
                <w:sz w:val="18"/>
                <w:szCs w:val="18"/>
              </w:rPr>
              <w:t>Visit</w:t>
            </w:r>
            <w:r w:rsidRPr="0016112E">
              <w:rPr>
                <w:b/>
                <w:spacing w:val="-2"/>
                <w:sz w:val="18"/>
                <w:szCs w:val="18"/>
              </w:rPr>
              <w:t xml:space="preserve"> </w:t>
            </w:r>
            <w:r w:rsidRPr="0016112E">
              <w:rPr>
                <w:b/>
                <w:sz w:val="18"/>
                <w:szCs w:val="18"/>
              </w:rPr>
              <w:t>(</w:t>
            </w:r>
            <w:r w:rsidRPr="0016112E">
              <w:rPr>
                <w:b/>
                <w:spacing w:val="2"/>
                <w:sz w:val="18"/>
                <w:szCs w:val="18"/>
              </w:rPr>
              <w:t>W</w:t>
            </w:r>
            <w:r w:rsidRPr="0016112E">
              <w:rPr>
                <w:b/>
                <w:sz w:val="18"/>
                <w:szCs w:val="18"/>
              </w:rPr>
              <w:t>eek)</w:t>
            </w:r>
          </w:p>
        </w:tc>
        <w:tc>
          <w:tcPr>
            <w:tcW w:w="2149" w:type="pct"/>
            <w:gridSpan w:val="2"/>
            <w:vAlign w:val="center"/>
          </w:tcPr>
          <w:p w:rsidR="008E5E73" w:rsidRPr="0016112E" w:rsidRDefault="008E5E73" w:rsidP="0016112E">
            <w:pPr>
              <w:autoSpaceDE w:val="0"/>
              <w:autoSpaceDN w:val="0"/>
              <w:adjustRightInd w:val="0"/>
              <w:spacing w:before="0" w:after="0"/>
              <w:ind w:left="57"/>
              <w:jc w:val="center"/>
              <w:rPr>
                <w:b/>
                <w:sz w:val="18"/>
                <w:szCs w:val="18"/>
              </w:rPr>
            </w:pPr>
            <w:r w:rsidRPr="0016112E">
              <w:rPr>
                <w:b/>
                <w:sz w:val="18"/>
                <w:szCs w:val="18"/>
              </w:rPr>
              <w:t>Mean (SD)</w:t>
            </w:r>
          </w:p>
        </w:tc>
        <w:tc>
          <w:tcPr>
            <w:tcW w:w="633" w:type="pct"/>
            <w:vMerge w:val="restar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b/>
                <w:spacing w:val="1"/>
                <w:sz w:val="18"/>
                <w:szCs w:val="18"/>
              </w:rPr>
              <w:t>p</w:t>
            </w:r>
            <w:r w:rsidRPr="0016112E">
              <w:rPr>
                <w:b/>
                <w:spacing w:val="-1"/>
                <w:sz w:val="18"/>
                <w:szCs w:val="18"/>
              </w:rPr>
              <w:t>-</w:t>
            </w:r>
            <w:r w:rsidRPr="0016112E">
              <w:rPr>
                <w:b/>
                <w:spacing w:val="1"/>
                <w:sz w:val="18"/>
                <w:szCs w:val="18"/>
              </w:rPr>
              <w:t>va</w:t>
            </w:r>
            <w:r w:rsidRPr="0016112E">
              <w:rPr>
                <w:b/>
                <w:sz w:val="18"/>
                <w:szCs w:val="18"/>
              </w:rPr>
              <w:t>l</w:t>
            </w:r>
            <w:r w:rsidRPr="0016112E">
              <w:rPr>
                <w:b/>
                <w:spacing w:val="1"/>
                <w:sz w:val="18"/>
                <w:szCs w:val="18"/>
              </w:rPr>
              <w:t>u</w:t>
            </w:r>
            <w:r w:rsidRPr="0016112E">
              <w:rPr>
                <w:b/>
                <w:sz w:val="18"/>
                <w:szCs w:val="18"/>
              </w:rPr>
              <w:t xml:space="preserve">e </w:t>
            </w:r>
            <w:r w:rsidRPr="0016112E">
              <w:rPr>
                <w:b/>
                <w:sz w:val="18"/>
                <w:szCs w:val="18"/>
                <w:vertAlign w:val="superscript"/>
              </w:rPr>
              <w:t>a</w:t>
            </w:r>
          </w:p>
        </w:tc>
        <w:tc>
          <w:tcPr>
            <w:tcW w:w="781" w:type="pct"/>
            <w:vMerge w:val="restar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b/>
                <w:sz w:val="18"/>
                <w:szCs w:val="18"/>
              </w:rPr>
              <w:t>Diff</w:t>
            </w:r>
            <w:r w:rsidRPr="0016112E">
              <w:rPr>
                <w:b/>
                <w:spacing w:val="-1"/>
                <w:sz w:val="18"/>
                <w:szCs w:val="18"/>
              </w:rPr>
              <w:t>e</w:t>
            </w:r>
            <w:r w:rsidRPr="0016112E">
              <w:rPr>
                <w:b/>
                <w:sz w:val="18"/>
                <w:szCs w:val="18"/>
              </w:rPr>
              <w:t>r</w:t>
            </w:r>
            <w:r w:rsidRPr="0016112E">
              <w:rPr>
                <w:b/>
                <w:spacing w:val="-1"/>
                <w:sz w:val="18"/>
                <w:szCs w:val="18"/>
              </w:rPr>
              <w:t>e</w:t>
            </w:r>
            <w:r w:rsidRPr="0016112E">
              <w:rPr>
                <w:b/>
                <w:sz w:val="18"/>
                <w:szCs w:val="18"/>
              </w:rPr>
              <w:t>nce</w:t>
            </w:r>
          </w:p>
        </w:tc>
        <w:tc>
          <w:tcPr>
            <w:tcW w:w="725" w:type="pct"/>
            <w:vMerge w:val="restar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b/>
                <w:sz w:val="18"/>
                <w:szCs w:val="18"/>
              </w:rPr>
              <w:t>95%</w:t>
            </w:r>
            <w:r w:rsidRPr="0016112E">
              <w:rPr>
                <w:b/>
                <w:spacing w:val="1"/>
                <w:sz w:val="18"/>
                <w:szCs w:val="18"/>
              </w:rPr>
              <w:t xml:space="preserve"> </w:t>
            </w:r>
            <w:r w:rsidRPr="0016112E">
              <w:rPr>
                <w:b/>
                <w:sz w:val="18"/>
                <w:szCs w:val="18"/>
              </w:rPr>
              <w:t>C</w:t>
            </w:r>
            <w:r w:rsidRPr="0016112E">
              <w:rPr>
                <w:b/>
                <w:spacing w:val="1"/>
                <w:sz w:val="18"/>
                <w:szCs w:val="18"/>
              </w:rPr>
              <w:t xml:space="preserve">I </w:t>
            </w:r>
            <w:r w:rsidRPr="0016112E">
              <w:rPr>
                <w:b/>
                <w:spacing w:val="1"/>
                <w:sz w:val="18"/>
                <w:szCs w:val="18"/>
                <w:vertAlign w:val="superscript"/>
              </w:rPr>
              <w:t>b</w:t>
            </w:r>
          </w:p>
        </w:tc>
      </w:tr>
      <w:tr w:rsidR="008E5E73" w:rsidRPr="0016112E" w:rsidTr="002656A1">
        <w:trPr>
          <w:trHeight w:hRule="exact" w:val="984"/>
        </w:trPr>
        <w:tc>
          <w:tcPr>
            <w:tcW w:w="712" w:type="pct"/>
            <w:vMerge/>
          </w:tcPr>
          <w:p w:rsidR="008E5E73" w:rsidRPr="0016112E" w:rsidRDefault="008E5E73" w:rsidP="0016112E">
            <w:pPr>
              <w:autoSpaceDE w:val="0"/>
              <w:autoSpaceDN w:val="0"/>
              <w:adjustRightInd w:val="0"/>
              <w:spacing w:before="0" w:after="0"/>
              <w:ind w:left="57"/>
              <w:rPr>
                <w:sz w:val="18"/>
                <w:szCs w:val="18"/>
              </w:rPr>
            </w:pPr>
          </w:p>
        </w:tc>
        <w:tc>
          <w:tcPr>
            <w:tcW w:w="1074" w:type="pct"/>
            <w:vAlign w:val="center"/>
          </w:tcPr>
          <w:p w:rsidR="008E5E73" w:rsidRPr="0016112E" w:rsidRDefault="008E5E73" w:rsidP="0016112E">
            <w:pPr>
              <w:autoSpaceDE w:val="0"/>
              <w:autoSpaceDN w:val="0"/>
              <w:adjustRightInd w:val="0"/>
              <w:spacing w:before="0" w:after="0"/>
              <w:ind w:left="57"/>
              <w:jc w:val="center"/>
              <w:rPr>
                <w:b/>
                <w:spacing w:val="1"/>
                <w:sz w:val="18"/>
                <w:szCs w:val="18"/>
              </w:rPr>
            </w:pPr>
            <w:r w:rsidRPr="0016112E">
              <w:rPr>
                <w:b/>
                <w:spacing w:val="1"/>
                <w:sz w:val="18"/>
                <w:szCs w:val="18"/>
              </w:rPr>
              <w:t>Dap</w:t>
            </w:r>
            <w:r w:rsidRPr="0016112E">
              <w:rPr>
                <w:b/>
                <w:spacing w:val="-1"/>
                <w:sz w:val="18"/>
                <w:szCs w:val="18"/>
              </w:rPr>
              <w:t>s</w:t>
            </w:r>
            <w:r w:rsidRPr="0016112E">
              <w:rPr>
                <w:b/>
                <w:sz w:val="18"/>
                <w:szCs w:val="18"/>
              </w:rPr>
              <w:t>o</w:t>
            </w:r>
            <w:r w:rsidRPr="0016112E">
              <w:rPr>
                <w:b/>
                <w:spacing w:val="1"/>
                <w:sz w:val="18"/>
                <w:szCs w:val="18"/>
              </w:rPr>
              <w:t>n</w:t>
            </w:r>
            <w:r w:rsidRPr="0016112E">
              <w:rPr>
                <w:b/>
                <w:sz w:val="18"/>
                <w:szCs w:val="18"/>
              </w:rPr>
              <w:t>e</w:t>
            </w:r>
            <w:r w:rsidRPr="0016112E">
              <w:rPr>
                <w:b/>
                <w:spacing w:val="-1"/>
                <w:sz w:val="18"/>
                <w:szCs w:val="18"/>
              </w:rPr>
              <w:t xml:space="preserve"> </w:t>
            </w:r>
            <w:r w:rsidRPr="0016112E">
              <w:rPr>
                <w:b/>
                <w:spacing w:val="1"/>
                <w:sz w:val="18"/>
                <w:szCs w:val="18"/>
              </w:rPr>
              <w:t>7</w:t>
            </w:r>
            <w:r w:rsidRPr="0016112E">
              <w:rPr>
                <w:b/>
                <w:spacing w:val="-1"/>
                <w:sz w:val="18"/>
                <w:szCs w:val="18"/>
              </w:rPr>
              <w:t>.</w:t>
            </w:r>
            <w:r w:rsidRPr="0016112E">
              <w:rPr>
                <w:b/>
                <w:spacing w:val="1"/>
                <w:sz w:val="18"/>
                <w:szCs w:val="18"/>
              </w:rPr>
              <w:t>5%</w:t>
            </w:r>
          </w:p>
          <w:p w:rsidR="008E5E73" w:rsidRPr="0016112E" w:rsidRDefault="008E5E73" w:rsidP="0016112E">
            <w:pPr>
              <w:autoSpaceDE w:val="0"/>
              <w:autoSpaceDN w:val="0"/>
              <w:adjustRightInd w:val="0"/>
              <w:spacing w:before="0" w:after="0"/>
              <w:ind w:left="57"/>
              <w:jc w:val="center"/>
              <w:rPr>
                <w:b/>
                <w:sz w:val="18"/>
                <w:szCs w:val="18"/>
              </w:rPr>
            </w:pPr>
            <w:r w:rsidRPr="0016112E">
              <w:rPr>
                <w:b/>
                <w:spacing w:val="1"/>
                <w:sz w:val="18"/>
                <w:szCs w:val="18"/>
              </w:rPr>
              <w:t>(</w:t>
            </w:r>
            <w:r w:rsidRPr="0016112E">
              <w:rPr>
                <w:b/>
                <w:sz w:val="18"/>
                <w:szCs w:val="18"/>
              </w:rPr>
              <w:t>N</w:t>
            </w:r>
            <w:r w:rsidRPr="0016112E">
              <w:rPr>
                <w:b/>
                <w:spacing w:val="1"/>
                <w:sz w:val="18"/>
                <w:szCs w:val="18"/>
              </w:rPr>
              <w:t xml:space="preserve"> </w:t>
            </w:r>
            <w:r w:rsidRPr="0016112E">
              <w:rPr>
                <w:b/>
                <w:sz w:val="18"/>
                <w:szCs w:val="18"/>
              </w:rPr>
              <w:t xml:space="preserve">= </w:t>
            </w:r>
            <w:r w:rsidRPr="0016112E">
              <w:rPr>
                <w:b/>
                <w:spacing w:val="-1"/>
                <w:sz w:val="18"/>
                <w:szCs w:val="18"/>
              </w:rPr>
              <w:t>104</w:t>
            </w:r>
            <w:r w:rsidRPr="0016112E">
              <w:rPr>
                <w:b/>
                <w:spacing w:val="1"/>
                <w:sz w:val="18"/>
                <w:szCs w:val="18"/>
              </w:rPr>
              <w:t>4</w:t>
            </w:r>
            <w:r w:rsidRPr="0016112E">
              <w:rPr>
                <w:b/>
                <w:sz w:val="18"/>
                <w:szCs w:val="18"/>
              </w:rPr>
              <w:t>)</w:t>
            </w:r>
          </w:p>
        </w:tc>
        <w:tc>
          <w:tcPr>
            <w:tcW w:w="1075" w:type="pct"/>
            <w:vAlign w:val="center"/>
          </w:tcPr>
          <w:p w:rsidR="008E5E73" w:rsidRPr="0016112E" w:rsidRDefault="008E5E73" w:rsidP="0016112E">
            <w:pPr>
              <w:autoSpaceDE w:val="0"/>
              <w:autoSpaceDN w:val="0"/>
              <w:adjustRightInd w:val="0"/>
              <w:spacing w:before="0" w:after="0"/>
              <w:ind w:left="57"/>
              <w:jc w:val="center"/>
              <w:rPr>
                <w:b/>
                <w:sz w:val="18"/>
                <w:szCs w:val="18"/>
              </w:rPr>
            </w:pPr>
            <w:r w:rsidRPr="0016112E">
              <w:rPr>
                <w:b/>
                <w:sz w:val="18"/>
                <w:szCs w:val="18"/>
              </w:rPr>
              <w:t>Vehi</w:t>
            </w:r>
            <w:r w:rsidRPr="0016112E">
              <w:rPr>
                <w:b/>
                <w:w w:val="99"/>
                <w:sz w:val="18"/>
                <w:szCs w:val="18"/>
              </w:rPr>
              <w:t>cle</w:t>
            </w:r>
          </w:p>
          <w:p w:rsidR="008E5E73" w:rsidRPr="0016112E" w:rsidRDefault="008E5E73" w:rsidP="0016112E">
            <w:pPr>
              <w:autoSpaceDE w:val="0"/>
              <w:autoSpaceDN w:val="0"/>
              <w:adjustRightInd w:val="0"/>
              <w:spacing w:before="0" w:after="0"/>
              <w:ind w:left="57"/>
              <w:jc w:val="center"/>
              <w:rPr>
                <w:b/>
                <w:sz w:val="18"/>
                <w:szCs w:val="18"/>
              </w:rPr>
            </w:pPr>
            <w:r w:rsidRPr="0016112E">
              <w:rPr>
                <w:b/>
                <w:spacing w:val="1"/>
                <w:sz w:val="18"/>
                <w:szCs w:val="18"/>
              </w:rPr>
              <w:t>(</w:t>
            </w:r>
            <w:r w:rsidRPr="0016112E">
              <w:rPr>
                <w:b/>
                <w:sz w:val="18"/>
                <w:szCs w:val="18"/>
              </w:rPr>
              <w:t>N</w:t>
            </w:r>
            <w:r w:rsidRPr="0016112E">
              <w:rPr>
                <w:b/>
                <w:spacing w:val="1"/>
                <w:sz w:val="18"/>
                <w:szCs w:val="18"/>
              </w:rPr>
              <w:t xml:space="preserve"> </w:t>
            </w:r>
            <w:r w:rsidRPr="0016112E">
              <w:rPr>
                <w:b/>
                <w:sz w:val="18"/>
                <w:szCs w:val="18"/>
              </w:rPr>
              <w:t xml:space="preserve">= </w:t>
            </w:r>
            <w:r w:rsidRPr="0016112E">
              <w:rPr>
                <w:b/>
                <w:spacing w:val="-1"/>
                <w:sz w:val="18"/>
                <w:szCs w:val="18"/>
              </w:rPr>
              <w:t>105</w:t>
            </w:r>
            <w:r w:rsidRPr="0016112E">
              <w:rPr>
                <w:b/>
                <w:spacing w:val="1"/>
                <w:sz w:val="18"/>
                <w:szCs w:val="18"/>
              </w:rPr>
              <w:t>8</w:t>
            </w:r>
            <w:r w:rsidRPr="0016112E">
              <w:rPr>
                <w:b/>
                <w:sz w:val="18"/>
                <w:szCs w:val="18"/>
              </w:rPr>
              <w:t>)</w:t>
            </w:r>
          </w:p>
        </w:tc>
        <w:tc>
          <w:tcPr>
            <w:tcW w:w="633" w:type="pct"/>
            <w:vMerge/>
            <w:vAlign w:val="center"/>
          </w:tcPr>
          <w:p w:rsidR="008E5E73" w:rsidRPr="0016112E" w:rsidRDefault="008E5E73" w:rsidP="0016112E">
            <w:pPr>
              <w:autoSpaceDE w:val="0"/>
              <w:autoSpaceDN w:val="0"/>
              <w:adjustRightInd w:val="0"/>
              <w:spacing w:before="0" w:after="0"/>
              <w:ind w:left="57"/>
              <w:jc w:val="center"/>
              <w:rPr>
                <w:b/>
                <w:sz w:val="18"/>
                <w:szCs w:val="18"/>
              </w:rPr>
            </w:pPr>
          </w:p>
        </w:tc>
        <w:tc>
          <w:tcPr>
            <w:tcW w:w="781" w:type="pct"/>
            <w:vMerge/>
            <w:vAlign w:val="center"/>
          </w:tcPr>
          <w:p w:rsidR="008E5E73" w:rsidRPr="0016112E" w:rsidRDefault="008E5E73" w:rsidP="0016112E">
            <w:pPr>
              <w:autoSpaceDE w:val="0"/>
              <w:autoSpaceDN w:val="0"/>
              <w:adjustRightInd w:val="0"/>
              <w:spacing w:before="0" w:after="0"/>
              <w:ind w:left="57"/>
              <w:jc w:val="center"/>
              <w:rPr>
                <w:b/>
                <w:sz w:val="18"/>
                <w:szCs w:val="18"/>
              </w:rPr>
            </w:pPr>
          </w:p>
        </w:tc>
        <w:tc>
          <w:tcPr>
            <w:tcW w:w="725" w:type="pct"/>
            <w:vMerge/>
            <w:vAlign w:val="center"/>
          </w:tcPr>
          <w:p w:rsidR="008E5E73" w:rsidRPr="0016112E" w:rsidRDefault="008E5E73" w:rsidP="0016112E">
            <w:pPr>
              <w:autoSpaceDE w:val="0"/>
              <w:autoSpaceDN w:val="0"/>
              <w:adjustRightInd w:val="0"/>
              <w:spacing w:before="0" w:after="0"/>
              <w:ind w:left="57"/>
              <w:jc w:val="center"/>
              <w:rPr>
                <w:b/>
                <w:sz w:val="18"/>
                <w:szCs w:val="18"/>
              </w:rPr>
            </w:pPr>
          </w:p>
        </w:tc>
      </w:tr>
      <w:tr w:rsidR="008E5E73" w:rsidRPr="0016112E" w:rsidTr="002656A1">
        <w:trPr>
          <w:trHeight w:hRule="exact" w:val="430"/>
        </w:trPr>
        <w:tc>
          <w:tcPr>
            <w:tcW w:w="712"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z w:val="18"/>
                <w:szCs w:val="18"/>
              </w:rPr>
              <w:t>4</w:t>
            </w:r>
          </w:p>
        </w:tc>
        <w:tc>
          <w:tcPr>
            <w:tcW w:w="1074"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48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57</w:t>
            </w:r>
            <w:r w:rsidRPr="0016112E">
              <w:rPr>
                <w:spacing w:val="1"/>
                <w:sz w:val="18"/>
                <w:szCs w:val="18"/>
              </w:rPr>
              <w:t>1</w:t>
            </w:r>
            <w:r w:rsidRPr="0016112E">
              <w:rPr>
                <w:sz w:val="18"/>
                <w:szCs w:val="18"/>
              </w:rPr>
              <w:t>)</w:t>
            </w:r>
          </w:p>
        </w:tc>
        <w:tc>
          <w:tcPr>
            <w:tcW w:w="107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48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57</w:t>
            </w:r>
            <w:r w:rsidRPr="0016112E">
              <w:rPr>
                <w:spacing w:val="1"/>
                <w:sz w:val="18"/>
                <w:szCs w:val="18"/>
              </w:rPr>
              <w:t>3</w:t>
            </w:r>
            <w:r w:rsidRPr="0016112E">
              <w:rPr>
                <w:sz w:val="18"/>
                <w:szCs w:val="18"/>
              </w:rPr>
              <w:t>)</w:t>
            </w:r>
          </w:p>
        </w:tc>
        <w:tc>
          <w:tcPr>
            <w:tcW w:w="633"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0</w:t>
            </w:r>
            <w:r w:rsidRPr="0016112E">
              <w:rPr>
                <w:spacing w:val="-1"/>
                <w:sz w:val="18"/>
                <w:szCs w:val="18"/>
              </w:rPr>
              <w:t>.</w:t>
            </w:r>
            <w:r w:rsidRPr="0016112E">
              <w:rPr>
                <w:spacing w:val="1"/>
                <w:sz w:val="18"/>
                <w:szCs w:val="18"/>
              </w:rPr>
              <w:t>9</w:t>
            </w:r>
            <w:r w:rsidRPr="0016112E">
              <w:rPr>
                <w:sz w:val="18"/>
                <w:szCs w:val="18"/>
              </w:rPr>
              <w:t>06</w:t>
            </w:r>
          </w:p>
        </w:tc>
        <w:tc>
          <w:tcPr>
            <w:tcW w:w="781"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0</w:t>
            </w:r>
            <w:r w:rsidRPr="0016112E">
              <w:rPr>
                <w:spacing w:val="-1"/>
                <w:sz w:val="18"/>
                <w:szCs w:val="18"/>
              </w:rPr>
              <w:t>.</w:t>
            </w:r>
            <w:r w:rsidRPr="0016112E">
              <w:rPr>
                <w:spacing w:val="1"/>
                <w:sz w:val="18"/>
                <w:szCs w:val="18"/>
              </w:rPr>
              <w:t>00</w:t>
            </w:r>
          </w:p>
        </w:tc>
        <w:tc>
          <w:tcPr>
            <w:tcW w:w="72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pacing w:val="-1"/>
                <w:sz w:val="18"/>
                <w:szCs w:val="18"/>
              </w:rPr>
              <w:t>-</w:t>
            </w:r>
            <w:r w:rsidRPr="0016112E">
              <w:rPr>
                <w:spacing w:val="1"/>
                <w:sz w:val="18"/>
                <w:szCs w:val="18"/>
              </w:rPr>
              <w:t>0</w:t>
            </w:r>
            <w:r w:rsidRPr="0016112E">
              <w:rPr>
                <w:spacing w:val="-1"/>
                <w:sz w:val="18"/>
                <w:szCs w:val="18"/>
              </w:rPr>
              <w:t>.</w:t>
            </w:r>
            <w:r w:rsidRPr="0016112E">
              <w:rPr>
                <w:spacing w:val="1"/>
                <w:sz w:val="18"/>
                <w:szCs w:val="18"/>
              </w:rPr>
              <w:t>0</w:t>
            </w:r>
            <w:r w:rsidRPr="0016112E">
              <w:rPr>
                <w:sz w:val="18"/>
                <w:szCs w:val="18"/>
              </w:rPr>
              <w:t xml:space="preserve">0, </w:t>
            </w:r>
            <w:r w:rsidRPr="0016112E">
              <w:rPr>
                <w:spacing w:val="1"/>
                <w:sz w:val="18"/>
                <w:szCs w:val="18"/>
              </w:rPr>
              <w:t>0</w:t>
            </w:r>
            <w:r w:rsidRPr="0016112E">
              <w:rPr>
                <w:spacing w:val="-1"/>
                <w:sz w:val="18"/>
                <w:szCs w:val="18"/>
              </w:rPr>
              <w:t>.</w:t>
            </w:r>
            <w:r w:rsidRPr="0016112E">
              <w:rPr>
                <w:spacing w:val="1"/>
                <w:sz w:val="18"/>
                <w:szCs w:val="18"/>
              </w:rPr>
              <w:t>0</w:t>
            </w:r>
            <w:r w:rsidRPr="0016112E">
              <w:rPr>
                <w:sz w:val="18"/>
                <w:szCs w:val="18"/>
              </w:rPr>
              <w:t>0)</w:t>
            </w:r>
          </w:p>
        </w:tc>
      </w:tr>
      <w:tr w:rsidR="008E5E73" w:rsidRPr="0016112E" w:rsidTr="002656A1">
        <w:trPr>
          <w:trHeight w:hRule="exact" w:val="549"/>
        </w:trPr>
        <w:tc>
          <w:tcPr>
            <w:tcW w:w="712"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z w:val="18"/>
                <w:szCs w:val="18"/>
              </w:rPr>
              <w:t>8</w:t>
            </w:r>
          </w:p>
        </w:tc>
        <w:tc>
          <w:tcPr>
            <w:tcW w:w="1074"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62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64</w:t>
            </w:r>
            <w:r w:rsidRPr="0016112E">
              <w:rPr>
                <w:spacing w:val="1"/>
                <w:sz w:val="18"/>
                <w:szCs w:val="18"/>
              </w:rPr>
              <w:t>1</w:t>
            </w:r>
            <w:r w:rsidRPr="0016112E">
              <w:rPr>
                <w:sz w:val="18"/>
                <w:szCs w:val="18"/>
              </w:rPr>
              <w:t>)</w:t>
            </w:r>
          </w:p>
        </w:tc>
        <w:tc>
          <w:tcPr>
            <w:tcW w:w="107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59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63</w:t>
            </w:r>
            <w:r w:rsidRPr="0016112E">
              <w:rPr>
                <w:spacing w:val="1"/>
                <w:sz w:val="18"/>
                <w:szCs w:val="18"/>
              </w:rPr>
              <w:t>3</w:t>
            </w:r>
            <w:r w:rsidRPr="0016112E">
              <w:rPr>
                <w:sz w:val="18"/>
                <w:szCs w:val="18"/>
              </w:rPr>
              <w:t>)</w:t>
            </w:r>
          </w:p>
        </w:tc>
        <w:tc>
          <w:tcPr>
            <w:tcW w:w="633"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0</w:t>
            </w:r>
            <w:r w:rsidRPr="0016112E">
              <w:rPr>
                <w:spacing w:val="-1"/>
                <w:sz w:val="18"/>
                <w:szCs w:val="18"/>
              </w:rPr>
              <w:t>.</w:t>
            </w:r>
            <w:r w:rsidRPr="0016112E">
              <w:rPr>
                <w:spacing w:val="1"/>
                <w:sz w:val="18"/>
                <w:szCs w:val="18"/>
              </w:rPr>
              <w:t>3</w:t>
            </w:r>
            <w:r w:rsidRPr="0016112E">
              <w:rPr>
                <w:sz w:val="18"/>
                <w:szCs w:val="18"/>
              </w:rPr>
              <w:t>13</w:t>
            </w:r>
          </w:p>
        </w:tc>
        <w:tc>
          <w:tcPr>
            <w:tcW w:w="781"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00</w:t>
            </w:r>
          </w:p>
        </w:tc>
        <w:tc>
          <w:tcPr>
            <w:tcW w:w="72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pacing w:val="-1"/>
                <w:sz w:val="18"/>
                <w:szCs w:val="18"/>
              </w:rPr>
              <w:t>-</w:t>
            </w:r>
            <w:r w:rsidRPr="0016112E">
              <w:rPr>
                <w:spacing w:val="1"/>
                <w:sz w:val="18"/>
                <w:szCs w:val="18"/>
              </w:rPr>
              <w:t>0</w:t>
            </w:r>
            <w:r w:rsidRPr="0016112E">
              <w:rPr>
                <w:spacing w:val="-1"/>
                <w:sz w:val="18"/>
                <w:szCs w:val="18"/>
              </w:rPr>
              <w:t>.</w:t>
            </w:r>
            <w:r w:rsidRPr="0016112E">
              <w:rPr>
                <w:spacing w:val="1"/>
                <w:sz w:val="18"/>
                <w:szCs w:val="18"/>
              </w:rPr>
              <w:t>1</w:t>
            </w:r>
            <w:r w:rsidRPr="0016112E">
              <w:rPr>
                <w:sz w:val="18"/>
                <w:szCs w:val="18"/>
              </w:rPr>
              <w:t xml:space="preserve">1, </w:t>
            </w:r>
            <w:r w:rsidRPr="0016112E">
              <w:rPr>
                <w:spacing w:val="1"/>
                <w:sz w:val="18"/>
                <w:szCs w:val="18"/>
              </w:rPr>
              <w:t>0</w:t>
            </w:r>
            <w:r w:rsidRPr="0016112E">
              <w:rPr>
                <w:spacing w:val="-1"/>
                <w:sz w:val="18"/>
                <w:szCs w:val="18"/>
              </w:rPr>
              <w:t>.</w:t>
            </w:r>
            <w:r w:rsidRPr="0016112E">
              <w:rPr>
                <w:spacing w:val="1"/>
                <w:sz w:val="18"/>
                <w:szCs w:val="18"/>
              </w:rPr>
              <w:t>0</w:t>
            </w:r>
            <w:r w:rsidRPr="0016112E">
              <w:rPr>
                <w:sz w:val="18"/>
                <w:szCs w:val="18"/>
              </w:rPr>
              <w:t>0)</w:t>
            </w:r>
          </w:p>
        </w:tc>
      </w:tr>
      <w:tr w:rsidR="008E5E73" w:rsidRPr="0016112E" w:rsidTr="002656A1">
        <w:trPr>
          <w:trHeight w:hRule="exact" w:val="429"/>
        </w:trPr>
        <w:tc>
          <w:tcPr>
            <w:tcW w:w="712"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12</w:t>
            </w:r>
          </w:p>
        </w:tc>
        <w:tc>
          <w:tcPr>
            <w:tcW w:w="1074"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73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67</w:t>
            </w:r>
            <w:r w:rsidRPr="0016112E">
              <w:rPr>
                <w:spacing w:val="1"/>
                <w:sz w:val="18"/>
                <w:szCs w:val="18"/>
              </w:rPr>
              <w:t>7</w:t>
            </w:r>
            <w:r w:rsidRPr="0016112E">
              <w:rPr>
                <w:sz w:val="18"/>
                <w:szCs w:val="18"/>
              </w:rPr>
              <w:t>)</w:t>
            </w:r>
          </w:p>
        </w:tc>
        <w:tc>
          <w:tcPr>
            <w:tcW w:w="107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 xml:space="preserve">69 </w:t>
            </w:r>
            <w:r w:rsidRPr="0016112E">
              <w:rPr>
                <w:spacing w:val="1"/>
                <w:sz w:val="18"/>
                <w:szCs w:val="18"/>
              </w:rPr>
              <w:t>(</w:t>
            </w:r>
            <w:r w:rsidRPr="0016112E">
              <w:rPr>
                <w:sz w:val="18"/>
                <w:szCs w:val="18"/>
              </w:rPr>
              <w:t>0</w:t>
            </w:r>
            <w:r w:rsidRPr="0016112E">
              <w:rPr>
                <w:spacing w:val="1"/>
                <w:sz w:val="18"/>
                <w:szCs w:val="18"/>
              </w:rPr>
              <w:t>.</w:t>
            </w:r>
            <w:r w:rsidRPr="0016112E">
              <w:rPr>
                <w:sz w:val="18"/>
                <w:szCs w:val="18"/>
              </w:rPr>
              <w:t>67</w:t>
            </w:r>
            <w:r w:rsidRPr="0016112E">
              <w:rPr>
                <w:spacing w:val="1"/>
                <w:sz w:val="18"/>
                <w:szCs w:val="18"/>
              </w:rPr>
              <w:t>8</w:t>
            </w:r>
            <w:r w:rsidRPr="0016112E">
              <w:rPr>
                <w:sz w:val="18"/>
                <w:szCs w:val="18"/>
              </w:rPr>
              <w:t>)</w:t>
            </w:r>
          </w:p>
        </w:tc>
        <w:tc>
          <w:tcPr>
            <w:tcW w:w="633"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0</w:t>
            </w:r>
            <w:r w:rsidRPr="0016112E">
              <w:rPr>
                <w:spacing w:val="-1"/>
                <w:sz w:val="18"/>
                <w:szCs w:val="18"/>
              </w:rPr>
              <w:t>.</w:t>
            </w:r>
            <w:r w:rsidRPr="0016112E">
              <w:rPr>
                <w:spacing w:val="1"/>
                <w:sz w:val="18"/>
                <w:szCs w:val="18"/>
              </w:rPr>
              <w:t>1</w:t>
            </w:r>
            <w:r w:rsidRPr="0016112E">
              <w:rPr>
                <w:sz w:val="18"/>
                <w:szCs w:val="18"/>
              </w:rPr>
              <w:t>45</w:t>
            </w:r>
          </w:p>
        </w:tc>
        <w:tc>
          <w:tcPr>
            <w:tcW w:w="781"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z w:val="18"/>
                <w:szCs w:val="18"/>
              </w:rPr>
              <w:t>0</w:t>
            </w:r>
            <w:r w:rsidRPr="0016112E">
              <w:rPr>
                <w:spacing w:val="1"/>
                <w:sz w:val="18"/>
                <w:szCs w:val="18"/>
              </w:rPr>
              <w:t>.</w:t>
            </w:r>
            <w:r w:rsidRPr="0016112E">
              <w:rPr>
                <w:sz w:val="18"/>
                <w:szCs w:val="18"/>
              </w:rPr>
              <w:t>00</w:t>
            </w:r>
          </w:p>
        </w:tc>
        <w:tc>
          <w:tcPr>
            <w:tcW w:w="725" w:type="pct"/>
            <w:vAlign w:val="center"/>
          </w:tcPr>
          <w:p w:rsidR="008E5E73" w:rsidRPr="0016112E" w:rsidRDefault="008E5E73" w:rsidP="0016112E">
            <w:pPr>
              <w:autoSpaceDE w:val="0"/>
              <w:autoSpaceDN w:val="0"/>
              <w:adjustRightInd w:val="0"/>
              <w:spacing w:before="0" w:after="0"/>
              <w:ind w:left="57"/>
              <w:jc w:val="center"/>
              <w:rPr>
                <w:sz w:val="18"/>
                <w:szCs w:val="18"/>
              </w:rPr>
            </w:pPr>
            <w:r w:rsidRPr="0016112E">
              <w:rPr>
                <w:spacing w:val="1"/>
                <w:sz w:val="18"/>
                <w:szCs w:val="18"/>
              </w:rPr>
              <w:t>(</w:t>
            </w:r>
            <w:r w:rsidRPr="0016112E">
              <w:rPr>
                <w:spacing w:val="-1"/>
                <w:sz w:val="18"/>
                <w:szCs w:val="18"/>
              </w:rPr>
              <w:t>-</w:t>
            </w:r>
            <w:r w:rsidRPr="0016112E">
              <w:rPr>
                <w:spacing w:val="1"/>
                <w:sz w:val="18"/>
                <w:szCs w:val="18"/>
              </w:rPr>
              <w:t>0</w:t>
            </w:r>
            <w:r w:rsidRPr="0016112E">
              <w:rPr>
                <w:spacing w:val="-1"/>
                <w:sz w:val="18"/>
                <w:szCs w:val="18"/>
              </w:rPr>
              <w:t>.</w:t>
            </w:r>
            <w:r w:rsidRPr="0016112E">
              <w:rPr>
                <w:spacing w:val="1"/>
                <w:sz w:val="18"/>
                <w:szCs w:val="18"/>
              </w:rPr>
              <w:t>1</w:t>
            </w:r>
            <w:r w:rsidRPr="0016112E">
              <w:rPr>
                <w:sz w:val="18"/>
                <w:szCs w:val="18"/>
              </w:rPr>
              <w:t xml:space="preserve">1, </w:t>
            </w:r>
            <w:r w:rsidRPr="0016112E">
              <w:rPr>
                <w:spacing w:val="1"/>
                <w:sz w:val="18"/>
                <w:szCs w:val="18"/>
              </w:rPr>
              <w:t>0</w:t>
            </w:r>
            <w:r w:rsidRPr="0016112E">
              <w:rPr>
                <w:spacing w:val="-1"/>
                <w:sz w:val="18"/>
                <w:szCs w:val="18"/>
              </w:rPr>
              <w:t>.</w:t>
            </w:r>
            <w:r w:rsidRPr="0016112E">
              <w:rPr>
                <w:spacing w:val="1"/>
                <w:sz w:val="18"/>
                <w:szCs w:val="18"/>
              </w:rPr>
              <w:t>0</w:t>
            </w:r>
            <w:r w:rsidRPr="0016112E">
              <w:rPr>
                <w:sz w:val="18"/>
                <w:szCs w:val="18"/>
              </w:rPr>
              <w:t>0)</w:t>
            </w:r>
          </w:p>
        </w:tc>
      </w:tr>
    </w:tbl>
    <w:p w:rsidR="008E5E73" w:rsidRPr="0016112E" w:rsidRDefault="008E5E73" w:rsidP="005E5039">
      <w:pPr>
        <w:pStyle w:val="TableDescription"/>
      </w:pPr>
      <w:r w:rsidRPr="002656A1">
        <w:t>ANCOVA = analysis of covariance; ASIS = Acne Symptom and Impact Scale; CI = confidence interval; LOCF = last observation carried forward</w:t>
      </w:r>
      <w:r w:rsidR="00A82A10">
        <w:t xml:space="preserve">; </w:t>
      </w:r>
      <w:r w:rsidRPr="002656A1">
        <w:t>ASIS Sign Domain consists of item 1 to 9 from the ASIS questionnaire; each item has a scale from 0 to 4. ASIS Sign domain score = (sum of items 1 through 9)/9. A higher score on the ASIS Sign Domain indicates the presence of more severe symptoms. Missing data were imputed using LOCF.</w:t>
      </w:r>
      <w:r w:rsidR="005E5039">
        <w:t xml:space="preserve"> </w:t>
      </w:r>
      <w:r w:rsidRPr="002656A1">
        <w:t>Results presented are for patients with a score of 4 (Fair) or 5 (Bad) on the ASIS at baseline.</w:t>
      </w:r>
      <w:r w:rsidR="005E5039">
        <w:t xml:space="preserve"> a. </w:t>
      </w:r>
      <w:r w:rsidR="002656A1" w:rsidRPr="0016112E">
        <w:t>P</w:t>
      </w:r>
      <w:r w:rsidRPr="0016112E">
        <w:t>-values for between-group comparison obtained from an ANCOVA model with the rank data using fixe</w:t>
      </w:r>
      <w:r w:rsidR="005E5039">
        <w:t>d effects of treatment and sex; b. E</w:t>
      </w:r>
      <w:r w:rsidRPr="0016112E">
        <w:t>stimated treatment difference (dapsone 7.5% minus vehicle) and 95% CI based on Hodges-Lehmann method.</w:t>
      </w:r>
    </w:p>
    <w:p w:rsidR="008E5E73" w:rsidRDefault="008E5E73" w:rsidP="002656A1">
      <w:pPr>
        <w:autoSpaceDE w:val="0"/>
        <w:autoSpaceDN w:val="0"/>
        <w:adjustRightInd w:val="0"/>
        <w:jc w:val="both"/>
      </w:pPr>
      <w:r w:rsidRPr="0000608D">
        <w:rPr>
          <w:rFonts w:cs="TimesNewRomanPSMT"/>
          <w:color w:val="000000"/>
        </w:rPr>
        <w:t>At each assessment, a lower proportion of patients in the dapsone 7.5% group compared with the</w:t>
      </w:r>
      <w:r>
        <w:rPr>
          <w:rFonts w:cs="TimesNewRomanPSMT"/>
          <w:color w:val="000000"/>
        </w:rPr>
        <w:t xml:space="preserve"> </w:t>
      </w:r>
      <w:r w:rsidRPr="0000608D">
        <w:rPr>
          <w:rFonts w:cs="TimesNewRomanPSMT"/>
          <w:color w:val="000000"/>
        </w:rPr>
        <w:t>vehicle group had at least a 1-grade improvement in ASIS Item 1 (facial oiliness).</w:t>
      </w:r>
      <w:r>
        <w:rPr>
          <w:rFonts w:cs="TimesNewRomanPSMT"/>
          <w:color w:val="000000"/>
        </w:rPr>
        <w:t xml:space="preserve"> </w:t>
      </w:r>
      <w:r w:rsidRPr="0000608D">
        <w:rPr>
          <w:rFonts w:cs="TimesNewRomanPSMT"/>
          <w:color w:val="000000"/>
        </w:rPr>
        <w:t>A smaller mean reduction from baseline was seen in the dapsone 7.5% group compared with the</w:t>
      </w:r>
      <w:r>
        <w:rPr>
          <w:rFonts w:cs="TimesNewRomanPSMT"/>
          <w:color w:val="000000"/>
        </w:rPr>
        <w:t xml:space="preserve"> </w:t>
      </w:r>
      <w:r w:rsidRPr="0000608D">
        <w:rPr>
          <w:rFonts w:cs="TimesNewRomanPSMT"/>
          <w:color w:val="000000"/>
        </w:rPr>
        <w:t>vehicle group at each assessment</w:t>
      </w:r>
      <w:r>
        <w:rPr>
          <w:rFonts w:cs="TimesNewRomanPSMT"/>
          <w:color w:val="000000"/>
        </w:rPr>
        <w:t>.</w:t>
      </w:r>
    </w:p>
    <w:p w:rsidR="003A5AA3" w:rsidRDefault="003A5AA3">
      <w:pPr>
        <w:spacing w:before="0" w:after="200" w:line="0" w:lineRule="auto"/>
        <w:rPr>
          <w:rFonts w:cstheme="minorBidi"/>
          <w:b/>
        </w:rPr>
      </w:pPr>
      <w:bookmarkStart w:id="136" w:name="_Toc446318748"/>
      <w:r>
        <w:br w:type="page"/>
      </w:r>
    </w:p>
    <w:p w:rsidR="008E5E73" w:rsidRPr="00CD6890" w:rsidRDefault="0016112E" w:rsidP="00CD6890">
      <w:pPr>
        <w:pStyle w:val="Tabletitle"/>
      </w:pPr>
      <w:r w:rsidRPr="00CD6890">
        <w:lastRenderedPageBreak/>
        <w:t xml:space="preserve">Table 14: </w:t>
      </w:r>
      <w:r w:rsidR="008E5E73" w:rsidRPr="00CD6890">
        <w:t>Study 225678-006: ASIS Item 1: Proportion of patients with at least a 1-grade improvement from baseline at each follow-up visit (ITT population)</w:t>
      </w:r>
      <w:bookmarkEnd w:id="136"/>
      <w:r w:rsidR="00CD6890" w:rsidRPr="00CD6890">
        <w:t>.</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1928"/>
        <w:gridCol w:w="2127"/>
        <w:gridCol w:w="1134"/>
        <w:gridCol w:w="1275"/>
        <w:gridCol w:w="1560"/>
      </w:tblGrid>
      <w:tr w:rsidR="008E5E73" w:rsidRPr="00C76D39" w:rsidTr="00557ED9">
        <w:trPr>
          <w:trHeight w:hRule="exact" w:val="471"/>
          <w:tblHeader/>
          <w:jc w:val="center"/>
        </w:trPr>
        <w:tc>
          <w:tcPr>
            <w:tcW w:w="1368" w:type="dxa"/>
            <w:vMerge w:val="restart"/>
            <w:vAlign w:val="center"/>
          </w:tcPr>
          <w:p w:rsidR="008E5E73" w:rsidRPr="00C76D39" w:rsidRDefault="008E5E73" w:rsidP="00C76D39">
            <w:pPr>
              <w:tabs>
                <w:tab w:val="left" w:pos="36"/>
              </w:tabs>
              <w:autoSpaceDE w:val="0"/>
              <w:autoSpaceDN w:val="0"/>
              <w:adjustRightInd w:val="0"/>
              <w:spacing w:before="0" w:after="0"/>
              <w:ind w:left="159" w:right="-20" w:hanging="123"/>
              <w:jc w:val="center"/>
              <w:rPr>
                <w:b/>
                <w:sz w:val="18"/>
                <w:szCs w:val="18"/>
              </w:rPr>
            </w:pPr>
            <w:r w:rsidRPr="00C76D39">
              <w:rPr>
                <w:b/>
                <w:spacing w:val="1"/>
                <w:sz w:val="18"/>
                <w:szCs w:val="18"/>
              </w:rPr>
              <w:t>V</w:t>
            </w:r>
            <w:r w:rsidRPr="00C76D39">
              <w:rPr>
                <w:b/>
                <w:sz w:val="18"/>
                <w:szCs w:val="18"/>
              </w:rPr>
              <w:t>isit</w:t>
            </w:r>
            <w:r w:rsidRPr="00C76D39">
              <w:rPr>
                <w:b/>
                <w:spacing w:val="-2"/>
                <w:sz w:val="18"/>
                <w:szCs w:val="18"/>
              </w:rPr>
              <w:t xml:space="preserve"> </w:t>
            </w:r>
            <w:r w:rsidRPr="00C76D39">
              <w:rPr>
                <w:b/>
                <w:sz w:val="18"/>
                <w:szCs w:val="18"/>
              </w:rPr>
              <w:t>(</w:t>
            </w:r>
            <w:r w:rsidRPr="00C76D39">
              <w:rPr>
                <w:b/>
                <w:spacing w:val="2"/>
                <w:sz w:val="18"/>
                <w:szCs w:val="18"/>
              </w:rPr>
              <w:t>W</w:t>
            </w:r>
            <w:r w:rsidRPr="00C76D39">
              <w:rPr>
                <w:b/>
                <w:sz w:val="18"/>
                <w:szCs w:val="18"/>
              </w:rPr>
              <w:t>eek)</w:t>
            </w:r>
          </w:p>
        </w:tc>
        <w:tc>
          <w:tcPr>
            <w:tcW w:w="4055" w:type="dxa"/>
            <w:gridSpan w:val="2"/>
          </w:tcPr>
          <w:p w:rsidR="008E5E73" w:rsidRPr="00C76D39" w:rsidRDefault="008E5E73" w:rsidP="00C76D39">
            <w:pPr>
              <w:autoSpaceDE w:val="0"/>
              <w:autoSpaceDN w:val="0"/>
              <w:adjustRightInd w:val="0"/>
              <w:spacing w:before="0" w:after="0" w:line="225" w:lineRule="exact"/>
              <w:ind w:left="642" w:right="669"/>
              <w:jc w:val="center"/>
              <w:rPr>
                <w:b/>
                <w:position w:val="-1"/>
                <w:sz w:val="18"/>
                <w:szCs w:val="18"/>
              </w:rPr>
            </w:pPr>
            <w:r w:rsidRPr="00C76D39">
              <w:rPr>
                <w:b/>
                <w:spacing w:val="1"/>
                <w:sz w:val="18"/>
                <w:szCs w:val="18"/>
              </w:rPr>
              <w:t>Nu</w:t>
            </w:r>
            <w:r w:rsidRPr="00C76D39">
              <w:rPr>
                <w:b/>
                <w:spacing w:val="-2"/>
                <w:sz w:val="18"/>
                <w:szCs w:val="18"/>
              </w:rPr>
              <w:t>m</w:t>
            </w:r>
            <w:r w:rsidRPr="00C76D39">
              <w:rPr>
                <w:b/>
                <w:spacing w:val="1"/>
                <w:sz w:val="18"/>
                <w:szCs w:val="18"/>
              </w:rPr>
              <w:t>be</w:t>
            </w:r>
            <w:r w:rsidRPr="00C76D39">
              <w:rPr>
                <w:b/>
                <w:sz w:val="18"/>
                <w:szCs w:val="18"/>
              </w:rPr>
              <w:t>r</w:t>
            </w:r>
            <w:r w:rsidRPr="00C76D39">
              <w:rPr>
                <w:b/>
                <w:spacing w:val="-2"/>
                <w:sz w:val="18"/>
                <w:szCs w:val="18"/>
              </w:rPr>
              <w:t xml:space="preserve"> </w:t>
            </w:r>
            <w:r w:rsidRPr="00C76D39">
              <w:rPr>
                <w:b/>
                <w:spacing w:val="1"/>
                <w:sz w:val="18"/>
                <w:szCs w:val="18"/>
              </w:rPr>
              <w:t>(%)</w:t>
            </w:r>
          </w:p>
        </w:tc>
        <w:tc>
          <w:tcPr>
            <w:tcW w:w="1134" w:type="dxa"/>
            <w:vMerge w:val="restart"/>
            <w:vAlign w:val="center"/>
          </w:tcPr>
          <w:p w:rsidR="008E5E73" w:rsidRPr="00C76D39" w:rsidRDefault="008E5E73" w:rsidP="00C76D39">
            <w:pPr>
              <w:tabs>
                <w:tab w:val="left" w:pos="0"/>
              </w:tabs>
              <w:autoSpaceDE w:val="0"/>
              <w:autoSpaceDN w:val="0"/>
              <w:adjustRightInd w:val="0"/>
              <w:spacing w:before="0" w:after="0" w:line="237" w:lineRule="exact"/>
              <w:ind w:right="-20"/>
              <w:jc w:val="center"/>
              <w:rPr>
                <w:b/>
                <w:sz w:val="18"/>
                <w:szCs w:val="18"/>
              </w:rPr>
            </w:pPr>
            <w:r w:rsidRPr="00C76D39">
              <w:rPr>
                <w:b/>
                <w:spacing w:val="1"/>
                <w:sz w:val="18"/>
                <w:szCs w:val="18"/>
              </w:rPr>
              <w:t>p</w:t>
            </w:r>
            <w:r w:rsidRPr="00C76D39">
              <w:rPr>
                <w:b/>
                <w:spacing w:val="-1"/>
                <w:sz w:val="18"/>
                <w:szCs w:val="18"/>
              </w:rPr>
              <w:t>-</w:t>
            </w:r>
            <w:r w:rsidRPr="00C76D39">
              <w:rPr>
                <w:b/>
                <w:spacing w:val="1"/>
                <w:sz w:val="18"/>
                <w:szCs w:val="18"/>
              </w:rPr>
              <w:t>va</w:t>
            </w:r>
            <w:r w:rsidRPr="00C76D39">
              <w:rPr>
                <w:b/>
                <w:sz w:val="18"/>
                <w:szCs w:val="18"/>
              </w:rPr>
              <w:t>l</w:t>
            </w:r>
            <w:r w:rsidRPr="00C76D39">
              <w:rPr>
                <w:b/>
                <w:spacing w:val="1"/>
                <w:sz w:val="18"/>
                <w:szCs w:val="18"/>
              </w:rPr>
              <w:t>u</w:t>
            </w:r>
            <w:r w:rsidRPr="00C76D39">
              <w:rPr>
                <w:b/>
                <w:sz w:val="18"/>
                <w:szCs w:val="18"/>
              </w:rPr>
              <w:t xml:space="preserve">e </w:t>
            </w:r>
            <w:r w:rsidRPr="00C76D39">
              <w:rPr>
                <w:b/>
                <w:sz w:val="18"/>
                <w:szCs w:val="18"/>
                <w:vertAlign w:val="superscript"/>
              </w:rPr>
              <w:t>a</w:t>
            </w:r>
          </w:p>
        </w:tc>
        <w:tc>
          <w:tcPr>
            <w:tcW w:w="1275" w:type="dxa"/>
            <w:vMerge w:val="restart"/>
            <w:vAlign w:val="center"/>
          </w:tcPr>
          <w:p w:rsidR="008E5E73" w:rsidRPr="00C76D39" w:rsidRDefault="008E5E73" w:rsidP="00C76D39">
            <w:pPr>
              <w:autoSpaceDE w:val="0"/>
              <w:autoSpaceDN w:val="0"/>
              <w:adjustRightInd w:val="0"/>
              <w:spacing w:before="0" w:after="0"/>
              <w:ind w:right="-20"/>
              <w:jc w:val="center"/>
              <w:rPr>
                <w:b/>
                <w:sz w:val="18"/>
                <w:szCs w:val="18"/>
              </w:rPr>
            </w:pPr>
            <w:r w:rsidRPr="00C76D39">
              <w:rPr>
                <w:b/>
                <w:sz w:val="18"/>
                <w:szCs w:val="18"/>
              </w:rPr>
              <w:t>Diff</w:t>
            </w:r>
            <w:r w:rsidRPr="00C76D39">
              <w:rPr>
                <w:b/>
                <w:spacing w:val="-1"/>
                <w:sz w:val="18"/>
                <w:szCs w:val="18"/>
              </w:rPr>
              <w:t>e</w:t>
            </w:r>
            <w:r w:rsidRPr="00C76D39">
              <w:rPr>
                <w:b/>
                <w:sz w:val="18"/>
                <w:szCs w:val="18"/>
              </w:rPr>
              <w:t>r</w:t>
            </w:r>
            <w:r w:rsidRPr="00C76D39">
              <w:rPr>
                <w:b/>
                <w:spacing w:val="-1"/>
                <w:sz w:val="18"/>
                <w:szCs w:val="18"/>
              </w:rPr>
              <w:t>e</w:t>
            </w:r>
            <w:r w:rsidRPr="00C76D39">
              <w:rPr>
                <w:b/>
                <w:sz w:val="18"/>
                <w:szCs w:val="18"/>
              </w:rPr>
              <w:t>nce</w:t>
            </w:r>
          </w:p>
        </w:tc>
        <w:tc>
          <w:tcPr>
            <w:tcW w:w="1560" w:type="dxa"/>
            <w:vMerge w:val="restart"/>
            <w:vAlign w:val="center"/>
          </w:tcPr>
          <w:p w:rsidR="008E5E73" w:rsidRPr="00C76D39" w:rsidRDefault="008E5E73" w:rsidP="00C76D39">
            <w:pPr>
              <w:autoSpaceDE w:val="0"/>
              <w:autoSpaceDN w:val="0"/>
              <w:adjustRightInd w:val="0"/>
              <w:spacing w:before="0" w:after="0" w:line="237" w:lineRule="exact"/>
              <w:ind w:right="-20"/>
              <w:jc w:val="center"/>
              <w:rPr>
                <w:b/>
                <w:sz w:val="18"/>
                <w:szCs w:val="18"/>
              </w:rPr>
            </w:pPr>
            <w:r w:rsidRPr="00C76D39">
              <w:rPr>
                <w:b/>
                <w:sz w:val="18"/>
                <w:szCs w:val="18"/>
              </w:rPr>
              <w:t>95%</w:t>
            </w:r>
            <w:r w:rsidRPr="00C76D39">
              <w:rPr>
                <w:b/>
                <w:spacing w:val="1"/>
                <w:sz w:val="18"/>
                <w:szCs w:val="18"/>
              </w:rPr>
              <w:t xml:space="preserve"> </w:t>
            </w:r>
            <w:r w:rsidRPr="00C76D39">
              <w:rPr>
                <w:b/>
                <w:sz w:val="18"/>
                <w:szCs w:val="18"/>
              </w:rPr>
              <w:t>C</w:t>
            </w:r>
            <w:r w:rsidRPr="00C76D39">
              <w:rPr>
                <w:b/>
                <w:spacing w:val="1"/>
                <w:sz w:val="18"/>
                <w:szCs w:val="18"/>
              </w:rPr>
              <w:t xml:space="preserve">I </w:t>
            </w:r>
            <w:r w:rsidRPr="00C76D39">
              <w:rPr>
                <w:b/>
                <w:spacing w:val="1"/>
                <w:sz w:val="18"/>
                <w:szCs w:val="18"/>
                <w:vertAlign w:val="superscript"/>
              </w:rPr>
              <w:t>b</w:t>
            </w:r>
          </w:p>
        </w:tc>
      </w:tr>
      <w:tr w:rsidR="008E5E73" w:rsidRPr="00C76D39" w:rsidTr="008E5E73">
        <w:trPr>
          <w:trHeight w:val="539"/>
          <w:jc w:val="center"/>
        </w:trPr>
        <w:tc>
          <w:tcPr>
            <w:tcW w:w="1368" w:type="dxa"/>
            <w:vMerge/>
            <w:tcBorders>
              <w:bottom w:val="single" w:sz="4" w:space="0" w:color="auto"/>
            </w:tcBorders>
          </w:tcPr>
          <w:p w:rsidR="008E5E73" w:rsidRPr="00C76D39" w:rsidRDefault="008E5E73" w:rsidP="00C76D39">
            <w:pPr>
              <w:autoSpaceDE w:val="0"/>
              <w:autoSpaceDN w:val="0"/>
              <w:adjustRightInd w:val="0"/>
              <w:spacing w:before="0" w:after="0"/>
              <w:ind w:left="159" w:right="-20"/>
              <w:rPr>
                <w:sz w:val="18"/>
                <w:szCs w:val="18"/>
              </w:rPr>
            </w:pPr>
          </w:p>
        </w:tc>
        <w:tc>
          <w:tcPr>
            <w:tcW w:w="1928" w:type="dxa"/>
            <w:tcBorders>
              <w:bottom w:val="single" w:sz="4" w:space="0" w:color="auto"/>
            </w:tcBorders>
            <w:vAlign w:val="center"/>
          </w:tcPr>
          <w:p w:rsidR="008E5E73" w:rsidRPr="00C76D39" w:rsidRDefault="008E5E73" w:rsidP="00C76D39">
            <w:pPr>
              <w:autoSpaceDE w:val="0"/>
              <w:autoSpaceDN w:val="0"/>
              <w:adjustRightInd w:val="0"/>
              <w:spacing w:before="0" w:after="0" w:line="225" w:lineRule="exact"/>
              <w:ind w:left="86"/>
              <w:jc w:val="center"/>
              <w:rPr>
                <w:b/>
                <w:sz w:val="18"/>
                <w:szCs w:val="18"/>
              </w:rPr>
            </w:pPr>
            <w:r w:rsidRPr="00C76D39">
              <w:rPr>
                <w:b/>
                <w:spacing w:val="1"/>
                <w:position w:val="-1"/>
                <w:sz w:val="18"/>
                <w:szCs w:val="18"/>
              </w:rPr>
              <w:t>Dap</w:t>
            </w:r>
            <w:r w:rsidRPr="00C76D39">
              <w:rPr>
                <w:b/>
                <w:spacing w:val="-1"/>
                <w:position w:val="-1"/>
                <w:sz w:val="18"/>
                <w:szCs w:val="18"/>
              </w:rPr>
              <w:t>s</w:t>
            </w:r>
            <w:r w:rsidRPr="00C76D39">
              <w:rPr>
                <w:b/>
                <w:position w:val="-1"/>
                <w:sz w:val="18"/>
                <w:szCs w:val="18"/>
              </w:rPr>
              <w:t>o</w:t>
            </w:r>
            <w:r w:rsidRPr="00C76D39">
              <w:rPr>
                <w:b/>
                <w:spacing w:val="1"/>
                <w:position w:val="-1"/>
                <w:sz w:val="18"/>
                <w:szCs w:val="18"/>
              </w:rPr>
              <w:t>n</w:t>
            </w:r>
            <w:r w:rsidRPr="00C76D39">
              <w:rPr>
                <w:b/>
                <w:position w:val="-1"/>
                <w:sz w:val="18"/>
                <w:szCs w:val="18"/>
              </w:rPr>
              <w:t>e</w:t>
            </w:r>
            <w:r w:rsidRPr="00C76D39">
              <w:rPr>
                <w:b/>
                <w:spacing w:val="-1"/>
                <w:position w:val="-1"/>
                <w:sz w:val="18"/>
                <w:szCs w:val="18"/>
              </w:rPr>
              <w:t xml:space="preserve"> </w:t>
            </w:r>
            <w:r w:rsidRPr="00C76D39">
              <w:rPr>
                <w:b/>
                <w:spacing w:val="1"/>
                <w:position w:val="-1"/>
                <w:sz w:val="18"/>
                <w:szCs w:val="18"/>
              </w:rPr>
              <w:t>7</w:t>
            </w:r>
            <w:r w:rsidRPr="00C76D39">
              <w:rPr>
                <w:b/>
                <w:spacing w:val="-1"/>
                <w:position w:val="-1"/>
                <w:sz w:val="18"/>
                <w:szCs w:val="18"/>
              </w:rPr>
              <w:t>.</w:t>
            </w:r>
            <w:r w:rsidRPr="00C76D39">
              <w:rPr>
                <w:b/>
                <w:spacing w:val="1"/>
                <w:position w:val="-1"/>
                <w:sz w:val="18"/>
                <w:szCs w:val="18"/>
              </w:rPr>
              <w:t>5%</w:t>
            </w:r>
          </w:p>
          <w:p w:rsidR="008E5E73" w:rsidRPr="00C76D39" w:rsidRDefault="008E5E73" w:rsidP="00C76D39">
            <w:pPr>
              <w:autoSpaceDE w:val="0"/>
              <w:autoSpaceDN w:val="0"/>
              <w:adjustRightInd w:val="0"/>
              <w:spacing w:before="0" w:after="0"/>
              <w:ind w:left="86"/>
              <w:jc w:val="center"/>
              <w:rPr>
                <w:b/>
                <w:sz w:val="18"/>
                <w:szCs w:val="18"/>
              </w:rPr>
            </w:pPr>
            <w:r w:rsidRPr="00C76D39">
              <w:rPr>
                <w:b/>
                <w:spacing w:val="1"/>
                <w:sz w:val="18"/>
                <w:szCs w:val="18"/>
              </w:rPr>
              <w:t>(</w:t>
            </w:r>
            <w:r w:rsidRPr="00C76D39">
              <w:rPr>
                <w:b/>
                <w:sz w:val="18"/>
                <w:szCs w:val="18"/>
              </w:rPr>
              <w:t>N</w:t>
            </w:r>
            <w:r w:rsidRPr="00C76D39">
              <w:rPr>
                <w:b/>
                <w:spacing w:val="1"/>
                <w:sz w:val="18"/>
                <w:szCs w:val="18"/>
              </w:rPr>
              <w:t xml:space="preserve"> </w:t>
            </w:r>
            <w:r w:rsidRPr="00C76D39">
              <w:rPr>
                <w:b/>
                <w:sz w:val="18"/>
                <w:szCs w:val="18"/>
              </w:rPr>
              <w:t xml:space="preserve">= </w:t>
            </w:r>
            <w:r w:rsidRPr="00C76D39">
              <w:rPr>
                <w:b/>
                <w:spacing w:val="-1"/>
                <w:sz w:val="18"/>
                <w:szCs w:val="18"/>
              </w:rPr>
              <w:t>104</w:t>
            </w:r>
            <w:r w:rsidRPr="00C76D39">
              <w:rPr>
                <w:b/>
                <w:spacing w:val="1"/>
                <w:sz w:val="18"/>
                <w:szCs w:val="18"/>
              </w:rPr>
              <w:t>4</w:t>
            </w:r>
            <w:r w:rsidRPr="00C76D39">
              <w:rPr>
                <w:b/>
                <w:sz w:val="18"/>
                <w:szCs w:val="18"/>
              </w:rPr>
              <w:t>)</w:t>
            </w:r>
          </w:p>
        </w:tc>
        <w:tc>
          <w:tcPr>
            <w:tcW w:w="2127" w:type="dxa"/>
            <w:tcBorders>
              <w:bottom w:val="single" w:sz="4" w:space="0" w:color="auto"/>
            </w:tcBorders>
          </w:tcPr>
          <w:p w:rsidR="008E5E73" w:rsidRPr="00C76D39" w:rsidRDefault="008E5E73" w:rsidP="00C76D39">
            <w:pPr>
              <w:autoSpaceDE w:val="0"/>
              <w:autoSpaceDN w:val="0"/>
              <w:adjustRightInd w:val="0"/>
              <w:spacing w:before="0" w:after="0" w:line="225" w:lineRule="exact"/>
              <w:ind w:left="642" w:right="669"/>
              <w:jc w:val="center"/>
              <w:rPr>
                <w:b/>
                <w:sz w:val="18"/>
                <w:szCs w:val="18"/>
              </w:rPr>
            </w:pPr>
            <w:r w:rsidRPr="00C76D39">
              <w:rPr>
                <w:b/>
                <w:position w:val="-1"/>
                <w:sz w:val="18"/>
                <w:szCs w:val="18"/>
              </w:rPr>
              <w:t>Vehi</w:t>
            </w:r>
            <w:r w:rsidRPr="00C76D39">
              <w:rPr>
                <w:b/>
                <w:w w:val="99"/>
                <w:position w:val="-1"/>
                <w:sz w:val="18"/>
                <w:szCs w:val="18"/>
              </w:rPr>
              <w:t>cle</w:t>
            </w:r>
          </w:p>
          <w:p w:rsidR="008E5E73" w:rsidRPr="00C76D39" w:rsidRDefault="008E5E73" w:rsidP="00C76D39">
            <w:pPr>
              <w:autoSpaceDE w:val="0"/>
              <w:autoSpaceDN w:val="0"/>
              <w:adjustRightInd w:val="0"/>
              <w:spacing w:before="0" w:after="0"/>
              <w:ind w:left="543" w:right="-20"/>
              <w:rPr>
                <w:b/>
                <w:sz w:val="18"/>
                <w:szCs w:val="18"/>
              </w:rPr>
            </w:pPr>
            <w:r w:rsidRPr="00C76D39">
              <w:rPr>
                <w:b/>
                <w:spacing w:val="1"/>
                <w:sz w:val="18"/>
                <w:szCs w:val="18"/>
              </w:rPr>
              <w:t>(</w:t>
            </w:r>
            <w:r w:rsidRPr="00C76D39">
              <w:rPr>
                <w:b/>
                <w:sz w:val="18"/>
                <w:szCs w:val="18"/>
              </w:rPr>
              <w:t>N</w:t>
            </w:r>
            <w:r w:rsidRPr="00C76D39">
              <w:rPr>
                <w:b/>
                <w:spacing w:val="1"/>
                <w:sz w:val="18"/>
                <w:szCs w:val="18"/>
              </w:rPr>
              <w:t xml:space="preserve"> </w:t>
            </w:r>
            <w:r w:rsidRPr="00C76D39">
              <w:rPr>
                <w:b/>
                <w:sz w:val="18"/>
                <w:szCs w:val="18"/>
              </w:rPr>
              <w:t xml:space="preserve">= </w:t>
            </w:r>
            <w:r w:rsidRPr="00C76D39">
              <w:rPr>
                <w:b/>
                <w:spacing w:val="-1"/>
                <w:sz w:val="18"/>
                <w:szCs w:val="18"/>
              </w:rPr>
              <w:t>105</w:t>
            </w:r>
            <w:r w:rsidRPr="00C76D39">
              <w:rPr>
                <w:b/>
                <w:spacing w:val="1"/>
                <w:sz w:val="18"/>
                <w:szCs w:val="18"/>
              </w:rPr>
              <w:t>8</w:t>
            </w:r>
            <w:r w:rsidRPr="00C76D39">
              <w:rPr>
                <w:b/>
                <w:sz w:val="18"/>
                <w:szCs w:val="18"/>
              </w:rPr>
              <w:t>)</w:t>
            </w:r>
          </w:p>
        </w:tc>
        <w:tc>
          <w:tcPr>
            <w:tcW w:w="1134" w:type="dxa"/>
            <w:vMerge/>
            <w:tcBorders>
              <w:bottom w:val="single" w:sz="4" w:space="0" w:color="auto"/>
            </w:tcBorders>
          </w:tcPr>
          <w:p w:rsidR="008E5E73" w:rsidRPr="00C76D39" w:rsidRDefault="008E5E73" w:rsidP="00C76D39">
            <w:pPr>
              <w:autoSpaceDE w:val="0"/>
              <w:autoSpaceDN w:val="0"/>
              <w:adjustRightInd w:val="0"/>
              <w:spacing w:before="0" w:after="0" w:line="237" w:lineRule="exact"/>
              <w:ind w:left="254" w:right="-20"/>
              <w:rPr>
                <w:sz w:val="18"/>
                <w:szCs w:val="18"/>
              </w:rPr>
            </w:pPr>
          </w:p>
        </w:tc>
        <w:tc>
          <w:tcPr>
            <w:tcW w:w="1275" w:type="dxa"/>
            <w:vMerge/>
            <w:tcBorders>
              <w:bottom w:val="single" w:sz="4" w:space="0" w:color="auto"/>
            </w:tcBorders>
            <w:vAlign w:val="center"/>
          </w:tcPr>
          <w:p w:rsidR="008E5E73" w:rsidRPr="00C76D39" w:rsidRDefault="008E5E73" w:rsidP="00C76D39">
            <w:pPr>
              <w:autoSpaceDE w:val="0"/>
              <w:autoSpaceDN w:val="0"/>
              <w:adjustRightInd w:val="0"/>
              <w:spacing w:before="0" w:after="0"/>
              <w:ind w:left="229" w:right="-20"/>
              <w:jc w:val="center"/>
              <w:rPr>
                <w:sz w:val="18"/>
                <w:szCs w:val="18"/>
              </w:rPr>
            </w:pPr>
          </w:p>
        </w:tc>
        <w:tc>
          <w:tcPr>
            <w:tcW w:w="1560" w:type="dxa"/>
            <w:vMerge/>
            <w:tcBorders>
              <w:bottom w:val="single" w:sz="4" w:space="0" w:color="auto"/>
            </w:tcBorders>
          </w:tcPr>
          <w:p w:rsidR="008E5E73" w:rsidRPr="00C76D39" w:rsidRDefault="008E5E73" w:rsidP="00C76D39">
            <w:pPr>
              <w:autoSpaceDE w:val="0"/>
              <w:autoSpaceDN w:val="0"/>
              <w:adjustRightInd w:val="0"/>
              <w:spacing w:before="0" w:after="0" w:line="237" w:lineRule="exact"/>
              <w:ind w:left="472" w:right="-20"/>
              <w:rPr>
                <w:sz w:val="18"/>
                <w:szCs w:val="18"/>
              </w:rPr>
            </w:pPr>
          </w:p>
        </w:tc>
      </w:tr>
      <w:tr w:rsidR="008E5E73" w:rsidRPr="00C76D39" w:rsidTr="008E5E73">
        <w:trPr>
          <w:trHeight w:hRule="exact" w:val="318"/>
          <w:jc w:val="center"/>
        </w:trPr>
        <w:tc>
          <w:tcPr>
            <w:tcW w:w="1368" w:type="dxa"/>
          </w:tcPr>
          <w:p w:rsidR="008E5E73" w:rsidRPr="00C76D39" w:rsidRDefault="008E5E73" w:rsidP="00C76D39">
            <w:pPr>
              <w:autoSpaceDE w:val="0"/>
              <w:autoSpaceDN w:val="0"/>
              <w:adjustRightInd w:val="0"/>
              <w:spacing w:before="0" w:after="0"/>
              <w:ind w:left="102" w:right="-20"/>
              <w:rPr>
                <w:sz w:val="18"/>
                <w:szCs w:val="18"/>
              </w:rPr>
            </w:pPr>
            <w:r w:rsidRPr="00C76D39">
              <w:rPr>
                <w:sz w:val="18"/>
                <w:szCs w:val="18"/>
              </w:rPr>
              <w:t>4</w:t>
            </w:r>
          </w:p>
        </w:tc>
        <w:tc>
          <w:tcPr>
            <w:tcW w:w="1928" w:type="dxa"/>
            <w:vAlign w:val="center"/>
          </w:tcPr>
          <w:p w:rsidR="008E5E73" w:rsidRPr="00C76D39" w:rsidRDefault="008E5E73" w:rsidP="00C76D39">
            <w:pPr>
              <w:autoSpaceDE w:val="0"/>
              <w:autoSpaceDN w:val="0"/>
              <w:adjustRightInd w:val="0"/>
              <w:spacing w:before="0" w:after="0"/>
              <w:ind w:left="86"/>
              <w:jc w:val="center"/>
              <w:rPr>
                <w:sz w:val="18"/>
                <w:szCs w:val="18"/>
              </w:rPr>
            </w:pPr>
            <w:r w:rsidRPr="00C76D39">
              <w:rPr>
                <w:spacing w:val="1"/>
                <w:sz w:val="18"/>
                <w:szCs w:val="18"/>
              </w:rPr>
              <w:t>3</w:t>
            </w:r>
            <w:r w:rsidRPr="00C76D39">
              <w:rPr>
                <w:sz w:val="18"/>
                <w:szCs w:val="18"/>
              </w:rPr>
              <w:t>98 (</w:t>
            </w:r>
            <w:r w:rsidRPr="00C76D39">
              <w:rPr>
                <w:spacing w:val="1"/>
                <w:sz w:val="18"/>
                <w:szCs w:val="18"/>
              </w:rPr>
              <w:t>3</w:t>
            </w:r>
            <w:r w:rsidRPr="00C76D39">
              <w:rPr>
                <w:sz w:val="18"/>
                <w:szCs w:val="18"/>
              </w:rPr>
              <w:t>8.1)</w:t>
            </w:r>
          </w:p>
        </w:tc>
        <w:tc>
          <w:tcPr>
            <w:tcW w:w="2127"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4</w:t>
            </w:r>
            <w:r w:rsidRPr="00C76D39">
              <w:rPr>
                <w:sz w:val="18"/>
                <w:szCs w:val="18"/>
              </w:rPr>
              <w:t>87 (</w:t>
            </w:r>
            <w:r w:rsidRPr="00C76D39">
              <w:rPr>
                <w:spacing w:val="1"/>
                <w:sz w:val="18"/>
                <w:szCs w:val="18"/>
              </w:rPr>
              <w:t>4</w:t>
            </w:r>
            <w:r w:rsidRPr="00C76D39">
              <w:rPr>
                <w:sz w:val="18"/>
                <w:szCs w:val="18"/>
              </w:rPr>
              <w:t>6.0)</w:t>
            </w:r>
          </w:p>
        </w:tc>
        <w:tc>
          <w:tcPr>
            <w:tcW w:w="1134"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z w:val="18"/>
                <w:szCs w:val="18"/>
              </w:rPr>
              <w:t xml:space="preserve">&lt; </w:t>
            </w:r>
            <w:r w:rsidRPr="00C76D39">
              <w:rPr>
                <w:spacing w:val="1"/>
                <w:sz w:val="18"/>
                <w:szCs w:val="18"/>
              </w:rPr>
              <w:t>0</w:t>
            </w:r>
            <w:r w:rsidRPr="00C76D39">
              <w:rPr>
                <w:spacing w:val="-1"/>
                <w:sz w:val="18"/>
                <w:szCs w:val="18"/>
              </w:rPr>
              <w:t>.</w:t>
            </w:r>
            <w:r w:rsidRPr="00C76D39">
              <w:rPr>
                <w:sz w:val="18"/>
                <w:szCs w:val="18"/>
              </w:rPr>
              <w:t>0</w:t>
            </w:r>
            <w:r w:rsidRPr="00C76D39">
              <w:rPr>
                <w:spacing w:val="1"/>
                <w:sz w:val="18"/>
                <w:szCs w:val="18"/>
              </w:rPr>
              <w:t>0</w:t>
            </w:r>
            <w:r w:rsidRPr="00C76D39">
              <w:rPr>
                <w:sz w:val="18"/>
                <w:szCs w:val="18"/>
              </w:rPr>
              <w:t>1</w:t>
            </w:r>
          </w:p>
        </w:tc>
        <w:tc>
          <w:tcPr>
            <w:tcW w:w="1275"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z w:val="18"/>
                <w:szCs w:val="18"/>
              </w:rPr>
              <w:t>7.</w:t>
            </w:r>
            <w:r w:rsidRPr="00C76D39">
              <w:rPr>
                <w:spacing w:val="1"/>
                <w:sz w:val="18"/>
                <w:szCs w:val="18"/>
              </w:rPr>
              <w:t>9</w:t>
            </w:r>
            <w:r w:rsidRPr="00C76D39">
              <w:rPr>
                <w:sz w:val="18"/>
                <w:szCs w:val="18"/>
              </w:rPr>
              <w:t>%</w:t>
            </w:r>
          </w:p>
        </w:tc>
        <w:tc>
          <w:tcPr>
            <w:tcW w:w="1560"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pacing w:val="-1"/>
                <w:sz w:val="18"/>
                <w:szCs w:val="18"/>
              </w:rPr>
              <w:t>-</w:t>
            </w:r>
            <w:r w:rsidRPr="00C76D39">
              <w:rPr>
                <w:spacing w:val="1"/>
                <w:sz w:val="18"/>
                <w:szCs w:val="18"/>
              </w:rPr>
              <w:t>1</w:t>
            </w:r>
            <w:r w:rsidRPr="00C76D39">
              <w:rPr>
                <w:sz w:val="18"/>
                <w:szCs w:val="18"/>
              </w:rPr>
              <w:t>2.1%,</w:t>
            </w:r>
            <w:r w:rsidRPr="00C76D39">
              <w:rPr>
                <w:spacing w:val="-1"/>
                <w:sz w:val="18"/>
                <w:szCs w:val="18"/>
              </w:rPr>
              <w:t xml:space="preserve"> </w:t>
            </w:r>
            <w:r w:rsidRPr="00C76D39">
              <w:rPr>
                <w:spacing w:val="1"/>
                <w:sz w:val="18"/>
                <w:szCs w:val="18"/>
              </w:rPr>
              <w:t>-</w:t>
            </w:r>
            <w:r w:rsidRPr="00C76D39">
              <w:rPr>
                <w:sz w:val="18"/>
                <w:szCs w:val="18"/>
              </w:rPr>
              <w:t>3.7%)</w:t>
            </w:r>
          </w:p>
        </w:tc>
      </w:tr>
      <w:tr w:rsidR="008E5E73" w:rsidRPr="00C76D39" w:rsidTr="008E5E73">
        <w:trPr>
          <w:trHeight w:hRule="exact" w:val="310"/>
          <w:jc w:val="center"/>
        </w:trPr>
        <w:tc>
          <w:tcPr>
            <w:tcW w:w="1368" w:type="dxa"/>
          </w:tcPr>
          <w:p w:rsidR="008E5E73" w:rsidRPr="00C76D39" w:rsidRDefault="008E5E73" w:rsidP="00C76D39">
            <w:pPr>
              <w:autoSpaceDE w:val="0"/>
              <w:autoSpaceDN w:val="0"/>
              <w:adjustRightInd w:val="0"/>
              <w:spacing w:before="0" w:after="0"/>
              <w:ind w:left="102" w:right="-20"/>
              <w:rPr>
                <w:sz w:val="18"/>
                <w:szCs w:val="18"/>
              </w:rPr>
            </w:pPr>
            <w:r w:rsidRPr="00C76D39">
              <w:rPr>
                <w:sz w:val="18"/>
                <w:szCs w:val="18"/>
              </w:rPr>
              <w:t>8</w:t>
            </w:r>
          </w:p>
        </w:tc>
        <w:tc>
          <w:tcPr>
            <w:tcW w:w="1928" w:type="dxa"/>
            <w:vAlign w:val="center"/>
          </w:tcPr>
          <w:p w:rsidR="008E5E73" w:rsidRPr="00C76D39" w:rsidRDefault="008E5E73" w:rsidP="00C76D39">
            <w:pPr>
              <w:autoSpaceDE w:val="0"/>
              <w:autoSpaceDN w:val="0"/>
              <w:adjustRightInd w:val="0"/>
              <w:spacing w:before="0" w:after="0"/>
              <w:ind w:left="86"/>
              <w:jc w:val="center"/>
              <w:rPr>
                <w:sz w:val="18"/>
                <w:szCs w:val="18"/>
              </w:rPr>
            </w:pPr>
            <w:r w:rsidRPr="00C76D39">
              <w:rPr>
                <w:spacing w:val="1"/>
                <w:sz w:val="18"/>
                <w:szCs w:val="18"/>
              </w:rPr>
              <w:t>4</w:t>
            </w:r>
            <w:r w:rsidRPr="00C76D39">
              <w:rPr>
                <w:sz w:val="18"/>
                <w:szCs w:val="18"/>
              </w:rPr>
              <w:t xml:space="preserve">48 </w:t>
            </w:r>
            <w:r w:rsidRPr="00C76D39">
              <w:rPr>
                <w:spacing w:val="-1"/>
                <w:sz w:val="18"/>
                <w:szCs w:val="18"/>
              </w:rPr>
              <w:t>(</w:t>
            </w:r>
            <w:r w:rsidRPr="00C76D39">
              <w:rPr>
                <w:spacing w:val="1"/>
                <w:sz w:val="18"/>
                <w:szCs w:val="18"/>
              </w:rPr>
              <w:t>4</w:t>
            </w:r>
            <w:r w:rsidRPr="00C76D39">
              <w:rPr>
                <w:sz w:val="18"/>
                <w:szCs w:val="18"/>
              </w:rPr>
              <w:t>2.9)</w:t>
            </w:r>
          </w:p>
        </w:tc>
        <w:tc>
          <w:tcPr>
            <w:tcW w:w="2127"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5</w:t>
            </w:r>
            <w:r w:rsidRPr="00C76D39">
              <w:rPr>
                <w:sz w:val="18"/>
                <w:szCs w:val="18"/>
              </w:rPr>
              <w:t xml:space="preserve">05 </w:t>
            </w:r>
            <w:r w:rsidRPr="00C76D39">
              <w:rPr>
                <w:spacing w:val="-1"/>
                <w:sz w:val="18"/>
                <w:szCs w:val="18"/>
              </w:rPr>
              <w:t>(</w:t>
            </w:r>
            <w:r w:rsidRPr="00C76D39">
              <w:rPr>
                <w:spacing w:val="1"/>
                <w:sz w:val="18"/>
                <w:szCs w:val="18"/>
              </w:rPr>
              <w:t>4</w:t>
            </w:r>
            <w:r w:rsidRPr="00C76D39">
              <w:rPr>
                <w:sz w:val="18"/>
                <w:szCs w:val="18"/>
              </w:rPr>
              <w:t>7.7)</w:t>
            </w:r>
          </w:p>
        </w:tc>
        <w:tc>
          <w:tcPr>
            <w:tcW w:w="1134"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0</w:t>
            </w:r>
            <w:r w:rsidRPr="00C76D39">
              <w:rPr>
                <w:spacing w:val="-1"/>
                <w:sz w:val="18"/>
                <w:szCs w:val="18"/>
              </w:rPr>
              <w:t>.</w:t>
            </w:r>
            <w:r w:rsidRPr="00C76D39">
              <w:rPr>
                <w:spacing w:val="1"/>
                <w:sz w:val="18"/>
                <w:szCs w:val="18"/>
              </w:rPr>
              <w:t>0</w:t>
            </w:r>
            <w:r w:rsidRPr="00C76D39">
              <w:rPr>
                <w:sz w:val="18"/>
                <w:szCs w:val="18"/>
              </w:rPr>
              <w:t>27</w:t>
            </w:r>
          </w:p>
        </w:tc>
        <w:tc>
          <w:tcPr>
            <w:tcW w:w="1275"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z w:val="18"/>
                <w:szCs w:val="18"/>
              </w:rPr>
              <w:t>4</w:t>
            </w:r>
            <w:r w:rsidRPr="00C76D39">
              <w:rPr>
                <w:spacing w:val="1"/>
                <w:sz w:val="18"/>
                <w:szCs w:val="18"/>
              </w:rPr>
              <w:t>.8%</w:t>
            </w:r>
          </w:p>
        </w:tc>
        <w:tc>
          <w:tcPr>
            <w:tcW w:w="1560"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pacing w:val="-1"/>
                <w:sz w:val="18"/>
                <w:szCs w:val="18"/>
              </w:rPr>
              <w:t>-</w:t>
            </w:r>
            <w:r w:rsidRPr="00C76D39">
              <w:rPr>
                <w:spacing w:val="1"/>
                <w:sz w:val="18"/>
                <w:szCs w:val="18"/>
              </w:rPr>
              <w:t>9</w:t>
            </w:r>
            <w:r w:rsidRPr="00C76D39">
              <w:rPr>
                <w:spacing w:val="-1"/>
                <w:sz w:val="18"/>
                <w:szCs w:val="18"/>
              </w:rPr>
              <w:t>.</w:t>
            </w:r>
            <w:r w:rsidRPr="00C76D39">
              <w:rPr>
                <w:spacing w:val="1"/>
                <w:sz w:val="18"/>
                <w:szCs w:val="18"/>
              </w:rPr>
              <w:t>1%</w:t>
            </w:r>
            <w:r w:rsidRPr="00C76D39">
              <w:rPr>
                <w:sz w:val="18"/>
                <w:szCs w:val="18"/>
              </w:rPr>
              <w:t xml:space="preserve">, </w:t>
            </w:r>
            <w:r w:rsidRPr="00C76D39">
              <w:rPr>
                <w:spacing w:val="-1"/>
                <w:sz w:val="18"/>
                <w:szCs w:val="18"/>
              </w:rPr>
              <w:t>-</w:t>
            </w:r>
            <w:r w:rsidRPr="00C76D39">
              <w:rPr>
                <w:spacing w:val="1"/>
                <w:sz w:val="18"/>
                <w:szCs w:val="18"/>
              </w:rPr>
              <w:t>0</w:t>
            </w:r>
            <w:r w:rsidRPr="00C76D39">
              <w:rPr>
                <w:spacing w:val="-1"/>
                <w:sz w:val="18"/>
                <w:szCs w:val="18"/>
              </w:rPr>
              <w:t>.</w:t>
            </w:r>
            <w:r w:rsidRPr="00C76D39">
              <w:rPr>
                <w:spacing w:val="1"/>
                <w:sz w:val="18"/>
                <w:szCs w:val="18"/>
              </w:rPr>
              <w:t>6%)</w:t>
            </w:r>
          </w:p>
        </w:tc>
      </w:tr>
      <w:tr w:rsidR="008E5E73" w:rsidRPr="00C76D39" w:rsidTr="008E5E73">
        <w:trPr>
          <w:trHeight w:hRule="exact" w:val="312"/>
          <w:jc w:val="center"/>
        </w:trPr>
        <w:tc>
          <w:tcPr>
            <w:tcW w:w="1368" w:type="dxa"/>
          </w:tcPr>
          <w:p w:rsidR="008E5E73" w:rsidRPr="00C76D39" w:rsidRDefault="008E5E73" w:rsidP="00C76D39">
            <w:pPr>
              <w:autoSpaceDE w:val="0"/>
              <w:autoSpaceDN w:val="0"/>
              <w:adjustRightInd w:val="0"/>
              <w:spacing w:before="0" w:after="0"/>
              <w:ind w:left="102" w:right="-20"/>
              <w:rPr>
                <w:sz w:val="18"/>
                <w:szCs w:val="18"/>
              </w:rPr>
            </w:pPr>
            <w:r w:rsidRPr="00C76D39">
              <w:rPr>
                <w:spacing w:val="1"/>
                <w:sz w:val="18"/>
                <w:szCs w:val="18"/>
              </w:rPr>
              <w:t>12</w:t>
            </w:r>
          </w:p>
        </w:tc>
        <w:tc>
          <w:tcPr>
            <w:tcW w:w="1928" w:type="dxa"/>
            <w:vAlign w:val="center"/>
          </w:tcPr>
          <w:p w:rsidR="008E5E73" w:rsidRPr="00C76D39" w:rsidRDefault="008E5E73" w:rsidP="00C76D39">
            <w:pPr>
              <w:autoSpaceDE w:val="0"/>
              <w:autoSpaceDN w:val="0"/>
              <w:adjustRightInd w:val="0"/>
              <w:spacing w:before="0" w:after="0"/>
              <w:ind w:left="86"/>
              <w:jc w:val="center"/>
              <w:rPr>
                <w:sz w:val="18"/>
                <w:szCs w:val="18"/>
              </w:rPr>
            </w:pPr>
            <w:r w:rsidRPr="00C76D39">
              <w:rPr>
                <w:spacing w:val="1"/>
                <w:sz w:val="18"/>
                <w:szCs w:val="18"/>
              </w:rPr>
              <w:t>4</w:t>
            </w:r>
            <w:r w:rsidRPr="00C76D39">
              <w:rPr>
                <w:sz w:val="18"/>
                <w:szCs w:val="18"/>
              </w:rPr>
              <w:t xml:space="preserve">77 </w:t>
            </w:r>
            <w:r w:rsidRPr="00C76D39">
              <w:rPr>
                <w:spacing w:val="-1"/>
                <w:sz w:val="18"/>
                <w:szCs w:val="18"/>
              </w:rPr>
              <w:t>(</w:t>
            </w:r>
            <w:r w:rsidRPr="00C76D39">
              <w:rPr>
                <w:spacing w:val="1"/>
                <w:sz w:val="18"/>
                <w:szCs w:val="18"/>
              </w:rPr>
              <w:t>4</w:t>
            </w:r>
            <w:r w:rsidRPr="00C76D39">
              <w:rPr>
                <w:sz w:val="18"/>
                <w:szCs w:val="18"/>
              </w:rPr>
              <w:t>5.7)</w:t>
            </w:r>
          </w:p>
        </w:tc>
        <w:tc>
          <w:tcPr>
            <w:tcW w:w="2127"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5</w:t>
            </w:r>
            <w:r w:rsidRPr="00C76D39">
              <w:rPr>
                <w:sz w:val="18"/>
                <w:szCs w:val="18"/>
              </w:rPr>
              <w:t xml:space="preserve">48 </w:t>
            </w:r>
            <w:r w:rsidRPr="00C76D39">
              <w:rPr>
                <w:spacing w:val="-1"/>
                <w:sz w:val="18"/>
                <w:szCs w:val="18"/>
              </w:rPr>
              <w:t>(</w:t>
            </w:r>
            <w:r w:rsidRPr="00C76D39">
              <w:rPr>
                <w:spacing w:val="1"/>
                <w:sz w:val="18"/>
                <w:szCs w:val="18"/>
              </w:rPr>
              <w:t>5</w:t>
            </w:r>
            <w:r w:rsidRPr="00C76D39">
              <w:rPr>
                <w:sz w:val="18"/>
                <w:szCs w:val="18"/>
              </w:rPr>
              <w:t>1.8)</w:t>
            </w:r>
          </w:p>
        </w:tc>
        <w:tc>
          <w:tcPr>
            <w:tcW w:w="1134"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0</w:t>
            </w:r>
            <w:r w:rsidRPr="00C76D39">
              <w:rPr>
                <w:spacing w:val="-1"/>
                <w:sz w:val="18"/>
                <w:szCs w:val="18"/>
              </w:rPr>
              <w:t>.</w:t>
            </w:r>
            <w:r w:rsidRPr="00C76D39">
              <w:rPr>
                <w:spacing w:val="1"/>
                <w:sz w:val="18"/>
                <w:szCs w:val="18"/>
              </w:rPr>
              <w:t>0</w:t>
            </w:r>
            <w:r w:rsidRPr="00C76D39">
              <w:rPr>
                <w:sz w:val="18"/>
                <w:szCs w:val="18"/>
              </w:rPr>
              <w:t>05</w:t>
            </w:r>
          </w:p>
        </w:tc>
        <w:tc>
          <w:tcPr>
            <w:tcW w:w="1275"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z w:val="18"/>
                <w:szCs w:val="18"/>
              </w:rPr>
              <w:t>6</w:t>
            </w:r>
            <w:r w:rsidRPr="00C76D39">
              <w:rPr>
                <w:spacing w:val="1"/>
                <w:sz w:val="18"/>
                <w:szCs w:val="18"/>
              </w:rPr>
              <w:t>.1%</w:t>
            </w:r>
          </w:p>
        </w:tc>
        <w:tc>
          <w:tcPr>
            <w:tcW w:w="1560" w:type="dxa"/>
            <w:vAlign w:val="center"/>
          </w:tcPr>
          <w:p w:rsidR="008E5E73" w:rsidRPr="00C76D39" w:rsidRDefault="008E5E73" w:rsidP="00C76D39">
            <w:pPr>
              <w:autoSpaceDE w:val="0"/>
              <w:autoSpaceDN w:val="0"/>
              <w:adjustRightInd w:val="0"/>
              <w:spacing w:before="0" w:after="0"/>
              <w:ind w:right="-4"/>
              <w:jc w:val="center"/>
              <w:rPr>
                <w:sz w:val="18"/>
                <w:szCs w:val="18"/>
              </w:rPr>
            </w:pPr>
            <w:r w:rsidRPr="00C76D39">
              <w:rPr>
                <w:spacing w:val="1"/>
                <w:sz w:val="18"/>
                <w:szCs w:val="18"/>
              </w:rPr>
              <w:t>(</w:t>
            </w:r>
            <w:r w:rsidRPr="00C76D39">
              <w:rPr>
                <w:spacing w:val="-1"/>
                <w:sz w:val="18"/>
                <w:szCs w:val="18"/>
              </w:rPr>
              <w:t>-</w:t>
            </w:r>
            <w:r w:rsidRPr="00C76D39">
              <w:rPr>
                <w:spacing w:val="1"/>
                <w:sz w:val="18"/>
                <w:szCs w:val="18"/>
              </w:rPr>
              <w:t>1</w:t>
            </w:r>
            <w:r w:rsidRPr="00C76D39">
              <w:rPr>
                <w:sz w:val="18"/>
                <w:szCs w:val="18"/>
              </w:rPr>
              <w:t>0</w:t>
            </w:r>
            <w:r w:rsidRPr="00C76D39">
              <w:rPr>
                <w:spacing w:val="1"/>
                <w:sz w:val="18"/>
                <w:szCs w:val="18"/>
              </w:rPr>
              <w:t>.</w:t>
            </w:r>
            <w:r w:rsidRPr="00C76D39">
              <w:rPr>
                <w:sz w:val="18"/>
                <w:szCs w:val="18"/>
              </w:rPr>
              <w:t>4</w:t>
            </w:r>
            <w:r w:rsidRPr="00C76D39">
              <w:rPr>
                <w:spacing w:val="1"/>
                <w:sz w:val="18"/>
                <w:szCs w:val="18"/>
              </w:rPr>
              <w:t>%</w:t>
            </w:r>
            <w:r w:rsidRPr="00C76D39">
              <w:rPr>
                <w:sz w:val="18"/>
                <w:szCs w:val="18"/>
              </w:rPr>
              <w:t xml:space="preserve">, </w:t>
            </w:r>
            <w:r w:rsidRPr="00C76D39">
              <w:rPr>
                <w:spacing w:val="1"/>
                <w:sz w:val="18"/>
                <w:szCs w:val="18"/>
              </w:rPr>
              <w:t>-</w:t>
            </w:r>
            <w:r w:rsidRPr="00C76D39">
              <w:rPr>
                <w:sz w:val="18"/>
                <w:szCs w:val="18"/>
              </w:rPr>
              <w:t>1</w:t>
            </w:r>
            <w:r w:rsidRPr="00C76D39">
              <w:rPr>
                <w:spacing w:val="1"/>
                <w:sz w:val="18"/>
                <w:szCs w:val="18"/>
              </w:rPr>
              <w:t>.</w:t>
            </w:r>
            <w:r w:rsidRPr="00C76D39">
              <w:rPr>
                <w:sz w:val="18"/>
                <w:szCs w:val="18"/>
              </w:rPr>
              <w:t>9</w:t>
            </w:r>
            <w:r w:rsidRPr="00C76D39">
              <w:rPr>
                <w:spacing w:val="1"/>
                <w:sz w:val="18"/>
                <w:szCs w:val="18"/>
              </w:rPr>
              <w:t>%)</w:t>
            </w:r>
          </w:p>
        </w:tc>
      </w:tr>
    </w:tbl>
    <w:p w:rsidR="008E5E73" w:rsidRPr="00CD6890" w:rsidRDefault="008E5E73" w:rsidP="00CD6890">
      <w:pPr>
        <w:pStyle w:val="TableDescription"/>
      </w:pPr>
      <w:r w:rsidRPr="00CD6890">
        <w:t>ASIS = Acne Symptom and Impact Scale; CI = confidence interval; CMH = Cochran Mantel-</w:t>
      </w:r>
      <w:proofErr w:type="spellStart"/>
      <w:r w:rsidRPr="00CD6890">
        <w:t>Haenszel</w:t>
      </w:r>
      <w:proofErr w:type="spellEnd"/>
      <w:r w:rsidRPr="00CD6890">
        <w:t>; LOCF = last observation carried forward</w:t>
      </w:r>
      <w:r w:rsidR="00CD6890">
        <w:t xml:space="preserve">; </w:t>
      </w:r>
      <w:r w:rsidRPr="00CD6890">
        <w:t xml:space="preserve">ASIS Item 1: How oily is your face right now? 0 = Not at all, 1 = A little, 2 = </w:t>
      </w:r>
      <w:proofErr w:type="gramStart"/>
      <w:r w:rsidRPr="00CD6890">
        <w:t>Somewhat</w:t>
      </w:r>
      <w:proofErr w:type="gramEnd"/>
      <w:r w:rsidRPr="00CD6890">
        <w:t>, 3 = Quite a bit, 4 = Very. Missi</w:t>
      </w:r>
      <w:r w:rsidR="00CD6890">
        <w:t xml:space="preserve">ng data were imputed using LOCF; </w:t>
      </w:r>
      <w:r w:rsidR="003269E4">
        <w:t xml:space="preserve">a. </w:t>
      </w:r>
      <w:r w:rsidR="006A3474">
        <w:t>p</w:t>
      </w:r>
      <w:r w:rsidRPr="00CD6890">
        <w:t>-values for between-group comparison using a CMH test stratified by sex. Since the sign domain was not significant, based on the gatekeeping procedure, the statistical testing stopped at sign domain score and the rest of the endpoints (item 1 and item 8) were not statistically significant even though</w:t>
      </w:r>
      <w:r w:rsidR="00CD6890">
        <w:t xml:space="preserve"> the p-value was less than 0.05; </w:t>
      </w:r>
      <w:r w:rsidR="003269E4">
        <w:t xml:space="preserve">b. </w:t>
      </w:r>
      <w:r w:rsidRPr="00CD6890">
        <w:t>Estimated treatment difference (dapsone 7.5% minus vehicle) and 2-sided 95% Wald CI for treatment difference with adjustment for sex.</w:t>
      </w:r>
    </w:p>
    <w:p w:rsidR="008E5E73" w:rsidRPr="002E65F7" w:rsidRDefault="00D81EB2" w:rsidP="002E65F7">
      <w:r w:rsidRPr="002E65F7">
        <w:t>There were no statistically significant differences between groups in</w:t>
      </w:r>
      <w:r>
        <w:t xml:space="preserve"> terms of</w:t>
      </w:r>
      <w:r w:rsidRPr="002E65F7">
        <w:t xml:space="preserve"> the proportion of patients with at least a 1-grade improvement from baseline in ASIS Item 8 (facial redness) or the mean reduction from baseline over the treatment period</w:t>
      </w:r>
      <w:r w:rsidR="008E5E73" w:rsidRPr="002E65F7">
        <w:t>.</w:t>
      </w:r>
    </w:p>
    <w:p w:rsidR="008E5E73" w:rsidRPr="00AF0902" w:rsidRDefault="002E65F7" w:rsidP="00AF0902">
      <w:pPr>
        <w:pStyle w:val="Tabletitle"/>
      </w:pPr>
      <w:bookmarkStart w:id="137" w:name="_Toc446318749"/>
      <w:r w:rsidRPr="00AF0902">
        <w:t xml:space="preserve">Table 15: </w:t>
      </w:r>
      <w:r w:rsidR="008E5E73" w:rsidRPr="00AF0902">
        <w:t>Study 225678-006: ASIS Item 8: Proportion of patients with at least a 1-grade improvement from baseline at each follow-up visit (ITT population)</w:t>
      </w:r>
      <w:bookmarkEnd w:id="137"/>
      <w:r w:rsidR="00AF0902" w:rsidRPr="00AF0902">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1928"/>
        <w:gridCol w:w="1928"/>
        <w:gridCol w:w="1099"/>
        <w:gridCol w:w="1276"/>
        <w:gridCol w:w="1418"/>
      </w:tblGrid>
      <w:tr w:rsidR="008E5E73" w:rsidRPr="00AF0902" w:rsidTr="00557ED9">
        <w:trPr>
          <w:trHeight w:hRule="exact" w:val="440"/>
          <w:tblHeader/>
          <w:jc w:val="center"/>
        </w:trPr>
        <w:tc>
          <w:tcPr>
            <w:tcW w:w="1368" w:type="dxa"/>
            <w:vMerge w:val="restart"/>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spacing w:val="1"/>
                <w:sz w:val="18"/>
                <w:szCs w:val="18"/>
              </w:rPr>
              <w:t>V</w:t>
            </w:r>
            <w:r w:rsidRPr="00AF0902">
              <w:rPr>
                <w:b/>
                <w:sz w:val="18"/>
                <w:szCs w:val="18"/>
              </w:rPr>
              <w:t>isit</w:t>
            </w:r>
            <w:r w:rsidRPr="00AF0902">
              <w:rPr>
                <w:b/>
                <w:spacing w:val="-2"/>
                <w:sz w:val="18"/>
                <w:szCs w:val="18"/>
              </w:rPr>
              <w:t xml:space="preserve"> </w:t>
            </w:r>
            <w:r w:rsidRPr="00AF0902">
              <w:rPr>
                <w:b/>
                <w:sz w:val="18"/>
                <w:szCs w:val="18"/>
              </w:rPr>
              <w:t>(</w:t>
            </w:r>
            <w:r w:rsidRPr="00AF0902">
              <w:rPr>
                <w:b/>
                <w:spacing w:val="2"/>
                <w:sz w:val="18"/>
                <w:szCs w:val="18"/>
              </w:rPr>
              <w:t>W</w:t>
            </w:r>
            <w:r w:rsidRPr="00AF0902">
              <w:rPr>
                <w:b/>
                <w:sz w:val="18"/>
                <w:szCs w:val="18"/>
              </w:rPr>
              <w:t>eek)</w:t>
            </w:r>
          </w:p>
        </w:tc>
        <w:tc>
          <w:tcPr>
            <w:tcW w:w="3856" w:type="dxa"/>
            <w:gridSpan w:val="2"/>
            <w:vAlign w:val="center"/>
          </w:tcPr>
          <w:p w:rsidR="008E5E73" w:rsidRPr="00AF0902" w:rsidRDefault="008E5E73" w:rsidP="00AF0902">
            <w:pPr>
              <w:autoSpaceDE w:val="0"/>
              <w:autoSpaceDN w:val="0"/>
              <w:adjustRightInd w:val="0"/>
              <w:spacing w:before="0" w:after="0"/>
              <w:ind w:left="57"/>
              <w:jc w:val="center"/>
              <w:rPr>
                <w:b/>
                <w:position w:val="-1"/>
                <w:sz w:val="18"/>
                <w:szCs w:val="18"/>
              </w:rPr>
            </w:pPr>
            <w:r w:rsidRPr="00AF0902">
              <w:rPr>
                <w:b/>
                <w:spacing w:val="1"/>
                <w:sz w:val="18"/>
                <w:szCs w:val="18"/>
              </w:rPr>
              <w:t>Nu</w:t>
            </w:r>
            <w:r w:rsidRPr="00AF0902">
              <w:rPr>
                <w:b/>
                <w:spacing w:val="-2"/>
                <w:sz w:val="18"/>
                <w:szCs w:val="18"/>
              </w:rPr>
              <w:t>m</w:t>
            </w:r>
            <w:r w:rsidRPr="00AF0902">
              <w:rPr>
                <w:b/>
                <w:spacing w:val="1"/>
                <w:sz w:val="18"/>
                <w:szCs w:val="18"/>
              </w:rPr>
              <w:t>be</w:t>
            </w:r>
            <w:r w:rsidRPr="00AF0902">
              <w:rPr>
                <w:b/>
                <w:sz w:val="18"/>
                <w:szCs w:val="18"/>
              </w:rPr>
              <w:t>r</w:t>
            </w:r>
            <w:r w:rsidRPr="00AF0902">
              <w:rPr>
                <w:b/>
                <w:spacing w:val="-2"/>
                <w:sz w:val="18"/>
                <w:szCs w:val="18"/>
              </w:rPr>
              <w:t xml:space="preserve"> </w:t>
            </w:r>
            <w:r w:rsidRPr="00AF0902">
              <w:rPr>
                <w:b/>
                <w:spacing w:val="1"/>
                <w:sz w:val="18"/>
                <w:szCs w:val="18"/>
              </w:rPr>
              <w:t>(%)</w:t>
            </w:r>
          </w:p>
        </w:tc>
        <w:tc>
          <w:tcPr>
            <w:tcW w:w="1099" w:type="dxa"/>
            <w:vMerge w:val="restart"/>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spacing w:val="1"/>
                <w:sz w:val="18"/>
                <w:szCs w:val="18"/>
              </w:rPr>
              <w:t>p</w:t>
            </w:r>
            <w:r w:rsidRPr="00AF0902">
              <w:rPr>
                <w:b/>
                <w:spacing w:val="-1"/>
                <w:sz w:val="18"/>
                <w:szCs w:val="18"/>
              </w:rPr>
              <w:t>-</w:t>
            </w:r>
            <w:r w:rsidRPr="00AF0902">
              <w:rPr>
                <w:b/>
                <w:spacing w:val="1"/>
                <w:sz w:val="18"/>
                <w:szCs w:val="18"/>
              </w:rPr>
              <w:t>v</w:t>
            </w:r>
            <w:r w:rsidRPr="00AF0902">
              <w:rPr>
                <w:b/>
                <w:sz w:val="18"/>
                <w:szCs w:val="18"/>
              </w:rPr>
              <w:t>a</w:t>
            </w:r>
            <w:r w:rsidRPr="00AF0902">
              <w:rPr>
                <w:b/>
                <w:spacing w:val="-1"/>
                <w:sz w:val="18"/>
                <w:szCs w:val="18"/>
              </w:rPr>
              <w:t>l</w:t>
            </w:r>
            <w:r w:rsidRPr="00AF0902">
              <w:rPr>
                <w:b/>
                <w:spacing w:val="1"/>
                <w:sz w:val="18"/>
                <w:szCs w:val="18"/>
              </w:rPr>
              <w:t>u</w:t>
            </w:r>
            <w:r w:rsidRPr="00AF0902">
              <w:rPr>
                <w:b/>
                <w:sz w:val="18"/>
                <w:szCs w:val="18"/>
              </w:rPr>
              <w:t xml:space="preserve">e </w:t>
            </w:r>
            <w:r w:rsidRPr="00AF0902">
              <w:rPr>
                <w:b/>
                <w:sz w:val="18"/>
                <w:szCs w:val="18"/>
                <w:vertAlign w:val="superscript"/>
              </w:rPr>
              <w:t>a</w:t>
            </w:r>
          </w:p>
        </w:tc>
        <w:tc>
          <w:tcPr>
            <w:tcW w:w="1276" w:type="dxa"/>
            <w:vMerge w:val="restart"/>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sz w:val="18"/>
                <w:szCs w:val="18"/>
              </w:rPr>
              <w:t>Diff</w:t>
            </w:r>
            <w:r w:rsidRPr="00AF0902">
              <w:rPr>
                <w:b/>
                <w:spacing w:val="-1"/>
                <w:sz w:val="18"/>
                <w:szCs w:val="18"/>
              </w:rPr>
              <w:t>e</w:t>
            </w:r>
            <w:r w:rsidRPr="00AF0902">
              <w:rPr>
                <w:b/>
                <w:sz w:val="18"/>
                <w:szCs w:val="18"/>
              </w:rPr>
              <w:t>r</w:t>
            </w:r>
            <w:r w:rsidRPr="00AF0902">
              <w:rPr>
                <w:b/>
                <w:spacing w:val="-1"/>
                <w:sz w:val="18"/>
                <w:szCs w:val="18"/>
              </w:rPr>
              <w:t>e</w:t>
            </w:r>
            <w:r w:rsidRPr="00AF0902">
              <w:rPr>
                <w:b/>
                <w:sz w:val="18"/>
                <w:szCs w:val="18"/>
              </w:rPr>
              <w:t>nce</w:t>
            </w:r>
          </w:p>
        </w:tc>
        <w:tc>
          <w:tcPr>
            <w:tcW w:w="1418" w:type="dxa"/>
            <w:vMerge w:val="restart"/>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sz w:val="18"/>
                <w:szCs w:val="18"/>
              </w:rPr>
              <w:t>95%</w:t>
            </w:r>
            <w:r w:rsidRPr="00AF0902">
              <w:rPr>
                <w:b/>
                <w:spacing w:val="1"/>
                <w:sz w:val="18"/>
                <w:szCs w:val="18"/>
              </w:rPr>
              <w:t xml:space="preserve"> </w:t>
            </w:r>
            <w:r w:rsidRPr="00AF0902">
              <w:rPr>
                <w:b/>
                <w:sz w:val="18"/>
                <w:szCs w:val="18"/>
              </w:rPr>
              <w:t>C</w:t>
            </w:r>
            <w:r w:rsidRPr="00AF0902">
              <w:rPr>
                <w:b/>
                <w:spacing w:val="1"/>
                <w:sz w:val="18"/>
                <w:szCs w:val="18"/>
              </w:rPr>
              <w:t xml:space="preserve">I </w:t>
            </w:r>
            <w:r w:rsidRPr="00AF0902">
              <w:rPr>
                <w:b/>
                <w:spacing w:val="1"/>
                <w:sz w:val="18"/>
                <w:szCs w:val="18"/>
                <w:vertAlign w:val="superscript"/>
              </w:rPr>
              <w:t>b</w:t>
            </w:r>
          </w:p>
        </w:tc>
      </w:tr>
      <w:tr w:rsidR="008E5E73" w:rsidRPr="00AF0902" w:rsidTr="008E5E73">
        <w:trPr>
          <w:trHeight w:val="541"/>
          <w:jc w:val="center"/>
        </w:trPr>
        <w:tc>
          <w:tcPr>
            <w:tcW w:w="1368" w:type="dxa"/>
            <w:vMerge/>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p>
        </w:tc>
        <w:tc>
          <w:tcPr>
            <w:tcW w:w="1928" w:type="dxa"/>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spacing w:val="1"/>
                <w:position w:val="-1"/>
                <w:sz w:val="18"/>
                <w:szCs w:val="18"/>
              </w:rPr>
              <w:t>Dap</w:t>
            </w:r>
            <w:r w:rsidRPr="00AF0902">
              <w:rPr>
                <w:b/>
                <w:spacing w:val="-1"/>
                <w:position w:val="-1"/>
                <w:sz w:val="18"/>
                <w:szCs w:val="18"/>
              </w:rPr>
              <w:t>s</w:t>
            </w:r>
            <w:r w:rsidRPr="00AF0902">
              <w:rPr>
                <w:b/>
                <w:position w:val="-1"/>
                <w:sz w:val="18"/>
                <w:szCs w:val="18"/>
              </w:rPr>
              <w:t>o</w:t>
            </w:r>
            <w:r w:rsidRPr="00AF0902">
              <w:rPr>
                <w:b/>
                <w:spacing w:val="1"/>
                <w:position w:val="-1"/>
                <w:sz w:val="18"/>
                <w:szCs w:val="18"/>
              </w:rPr>
              <w:t>n</w:t>
            </w:r>
            <w:r w:rsidRPr="00AF0902">
              <w:rPr>
                <w:b/>
                <w:position w:val="-1"/>
                <w:sz w:val="18"/>
                <w:szCs w:val="18"/>
              </w:rPr>
              <w:t>e</w:t>
            </w:r>
            <w:r w:rsidRPr="00AF0902">
              <w:rPr>
                <w:b/>
                <w:spacing w:val="-1"/>
                <w:position w:val="-1"/>
                <w:sz w:val="18"/>
                <w:szCs w:val="18"/>
              </w:rPr>
              <w:t xml:space="preserve"> </w:t>
            </w:r>
            <w:r w:rsidRPr="00AF0902">
              <w:rPr>
                <w:b/>
                <w:spacing w:val="1"/>
                <w:position w:val="-1"/>
                <w:sz w:val="18"/>
                <w:szCs w:val="18"/>
              </w:rPr>
              <w:t>7</w:t>
            </w:r>
            <w:r w:rsidRPr="00AF0902">
              <w:rPr>
                <w:b/>
                <w:spacing w:val="-1"/>
                <w:position w:val="-1"/>
                <w:sz w:val="18"/>
                <w:szCs w:val="18"/>
              </w:rPr>
              <w:t>.</w:t>
            </w:r>
            <w:r w:rsidRPr="00AF0902">
              <w:rPr>
                <w:b/>
                <w:spacing w:val="1"/>
                <w:position w:val="-1"/>
                <w:sz w:val="18"/>
                <w:szCs w:val="18"/>
              </w:rPr>
              <w:t>5%</w:t>
            </w:r>
          </w:p>
          <w:p w:rsidR="008E5E73" w:rsidRPr="00AF0902" w:rsidRDefault="008E5E73" w:rsidP="00AF0902">
            <w:pPr>
              <w:autoSpaceDE w:val="0"/>
              <w:autoSpaceDN w:val="0"/>
              <w:adjustRightInd w:val="0"/>
              <w:spacing w:before="0" w:after="0"/>
              <w:ind w:left="57"/>
              <w:jc w:val="center"/>
              <w:rPr>
                <w:b/>
                <w:sz w:val="18"/>
                <w:szCs w:val="18"/>
              </w:rPr>
            </w:pPr>
            <w:r w:rsidRPr="00AF0902">
              <w:rPr>
                <w:b/>
                <w:spacing w:val="1"/>
                <w:sz w:val="18"/>
                <w:szCs w:val="18"/>
              </w:rPr>
              <w:t>(</w:t>
            </w:r>
            <w:r w:rsidRPr="00AF0902">
              <w:rPr>
                <w:b/>
                <w:sz w:val="18"/>
                <w:szCs w:val="18"/>
              </w:rPr>
              <w:t>N</w:t>
            </w:r>
            <w:r w:rsidRPr="00AF0902">
              <w:rPr>
                <w:b/>
                <w:spacing w:val="1"/>
                <w:sz w:val="18"/>
                <w:szCs w:val="18"/>
              </w:rPr>
              <w:t xml:space="preserve"> </w:t>
            </w:r>
            <w:r w:rsidRPr="00AF0902">
              <w:rPr>
                <w:b/>
                <w:sz w:val="18"/>
                <w:szCs w:val="18"/>
              </w:rPr>
              <w:t xml:space="preserve">= </w:t>
            </w:r>
            <w:r w:rsidRPr="00AF0902">
              <w:rPr>
                <w:b/>
                <w:spacing w:val="-1"/>
                <w:sz w:val="18"/>
                <w:szCs w:val="18"/>
              </w:rPr>
              <w:t>104</w:t>
            </w:r>
            <w:r w:rsidRPr="00AF0902">
              <w:rPr>
                <w:b/>
                <w:spacing w:val="1"/>
                <w:sz w:val="18"/>
                <w:szCs w:val="18"/>
              </w:rPr>
              <w:t>4</w:t>
            </w:r>
            <w:r w:rsidRPr="00AF0902">
              <w:rPr>
                <w:b/>
                <w:sz w:val="18"/>
                <w:szCs w:val="18"/>
              </w:rPr>
              <w:t>)</w:t>
            </w:r>
          </w:p>
        </w:tc>
        <w:tc>
          <w:tcPr>
            <w:tcW w:w="1928" w:type="dxa"/>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r w:rsidRPr="00AF0902">
              <w:rPr>
                <w:b/>
                <w:position w:val="-1"/>
                <w:sz w:val="18"/>
                <w:szCs w:val="18"/>
              </w:rPr>
              <w:t>Vehi</w:t>
            </w:r>
            <w:r w:rsidRPr="00AF0902">
              <w:rPr>
                <w:b/>
                <w:w w:val="99"/>
                <w:position w:val="-1"/>
                <w:sz w:val="18"/>
                <w:szCs w:val="18"/>
              </w:rPr>
              <w:t>cle</w:t>
            </w:r>
          </w:p>
          <w:p w:rsidR="008E5E73" w:rsidRPr="00AF0902" w:rsidRDefault="008E5E73" w:rsidP="00AF0902">
            <w:pPr>
              <w:autoSpaceDE w:val="0"/>
              <w:autoSpaceDN w:val="0"/>
              <w:adjustRightInd w:val="0"/>
              <w:spacing w:before="0" w:after="0"/>
              <w:ind w:left="57"/>
              <w:jc w:val="center"/>
              <w:rPr>
                <w:b/>
                <w:sz w:val="18"/>
                <w:szCs w:val="18"/>
              </w:rPr>
            </w:pPr>
            <w:r w:rsidRPr="00AF0902">
              <w:rPr>
                <w:b/>
                <w:spacing w:val="1"/>
                <w:sz w:val="18"/>
                <w:szCs w:val="18"/>
              </w:rPr>
              <w:t>(</w:t>
            </w:r>
            <w:r w:rsidRPr="00AF0902">
              <w:rPr>
                <w:b/>
                <w:sz w:val="18"/>
                <w:szCs w:val="18"/>
              </w:rPr>
              <w:t>N</w:t>
            </w:r>
            <w:r w:rsidRPr="00AF0902">
              <w:rPr>
                <w:b/>
                <w:spacing w:val="1"/>
                <w:sz w:val="18"/>
                <w:szCs w:val="18"/>
              </w:rPr>
              <w:t xml:space="preserve"> </w:t>
            </w:r>
            <w:r w:rsidRPr="00AF0902">
              <w:rPr>
                <w:b/>
                <w:sz w:val="18"/>
                <w:szCs w:val="18"/>
              </w:rPr>
              <w:t xml:space="preserve">= </w:t>
            </w:r>
            <w:r w:rsidRPr="00AF0902">
              <w:rPr>
                <w:b/>
                <w:spacing w:val="-1"/>
                <w:sz w:val="18"/>
                <w:szCs w:val="18"/>
              </w:rPr>
              <w:t>105</w:t>
            </w:r>
            <w:r w:rsidRPr="00AF0902">
              <w:rPr>
                <w:b/>
                <w:spacing w:val="1"/>
                <w:sz w:val="18"/>
                <w:szCs w:val="18"/>
              </w:rPr>
              <w:t>8</w:t>
            </w:r>
            <w:r w:rsidRPr="00AF0902">
              <w:rPr>
                <w:b/>
                <w:sz w:val="18"/>
                <w:szCs w:val="18"/>
              </w:rPr>
              <w:t>)</w:t>
            </w:r>
          </w:p>
        </w:tc>
        <w:tc>
          <w:tcPr>
            <w:tcW w:w="1099" w:type="dxa"/>
            <w:vMerge/>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p>
        </w:tc>
        <w:tc>
          <w:tcPr>
            <w:tcW w:w="1276" w:type="dxa"/>
            <w:vMerge/>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p>
        </w:tc>
        <w:tc>
          <w:tcPr>
            <w:tcW w:w="1418" w:type="dxa"/>
            <w:vMerge/>
            <w:tcBorders>
              <w:bottom w:val="single" w:sz="4" w:space="0" w:color="auto"/>
            </w:tcBorders>
            <w:vAlign w:val="center"/>
          </w:tcPr>
          <w:p w:rsidR="008E5E73" w:rsidRPr="00AF0902" w:rsidRDefault="008E5E73" w:rsidP="00AF0902">
            <w:pPr>
              <w:autoSpaceDE w:val="0"/>
              <w:autoSpaceDN w:val="0"/>
              <w:adjustRightInd w:val="0"/>
              <w:spacing w:before="0" w:after="0"/>
              <w:ind w:left="57"/>
              <w:jc w:val="center"/>
              <w:rPr>
                <w:b/>
                <w:sz w:val="18"/>
                <w:szCs w:val="18"/>
              </w:rPr>
            </w:pPr>
          </w:p>
        </w:tc>
      </w:tr>
      <w:tr w:rsidR="008E5E73" w:rsidRPr="00AF0902" w:rsidTr="002656A1">
        <w:trPr>
          <w:trHeight w:hRule="exact" w:val="401"/>
          <w:jc w:val="center"/>
        </w:trPr>
        <w:tc>
          <w:tcPr>
            <w:tcW w:w="1368" w:type="dxa"/>
          </w:tcPr>
          <w:p w:rsidR="008E5E73" w:rsidRPr="00AF0902" w:rsidRDefault="008E5E73" w:rsidP="00AF0902">
            <w:pPr>
              <w:autoSpaceDE w:val="0"/>
              <w:autoSpaceDN w:val="0"/>
              <w:adjustRightInd w:val="0"/>
              <w:spacing w:before="0" w:after="0"/>
              <w:ind w:left="57"/>
              <w:rPr>
                <w:sz w:val="18"/>
                <w:szCs w:val="18"/>
              </w:rPr>
            </w:pPr>
            <w:r w:rsidRPr="00AF0902">
              <w:rPr>
                <w:sz w:val="18"/>
                <w:szCs w:val="18"/>
              </w:rPr>
              <w:t>4</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4</w:t>
            </w:r>
            <w:r w:rsidRPr="00AF0902">
              <w:rPr>
                <w:sz w:val="18"/>
                <w:szCs w:val="18"/>
              </w:rPr>
              <w:t xml:space="preserve">95 </w:t>
            </w:r>
            <w:r w:rsidRPr="00AF0902">
              <w:rPr>
                <w:spacing w:val="-1"/>
                <w:sz w:val="18"/>
                <w:szCs w:val="18"/>
              </w:rPr>
              <w:t>(</w:t>
            </w:r>
            <w:r w:rsidRPr="00AF0902">
              <w:rPr>
                <w:spacing w:val="1"/>
                <w:sz w:val="18"/>
                <w:szCs w:val="18"/>
              </w:rPr>
              <w:t>4</w:t>
            </w:r>
            <w:r w:rsidRPr="00AF0902">
              <w:rPr>
                <w:sz w:val="18"/>
                <w:szCs w:val="18"/>
              </w:rPr>
              <w:t>7.4)</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5</w:t>
            </w:r>
            <w:r w:rsidRPr="00AF0902">
              <w:rPr>
                <w:sz w:val="18"/>
                <w:szCs w:val="18"/>
              </w:rPr>
              <w:t xml:space="preserve">02 </w:t>
            </w:r>
            <w:r w:rsidRPr="00AF0902">
              <w:rPr>
                <w:spacing w:val="-1"/>
                <w:sz w:val="18"/>
                <w:szCs w:val="18"/>
              </w:rPr>
              <w:t>(</w:t>
            </w:r>
            <w:r w:rsidRPr="00AF0902">
              <w:rPr>
                <w:spacing w:val="1"/>
                <w:sz w:val="18"/>
                <w:szCs w:val="18"/>
              </w:rPr>
              <w:t>4</w:t>
            </w:r>
            <w:r w:rsidRPr="00AF0902">
              <w:rPr>
                <w:sz w:val="18"/>
                <w:szCs w:val="18"/>
              </w:rPr>
              <w:t>7.4)</w:t>
            </w:r>
          </w:p>
        </w:tc>
        <w:tc>
          <w:tcPr>
            <w:tcW w:w="1099"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0</w:t>
            </w:r>
            <w:r w:rsidRPr="00AF0902">
              <w:rPr>
                <w:spacing w:val="-1"/>
                <w:sz w:val="18"/>
                <w:szCs w:val="18"/>
              </w:rPr>
              <w:t>.</w:t>
            </w:r>
            <w:r w:rsidRPr="00AF0902">
              <w:rPr>
                <w:spacing w:val="1"/>
                <w:sz w:val="18"/>
                <w:szCs w:val="18"/>
              </w:rPr>
              <w:t>9</w:t>
            </w:r>
            <w:r w:rsidRPr="00AF0902">
              <w:rPr>
                <w:sz w:val="18"/>
                <w:szCs w:val="18"/>
              </w:rPr>
              <w:t>96</w:t>
            </w:r>
          </w:p>
        </w:tc>
        <w:tc>
          <w:tcPr>
            <w:tcW w:w="1276"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w:t>
            </w:r>
            <w:r w:rsidRPr="00AF0902">
              <w:rPr>
                <w:sz w:val="18"/>
                <w:szCs w:val="18"/>
              </w:rPr>
              <w:t>0</w:t>
            </w:r>
            <w:r w:rsidRPr="00AF0902">
              <w:rPr>
                <w:spacing w:val="1"/>
                <w:sz w:val="18"/>
                <w:szCs w:val="18"/>
              </w:rPr>
              <w:t>.0%</w:t>
            </w:r>
          </w:p>
        </w:tc>
        <w:tc>
          <w:tcPr>
            <w:tcW w:w="141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w:t>
            </w:r>
            <w:r w:rsidRPr="00AF0902">
              <w:rPr>
                <w:spacing w:val="-1"/>
                <w:sz w:val="18"/>
                <w:szCs w:val="18"/>
              </w:rPr>
              <w:t>-</w:t>
            </w:r>
            <w:r w:rsidRPr="00AF0902">
              <w:rPr>
                <w:spacing w:val="1"/>
                <w:sz w:val="18"/>
                <w:szCs w:val="18"/>
              </w:rPr>
              <w:t>4</w:t>
            </w:r>
            <w:r w:rsidRPr="00AF0902">
              <w:rPr>
                <w:spacing w:val="-1"/>
                <w:sz w:val="18"/>
                <w:szCs w:val="18"/>
              </w:rPr>
              <w:t>.</w:t>
            </w:r>
            <w:r w:rsidRPr="00AF0902">
              <w:rPr>
                <w:spacing w:val="1"/>
                <w:sz w:val="18"/>
                <w:szCs w:val="18"/>
              </w:rPr>
              <w:t>3%</w:t>
            </w:r>
            <w:r w:rsidRPr="00AF0902">
              <w:rPr>
                <w:sz w:val="18"/>
                <w:szCs w:val="18"/>
              </w:rPr>
              <w:t>, 4.</w:t>
            </w:r>
            <w:r w:rsidRPr="00AF0902">
              <w:rPr>
                <w:spacing w:val="1"/>
                <w:sz w:val="18"/>
                <w:szCs w:val="18"/>
              </w:rPr>
              <w:t>3</w:t>
            </w:r>
            <w:r w:rsidRPr="00AF0902">
              <w:rPr>
                <w:spacing w:val="-1"/>
                <w:sz w:val="18"/>
                <w:szCs w:val="18"/>
              </w:rPr>
              <w:t>%</w:t>
            </w:r>
            <w:r w:rsidRPr="00AF0902">
              <w:rPr>
                <w:sz w:val="18"/>
                <w:szCs w:val="18"/>
              </w:rPr>
              <w:t>)</w:t>
            </w:r>
          </w:p>
        </w:tc>
      </w:tr>
      <w:tr w:rsidR="008E5E73" w:rsidRPr="00AF0902" w:rsidTr="002656A1">
        <w:trPr>
          <w:trHeight w:hRule="exact" w:val="422"/>
          <w:jc w:val="center"/>
        </w:trPr>
        <w:tc>
          <w:tcPr>
            <w:tcW w:w="1368" w:type="dxa"/>
          </w:tcPr>
          <w:p w:rsidR="008E5E73" w:rsidRPr="00AF0902" w:rsidRDefault="008E5E73" w:rsidP="00AF0902">
            <w:pPr>
              <w:autoSpaceDE w:val="0"/>
              <w:autoSpaceDN w:val="0"/>
              <w:adjustRightInd w:val="0"/>
              <w:spacing w:before="0" w:after="0"/>
              <w:ind w:left="57"/>
              <w:rPr>
                <w:sz w:val="18"/>
                <w:szCs w:val="18"/>
              </w:rPr>
            </w:pPr>
            <w:r w:rsidRPr="00AF0902">
              <w:rPr>
                <w:sz w:val="18"/>
                <w:szCs w:val="18"/>
              </w:rPr>
              <w:t>8</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5</w:t>
            </w:r>
            <w:r w:rsidRPr="00AF0902">
              <w:rPr>
                <w:sz w:val="18"/>
                <w:szCs w:val="18"/>
              </w:rPr>
              <w:t xml:space="preserve">42 </w:t>
            </w:r>
            <w:r w:rsidRPr="00AF0902">
              <w:rPr>
                <w:spacing w:val="-1"/>
                <w:sz w:val="18"/>
                <w:szCs w:val="18"/>
              </w:rPr>
              <w:t>(</w:t>
            </w:r>
            <w:r w:rsidRPr="00AF0902">
              <w:rPr>
                <w:spacing w:val="1"/>
                <w:sz w:val="18"/>
                <w:szCs w:val="18"/>
              </w:rPr>
              <w:t>5</w:t>
            </w:r>
            <w:r w:rsidRPr="00AF0902">
              <w:rPr>
                <w:sz w:val="18"/>
                <w:szCs w:val="18"/>
              </w:rPr>
              <w:t>1.9)</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5</w:t>
            </w:r>
            <w:r w:rsidRPr="00AF0902">
              <w:rPr>
                <w:sz w:val="18"/>
                <w:szCs w:val="18"/>
              </w:rPr>
              <w:t xml:space="preserve">43 </w:t>
            </w:r>
            <w:r w:rsidRPr="00AF0902">
              <w:rPr>
                <w:spacing w:val="-1"/>
                <w:sz w:val="18"/>
                <w:szCs w:val="18"/>
              </w:rPr>
              <w:t>(</w:t>
            </w:r>
            <w:r w:rsidRPr="00AF0902">
              <w:rPr>
                <w:spacing w:val="1"/>
                <w:sz w:val="18"/>
                <w:szCs w:val="18"/>
              </w:rPr>
              <w:t>5</w:t>
            </w:r>
            <w:r w:rsidRPr="00AF0902">
              <w:rPr>
                <w:sz w:val="18"/>
                <w:szCs w:val="18"/>
              </w:rPr>
              <w:t>1.3)</w:t>
            </w:r>
          </w:p>
        </w:tc>
        <w:tc>
          <w:tcPr>
            <w:tcW w:w="1099"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0</w:t>
            </w:r>
            <w:r w:rsidRPr="00AF0902">
              <w:rPr>
                <w:spacing w:val="-1"/>
                <w:sz w:val="18"/>
                <w:szCs w:val="18"/>
              </w:rPr>
              <w:t>.</w:t>
            </w:r>
            <w:r w:rsidRPr="00AF0902">
              <w:rPr>
                <w:spacing w:val="1"/>
                <w:sz w:val="18"/>
                <w:szCs w:val="18"/>
              </w:rPr>
              <w:t>7</w:t>
            </w:r>
            <w:r w:rsidRPr="00AF0902">
              <w:rPr>
                <w:sz w:val="18"/>
                <w:szCs w:val="18"/>
              </w:rPr>
              <w:t>89</w:t>
            </w:r>
          </w:p>
        </w:tc>
        <w:tc>
          <w:tcPr>
            <w:tcW w:w="1276"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0</w:t>
            </w:r>
            <w:r w:rsidRPr="00AF0902">
              <w:rPr>
                <w:spacing w:val="-1"/>
                <w:sz w:val="18"/>
                <w:szCs w:val="18"/>
              </w:rPr>
              <w:t>.</w:t>
            </w:r>
            <w:r w:rsidRPr="00AF0902">
              <w:rPr>
                <w:spacing w:val="1"/>
                <w:sz w:val="18"/>
                <w:szCs w:val="18"/>
              </w:rPr>
              <w:t>6%</w:t>
            </w:r>
          </w:p>
        </w:tc>
        <w:tc>
          <w:tcPr>
            <w:tcW w:w="141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w:t>
            </w:r>
            <w:r w:rsidRPr="00AF0902">
              <w:rPr>
                <w:spacing w:val="-1"/>
                <w:sz w:val="18"/>
                <w:szCs w:val="18"/>
              </w:rPr>
              <w:t>-</w:t>
            </w:r>
            <w:r w:rsidRPr="00AF0902">
              <w:rPr>
                <w:spacing w:val="1"/>
                <w:sz w:val="18"/>
                <w:szCs w:val="18"/>
              </w:rPr>
              <w:t>3</w:t>
            </w:r>
            <w:r w:rsidRPr="00AF0902">
              <w:rPr>
                <w:spacing w:val="-1"/>
                <w:sz w:val="18"/>
                <w:szCs w:val="18"/>
              </w:rPr>
              <w:t>.</w:t>
            </w:r>
            <w:r w:rsidRPr="00AF0902">
              <w:rPr>
                <w:spacing w:val="1"/>
                <w:sz w:val="18"/>
                <w:szCs w:val="18"/>
              </w:rPr>
              <w:t>7%</w:t>
            </w:r>
            <w:r w:rsidRPr="00AF0902">
              <w:rPr>
                <w:sz w:val="18"/>
                <w:szCs w:val="18"/>
              </w:rPr>
              <w:t>, 4.</w:t>
            </w:r>
            <w:r w:rsidRPr="00AF0902">
              <w:rPr>
                <w:spacing w:val="1"/>
                <w:sz w:val="18"/>
                <w:szCs w:val="18"/>
              </w:rPr>
              <w:t>9</w:t>
            </w:r>
            <w:r w:rsidRPr="00AF0902">
              <w:rPr>
                <w:spacing w:val="-1"/>
                <w:sz w:val="18"/>
                <w:szCs w:val="18"/>
              </w:rPr>
              <w:t>%</w:t>
            </w:r>
            <w:r w:rsidRPr="00AF0902">
              <w:rPr>
                <w:sz w:val="18"/>
                <w:szCs w:val="18"/>
              </w:rPr>
              <w:t>)</w:t>
            </w:r>
          </w:p>
        </w:tc>
      </w:tr>
      <w:tr w:rsidR="008E5E73" w:rsidRPr="00AF0902" w:rsidTr="002656A1">
        <w:trPr>
          <w:trHeight w:hRule="exact" w:val="413"/>
          <w:jc w:val="center"/>
        </w:trPr>
        <w:tc>
          <w:tcPr>
            <w:tcW w:w="1368" w:type="dxa"/>
          </w:tcPr>
          <w:p w:rsidR="008E5E73" w:rsidRPr="00AF0902" w:rsidRDefault="008E5E73" w:rsidP="00AF0902">
            <w:pPr>
              <w:autoSpaceDE w:val="0"/>
              <w:autoSpaceDN w:val="0"/>
              <w:adjustRightInd w:val="0"/>
              <w:spacing w:before="0" w:after="0"/>
              <w:ind w:left="57"/>
              <w:rPr>
                <w:sz w:val="18"/>
                <w:szCs w:val="18"/>
              </w:rPr>
            </w:pPr>
            <w:r w:rsidRPr="00AF0902">
              <w:rPr>
                <w:spacing w:val="1"/>
                <w:sz w:val="18"/>
                <w:szCs w:val="18"/>
              </w:rPr>
              <w:t>12</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5</w:t>
            </w:r>
            <w:r w:rsidRPr="00AF0902">
              <w:rPr>
                <w:sz w:val="18"/>
                <w:szCs w:val="18"/>
              </w:rPr>
              <w:t xml:space="preserve">80 </w:t>
            </w:r>
            <w:r w:rsidRPr="00AF0902">
              <w:rPr>
                <w:spacing w:val="-1"/>
                <w:sz w:val="18"/>
                <w:szCs w:val="18"/>
              </w:rPr>
              <w:t>(</w:t>
            </w:r>
            <w:r w:rsidRPr="00AF0902">
              <w:rPr>
                <w:spacing w:val="1"/>
                <w:sz w:val="18"/>
                <w:szCs w:val="18"/>
              </w:rPr>
              <w:t>5</w:t>
            </w:r>
            <w:r w:rsidRPr="00AF0902">
              <w:rPr>
                <w:sz w:val="18"/>
                <w:szCs w:val="18"/>
              </w:rPr>
              <w:t>5.6)</w:t>
            </w:r>
          </w:p>
        </w:tc>
        <w:tc>
          <w:tcPr>
            <w:tcW w:w="192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5</w:t>
            </w:r>
            <w:r w:rsidRPr="00AF0902">
              <w:rPr>
                <w:sz w:val="18"/>
                <w:szCs w:val="18"/>
              </w:rPr>
              <w:t xml:space="preserve">61 </w:t>
            </w:r>
            <w:r w:rsidRPr="00AF0902">
              <w:rPr>
                <w:spacing w:val="-1"/>
                <w:sz w:val="18"/>
                <w:szCs w:val="18"/>
              </w:rPr>
              <w:t>(</w:t>
            </w:r>
            <w:r w:rsidRPr="00AF0902">
              <w:rPr>
                <w:spacing w:val="1"/>
                <w:sz w:val="18"/>
                <w:szCs w:val="18"/>
              </w:rPr>
              <w:t>5</w:t>
            </w:r>
            <w:r w:rsidRPr="00AF0902">
              <w:rPr>
                <w:sz w:val="18"/>
                <w:szCs w:val="18"/>
              </w:rPr>
              <w:t>3.0)</w:t>
            </w:r>
          </w:p>
        </w:tc>
        <w:tc>
          <w:tcPr>
            <w:tcW w:w="1099"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0</w:t>
            </w:r>
            <w:r w:rsidRPr="00AF0902">
              <w:rPr>
                <w:spacing w:val="-1"/>
                <w:sz w:val="18"/>
                <w:szCs w:val="18"/>
              </w:rPr>
              <w:t>.</w:t>
            </w:r>
            <w:r w:rsidRPr="00AF0902">
              <w:rPr>
                <w:spacing w:val="1"/>
                <w:sz w:val="18"/>
                <w:szCs w:val="18"/>
              </w:rPr>
              <w:t>2</w:t>
            </w:r>
            <w:r w:rsidRPr="00AF0902">
              <w:rPr>
                <w:sz w:val="18"/>
                <w:szCs w:val="18"/>
              </w:rPr>
              <w:t>44</w:t>
            </w:r>
          </w:p>
        </w:tc>
        <w:tc>
          <w:tcPr>
            <w:tcW w:w="1276"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2</w:t>
            </w:r>
            <w:r w:rsidRPr="00AF0902">
              <w:rPr>
                <w:spacing w:val="-1"/>
                <w:sz w:val="18"/>
                <w:szCs w:val="18"/>
              </w:rPr>
              <w:t>.</w:t>
            </w:r>
            <w:r w:rsidRPr="00AF0902">
              <w:rPr>
                <w:spacing w:val="1"/>
                <w:sz w:val="18"/>
                <w:szCs w:val="18"/>
              </w:rPr>
              <w:t>5%</w:t>
            </w:r>
          </w:p>
        </w:tc>
        <w:tc>
          <w:tcPr>
            <w:tcW w:w="1418" w:type="dxa"/>
            <w:vAlign w:val="center"/>
          </w:tcPr>
          <w:p w:rsidR="008E5E73" w:rsidRPr="00AF0902" w:rsidRDefault="008E5E73" w:rsidP="00AF0902">
            <w:pPr>
              <w:autoSpaceDE w:val="0"/>
              <w:autoSpaceDN w:val="0"/>
              <w:adjustRightInd w:val="0"/>
              <w:spacing w:before="0" w:after="0"/>
              <w:ind w:left="57"/>
              <w:jc w:val="center"/>
              <w:rPr>
                <w:sz w:val="18"/>
                <w:szCs w:val="18"/>
              </w:rPr>
            </w:pPr>
            <w:r w:rsidRPr="00AF0902">
              <w:rPr>
                <w:spacing w:val="1"/>
                <w:sz w:val="18"/>
                <w:szCs w:val="18"/>
              </w:rPr>
              <w:t>(</w:t>
            </w:r>
            <w:r w:rsidRPr="00AF0902">
              <w:rPr>
                <w:spacing w:val="-1"/>
                <w:sz w:val="18"/>
                <w:szCs w:val="18"/>
              </w:rPr>
              <w:t>-</w:t>
            </w:r>
            <w:r w:rsidRPr="00AF0902">
              <w:rPr>
                <w:spacing w:val="1"/>
                <w:sz w:val="18"/>
                <w:szCs w:val="18"/>
              </w:rPr>
              <w:t>1</w:t>
            </w:r>
            <w:r w:rsidRPr="00AF0902">
              <w:rPr>
                <w:spacing w:val="-1"/>
                <w:sz w:val="18"/>
                <w:szCs w:val="18"/>
              </w:rPr>
              <w:t>.</w:t>
            </w:r>
            <w:r w:rsidRPr="00AF0902">
              <w:rPr>
                <w:spacing w:val="1"/>
                <w:sz w:val="18"/>
                <w:szCs w:val="18"/>
              </w:rPr>
              <w:t>7%</w:t>
            </w:r>
            <w:r w:rsidRPr="00AF0902">
              <w:rPr>
                <w:sz w:val="18"/>
                <w:szCs w:val="18"/>
              </w:rPr>
              <w:t>, 6.</w:t>
            </w:r>
            <w:r w:rsidRPr="00AF0902">
              <w:rPr>
                <w:spacing w:val="1"/>
                <w:sz w:val="18"/>
                <w:szCs w:val="18"/>
              </w:rPr>
              <w:t>8</w:t>
            </w:r>
            <w:r w:rsidRPr="00AF0902">
              <w:rPr>
                <w:spacing w:val="-1"/>
                <w:sz w:val="18"/>
                <w:szCs w:val="18"/>
              </w:rPr>
              <w:t>%</w:t>
            </w:r>
            <w:r w:rsidRPr="00AF0902">
              <w:rPr>
                <w:sz w:val="18"/>
                <w:szCs w:val="18"/>
              </w:rPr>
              <w:t>)</w:t>
            </w:r>
          </w:p>
        </w:tc>
      </w:tr>
    </w:tbl>
    <w:p w:rsidR="008E5E73" w:rsidRPr="00AF0902" w:rsidRDefault="008E5E73" w:rsidP="00AF0902">
      <w:pPr>
        <w:pStyle w:val="TableDescription"/>
      </w:pPr>
      <w:r w:rsidRPr="00AF0902">
        <w:t>ASIS = Acne Symptom and Impact Scale; CI = confidence interval; CMH = Cochran Mantel-</w:t>
      </w:r>
      <w:proofErr w:type="spellStart"/>
      <w:r w:rsidRPr="00AF0902">
        <w:t>Haenszel</w:t>
      </w:r>
      <w:proofErr w:type="spellEnd"/>
      <w:r w:rsidRPr="00AF0902">
        <w:t>; LOCF = last observation carried forward</w:t>
      </w:r>
      <w:r w:rsidR="00AF0902">
        <w:t xml:space="preserve">; </w:t>
      </w:r>
      <w:r w:rsidRPr="00AF0902">
        <w:t>ASIS Item 8: How much redness do you have on your face right now</w:t>
      </w:r>
      <w:proofErr w:type="gramStart"/>
      <w:r w:rsidRPr="00AF0902">
        <w:t>?:</w:t>
      </w:r>
      <w:proofErr w:type="gramEnd"/>
      <w:r w:rsidRPr="00AF0902">
        <w:t xml:space="preserve"> 0 = Not at all, 1 = A little, 2 = Somewhat, 3 = Quite a bit, and 4 = Very. Missing data were imputed using LOCF.</w:t>
      </w:r>
      <w:r w:rsidR="00AF0902">
        <w:t xml:space="preserve"> </w:t>
      </w:r>
      <w:r w:rsidR="003269E4">
        <w:t>a</w:t>
      </w:r>
      <w:r w:rsidR="00AF0902">
        <w:t xml:space="preserve">. </w:t>
      </w:r>
      <w:r w:rsidR="002656A1" w:rsidRPr="00AF0902">
        <w:t>P</w:t>
      </w:r>
      <w:r w:rsidRPr="00AF0902">
        <w:t>-values for between-group comparison using a CMH test stratified by sex.</w:t>
      </w:r>
      <w:r w:rsidR="00AF0902">
        <w:t xml:space="preserve"> </w:t>
      </w:r>
      <w:r w:rsidR="003269E4">
        <w:t>b</w:t>
      </w:r>
      <w:r w:rsidR="00AF0902">
        <w:t xml:space="preserve">. </w:t>
      </w:r>
      <w:r w:rsidRPr="00AF0902">
        <w:t>Estimated treatment difference (dapsone 7.5% minus vehicle) and 2-sided 95% Wald CI for treatment difference with adjustment for sex.</w:t>
      </w:r>
    </w:p>
    <w:p w:rsidR="008E5E73" w:rsidRPr="00AD6DE6" w:rsidRDefault="008E5E73" w:rsidP="00AF0902">
      <w:pPr>
        <w:pStyle w:val="Heading5"/>
      </w:pPr>
      <w:bookmarkStart w:id="138" w:name="_Toc290846276"/>
      <w:bookmarkStart w:id="139" w:name="_Toc446318888"/>
      <w:r w:rsidRPr="003C0A48">
        <w:t>S</w:t>
      </w:r>
      <w:r>
        <w:t xml:space="preserve">tudy </w:t>
      </w:r>
      <w:bookmarkEnd w:id="138"/>
      <w:r>
        <w:t>225678-007</w:t>
      </w:r>
      <w:bookmarkEnd w:id="139"/>
      <w:r w:rsidR="00AF0902">
        <w:t xml:space="preserve">: </w:t>
      </w:r>
      <w:r w:rsidRPr="00AD6DE6">
        <w:t>A Safety and Efficacy Study to Compare Dapsone Dermal Gel with Vehicle Control in Patients with Acne Vulgaris.</w:t>
      </w:r>
    </w:p>
    <w:p w:rsidR="008E5E73" w:rsidRPr="003C0A48" w:rsidRDefault="008E5E73" w:rsidP="008E5E73">
      <w:pPr>
        <w:pStyle w:val="Heading6"/>
      </w:pPr>
      <w:r w:rsidRPr="003C0A48">
        <w:t>Study design, objectives, locations and dates</w:t>
      </w:r>
    </w:p>
    <w:p w:rsidR="008E5E73" w:rsidRDefault="008E5E73" w:rsidP="0064657A">
      <w:pPr>
        <w:autoSpaceDE w:val="0"/>
        <w:autoSpaceDN w:val="0"/>
        <w:adjustRightInd w:val="0"/>
      </w:pPr>
      <w:r>
        <w:t>A multicentre, randomised, double blind, vehicle controlled, parallel group study conducted at 103 centres (93 in the USA and 10 in Canada) from November 2013 to October 2014.</w:t>
      </w:r>
    </w:p>
    <w:p w:rsidR="008E5E73" w:rsidRPr="004445BE" w:rsidRDefault="008E5E73" w:rsidP="002656A1">
      <w:pPr>
        <w:pStyle w:val="Heading6"/>
      </w:pPr>
      <w:r w:rsidRPr="004445BE">
        <w:t>Objective</w:t>
      </w:r>
    </w:p>
    <w:p w:rsidR="008E5E73" w:rsidRDefault="008E5E73" w:rsidP="0064657A">
      <w:pPr>
        <w:autoSpaceDE w:val="0"/>
        <w:autoSpaceDN w:val="0"/>
        <w:adjustRightInd w:val="0"/>
      </w:pPr>
      <w:r>
        <w:t>To assess the safety and efficacy of dapsone 7.5% versus vehicle control administered topically once daily for 12 weeks in patients with acne vulgaris.</w:t>
      </w:r>
    </w:p>
    <w:p w:rsidR="008E5E73" w:rsidRPr="004B259C" w:rsidRDefault="008E5E73" w:rsidP="0064657A">
      <w:pPr>
        <w:autoSpaceDE w:val="0"/>
        <w:autoSpaceDN w:val="0"/>
        <w:adjustRightInd w:val="0"/>
      </w:pPr>
      <w:r w:rsidRPr="004445BE">
        <w:t>Following the baseline visit,</w:t>
      </w:r>
      <w:r>
        <w:t xml:space="preserve"> </w:t>
      </w:r>
      <w:r w:rsidRPr="004445BE">
        <w:t xml:space="preserve">patients returned for visits at weeks 1 and 2, then at </w:t>
      </w:r>
      <w:r>
        <w:t>W</w:t>
      </w:r>
      <w:r w:rsidRPr="004445BE">
        <w:t>eeks 4, 8, and 12.</w:t>
      </w:r>
    </w:p>
    <w:p w:rsidR="008E5E73" w:rsidRPr="004B259C" w:rsidRDefault="008E5E73" w:rsidP="008E5E73">
      <w:pPr>
        <w:pStyle w:val="Heading6"/>
      </w:pPr>
      <w:r w:rsidRPr="004B259C">
        <w:t>Inclusion and exclusion criteria</w:t>
      </w:r>
    </w:p>
    <w:p w:rsidR="008E5E73" w:rsidRPr="004B259C" w:rsidRDefault="008E5E73" w:rsidP="00180C63">
      <w:pPr>
        <w:autoSpaceDE w:val="0"/>
        <w:autoSpaceDN w:val="0"/>
        <w:adjustRightInd w:val="0"/>
      </w:pPr>
      <w:proofErr w:type="gramStart"/>
      <w:r>
        <w:t xml:space="preserve">Same as for study </w:t>
      </w:r>
      <w:r w:rsidRPr="002656A1">
        <w:t>225678-006.</w:t>
      </w:r>
      <w:proofErr w:type="gramEnd"/>
    </w:p>
    <w:p w:rsidR="008E5E73" w:rsidRPr="004B259C" w:rsidRDefault="008E5E73" w:rsidP="008E5E73">
      <w:pPr>
        <w:pStyle w:val="Heading6"/>
      </w:pPr>
      <w:r w:rsidRPr="004B259C">
        <w:lastRenderedPageBreak/>
        <w:t>Study treatments</w:t>
      </w:r>
    </w:p>
    <w:p w:rsidR="008E5E73" w:rsidRDefault="008E5E73" w:rsidP="00180C63">
      <w:r>
        <w:t>Patients were randomised to 1 of 2 treatment groups – dapsone 7.5% or vehicle control. The treatment period was 12 weeks.</w:t>
      </w:r>
    </w:p>
    <w:p w:rsidR="008E5E73" w:rsidRPr="004B259C" w:rsidRDefault="008E5E73" w:rsidP="00180C63">
      <w:pPr>
        <w:autoSpaceDE w:val="0"/>
        <w:autoSpaceDN w:val="0"/>
        <w:adjustRightInd w:val="0"/>
      </w:pPr>
      <w:r w:rsidRPr="004445BE">
        <w:t>Patients administered study product topically</w:t>
      </w:r>
      <w:r>
        <w:t xml:space="preserve"> </w:t>
      </w:r>
      <w:r w:rsidRPr="004445BE">
        <w:t>to their entire face once daily for 12 weeks. Patients also topically administered the study</w:t>
      </w:r>
      <w:r>
        <w:t xml:space="preserve"> </w:t>
      </w:r>
      <w:r w:rsidRPr="004445BE">
        <w:t>product once daily to acne-affected areas within reach on the neck, shoulders, upper back, and/or</w:t>
      </w:r>
      <w:r>
        <w:t xml:space="preserve"> </w:t>
      </w:r>
      <w:r w:rsidRPr="004445BE">
        <w:t>upper chest, although these non</w:t>
      </w:r>
      <w:r>
        <w:t>-</w:t>
      </w:r>
      <w:r w:rsidRPr="004445BE">
        <w:t>facial areas were not considered in the analysis of efficacy for</w:t>
      </w:r>
      <w:r>
        <w:t xml:space="preserve"> </w:t>
      </w:r>
      <w:r w:rsidRPr="004445BE">
        <w:t>this study.</w:t>
      </w:r>
      <w:r>
        <w:t xml:space="preserve"> </w:t>
      </w:r>
      <w:r w:rsidRPr="0089506C">
        <w:t>The</w:t>
      </w:r>
      <w:r>
        <w:t xml:space="preserve"> </w:t>
      </w:r>
      <w:r w:rsidRPr="0089506C">
        <w:t>first application of study product was carried out by the patient at the study centre under the</w:t>
      </w:r>
      <w:r>
        <w:t xml:space="preserve"> </w:t>
      </w:r>
      <w:r w:rsidRPr="0089506C">
        <w:t>supervision of qualified study staff</w:t>
      </w:r>
      <w:r>
        <w:t>.</w:t>
      </w:r>
    </w:p>
    <w:p w:rsidR="008E5E73" w:rsidRPr="004B259C" w:rsidRDefault="008E5E73" w:rsidP="008E5E73">
      <w:pPr>
        <w:pStyle w:val="Heading6"/>
      </w:pPr>
      <w:r w:rsidRPr="004B259C">
        <w:t>Efficacy variables and outcomes</w:t>
      </w:r>
    </w:p>
    <w:p w:rsidR="008E5E73" w:rsidRPr="004B259C" w:rsidRDefault="008E5E73" w:rsidP="00180C63">
      <w:r w:rsidRPr="004B259C">
        <w:t xml:space="preserve">The </w:t>
      </w:r>
      <w:r w:rsidRPr="002656A1">
        <w:t>primary efficacy outcomes</w:t>
      </w:r>
      <w:r>
        <w:t xml:space="preserve"> were the proportion of patients with a score of 0 (none) or 1 (minimal) on the GAAS at Week 12 and the change from baseline in inflammatory and non-inflammatory lesion counts at Week 12.</w:t>
      </w:r>
    </w:p>
    <w:p w:rsidR="008E5E73" w:rsidRPr="004B259C" w:rsidRDefault="008E5E73" w:rsidP="00180C63">
      <w:r w:rsidRPr="004B259C">
        <w:t xml:space="preserve">Other efficacy outcomes </w:t>
      </w:r>
      <w:r>
        <w:t>included</w:t>
      </w:r>
      <w:r w:rsidRPr="004B259C">
        <w:t>:</w:t>
      </w:r>
    </w:p>
    <w:p w:rsidR="008E5E73" w:rsidRPr="00A64EC4" w:rsidRDefault="008E5E73" w:rsidP="00180C63">
      <w:pPr>
        <w:pStyle w:val="ListBullet"/>
      </w:pPr>
      <w:r w:rsidRPr="00A64EC4">
        <w:t>Absolute change from baseline in total lesion counts (sum of inflammatory lesion counts</w:t>
      </w:r>
      <w:r>
        <w:t xml:space="preserve"> </w:t>
      </w:r>
      <w:r w:rsidRPr="00A64EC4">
        <w:t>and non</w:t>
      </w:r>
      <w:r>
        <w:t>-</w:t>
      </w:r>
      <w:r w:rsidRPr="00A64EC4">
        <w:t xml:space="preserve">inflammatory lesion counts) at </w:t>
      </w:r>
      <w:r>
        <w:t>W</w:t>
      </w:r>
      <w:r w:rsidRPr="00A64EC4">
        <w:t>eek 12</w:t>
      </w:r>
    </w:p>
    <w:p w:rsidR="008E5E73" w:rsidRPr="00A64EC4" w:rsidRDefault="008E5E73" w:rsidP="00180C63">
      <w:pPr>
        <w:pStyle w:val="ListBullet"/>
      </w:pPr>
      <w:r>
        <w:t>P</w:t>
      </w:r>
      <w:r w:rsidRPr="00A64EC4">
        <w:t>ercentage change from baseline in lesion counts (total, inflammatory, and</w:t>
      </w:r>
      <w:r>
        <w:t xml:space="preserve"> </w:t>
      </w:r>
      <w:r w:rsidRPr="00A64EC4">
        <w:t>non</w:t>
      </w:r>
      <w:r>
        <w:t>-</w:t>
      </w:r>
      <w:r w:rsidRPr="00A64EC4">
        <w:t>inflammatory lesion counts):</w:t>
      </w:r>
    </w:p>
    <w:p w:rsidR="008E5E73" w:rsidRPr="00A64EC4" w:rsidRDefault="008E5E73" w:rsidP="00180C63">
      <w:pPr>
        <w:pStyle w:val="ListBullet2"/>
      </w:pPr>
      <w:r w:rsidRPr="00A64EC4">
        <w:t xml:space="preserve">percentage change from baseline in total lesion counts at </w:t>
      </w:r>
      <w:r>
        <w:t>W</w:t>
      </w:r>
      <w:r w:rsidRPr="00A64EC4">
        <w:t>eek 12</w:t>
      </w:r>
    </w:p>
    <w:p w:rsidR="008E5E73" w:rsidRPr="00A64EC4" w:rsidRDefault="008E5E73" w:rsidP="00180C63">
      <w:pPr>
        <w:pStyle w:val="ListBullet2"/>
      </w:pPr>
      <w:r w:rsidRPr="00A64EC4">
        <w:t xml:space="preserve">percentage change from baseline in inflammatory lesion counts at </w:t>
      </w:r>
      <w:r>
        <w:t>W</w:t>
      </w:r>
      <w:r w:rsidRPr="00A64EC4">
        <w:t>eek 12</w:t>
      </w:r>
    </w:p>
    <w:p w:rsidR="008E5E73" w:rsidRPr="00A64EC4" w:rsidRDefault="008E5E73" w:rsidP="00180C63">
      <w:pPr>
        <w:pStyle w:val="ListBullet2"/>
      </w:pPr>
      <w:r w:rsidRPr="00A64EC4">
        <w:t>percentage change from baseline in non</w:t>
      </w:r>
      <w:r>
        <w:t>-</w:t>
      </w:r>
      <w:r w:rsidRPr="00A64EC4">
        <w:t xml:space="preserve">inflammatory lesion counts at </w:t>
      </w:r>
      <w:r>
        <w:t>W</w:t>
      </w:r>
      <w:r w:rsidRPr="00A64EC4">
        <w:t>eek 12</w:t>
      </w:r>
    </w:p>
    <w:p w:rsidR="008E5E73" w:rsidRPr="00180C63" w:rsidRDefault="008E5E73" w:rsidP="00180C63">
      <w:pPr>
        <w:pStyle w:val="ListBullet"/>
      </w:pPr>
      <w:r w:rsidRPr="00180C63">
        <w:t>the proportion of patients who reported “Very good” or “Excellent” in ASIS Item 10 (facial appearance) at Week 12</w:t>
      </w:r>
    </w:p>
    <w:p w:rsidR="008E5E73" w:rsidRPr="00180C63" w:rsidRDefault="008E5E73" w:rsidP="00180C63">
      <w:pPr>
        <w:pStyle w:val="ListBullet"/>
      </w:pPr>
      <w:r w:rsidRPr="00180C63">
        <w:t>the change from baseline at Week 12 in ASIS Sign Domain (facial acne signs)</w:t>
      </w:r>
    </w:p>
    <w:p w:rsidR="008E5E73" w:rsidRPr="00180C63" w:rsidRDefault="008E5E73" w:rsidP="00180C63">
      <w:pPr>
        <w:pStyle w:val="ListBullet"/>
      </w:pPr>
      <w:r w:rsidRPr="00180C63">
        <w:t>the proportion of patients with at least a 1-grade improvement from baseline at Week 12 in ASIS Item 1 (facial oiliness)</w:t>
      </w:r>
    </w:p>
    <w:p w:rsidR="008E5E73" w:rsidRPr="00180C63" w:rsidRDefault="008E5E73" w:rsidP="00180C63">
      <w:pPr>
        <w:pStyle w:val="ListBullet"/>
      </w:pPr>
      <w:r w:rsidRPr="00180C63">
        <w:t>the proportion of patients with at least a 1-grade improvement from baseline at Week 12 in ASIS Item 8 (facial redness)</w:t>
      </w:r>
    </w:p>
    <w:p w:rsidR="008E5E73" w:rsidRPr="004B259C" w:rsidRDefault="008E5E73" w:rsidP="008E5E73">
      <w:pPr>
        <w:pStyle w:val="Heading6"/>
      </w:pPr>
      <w:r w:rsidRPr="004B259C">
        <w:t>Randomisation and blinding methods</w:t>
      </w:r>
    </w:p>
    <w:p w:rsidR="008E5E73" w:rsidRDefault="008E5E73" w:rsidP="00180C63">
      <w:pPr>
        <w:autoSpaceDE w:val="0"/>
        <w:autoSpaceDN w:val="0"/>
        <w:adjustRightInd w:val="0"/>
      </w:pPr>
      <w:r w:rsidRPr="004445BE">
        <w:t>Patients were random</w:t>
      </w:r>
      <w:r>
        <w:t xml:space="preserve">ised </w:t>
      </w:r>
      <w:r w:rsidRPr="004445BE">
        <w:t>1:1 to receive dapsone 7.5% or vehicle.</w:t>
      </w:r>
      <w:r>
        <w:t xml:space="preserve"> </w:t>
      </w:r>
      <w:r w:rsidRPr="004445BE">
        <w:t>Randomi</w:t>
      </w:r>
      <w:r>
        <w:t>s</w:t>
      </w:r>
      <w:r w:rsidRPr="004445BE">
        <w:t>ation was stratified by sex (male versus</w:t>
      </w:r>
      <w:r>
        <w:t xml:space="preserve"> </w:t>
      </w:r>
      <w:r w:rsidRPr="004445BE">
        <w:t>female) and carried out using an IVRS or IWRS.</w:t>
      </w:r>
    </w:p>
    <w:p w:rsidR="008E5E73" w:rsidRDefault="008E5E73" w:rsidP="00180C63">
      <w:pPr>
        <w:autoSpaceDE w:val="0"/>
        <w:autoSpaceDN w:val="0"/>
        <w:adjustRightInd w:val="0"/>
      </w:pPr>
      <w:r>
        <w:t>Both</w:t>
      </w:r>
      <w:r w:rsidRPr="004445BE">
        <w:t xml:space="preserve"> study treatments</w:t>
      </w:r>
      <w:r>
        <w:t xml:space="preserve"> </w:t>
      </w:r>
      <w:r w:rsidRPr="004445BE">
        <w:t xml:space="preserve">were provided in identical 75-mL </w:t>
      </w:r>
      <w:proofErr w:type="spellStart"/>
      <w:r w:rsidRPr="004445BE">
        <w:t>MegaPump</w:t>
      </w:r>
      <w:proofErr w:type="spellEnd"/>
      <w:r w:rsidRPr="004445BE">
        <w:t>™ containers to maintain masking of the study.</w:t>
      </w:r>
    </w:p>
    <w:p w:rsidR="008E5E73" w:rsidRDefault="008E5E73" w:rsidP="008E5E73">
      <w:pPr>
        <w:pStyle w:val="Heading6"/>
      </w:pPr>
      <w:r>
        <w:t>Analysis populations</w:t>
      </w:r>
    </w:p>
    <w:p w:rsidR="008E5E73" w:rsidRDefault="008E5E73" w:rsidP="00180C63">
      <w:pPr>
        <w:autoSpaceDE w:val="0"/>
        <w:autoSpaceDN w:val="0"/>
        <w:adjustRightInd w:val="0"/>
      </w:pPr>
      <w:r>
        <w:t xml:space="preserve">Intent-to-treat (ITT) population: all randomised patients = </w:t>
      </w:r>
      <w:r w:rsidRPr="00087EAB">
        <w:t>2</w:t>
      </w:r>
      <w:r>
        <w:t>,</w:t>
      </w:r>
      <w:r w:rsidRPr="00087EAB">
        <w:t>238</w:t>
      </w:r>
      <w:r>
        <w:t>.</w:t>
      </w:r>
    </w:p>
    <w:p w:rsidR="008E5E73" w:rsidRDefault="008E5E73" w:rsidP="00180C63">
      <w:pPr>
        <w:autoSpaceDE w:val="0"/>
        <w:autoSpaceDN w:val="0"/>
        <w:adjustRightInd w:val="0"/>
      </w:pPr>
      <w:r>
        <w:t xml:space="preserve">Per-protocol (PP) population: all randomised patients with no major protocol deviations that were considered to affect the primary efficacy outcomes = </w:t>
      </w:r>
      <w:r w:rsidRPr="00087EAB">
        <w:t>2</w:t>
      </w:r>
      <w:r>
        <w:t>,</w:t>
      </w:r>
      <w:r w:rsidRPr="00087EAB">
        <w:t>068</w:t>
      </w:r>
      <w:r>
        <w:t>.</w:t>
      </w:r>
    </w:p>
    <w:p w:rsidR="008E5E73" w:rsidRPr="004B259C" w:rsidDel="0081373E" w:rsidRDefault="008E5E73" w:rsidP="00180C63">
      <w:pPr>
        <w:autoSpaceDE w:val="0"/>
        <w:autoSpaceDN w:val="0"/>
        <w:adjustRightInd w:val="0"/>
      </w:pPr>
      <w:r>
        <w:t xml:space="preserve">Safety population: all randomised patients who applied study treatment at least once = </w:t>
      </w:r>
      <w:r w:rsidRPr="00087EAB">
        <w:t>2</w:t>
      </w:r>
      <w:r>
        <w:t>,</w:t>
      </w:r>
      <w:r w:rsidRPr="00087EAB">
        <w:t>235</w:t>
      </w:r>
      <w:r w:rsidR="00CC2AEE">
        <w:t>.</w:t>
      </w:r>
    </w:p>
    <w:p w:rsidR="008E5E73" w:rsidRPr="004B259C" w:rsidDel="0081373E" w:rsidRDefault="008E5E73" w:rsidP="008E5E73">
      <w:pPr>
        <w:pStyle w:val="Heading6"/>
      </w:pPr>
      <w:r w:rsidRPr="004B259C" w:rsidDel="0081373E">
        <w:t>Sample size</w:t>
      </w:r>
    </w:p>
    <w:p w:rsidR="008E5E73" w:rsidRPr="004B259C" w:rsidRDefault="008E5E73" w:rsidP="00180C63">
      <w:proofErr w:type="gramStart"/>
      <w:r>
        <w:t xml:space="preserve">Same as for study </w:t>
      </w:r>
      <w:r w:rsidRPr="00CC2AEE">
        <w:t>225678-006.</w:t>
      </w:r>
      <w:proofErr w:type="gramEnd"/>
    </w:p>
    <w:p w:rsidR="008E5E73" w:rsidRPr="004B259C" w:rsidRDefault="008E5E73" w:rsidP="008E5E73">
      <w:pPr>
        <w:pStyle w:val="Heading6"/>
      </w:pPr>
      <w:r w:rsidRPr="004B259C">
        <w:t>Statistical methods</w:t>
      </w:r>
    </w:p>
    <w:p w:rsidR="008E5E73" w:rsidDel="0081373E" w:rsidRDefault="008E5E73" w:rsidP="00180C63">
      <w:proofErr w:type="gramStart"/>
      <w:r>
        <w:t xml:space="preserve">Same as for study </w:t>
      </w:r>
      <w:r w:rsidRPr="00CC2AEE">
        <w:t>225678-006.</w:t>
      </w:r>
      <w:proofErr w:type="gramEnd"/>
    </w:p>
    <w:p w:rsidR="008E5E73" w:rsidRDefault="008E5E73" w:rsidP="008E5E73">
      <w:pPr>
        <w:pStyle w:val="Heading6"/>
      </w:pPr>
      <w:r w:rsidRPr="004B259C">
        <w:lastRenderedPageBreak/>
        <w:t>Participant flow</w:t>
      </w:r>
    </w:p>
    <w:p w:rsidR="00180C63" w:rsidRPr="00180C63" w:rsidRDefault="00180C63" w:rsidP="00180C63">
      <w:r>
        <w:t>See Table 16.</w:t>
      </w:r>
    </w:p>
    <w:p w:rsidR="008E5E73" w:rsidRPr="00180C63" w:rsidRDefault="008E5E73" w:rsidP="006B7B3F">
      <w:pPr>
        <w:pStyle w:val="Tabletitle"/>
      </w:pPr>
      <w:bookmarkStart w:id="140" w:name="_Toc446318750"/>
      <w:r w:rsidRPr="00180C63">
        <w:t xml:space="preserve">Table </w:t>
      </w:r>
      <w:r w:rsidR="00180C63">
        <w:t xml:space="preserve">16: </w:t>
      </w:r>
      <w:r w:rsidRPr="00180C63">
        <w:t>Study 225678-007: Patient disposition and exit status (ITT population)</w:t>
      </w:r>
      <w:bookmarkEnd w:id="140"/>
      <w:r w:rsidR="006B7B3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2126"/>
        <w:gridCol w:w="2126"/>
        <w:gridCol w:w="2136"/>
      </w:tblGrid>
      <w:tr w:rsidR="008E5E73" w:rsidRPr="006B7B3F" w:rsidTr="00557ED9">
        <w:trPr>
          <w:trHeight w:hRule="exact" w:val="576"/>
          <w:tblHeader/>
        </w:trPr>
        <w:tc>
          <w:tcPr>
            <w:tcW w:w="2689" w:type="dxa"/>
            <w:vMerge w:val="restart"/>
            <w:vAlign w:val="center"/>
          </w:tcPr>
          <w:p w:rsidR="008E5E73" w:rsidRPr="006B7B3F" w:rsidRDefault="008E5E73" w:rsidP="006B7B3F">
            <w:pPr>
              <w:autoSpaceDE w:val="0"/>
              <w:autoSpaceDN w:val="0"/>
              <w:adjustRightInd w:val="0"/>
              <w:spacing w:before="0" w:after="0"/>
              <w:ind w:left="57"/>
              <w:jc w:val="center"/>
              <w:rPr>
                <w:b/>
                <w:sz w:val="18"/>
                <w:szCs w:val="18"/>
              </w:rPr>
            </w:pPr>
            <w:r w:rsidRPr="006B7B3F">
              <w:rPr>
                <w:b/>
                <w:spacing w:val="1"/>
                <w:sz w:val="18"/>
                <w:szCs w:val="18"/>
              </w:rPr>
              <w:t>D</w:t>
            </w:r>
            <w:r w:rsidRPr="006B7B3F">
              <w:rPr>
                <w:b/>
                <w:sz w:val="18"/>
                <w:szCs w:val="18"/>
              </w:rPr>
              <w:t>isp</w:t>
            </w:r>
            <w:r w:rsidRPr="006B7B3F">
              <w:rPr>
                <w:b/>
                <w:spacing w:val="1"/>
                <w:sz w:val="18"/>
                <w:szCs w:val="18"/>
              </w:rPr>
              <w:t>o</w:t>
            </w:r>
            <w:r w:rsidRPr="006B7B3F">
              <w:rPr>
                <w:b/>
                <w:sz w:val="18"/>
                <w:szCs w:val="18"/>
              </w:rPr>
              <w:t>siti</w:t>
            </w:r>
            <w:r w:rsidRPr="006B7B3F">
              <w:rPr>
                <w:b/>
                <w:spacing w:val="1"/>
                <w:sz w:val="18"/>
                <w:szCs w:val="18"/>
              </w:rPr>
              <w:t>o</w:t>
            </w:r>
            <w:r w:rsidRPr="006B7B3F">
              <w:rPr>
                <w:b/>
                <w:sz w:val="18"/>
                <w:szCs w:val="18"/>
              </w:rPr>
              <w:t>n</w:t>
            </w:r>
          </w:p>
        </w:tc>
        <w:tc>
          <w:tcPr>
            <w:tcW w:w="6388" w:type="dxa"/>
            <w:gridSpan w:val="3"/>
            <w:vAlign w:val="center"/>
          </w:tcPr>
          <w:p w:rsidR="008E5E73" w:rsidRPr="006B7B3F" w:rsidRDefault="008E5E73" w:rsidP="006B7B3F">
            <w:pPr>
              <w:autoSpaceDE w:val="0"/>
              <w:autoSpaceDN w:val="0"/>
              <w:adjustRightInd w:val="0"/>
              <w:spacing w:before="0" w:after="0"/>
              <w:ind w:left="57"/>
              <w:jc w:val="center"/>
              <w:rPr>
                <w:b/>
                <w:sz w:val="18"/>
                <w:szCs w:val="18"/>
              </w:rPr>
            </w:pPr>
            <w:r w:rsidRPr="006B7B3F">
              <w:rPr>
                <w:b/>
                <w:sz w:val="18"/>
                <w:szCs w:val="18"/>
              </w:rPr>
              <w:t>Number</w:t>
            </w:r>
            <w:r w:rsidRPr="006B7B3F">
              <w:rPr>
                <w:b/>
                <w:spacing w:val="-5"/>
                <w:sz w:val="18"/>
                <w:szCs w:val="18"/>
              </w:rPr>
              <w:t xml:space="preserve"> </w:t>
            </w:r>
            <w:r w:rsidRPr="006B7B3F">
              <w:rPr>
                <w:b/>
                <w:sz w:val="18"/>
                <w:szCs w:val="18"/>
              </w:rPr>
              <w:t>(%)</w:t>
            </w:r>
            <w:r w:rsidRPr="006B7B3F">
              <w:rPr>
                <w:b/>
                <w:spacing w:val="-2"/>
                <w:sz w:val="18"/>
                <w:szCs w:val="18"/>
              </w:rPr>
              <w:t xml:space="preserve"> </w:t>
            </w:r>
            <w:r w:rsidRPr="006B7B3F">
              <w:rPr>
                <w:b/>
                <w:sz w:val="18"/>
                <w:szCs w:val="18"/>
              </w:rPr>
              <w:t>of</w:t>
            </w:r>
            <w:r w:rsidRPr="006B7B3F">
              <w:rPr>
                <w:b/>
                <w:spacing w:val="-1"/>
                <w:sz w:val="18"/>
                <w:szCs w:val="18"/>
              </w:rPr>
              <w:t xml:space="preserve"> </w:t>
            </w:r>
            <w:r w:rsidRPr="006B7B3F">
              <w:rPr>
                <w:b/>
                <w:sz w:val="18"/>
                <w:szCs w:val="18"/>
              </w:rPr>
              <w:t>Patients</w:t>
            </w:r>
          </w:p>
        </w:tc>
      </w:tr>
      <w:tr w:rsidR="008E5E73" w:rsidRPr="006B7B3F" w:rsidTr="00CC2AEE">
        <w:trPr>
          <w:trHeight w:hRule="exact" w:val="852"/>
        </w:trPr>
        <w:tc>
          <w:tcPr>
            <w:tcW w:w="2689" w:type="dxa"/>
            <w:vMerge/>
          </w:tcPr>
          <w:p w:rsidR="008E5E73" w:rsidRPr="006B7B3F" w:rsidRDefault="008E5E73" w:rsidP="006B7B3F">
            <w:pPr>
              <w:autoSpaceDE w:val="0"/>
              <w:autoSpaceDN w:val="0"/>
              <w:adjustRightInd w:val="0"/>
              <w:spacing w:before="0" w:after="0"/>
              <w:ind w:left="57"/>
              <w:rPr>
                <w:sz w:val="18"/>
                <w:szCs w:val="18"/>
              </w:rPr>
            </w:pPr>
          </w:p>
        </w:tc>
        <w:tc>
          <w:tcPr>
            <w:tcW w:w="2126" w:type="dxa"/>
            <w:vAlign w:val="center"/>
          </w:tcPr>
          <w:p w:rsidR="008E5E73" w:rsidRPr="006B7B3F" w:rsidRDefault="008E5E73" w:rsidP="006B7B3F">
            <w:pPr>
              <w:autoSpaceDE w:val="0"/>
              <w:autoSpaceDN w:val="0"/>
              <w:adjustRightInd w:val="0"/>
              <w:spacing w:before="0" w:after="0"/>
              <w:ind w:left="57" w:hanging="39"/>
              <w:jc w:val="center"/>
              <w:rPr>
                <w:b/>
                <w:spacing w:val="1"/>
                <w:sz w:val="18"/>
                <w:szCs w:val="18"/>
              </w:rPr>
            </w:pPr>
            <w:r w:rsidRPr="006B7B3F">
              <w:rPr>
                <w:b/>
                <w:spacing w:val="1"/>
                <w:sz w:val="18"/>
                <w:szCs w:val="18"/>
              </w:rPr>
              <w:t>Dap</w:t>
            </w:r>
            <w:r w:rsidRPr="006B7B3F">
              <w:rPr>
                <w:b/>
                <w:spacing w:val="-1"/>
                <w:sz w:val="18"/>
                <w:szCs w:val="18"/>
              </w:rPr>
              <w:t>s</w:t>
            </w:r>
            <w:r w:rsidRPr="006B7B3F">
              <w:rPr>
                <w:b/>
                <w:sz w:val="18"/>
                <w:szCs w:val="18"/>
              </w:rPr>
              <w:t>o</w:t>
            </w:r>
            <w:r w:rsidRPr="006B7B3F">
              <w:rPr>
                <w:b/>
                <w:spacing w:val="1"/>
                <w:sz w:val="18"/>
                <w:szCs w:val="18"/>
              </w:rPr>
              <w:t>n</w:t>
            </w:r>
            <w:r w:rsidRPr="006B7B3F">
              <w:rPr>
                <w:b/>
                <w:sz w:val="18"/>
                <w:szCs w:val="18"/>
              </w:rPr>
              <w:t>e</w:t>
            </w:r>
            <w:r w:rsidRPr="006B7B3F">
              <w:rPr>
                <w:b/>
                <w:spacing w:val="-1"/>
                <w:sz w:val="18"/>
                <w:szCs w:val="18"/>
              </w:rPr>
              <w:t xml:space="preserve"> </w:t>
            </w:r>
            <w:r w:rsidRPr="006B7B3F">
              <w:rPr>
                <w:b/>
                <w:spacing w:val="1"/>
                <w:sz w:val="18"/>
                <w:szCs w:val="18"/>
              </w:rPr>
              <w:t>7</w:t>
            </w:r>
            <w:r w:rsidRPr="006B7B3F">
              <w:rPr>
                <w:b/>
                <w:spacing w:val="-1"/>
                <w:sz w:val="18"/>
                <w:szCs w:val="18"/>
              </w:rPr>
              <w:t>.</w:t>
            </w:r>
            <w:r w:rsidRPr="006B7B3F">
              <w:rPr>
                <w:b/>
                <w:spacing w:val="1"/>
                <w:sz w:val="18"/>
                <w:szCs w:val="18"/>
              </w:rPr>
              <w:t>5%</w:t>
            </w:r>
          </w:p>
          <w:p w:rsidR="008E5E73" w:rsidRPr="006B7B3F" w:rsidRDefault="008E5E73" w:rsidP="006B7B3F">
            <w:pPr>
              <w:autoSpaceDE w:val="0"/>
              <w:autoSpaceDN w:val="0"/>
              <w:adjustRightInd w:val="0"/>
              <w:spacing w:before="0" w:after="0"/>
              <w:ind w:left="57" w:hanging="39"/>
              <w:jc w:val="center"/>
              <w:rPr>
                <w:sz w:val="18"/>
                <w:szCs w:val="18"/>
              </w:rPr>
            </w:pPr>
            <w:r w:rsidRPr="006B7B3F">
              <w:rPr>
                <w:b/>
                <w:spacing w:val="1"/>
                <w:sz w:val="18"/>
                <w:szCs w:val="18"/>
              </w:rPr>
              <w:t>(</w:t>
            </w:r>
            <w:r w:rsidRPr="006B7B3F">
              <w:rPr>
                <w:b/>
                <w:sz w:val="18"/>
                <w:szCs w:val="18"/>
              </w:rPr>
              <w:t>N</w:t>
            </w:r>
            <w:r w:rsidRPr="006B7B3F">
              <w:rPr>
                <w:b/>
                <w:spacing w:val="1"/>
                <w:sz w:val="18"/>
                <w:szCs w:val="18"/>
              </w:rPr>
              <w:t xml:space="preserve"> </w:t>
            </w:r>
            <w:r w:rsidRPr="006B7B3F">
              <w:rPr>
                <w:b/>
                <w:sz w:val="18"/>
                <w:szCs w:val="18"/>
              </w:rPr>
              <w:t xml:space="preserve">= </w:t>
            </w:r>
            <w:r w:rsidRPr="006B7B3F">
              <w:rPr>
                <w:b/>
                <w:spacing w:val="-1"/>
                <w:sz w:val="18"/>
                <w:szCs w:val="18"/>
              </w:rPr>
              <w:t>111</w:t>
            </w:r>
            <w:r w:rsidRPr="006B7B3F">
              <w:rPr>
                <w:b/>
                <w:spacing w:val="1"/>
                <w:sz w:val="18"/>
                <w:szCs w:val="18"/>
              </w:rPr>
              <w:t>8</w:t>
            </w:r>
            <w:r w:rsidRPr="006B7B3F">
              <w:rPr>
                <w:b/>
                <w:sz w:val="18"/>
                <w:szCs w:val="18"/>
              </w:rPr>
              <w:t>)</w:t>
            </w:r>
          </w:p>
        </w:tc>
        <w:tc>
          <w:tcPr>
            <w:tcW w:w="2126" w:type="dxa"/>
            <w:vAlign w:val="center"/>
          </w:tcPr>
          <w:p w:rsidR="008E5E73" w:rsidRPr="006B7B3F" w:rsidRDefault="008E5E73" w:rsidP="006B7B3F">
            <w:pPr>
              <w:autoSpaceDE w:val="0"/>
              <w:autoSpaceDN w:val="0"/>
              <w:adjustRightInd w:val="0"/>
              <w:spacing w:before="0" w:after="0"/>
              <w:ind w:left="57"/>
              <w:jc w:val="center"/>
              <w:rPr>
                <w:b/>
                <w:sz w:val="18"/>
                <w:szCs w:val="18"/>
              </w:rPr>
            </w:pPr>
            <w:r w:rsidRPr="006B7B3F">
              <w:rPr>
                <w:b/>
                <w:sz w:val="18"/>
                <w:szCs w:val="18"/>
              </w:rPr>
              <w:t>Vehi</w:t>
            </w:r>
            <w:r w:rsidRPr="006B7B3F">
              <w:rPr>
                <w:b/>
                <w:w w:val="99"/>
                <w:sz w:val="18"/>
                <w:szCs w:val="18"/>
              </w:rPr>
              <w:t>cle</w:t>
            </w:r>
          </w:p>
          <w:p w:rsidR="008E5E73" w:rsidRPr="006B7B3F" w:rsidRDefault="008E5E73" w:rsidP="006B7B3F">
            <w:pPr>
              <w:autoSpaceDE w:val="0"/>
              <w:autoSpaceDN w:val="0"/>
              <w:adjustRightInd w:val="0"/>
              <w:spacing w:before="0" w:after="0"/>
              <w:ind w:left="57"/>
              <w:jc w:val="center"/>
              <w:rPr>
                <w:b/>
                <w:sz w:val="18"/>
                <w:szCs w:val="18"/>
              </w:rPr>
            </w:pPr>
            <w:r w:rsidRPr="006B7B3F">
              <w:rPr>
                <w:b/>
                <w:spacing w:val="1"/>
                <w:sz w:val="18"/>
                <w:szCs w:val="18"/>
              </w:rPr>
              <w:t>(</w:t>
            </w:r>
            <w:r w:rsidRPr="006B7B3F">
              <w:rPr>
                <w:b/>
                <w:sz w:val="18"/>
                <w:szCs w:val="18"/>
              </w:rPr>
              <w:t>N</w:t>
            </w:r>
            <w:r w:rsidRPr="006B7B3F">
              <w:rPr>
                <w:b/>
                <w:spacing w:val="1"/>
                <w:sz w:val="18"/>
                <w:szCs w:val="18"/>
              </w:rPr>
              <w:t xml:space="preserve"> </w:t>
            </w:r>
            <w:r w:rsidRPr="006B7B3F">
              <w:rPr>
                <w:b/>
                <w:sz w:val="18"/>
                <w:szCs w:val="18"/>
              </w:rPr>
              <w:t xml:space="preserve">= </w:t>
            </w:r>
            <w:r w:rsidRPr="006B7B3F">
              <w:rPr>
                <w:b/>
                <w:spacing w:val="-1"/>
                <w:sz w:val="18"/>
                <w:szCs w:val="18"/>
              </w:rPr>
              <w:t>112</w:t>
            </w:r>
            <w:r w:rsidRPr="006B7B3F">
              <w:rPr>
                <w:b/>
                <w:spacing w:val="1"/>
                <w:sz w:val="18"/>
                <w:szCs w:val="18"/>
              </w:rPr>
              <w:t>0</w:t>
            </w:r>
            <w:r w:rsidRPr="006B7B3F">
              <w:rPr>
                <w:b/>
                <w:sz w:val="18"/>
                <w:szCs w:val="18"/>
              </w:rPr>
              <w:t>)</w:t>
            </w:r>
          </w:p>
        </w:tc>
        <w:tc>
          <w:tcPr>
            <w:tcW w:w="2136" w:type="dxa"/>
            <w:vAlign w:val="center"/>
          </w:tcPr>
          <w:p w:rsidR="008E5E73" w:rsidRPr="006B7B3F" w:rsidRDefault="008E5E73" w:rsidP="006B7B3F">
            <w:pPr>
              <w:autoSpaceDE w:val="0"/>
              <w:autoSpaceDN w:val="0"/>
              <w:adjustRightInd w:val="0"/>
              <w:spacing w:before="0" w:after="0"/>
              <w:ind w:left="57"/>
              <w:jc w:val="center"/>
              <w:rPr>
                <w:b/>
                <w:sz w:val="18"/>
                <w:szCs w:val="18"/>
              </w:rPr>
            </w:pPr>
            <w:r w:rsidRPr="006B7B3F">
              <w:rPr>
                <w:b/>
                <w:w w:val="99"/>
                <w:sz w:val="18"/>
                <w:szCs w:val="18"/>
              </w:rPr>
              <w:t>T</w:t>
            </w:r>
            <w:r w:rsidRPr="006B7B3F">
              <w:rPr>
                <w:b/>
                <w:spacing w:val="1"/>
                <w:w w:val="99"/>
                <w:sz w:val="18"/>
                <w:szCs w:val="18"/>
              </w:rPr>
              <w:t>o</w:t>
            </w:r>
            <w:r w:rsidRPr="006B7B3F">
              <w:rPr>
                <w:b/>
                <w:w w:val="99"/>
                <w:sz w:val="18"/>
                <w:szCs w:val="18"/>
              </w:rPr>
              <w:t>tal</w:t>
            </w:r>
          </w:p>
          <w:p w:rsidR="008E5E73" w:rsidRPr="006B7B3F" w:rsidRDefault="008E5E73" w:rsidP="006B7B3F">
            <w:pPr>
              <w:autoSpaceDE w:val="0"/>
              <w:autoSpaceDN w:val="0"/>
              <w:adjustRightInd w:val="0"/>
              <w:spacing w:before="0" w:after="0"/>
              <w:ind w:left="57"/>
              <w:jc w:val="center"/>
              <w:rPr>
                <w:b/>
                <w:sz w:val="18"/>
                <w:szCs w:val="18"/>
              </w:rPr>
            </w:pPr>
            <w:r w:rsidRPr="006B7B3F">
              <w:rPr>
                <w:b/>
                <w:spacing w:val="1"/>
                <w:sz w:val="18"/>
                <w:szCs w:val="18"/>
              </w:rPr>
              <w:t>(</w:t>
            </w:r>
            <w:r w:rsidRPr="006B7B3F">
              <w:rPr>
                <w:b/>
                <w:sz w:val="18"/>
                <w:szCs w:val="18"/>
              </w:rPr>
              <w:t>N</w:t>
            </w:r>
            <w:r w:rsidRPr="006B7B3F">
              <w:rPr>
                <w:b/>
                <w:spacing w:val="1"/>
                <w:sz w:val="18"/>
                <w:szCs w:val="18"/>
              </w:rPr>
              <w:t xml:space="preserve"> </w:t>
            </w:r>
            <w:r w:rsidRPr="006B7B3F">
              <w:rPr>
                <w:b/>
                <w:sz w:val="18"/>
                <w:szCs w:val="18"/>
              </w:rPr>
              <w:t xml:space="preserve">= </w:t>
            </w:r>
            <w:r w:rsidRPr="006B7B3F">
              <w:rPr>
                <w:b/>
                <w:spacing w:val="-1"/>
                <w:sz w:val="18"/>
                <w:szCs w:val="18"/>
              </w:rPr>
              <w:t>223</w:t>
            </w:r>
            <w:r w:rsidRPr="006B7B3F">
              <w:rPr>
                <w:b/>
                <w:spacing w:val="1"/>
                <w:sz w:val="18"/>
                <w:szCs w:val="18"/>
              </w:rPr>
              <w:t>8</w:t>
            </w:r>
            <w:r w:rsidRPr="006B7B3F">
              <w:rPr>
                <w:b/>
                <w:sz w:val="18"/>
                <w:szCs w:val="18"/>
              </w:rPr>
              <w:t>)</w:t>
            </w:r>
          </w:p>
        </w:tc>
      </w:tr>
      <w:tr w:rsidR="008E5E73" w:rsidRPr="006B7B3F" w:rsidTr="00CC2AEE">
        <w:trPr>
          <w:trHeight w:hRule="exact" w:val="425"/>
        </w:trPr>
        <w:tc>
          <w:tcPr>
            <w:tcW w:w="2689" w:type="dxa"/>
            <w:vAlign w:val="center"/>
          </w:tcPr>
          <w:p w:rsidR="008E5E73" w:rsidRPr="006B7B3F" w:rsidRDefault="008E5E73" w:rsidP="006B7B3F">
            <w:pPr>
              <w:autoSpaceDE w:val="0"/>
              <w:autoSpaceDN w:val="0"/>
              <w:adjustRightInd w:val="0"/>
              <w:spacing w:before="0" w:after="0"/>
              <w:ind w:left="57"/>
              <w:rPr>
                <w:sz w:val="18"/>
                <w:szCs w:val="18"/>
              </w:rPr>
            </w:pPr>
            <w:r w:rsidRPr="006B7B3F">
              <w:rPr>
                <w:rFonts w:ascii="Times New Roman" w:hAnsi="Times New Roman"/>
                <w:sz w:val="18"/>
                <w:szCs w:val="18"/>
              </w:rPr>
              <w:t xml:space="preserve">Total </w:t>
            </w:r>
            <w:r w:rsidRPr="006B7B3F">
              <w:rPr>
                <w:rFonts w:ascii="Times New Roman" w:hAnsi="Times New Roman"/>
                <w:sz w:val="18"/>
                <w:szCs w:val="18"/>
                <w:vertAlign w:val="superscript"/>
              </w:rPr>
              <w:t>a</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2</w:t>
            </w:r>
            <w:r w:rsidRPr="006B7B3F">
              <w:rPr>
                <w:sz w:val="18"/>
                <w:szCs w:val="18"/>
              </w:rPr>
              <w:t>576</w:t>
            </w:r>
          </w:p>
        </w:tc>
      </w:tr>
      <w:tr w:rsidR="008E5E73" w:rsidRPr="006B7B3F" w:rsidTr="00CC2AEE">
        <w:trPr>
          <w:trHeight w:hRule="exact" w:val="431"/>
        </w:trPr>
        <w:tc>
          <w:tcPr>
            <w:tcW w:w="2689" w:type="dxa"/>
            <w:vAlign w:val="center"/>
          </w:tcPr>
          <w:p w:rsidR="008E5E73" w:rsidRPr="006B7B3F" w:rsidRDefault="008E5E73" w:rsidP="006B7B3F">
            <w:pPr>
              <w:autoSpaceDE w:val="0"/>
              <w:autoSpaceDN w:val="0"/>
              <w:adjustRightInd w:val="0"/>
              <w:spacing w:before="0" w:after="0"/>
              <w:ind w:left="57"/>
              <w:rPr>
                <w:sz w:val="18"/>
                <w:szCs w:val="18"/>
              </w:rPr>
            </w:pPr>
            <w:r w:rsidRPr="006B7B3F">
              <w:rPr>
                <w:sz w:val="18"/>
                <w:szCs w:val="18"/>
              </w:rPr>
              <w:t>Scre</w:t>
            </w:r>
            <w:r w:rsidRPr="006B7B3F">
              <w:rPr>
                <w:spacing w:val="-1"/>
                <w:sz w:val="18"/>
                <w:szCs w:val="18"/>
              </w:rPr>
              <w:t>e</w:t>
            </w:r>
            <w:r w:rsidRPr="006B7B3F">
              <w:rPr>
                <w:sz w:val="18"/>
                <w:szCs w:val="18"/>
              </w:rPr>
              <w:t>n</w:t>
            </w:r>
            <w:r w:rsidRPr="006B7B3F">
              <w:rPr>
                <w:spacing w:val="-3"/>
                <w:sz w:val="18"/>
                <w:szCs w:val="18"/>
              </w:rPr>
              <w:t xml:space="preserve"> </w:t>
            </w:r>
            <w:r w:rsidRPr="006B7B3F">
              <w:rPr>
                <w:sz w:val="18"/>
                <w:szCs w:val="18"/>
              </w:rPr>
              <w:t>failure</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313 </w:t>
            </w:r>
            <w:r w:rsidRPr="006B7B3F">
              <w:rPr>
                <w:sz w:val="18"/>
                <w:szCs w:val="18"/>
                <w:vertAlign w:val="superscript"/>
              </w:rPr>
              <w:t>b</w:t>
            </w:r>
          </w:p>
        </w:tc>
      </w:tr>
      <w:tr w:rsidR="008E5E73" w:rsidRPr="006B7B3F" w:rsidTr="00CC2AEE">
        <w:trPr>
          <w:trHeight w:hRule="exact" w:val="423"/>
        </w:trPr>
        <w:tc>
          <w:tcPr>
            <w:tcW w:w="2689" w:type="dxa"/>
            <w:vAlign w:val="center"/>
          </w:tcPr>
          <w:p w:rsidR="008E5E73" w:rsidRPr="006B7B3F" w:rsidRDefault="008E5E73" w:rsidP="006B7B3F">
            <w:pPr>
              <w:autoSpaceDE w:val="0"/>
              <w:autoSpaceDN w:val="0"/>
              <w:adjustRightInd w:val="0"/>
              <w:spacing w:before="0" w:after="0"/>
              <w:ind w:left="57"/>
              <w:rPr>
                <w:sz w:val="18"/>
                <w:szCs w:val="18"/>
              </w:rPr>
            </w:pPr>
            <w:r w:rsidRPr="006B7B3F">
              <w:rPr>
                <w:sz w:val="18"/>
                <w:szCs w:val="18"/>
              </w:rPr>
              <w:t>E</w:t>
            </w:r>
            <w:r w:rsidRPr="006B7B3F">
              <w:rPr>
                <w:spacing w:val="1"/>
                <w:sz w:val="18"/>
                <w:szCs w:val="18"/>
              </w:rPr>
              <w:t>n</w:t>
            </w:r>
            <w:r w:rsidRPr="006B7B3F">
              <w:rPr>
                <w:sz w:val="18"/>
                <w:szCs w:val="18"/>
              </w:rPr>
              <w:t>r</w:t>
            </w:r>
            <w:r w:rsidRPr="006B7B3F">
              <w:rPr>
                <w:spacing w:val="1"/>
                <w:sz w:val="18"/>
                <w:szCs w:val="18"/>
              </w:rPr>
              <w:t>o</w:t>
            </w:r>
            <w:r w:rsidRPr="006B7B3F">
              <w:rPr>
                <w:sz w:val="18"/>
                <w:szCs w:val="18"/>
              </w:rPr>
              <w:t>lle</w:t>
            </w:r>
            <w:r w:rsidRPr="006B7B3F">
              <w:rPr>
                <w:spacing w:val="1"/>
                <w:sz w:val="18"/>
                <w:szCs w:val="18"/>
              </w:rPr>
              <w:t xml:space="preserve">d </w:t>
            </w:r>
            <w:r w:rsidRPr="006B7B3F">
              <w:rPr>
                <w:spacing w:val="1"/>
                <w:sz w:val="18"/>
                <w:szCs w:val="18"/>
                <w:vertAlign w:val="superscript"/>
              </w:rPr>
              <w:t>c</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1</w:t>
            </w:r>
            <w:r w:rsidRPr="006B7B3F">
              <w:rPr>
                <w:sz w:val="18"/>
                <w:szCs w:val="18"/>
              </w:rPr>
              <w:t>118</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1</w:t>
            </w:r>
            <w:r w:rsidRPr="006B7B3F">
              <w:rPr>
                <w:sz w:val="18"/>
                <w:szCs w:val="18"/>
              </w:rPr>
              <w:t>120</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2</w:t>
            </w:r>
            <w:r w:rsidRPr="006B7B3F">
              <w:rPr>
                <w:sz w:val="18"/>
                <w:szCs w:val="18"/>
              </w:rPr>
              <w:t>238</w:t>
            </w:r>
          </w:p>
        </w:tc>
      </w:tr>
      <w:tr w:rsidR="008E5E73" w:rsidRPr="006B7B3F" w:rsidTr="00CC2AEE">
        <w:trPr>
          <w:trHeight w:hRule="exact" w:val="429"/>
        </w:trPr>
        <w:tc>
          <w:tcPr>
            <w:tcW w:w="2689" w:type="dxa"/>
            <w:vAlign w:val="center"/>
          </w:tcPr>
          <w:p w:rsidR="008E5E73" w:rsidRPr="006B7B3F" w:rsidRDefault="008E5E73" w:rsidP="006B7B3F">
            <w:pPr>
              <w:autoSpaceDE w:val="0"/>
              <w:autoSpaceDN w:val="0"/>
              <w:adjustRightInd w:val="0"/>
              <w:spacing w:before="0" w:after="0"/>
              <w:ind w:left="57"/>
              <w:rPr>
                <w:sz w:val="18"/>
                <w:szCs w:val="18"/>
              </w:rPr>
            </w:pPr>
            <w:r w:rsidRPr="006B7B3F">
              <w:rPr>
                <w:sz w:val="18"/>
                <w:szCs w:val="18"/>
              </w:rPr>
              <w:t>C</w:t>
            </w:r>
            <w:r w:rsidRPr="006B7B3F">
              <w:rPr>
                <w:spacing w:val="1"/>
                <w:sz w:val="18"/>
                <w:szCs w:val="18"/>
              </w:rPr>
              <w:t>o</w:t>
            </w:r>
            <w:r w:rsidRPr="006B7B3F">
              <w:rPr>
                <w:spacing w:val="-2"/>
                <w:sz w:val="18"/>
                <w:szCs w:val="18"/>
              </w:rPr>
              <w:t>m</w:t>
            </w:r>
            <w:r w:rsidRPr="006B7B3F">
              <w:rPr>
                <w:spacing w:val="1"/>
                <w:sz w:val="18"/>
                <w:szCs w:val="18"/>
              </w:rPr>
              <w:t>p</w:t>
            </w:r>
            <w:r w:rsidRPr="006B7B3F">
              <w:rPr>
                <w:sz w:val="18"/>
                <w:szCs w:val="18"/>
              </w:rPr>
              <w:t>lete</w:t>
            </w:r>
            <w:r w:rsidRPr="006B7B3F">
              <w:rPr>
                <w:spacing w:val="1"/>
                <w:sz w:val="18"/>
                <w:szCs w:val="18"/>
              </w:rPr>
              <w:t xml:space="preserve">d </w:t>
            </w:r>
            <w:r w:rsidRPr="006B7B3F">
              <w:rPr>
                <w:spacing w:val="1"/>
                <w:sz w:val="18"/>
                <w:szCs w:val="18"/>
                <w:vertAlign w:val="superscript"/>
              </w:rPr>
              <w:t>d</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1</w:t>
            </w:r>
            <w:r w:rsidRPr="006B7B3F">
              <w:rPr>
                <w:sz w:val="18"/>
                <w:szCs w:val="18"/>
              </w:rPr>
              <w:t xml:space="preserve">026 </w:t>
            </w:r>
            <w:r w:rsidRPr="006B7B3F">
              <w:rPr>
                <w:spacing w:val="1"/>
                <w:sz w:val="18"/>
                <w:szCs w:val="18"/>
              </w:rPr>
              <w:t>(</w:t>
            </w:r>
            <w:r w:rsidRPr="006B7B3F">
              <w:rPr>
                <w:sz w:val="18"/>
                <w:szCs w:val="18"/>
              </w:rPr>
              <w:t>9</w:t>
            </w:r>
            <w:r w:rsidRPr="006B7B3F">
              <w:rPr>
                <w:spacing w:val="1"/>
                <w:sz w:val="18"/>
                <w:szCs w:val="18"/>
              </w:rPr>
              <w:t>1</w:t>
            </w:r>
            <w:r w:rsidRPr="006B7B3F">
              <w:rPr>
                <w:spacing w:val="-1"/>
                <w:sz w:val="18"/>
                <w:szCs w:val="18"/>
              </w:rPr>
              <w:t>.</w:t>
            </w:r>
            <w:r w:rsidRPr="006B7B3F">
              <w:rPr>
                <w:spacing w:val="1"/>
                <w:sz w:val="18"/>
                <w:szCs w:val="18"/>
              </w:rPr>
              <w:t>8)</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1</w:t>
            </w:r>
            <w:r w:rsidRPr="006B7B3F">
              <w:rPr>
                <w:sz w:val="18"/>
                <w:szCs w:val="18"/>
              </w:rPr>
              <w:t xml:space="preserve">027 </w:t>
            </w:r>
            <w:r w:rsidRPr="006B7B3F">
              <w:rPr>
                <w:spacing w:val="1"/>
                <w:sz w:val="18"/>
                <w:szCs w:val="18"/>
              </w:rPr>
              <w:t>(</w:t>
            </w:r>
            <w:r w:rsidRPr="006B7B3F">
              <w:rPr>
                <w:sz w:val="18"/>
                <w:szCs w:val="18"/>
              </w:rPr>
              <w:t>9</w:t>
            </w:r>
            <w:r w:rsidRPr="006B7B3F">
              <w:rPr>
                <w:spacing w:val="1"/>
                <w:sz w:val="18"/>
                <w:szCs w:val="18"/>
              </w:rPr>
              <w:t>1</w:t>
            </w:r>
            <w:r w:rsidRPr="006B7B3F">
              <w:rPr>
                <w:spacing w:val="-1"/>
                <w:sz w:val="18"/>
                <w:szCs w:val="18"/>
              </w:rPr>
              <w:t>.</w:t>
            </w:r>
            <w:r w:rsidRPr="006B7B3F">
              <w:rPr>
                <w:spacing w:val="1"/>
                <w:sz w:val="18"/>
                <w:szCs w:val="18"/>
              </w:rPr>
              <w:t>7)</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2</w:t>
            </w:r>
            <w:r w:rsidRPr="006B7B3F">
              <w:rPr>
                <w:sz w:val="18"/>
                <w:szCs w:val="18"/>
              </w:rPr>
              <w:t xml:space="preserve">053 </w:t>
            </w:r>
            <w:r w:rsidRPr="006B7B3F">
              <w:rPr>
                <w:spacing w:val="1"/>
                <w:sz w:val="18"/>
                <w:szCs w:val="18"/>
              </w:rPr>
              <w:t>(</w:t>
            </w:r>
            <w:r w:rsidRPr="006B7B3F">
              <w:rPr>
                <w:sz w:val="18"/>
                <w:szCs w:val="18"/>
              </w:rPr>
              <w:t>9</w:t>
            </w:r>
            <w:r w:rsidRPr="006B7B3F">
              <w:rPr>
                <w:spacing w:val="1"/>
                <w:sz w:val="18"/>
                <w:szCs w:val="18"/>
              </w:rPr>
              <w:t>1</w:t>
            </w:r>
            <w:r w:rsidRPr="006B7B3F">
              <w:rPr>
                <w:spacing w:val="-1"/>
                <w:sz w:val="18"/>
                <w:szCs w:val="18"/>
              </w:rPr>
              <w:t>.</w:t>
            </w:r>
            <w:r w:rsidRPr="006B7B3F">
              <w:rPr>
                <w:spacing w:val="1"/>
                <w:sz w:val="18"/>
                <w:szCs w:val="18"/>
              </w:rPr>
              <w:t>7)</w:t>
            </w:r>
          </w:p>
        </w:tc>
      </w:tr>
      <w:tr w:rsidR="008E5E73" w:rsidRPr="006B7B3F" w:rsidTr="00CC2AEE">
        <w:trPr>
          <w:trHeight w:hRule="exact" w:val="421"/>
        </w:trPr>
        <w:tc>
          <w:tcPr>
            <w:tcW w:w="2689" w:type="dxa"/>
            <w:vAlign w:val="center"/>
          </w:tcPr>
          <w:p w:rsidR="008E5E73" w:rsidRPr="006B7B3F" w:rsidRDefault="008E5E73" w:rsidP="006B7B3F">
            <w:pPr>
              <w:autoSpaceDE w:val="0"/>
              <w:autoSpaceDN w:val="0"/>
              <w:adjustRightInd w:val="0"/>
              <w:spacing w:before="0" w:after="0"/>
              <w:ind w:left="57"/>
              <w:rPr>
                <w:sz w:val="18"/>
                <w:szCs w:val="18"/>
              </w:rPr>
            </w:pPr>
            <w:r w:rsidRPr="006B7B3F">
              <w:rPr>
                <w:spacing w:val="1"/>
                <w:sz w:val="18"/>
                <w:szCs w:val="18"/>
              </w:rPr>
              <w:t>D</w:t>
            </w:r>
            <w:r w:rsidRPr="006B7B3F">
              <w:rPr>
                <w:sz w:val="18"/>
                <w:szCs w:val="18"/>
              </w:rPr>
              <w:t>isco</w:t>
            </w:r>
            <w:r w:rsidRPr="006B7B3F">
              <w:rPr>
                <w:spacing w:val="1"/>
                <w:sz w:val="18"/>
                <w:szCs w:val="18"/>
              </w:rPr>
              <w:t>n</w:t>
            </w:r>
            <w:r w:rsidRPr="006B7B3F">
              <w:rPr>
                <w:sz w:val="18"/>
                <w:szCs w:val="18"/>
              </w:rPr>
              <w:t>tin</w:t>
            </w:r>
            <w:r w:rsidRPr="006B7B3F">
              <w:rPr>
                <w:spacing w:val="1"/>
                <w:sz w:val="18"/>
                <w:szCs w:val="18"/>
              </w:rPr>
              <w:t>u</w:t>
            </w:r>
            <w:r w:rsidRPr="006B7B3F">
              <w:rPr>
                <w:sz w:val="18"/>
                <w:szCs w:val="18"/>
              </w:rPr>
              <w:t>e</w:t>
            </w:r>
            <w:r w:rsidRPr="006B7B3F">
              <w:rPr>
                <w:spacing w:val="1"/>
                <w:sz w:val="18"/>
                <w:szCs w:val="18"/>
              </w:rPr>
              <w:t xml:space="preserve">d </w:t>
            </w:r>
            <w:r w:rsidRPr="006B7B3F">
              <w:rPr>
                <w:spacing w:val="1"/>
                <w:sz w:val="18"/>
                <w:szCs w:val="18"/>
                <w:vertAlign w:val="superscript"/>
              </w:rPr>
              <w:t>e</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9</w:t>
            </w:r>
            <w:r w:rsidRPr="006B7B3F">
              <w:rPr>
                <w:sz w:val="18"/>
                <w:szCs w:val="18"/>
              </w:rPr>
              <w:t xml:space="preserve">2 </w:t>
            </w:r>
            <w:r w:rsidRPr="006B7B3F">
              <w:rPr>
                <w:spacing w:val="-1"/>
                <w:sz w:val="18"/>
                <w:szCs w:val="18"/>
              </w:rPr>
              <w:t>(</w:t>
            </w:r>
            <w:r w:rsidRPr="006B7B3F">
              <w:rPr>
                <w:spacing w:val="1"/>
                <w:sz w:val="18"/>
                <w:szCs w:val="18"/>
              </w:rPr>
              <w:t>8</w:t>
            </w:r>
            <w:r w:rsidRPr="006B7B3F">
              <w:rPr>
                <w:spacing w:val="-1"/>
                <w:sz w:val="18"/>
                <w:szCs w:val="18"/>
              </w:rPr>
              <w:t>.</w:t>
            </w:r>
            <w:r w:rsidRPr="006B7B3F">
              <w:rPr>
                <w:spacing w:val="1"/>
                <w:sz w:val="18"/>
                <w:szCs w:val="18"/>
              </w:rPr>
              <w:t>2</w:t>
            </w:r>
            <w:r w:rsidRPr="006B7B3F">
              <w:rPr>
                <w:sz w:val="18"/>
                <w:szCs w:val="18"/>
              </w:rPr>
              <w:t>)</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9</w:t>
            </w:r>
            <w:r w:rsidRPr="006B7B3F">
              <w:rPr>
                <w:sz w:val="18"/>
                <w:szCs w:val="18"/>
              </w:rPr>
              <w:t xml:space="preserve">3 </w:t>
            </w:r>
            <w:r w:rsidRPr="006B7B3F">
              <w:rPr>
                <w:spacing w:val="-1"/>
                <w:sz w:val="18"/>
                <w:szCs w:val="18"/>
              </w:rPr>
              <w:t>(</w:t>
            </w:r>
            <w:r w:rsidRPr="006B7B3F">
              <w:rPr>
                <w:spacing w:val="1"/>
                <w:sz w:val="18"/>
                <w:szCs w:val="18"/>
              </w:rPr>
              <w:t>8</w:t>
            </w:r>
            <w:r w:rsidRPr="006B7B3F">
              <w:rPr>
                <w:spacing w:val="-1"/>
                <w:sz w:val="18"/>
                <w:szCs w:val="18"/>
              </w:rPr>
              <w:t>.</w:t>
            </w:r>
            <w:r w:rsidRPr="006B7B3F">
              <w:rPr>
                <w:spacing w:val="1"/>
                <w:sz w:val="18"/>
                <w:szCs w:val="18"/>
              </w:rPr>
              <w:t>3</w:t>
            </w:r>
            <w:r w:rsidRPr="006B7B3F">
              <w:rPr>
                <w:sz w:val="18"/>
                <w:szCs w:val="18"/>
              </w:rPr>
              <w:t>)</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1</w:t>
            </w:r>
            <w:r w:rsidRPr="006B7B3F">
              <w:rPr>
                <w:sz w:val="18"/>
                <w:szCs w:val="18"/>
              </w:rPr>
              <w:t xml:space="preserve">85 </w:t>
            </w:r>
            <w:r w:rsidRPr="006B7B3F">
              <w:rPr>
                <w:spacing w:val="-1"/>
                <w:sz w:val="18"/>
                <w:szCs w:val="18"/>
              </w:rPr>
              <w:t>(</w:t>
            </w:r>
            <w:r w:rsidRPr="006B7B3F">
              <w:rPr>
                <w:spacing w:val="1"/>
                <w:sz w:val="18"/>
                <w:szCs w:val="18"/>
              </w:rPr>
              <w:t>8</w:t>
            </w:r>
            <w:r w:rsidRPr="006B7B3F">
              <w:rPr>
                <w:spacing w:val="-1"/>
                <w:sz w:val="18"/>
                <w:szCs w:val="18"/>
              </w:rPr>
              <w:t>.</w:t>
            </w:r>
            <w:r w:rsidRPr="006B7B3F">
              <w:rPr>
                <w:spacing w:val="1"/>
                <w:sz w:val="18"/>
                <w:szCs w:val="18"/>
              </w:rPr>
              <w:t>3</w:t>
            </w:r>
            <w:r w:rsidRPr="006B7B3F">
              <w:rPr>
                <w:sz w:val="18"/>
                <w:szCs w:val="18"/>
              </w:rPr>
              <w:t>)</w:t>
            </w:r>
          </w:p>
        </w:tc>
      </w:tr>
      <w:tr w:rsidR="008E5E73" w:rsidRPr="006B7B3F" w:rsidTr="00CC2AEE">
        <w:trPr>
          <w:trHeight w:hRule="exact" w:val="428"/>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pacing w:val="1"/>
                <w:sz w:val="18"/>
                <w:szCs w:val="18"/>
              </w:rPr>
              <w:t>A</w:t>
            </w:r>
            <w:r w:rsidRPr="006B7B3F">
              <w:rPr>
                <w:sz w:val="18"/>
                <w:szCs w:val="18"/>
              </w:rPr>
              <w:t>d</w:t>
            </w:r>
            <w:r w:rsidRPr="006B7B3F">
              <w:rPr>
                <w:spacing w:val="1"/>
                <w:sz w:val="18"/>
                <w:szCs w:val="18"/>
              </w:rPr>
              <w:t>v</w:t>
            </w:r>
            <w:r w:rsidRPr="006B7B3F">
              <w:rPr>
                <w:spacing w:val="-1"/>
                <w:sz w:val="18"/>
                <w:szCs w:val="18"/>
              </w:rPr>
              <w:t>e</w:t>
            </w:r>
            <w:r w:rsidRPr="006B7B3F">
              <w:rPr>
                <w:spacing w:val="1"/>
                <w:sz w:val="18"/>
                <w:szCs w:val="18"/>
              </w:rPr>
              <w:t>rs</w:t>
            </w:r>
            <w:r w:rsidRPr="006B7B3F">
              <w:rPr>
                <w:sz w:val="18"/>
                <w:szCs w:val="18"/>
              </w:rPr>
              <w:t>e</w:t>
            </w:r>
            <w:r w:rsidRPr="006B7B3F">
              <w:rPr>
                <w:spacing w:val="-1"/>
                <w:sz w:val="18"/>
                <w:szCs w:val="18"/>
              </w:rPr>
              <w:t xml:space="preserve"> e</w:t>
            </w:r>
            <w:r w:rsidRPr="006B7B3F">
              <w:rPr>
                <w:spacing w:val="1"/>
                <w:sz w:val="18"/>
                <w:szCs w:val="18"/>
              </w:rPr>
              <w:t>vent</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4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r>
      <w:tr w:rsidR="008E5E73" w:rsidRPr="006B7B3F" w:rsidTr="00CC2AEE">
        <w:trPr>
          <w:trHeight w:hRule="exact" w:val="419"/>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z w:val="18"/>
                <w:szCs w:val="18"/>
              </w:rPr>
              <w:t>Lack</w:t>
            </w:r>
            <w:r w:rsidRPr="006B7B3F">
              <w:rPr>
                <w:spacing w:val="-5"/>
                <w:sz w:val="18"/>
                <w:szCs w:val="18"/>
              </w:rPr>
              <w:t xml:space="preserve"> </w:t>
            </w:r>
            <w:r w:rsidRPr="006B7B3F">
              <w:rPr>
                <w:sz w:val="18"/>
                <w:szCs w:val="18"/>
              </w:rPr>
              <w:t>of effica</w:t>
            </w:r>
            <w:r w:rsidRPr="006B7B3F">
              <w:rPr>
                <w:spacing w:val="-1"/>
                <w:sz w:val="18"/>
                <w:szCs w:val="18"/>
              </w:rPr>
              <w:t>c</w:t>
            </w:r>
            <w:r w:rsidRPr="006B7B3F">
              <w:rPr>
                <w:sz w:val="18"/>
                <w:szCs w:val="18"/>
              </w:rPr>
              <w:t>y</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z w:val="18"/>
                <w:szCs w:val="18"/>
              </w:rPr>
              <w:t>1</w:t>
            </w:r>
            <w:r w:rsidRPr="006B7B3F">
              <w:rPr>
                <w:spacing w:val="-1"/>
                <w:sz w:val="18"/>
                <w:szCs w:val="18"/>
              </w:rPr>
              <w:t xml:space="preserve">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1)</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1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1)</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1)</w:t>
            </w:r>
          </w:p>
        </w:tc>
      </w:tr>
      <w:tr w:rsidR="008E5E73" w:rsidRPr="006B7B3F" w:rsidTr="00CC2AEE">
        <w:trPr>
          <w:trHeight w:hRule="exact" w:val="425"/>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pacing w:val="1"/>
                <w:sz w:val="18"/>
                <w:szCs w:val="18"/>
              </w:rPr>
              <w:t>Pr</w:t>
            </w:r>
            <w:r w:rsidRPr="006B7B3F">
              <w:rPr>
                <w:spacing w:val="-1"/>
                <w:sz w:val="18"/>
                <w:szCs w:val="18"/>
              </w:rPr>
              <w:t>e</w:t>
            </w:r>
            <w:r w:rsidRPr="006B7B3F">
              <w:rPr>
                <w:spacing w:val="1"/>
                <w:sz w:val="18"/>
                <w:szCs w:val="18"/>
              </w:rPr>
              <w:t>gn</w:t>
            </w:r>
            <w:r w:rsidRPr="006B7B3F">
              <w:rPr>
                <w:spacing w:val="-1"/>
                <w:sz w:val="18"/>
                <w:szCs w:val="18"/>
              </w:rPr>
              <w:t>a</w:t>
            </w:r>
            <w:r w:rsidRPr="006B7B3F">
              <w:rPr>
                <w:spacing w:val="1"/>
                <w:sz w:val="18"/>
                <w:szCs w:val="18"/>
              </w:rPr>
              <w:t>ncy</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1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1)</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3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1)</w:t>
            </w:r>
          </w:p>
        </w:tc>
      </w:tr>
      <w:tr w:rsidR="008E5E73" w:rsidRPr="006B7B3F" w:rsidTr="00CC2AEE">
        <w:trPr>
          <w:trHeight w:hRule="exact" w:val="432"/>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z w:val="18"/>
                <w:szCs w:val="18"/>
              </w:rPr>
              <w:t>L</w:t>
            </w:r>
            <w:r w:rsidRPr="006B7B3F">
              <w:rPr>
                <w:spacing w:val="1"/>
                <w:sz w:val="18"/>
                <w:szCs w:val="18"/>
              </w:rPr>
              <w:t>o</w:t>
            </w:r>
            <w:r w:rsidRPr="006B7B3F">
              <w:rPr>
                <w:sz w:val="18"/>
                <w:szCs w:val="18"/>
              </w:rPr>
              <w:t>st</w:t>
            </w:r>
            <w:r w:rsidRPr="006B7B3F">
              <w:rPr>
                <w:spacing w:val="-2"/>
                <w:sz w:val="18"/>
                <w:szCs w:val="18"/>
              </w:rPr>
              <w:t xml:space="preserve"> </w:t>
            </w:r>
            <w:r w:rsidRPr="006B7B3F">
              <w:rPr>
                <w:sz w:val="18"/>
                <w:szCs w:val="18"/>
              </w:rPr>
              <w:t>to</w:t>
            </w:r>
            <w:r w:rsidRPr="006B7B3F">
              <w:rPr>
                <w:spacing w:val="-2"/>
                <w:sz w:val="18"/>
                <w:szCs w:val="18"/>
              </w:rPr>
              <w:t xml:space="preserve"> </w:t>
            </w:r>
            <w:r w:rsidRPr="006B7B3F">
              <w:rPr>
                <w:sz w:val="18"/>
                <w:szCs w:val="18"/>
              </w:rPr>
              <w:t>f</w:t>
            </w:r>
            <w:r w:rsidRPr="006B7B3F">
              <w:rPr>
                <w:spacing w:val="1"/>
                <w:sz w:val="18"/>
                <w:szCs w:val="18"/>
              </w:rPr>
              <w:t>o</w:t>
            </w:r>
            <w:r w:rsidRPr="006B7B3F">
              <w:rPr>
                <w:sz w:val="18"/>
                <w:szCs w:val="18"/>
              </w:rPr>
              <w:t>llo</w:t>
            </w:r>
            <w:r w:rsidRPr="006B7B3F">
              <w:rPr>
                <w:spacing w:val="1"/>
                <w:sz w:val="18"/>
                <w:szCs w:val="18"/>
              </w:rPr>
              <w:t>w</w:t>
            </w:r>
            <w:r w:rsidRPr="006B7B3F">
              <w:rPr>
                <w:spacing w:val="-1"/>
                <w:sz w:val="18"/>
                <w:szCs w:val="18"/>
              </w:rPr>
              <w:t>-</w:t>
            </w:r>
            <w:r w:rsidRPr="006B7B3F">
              <w:rPr>
                <w:spacing w:val="1"/>
                <w:sz w:val="18"/>
                <w:szCs w:val="18"/>
              </w:rPr>
              <w:t>u</w:t>
            </w:r>
            <w:r w:rsidRPr="006B7B3F">
              <w:rPr>
                <w:sz w:val="18"/>
                <w:szCs w:val="18"/>
              </w:rPr>
              <w:t>p</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4</w:t>
            </w:r>
            <w:r w:rsidRPr="006B7B3F">
              <w:rPr>
                <w:sz w:val="18"/>
                <w:szCs w:val="18"/>
              </w:rPr>
              <w:t>5 (</w:t>
            </w:r>
            <w:r w:rsidRPr="006B7B3F">
              <w:rPr>
                <w:spacing w:val="1"/>
                <w:sz w:val="18"/>
                <w:szCs w:val="18"/>
              </w:rPr>
              <w:t>4</w:t>
            </w:r>
            <w:r w:rsidRPr="006B7B3F">
              <w:rPr>
                <w:sz w:val="18"/>
                <w:szCs w:val="18"/>
              </w:rPr>
              <w:t>.</w:t>
            </w:r>
            <w:r w:rsidRPr="006B7B3F">
              <w:rPr>
                <w:spacing w:val="1"/>
                <w:sz w:val="18"/>
                <w:szCs w:val="18"/>
              </w:rPr>
              <w:t>0</w:t>
            </w:r>
            <w:r w:rsidRPr="006B7B3F">
              <w:rPr>
                <w:sz w:val="18"/>
                <w:szCs w:val="18"/>
              </w:rPr>
              <w:t>)</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4</w:t>
            </w:r>
            <w:r w:rsidRPr="006B7B3F">
              <w:rPr>
                <w:sz w:val="18"/>
                <w:szCs w:val="18"/>
              </w:rPr>
              <w:t>0 (</w:t>
            </w:r>
            <w:r w:rsidRPr="006B7B3F">
              <w:rPr>
                <w:spacing w:val="1"/>
                <w:sz w:val="18"/>
                <w:szCs w:val="18"/>
              </w:rPr>
              <w:t>3</w:t>
            </w:r>
            <w:r w:rsidRPr="006B7B3F">
              <w:rPr>
                <w:sz w:val="18"/>
                <w:szCs w:val="18"/>
              </w:rPr>
              <w:t>.</w:t>
            </w:r>
            <w:r w:rsidRPr="006B7B3F">
              <w:rPr>
                <w:spacing w:val="1"/>
                <w:sz w:val="18"/>
                <w:szCs w:val="18"/>
              </w:rPr>
              <w:t>6</w:t>
            </w:r>
            <w:r w:rsidRPr="006B7B3F">
              <w:rPr>
                <w:sz w:val="18"/>
                <w:szCs w:val="18"/>
              </w:rPr>
              <w:t>)</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8</w:t>
            </w:r>
            <w:r w:rsidRPr="006B7B3F">
              <w:rPr>
                <w:sz w:val="18"/>
                <w:szCs w:val="18"/>
              </w:rPr>
              <w:t>5 (</w:t>
            </w:r>
            <w:r w:rsidRPr="006B7B3F">
              <w:rPr>
                <w:spacing w:val="1"/>
                <w:sz w:val="18"/>
                <w:szCs w:val="18"/>
              </w:rPr>
              <w:t>3</w:t>
            </w:r>
            <w:r w:rsidRPr="006B7B3F">
              <w:rPr>
                <w:sz w:val="18"/>
                <w:szCs w:val="18"/>
              </w:rPr>
              <w:t>.</w:t>
            </w:r>
            <w:r w:rsidRPr="006B7B3F">
              <w:rPr>
                <w:spacing w:val="1"/>
                <w:sz w:val="18"/>
                <w:szCs w:val="18"/>
              </w:rPr>
              <w:t>8</w:t>
            </w:r>
            <w:r w:rsidRPr="006B7B3F">
              <w:rPr>
                <w:sz w:val="18"/>
                <w:szCs w:val="18"/>
              </w:rPr>
              <w:t>)</w:t>
            </w:r>
          </w:p>
        </w:tc>
      </w:tr>
      <w:tr w:rsidR="008E5E73" w:rsidRPr="006B7B3F" w:rsidTr="00CC2AEE">
        <w:trPr>
          <w:trHeight w:hRule="exact" w:val="424"/>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z w:val="18"/>
                <w:szCs w:val="18"/>
              </w:rPr>
              <w:t>Pe</w:t>
            </w:r>
            <w:r w:rsidRPr="006B7B3F">
              <w:rPr>
                <w:spacing w:val="1"/>
                <w:sz w:val="18"/>
                <w:szCs w:val="18"/>
              </w:rPr>
              <w:t>r</w:t>
            </w:r>
            <w:r w:rsidRPr="006B7B3F">
              <w:rPr>
                <w:spacing w:val="-1"/>
                <w:sz w:val="18"/>
                <w:szCs w:val="18"/>
              </w:rPr>
              <w:t>s</w:t>
            </w:r>
            <w:r w:rsidRPr="006B7B3F">
              <w:rPr>
                <w:spacing w:val="1"/>
                <w:sz w:val="18"/>
                <w:szCs w:val="18"/>
              </w:rPr>
              <w:t>on</w:t>
            </w:r>
            <w:r w:rsidRPr="006B7B3F">
              <w:rPr>
                <w:sz w:val="18"/>
                <w:szCs w:val="18"/>
              </w:rPr>
              <w:t>al</w:t>
            </w:r>
            <w:r w:rsidRPr="006B7B3F">
              <w:rPr>
                <w:spacing w:val="-2"/>
                <w:sz w:val="18"/>
                <w:szCs w:val="18"/>
              </w:rPr>
              <w:t xml:space="preserve"> </w:t>
            </w:r>
            <w:r w:rsidRPr="006B7B3F">
              <w:rPr>
                <w:spacing w:val="1"/>
                <w:sz w:val="18"/>
                <w:szCs w:val="18"/>
              </w:rPr>
              <w:t>r</w:t>
            </w:r>
            <w:r w:rsidRPr="006B7B3F">
              <w:rPr>
                <w:sz w:val="18"/>
                <w:szCs w:val="18"/>
              </w:rPr>
              <w:t>easo</w:t>
            </w:r>
            <w:r w:rsidRPr="006B7B3F">
              <w:rPr>
                <w:spacing w:val="1"/>
                <w:sz w:val="18"/>
                <w:szCs w:val="18"/>
              </w:rPr>
              <w:t>n(</w:t>
            </w:r>
            <w:r w:rsidRPr="006B7B3F">
              <w:rPr>
                <w:spacing w:val="-1"/>
                <w:sz w:val="18"/>
                <w:szCs w:val="18"/>
              </w:rPr>
              <w:t>s</w:t>
            </w:r>
            <w:r w:rsidRPr="006B7B3F">
              <w:rPr>
                <w:sz w:val="18"/>
                <w:szCs w:val="18"/>
              </w:rPr>
              <w:t>)</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1</w:t>
            </w:r>
            <w:r w:rsidRPr="006B7B3F">
              <w:rPr>
                <w:sz w:val="18"/>
                <w:szCs w:val="18"/>
              </w:rPr>
              <w:t>5 (</w:t>
            </w:r>
            <w:r w:rsidRPr="006B7B3F">
              <w:rPr>
                <w:spacing w:val="1"/>
                <w:sz w:val="18"/>
                <w:szCs w:val="18"/>
              </w:rPr>
              <w:t>1</w:t>
            </w:r>
            <w:r w:rsidRPr="006B7B3F">
              <w:rPr>
                <w:sz w:val="18"/>
                <w:szCs w:val="18"/>
              </w:rPr>
              <w:t>.</w:t>
            </w:r>
            <w:r w:rsidRPr="006B7B3F">
              <w:rPr>
                <w:spacing w:val="1"/>
                <w:sz w:val="18"/>
                <w:szCs w:val="18"/>
              </w:rPr>
              <w:t>3</w:t>
            </w:r>
            <w:r w:rsidRPr="006B7B3F">
              <w:rPr>
                <w:sz w:val="18"/>
                <w:szCs w:val="18"/>
              </w:rPr>
              <w:t>)</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1</w:t>
            </w:r>
            <w:r w:rsidRPr="006B7B3F">
              <w:rPr>
                <w:sz w:val="18"/>
                <w:szCs w:val="18"/>
              </w:rPr>
              <w:t>9 (</w:t>
            </w:r>
            <w:r w:rsidRPr="006B7B3F">
              <w:rPr>
                <w:spacing w:val="1"/>
                <w:sz w:val="18"/>
                <w:szCs w:val="18"/>
              </w:rPr>
              <w:t>1</w:t>
            </w:r>
            <w:r w:rsidRPr="006B7B3F">
              <w:rPr>
                <w:sz w:val="18"/>
                <w:szCs w:val="18"/>
              </w:rPr>
              <w:t>.</w:t>
            </w:r>
            <w:r w:rsidRPr="006B7B3F">
              <w:rPr>
                <w:spacing w:val="1"/>
                <w:sz w:val="18"/>
                <w:szCs w:val="18"/>
              </w:rPr>
              <w:t>7</w:t>
            </w:r>
            <w:r w:rsidRPr="006B7B3F">
              <w:rPr>
                <w:sz w:val="18"/>
                <w:szCs w:val="18"/>
              </w:rPr>
              <w:t>)</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3</w:t>
            </w:r>
            <w:r w:rsidRPr="006B7B3F">
              <w:rPr>
                <w:sz w:val="18"/>
                <w:szCs w:val="18"/>
              </w:rPr>
              <w:t>4 (</w:t>
            </w:r>
            <w:r w:rsidRPr="006B7B3F">
              <w:rPr>
                <w:spacing w:val="1"/>
                <w:sz w:val="18"/>
                <w:szCs w:val="18"/>
              </w:rPr>
              <w:t>1</w:t>
            </w:r>
            <w:r w:rsidRPr="006B7B3F">
              <w:rPr>
                <w:sz w:val="18"/>
                <w:szCs w:val="18"/>
              </w:rPr>
              <w:t>.</w:t>
            </w:r>
            <w:r w:rsidRPr="006B7B3F">
              <w:rPr>
                <w:spacing w:val="1"/>
                <w:sz w:val="18"/>
                <w:szCs w:val="18"/>
              </w:rPr>
              <w:t>5</w:t>
            </w:r>
            <w:r w:rsidRPr="006B7B3F">
              <w:rPr>
                <w:sz w:val="18"/>
                <w:szCs w:val="18"/>
              </w:rPr>
              <w:t>)</w:t>
            </w:r>
          </w:p>
        </w:tc>
      </w:tr>
      <w:tr w:rsidR="008E5E73" w:rsidRPr="006B7B3F" w:rsidTr="00CC2AEE">
        <w:trPr>
          <w:trHeight w:hRule="exact" w:val="429"/>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pacing w:val="1"/>
                <w:sz w:val="18"/>
                <w:szCs w:val="18"/>
              </w:rPr>
              <w:t>Pro</w:t>
            </w:r>
            <w:r w:rsidRPr="006B7B3F">
              <w:rPr>
                <w:spacing w:val="-2"/>
                <w:sz w:val="18"/>
                <w:szCs w:val="18"/>
              </w:rPr>
              <w:t>t</w:t>
            </w:r>
            <w:r w:rsidRPr="006B7B3F">
              <w:rPr>
                <w:spacing w:val="1"/>
                <w:sz w:val="18"/>
                <w:szCs w:val="18"/>
              </w:rPr>
              <w:t>o</w:t>
            </w:r>
            <w:r w:rsidRPr="006B7B3F">
              <w:rPr>
                <w:spacing w:val="-1"/>
                <w:sz w:val="18"/>
                <w:szCs w:val="18"/>
              </w:rPr>
              <w:t>c</w:t>
            </w:r>
            <w:r w:rsidRPr="006B7B3F">
              <w:rPr>
                <w:spacing w:val="1"/>
                <w:sz w:val="18"/>
                <w:szCs w:val="18"/>
              </w:rPr>
              <w:t>o</w:t>
            </w:r>
            <w:r w:rsidRPr="006B7B3F">
              <w:rPr>
                <w:sz w:val="18"/>
                <w:szCs w:val="18"/>
              </w:rPr>
              <w:t>l</w:t>
            </w:r>
            <w:r w:rsidRPr="006B7B3F">
              <w:rPr>
                <w:spacing w:val="-3"/>
                <w:sz w:val="18"/>
                <w:szCs w:val="18"/>
              </w:rPr>
              <w:t xml:space="preserve"> </w:t>
            </w:r>
            <w:r w:rsidRPr="006B7B3F">
              <w:rPr>
                <w:spacing w:val="1"/>
                <w:sz w:val="18"/>
                <w:szCs w:val="18"/>
              </w:rPr>
              <w:t>v</w:t>
            </w:r>
            <w:r w:rsidRPr="006B7B3F">
              <w:rPr>
                <w:spacing w:val="-2"/>
                <w:sz w:val="18"/>
                <w:szCs w:val="18"/>
              </w:rPr>
              <w:t>i</w:t>
            </w:r>
            <w:r w:rsidRPr="006B7B3F">
              <w:rPr>
                <w:spacing w:val="1"/>
                <w:sz w:val="18"/>
                <w:szCs w:val="18"/>
              </w:rPr>
              <w:t>o</w:t>
            </w:r>
            <w:r w:rsidRPr="006B7B3F">
              <w:rPr>
                <w:sz w:val="18"/>
                <w:szCs w:val="18"/>
              </w:rPr>
              <w:t>l</w:t>
            </w:r>
            <w:r w:rsidRPr="006B7B3F">
              <w:rPr>
                <w:spacing w:val="1"/>
                <w:sz w:val="18"/>
                <w:szCs w:val="18"/>
              </w:rPr>
              <w:t>a</w:t>
            </w:r>
            <w:r w:rsidRPr="006B7B3F">
              <w:rPr>
                <w:sz w:val="18"/>
                <w:szCs w:val="18"/>
              </w:rPr>
              <w:t>ti</w:t>
            </w:r>
            <w:r w:rsidRPr="006B7B3F">
              <w:rPr>
                <w:spacing w:val="1"/>
                <w:sz w:val="18"/>
                <w:szCs w:val="18"/>
              </w:rPr>
              <w:t>o</w:t>
            </w:r>
            <w:r w:rsidRPr="006B7B3F">
              <w:rPr>
                <w:sz w:val="18"/>
                <w:szCs w:val="18"/>
              </w:rPr>
              <w:t>n</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2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z w:val="18"/>
                <w:szCs w:val="18"/>
              </w:rPr>
              <w:t xml:space="preserve">4 </w:t>
            </w:r>
            <w:r w:rsidRPr="006B7B3F">
              <w:rPr>
                <w:spacing w:val="1"/>
                <w:sz w:val="18"/>
                <w:szCs w:val="18"/>
              </w:rPr>
              <w:t>(</w:t>
            </w:r>
            <w:r w:rsidRPr="006B7B3F">
              <w:rPr>
                <w:sz w:val="18"/>
                <w:szCs w:val="18"/>
              </w:rPr>
              <w:t>0</w:t>
            </w:r>
            <w:r w:rsidRPr="006B7B3F">
              <w:rPr>
                <w:spacing w:val="1"/>
                <w:sz w:val="18"/>
                <w:szCs w:val="18"/>
              </w:rPr>
              <w:t>.</w:t>
            </w:r>
            <w:r w:rsidRPr="006B7B3F">
              <w:rPr>
                <w:sz w:val="18"/>
                <w:szCs w:val="18"/>
              </w:rPr>
              <w:t>2)</w:t>
            </w:r>
          </w:p>
        </w:tc>
      </w:tr>
      <w:tr w:rsidR="008E5E73" w:rsidRPr="006B7B3F" w:rsidTr="00CC2AEE">
        <w:trPr>
          <w:trHeight w:hRule="exact" w:val="421"/>
        </w:trPr>
        <w:tc>
          <w:tcPr>
            <w:tcW w:w="2689" w:type="dxa"/>
            <w:vAlign w:val="center"/>
          </w:tcPr>
          <w:p w:rsidR="008E5E73" w:rsidRPr="006B7B3F" w:rsidRDefault="008E5E73" w:rsidP="006B7B3F">
            <w:pPr>
              <w:autoSpaceDE w:val="0"/>
              <w:autoSpaceDN w:val="0"/>
              <w:adjustRightInd w:val="0"/>
              <w:spacing w:before="0" w:after="0"/>
              <w:ind w:left="57" w:firstLine="222"/>
              <w:rPr>
                <w:sz w:val="18"/>
                <w:szCs w:val="18"/>
              </w:rPr>
            </w:pPr>
            <w:r w:rsidRPr="006B7B3F">
              <w:rPr>
                <w:spacing w:val="1"/>
                <w:sz w:val="18"/>
                <w:szCs w:val="18"/>
              </w:rPr>
              <w:t>O</w:t>
            </w:r>
            <w:r w:rsidRPr="006B7B3F">
              <w:rPr>
                <w:sz w:val="18"/>
                <w:szCs w:val="18"/>
              </w:rPr>
              <w:t>t</w:t>
            </w:r>
            <w:r w:rsidRPr="006B7B3F">
              <w:rPr>
                <w:spacing w:val="1"/>
                <w:sz w:val="18"/>
                <w:szCs w:val="18"/>
              </w:rPr>
              <w:t>h</w:t>
            </w:r>
            <w:r w:rsidRPr="006B7B3F">
              <w:rPr>
                <w:spacing w:val="-1"/>
                <w:sz w:val="18"/>
                <w:szCs w:val="18"/>
              </w:rPr>
              <w:t>e</w:t>
            </w:r>
            <w:r w:rsidRPr="006B7B3F">
              <w:rPr>
                <w:spacing w:val="1"/>
                <w:sz w:val="18"/>
                <w:szCs w:val="18"/>
              </w:rPr>
              <w:t>r</w:t>
            </w:r>
            <w:r w:rsidR="00A1592E" w:rsidRPr="006B7B3F">
              <w:rPr>
                <w:spacing w:val="1"/>
                <w:sz w:val="18"/>
                <w:szCs w:val="18"/>
              </w:rPr>
              <w:t xml:space="preserve"> </w:t>
            </w:r>
            <w:r w:rsidR="00A1592E">
              <w:rPr>
                <w:spacing w:val="1"/>
                <w:sz w:val="18"/>
                <w:szCs w:val="18"/>
                <w:vertAlign w:val="superscript"/>
              </w:rPr>
              <w:t>f</w:t>
            </w:r>
          </w:p>
        </w:tc>
        <w:tc>
          <w:tcPr>
            <w:tcW w:w="2126" w:type="dxa"/>
            <w:vAlign w:val="center"/>
          </w:tcPr>
          <w:p w:rsidR="008E5E73" w:rsidRPr="006B7B3F" w:rsidRDefault="008E5E73" w:rsidP="006B7B3F">
            <w:pPr>
              <w:autoSpaceDE w:val="0"/>
              <w:autoSpaceDN w:val="0"/>
              <w:adjustRightInd w:val="0"/>
              <w:spacing w:before="0" w:after="0"/>
              <w:ind w:left="57" w:hanging="39"/>
              <w:jc w:val="center"/>
              <w:rPr>
                <w:sz w:val="18"/>
                <w:szCs w:val="18"/>
              </w:rPr>
            </w:pPr>
            <w:r w:rsidRPr="006B7B3F">
              <w:rPr>
                <w:spacing w:val="1"/>
                <w:sz w:val="18"/>
                <w:szCs w:val="18"/>
              </w:rPr>
              <w:t>2</w:t>
            </w:r>
            <w:r w:rsidRPr="006B7B3F">
              <w:rPr>
                <w:sz w:val="18"/>
                <w:szCs w:val="18"/>
              </w:rPr>
              <w:t xml:space="preserve">5 </w:t>
            </w:r>
            <w:r w:rsidRPr="006B7B3F">
              <w:rPr>
                <w:spacing w:val="-1"/>
                <w:sz w:val="18"/>
                <w:szCs w:val="18"/>
              </w:rPr>
              <w:t>(</w:t>
            </w:r>
            <w:r w:rsidRPr="006B7B3F">
              <w:rPr>
                <w:spacing w:val="1"/>
                <w:sz w:val="18"/>
                <w:szCs w:val="18"/>
              </w:rPr>
              <w:t>2</w:t>
            </w:r>
            <w:r w:rsidRPr="006B7B3F">
              <w:rPr>
                <w:spacing w:val="-1"/>
                <w:sz w:val="18"/>
                <w:szCs w:val="18"/>
              </w:rPr>
              <w:t>.</w:t>
            </w:r>
            <w:r w:rsidRPr="006B7B3F">
              <w:rPr>
                <w:spacing w:val="1"/>
                <w:sz w:val="18"/>
                <w:szCs w:val="18"/>
              </w:rPr>
              <w:t>2</w:t>
            </w:r>
            <w:r w:rsidRPr="006B7B3F">
              <w:rPr>
                <w:sz w:val="18"/>
                <w:szCs w:val="18"/>
              </w:rPr>
              <w:t>)</w:t>
            </w:r>
          </w:p>
        </w:tc>
        <w:tc>
          <w:tcPr>
            <w:tcW w:w="212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2</w:t>
            </w:r>
            <w:r w:rsidRPr="006B7B3F">
              <w:rPr>
                <w:sz w:val="18"/>
                <w:szCs w:val="18"/>
              </w:rPr>
              <w:t xml:space="preserve">8 </w:t>
            </w:r>
            <w:r w:rsidRPr="006B7B3F">
              <w:rPr>
                <w:spacing w:val="-1"/>
                <w:sz w:val="18"/>
                <w:szCs w:val="18"/>
              </w:rPr>
              <w:t>(</w:t>
            </w:r>
            <w:r w:rsidRPr="006B7B3F">
              <w:rPr>
                <w:spacing w:val="1"/>
                <w:sz w:val="18"/>
                <w:szCs w:val="18"/>
              </w:rPr>
              <w:t>2</w:t>
            </w:r>
            <w:r w:rsidRPr="006B7B3F">
              <w:rPr>
                <w:spacing w:val="-1"/>
                <w:sz w:val="18"/>
                <w:szCs w:val="18"/>
              </w:rPr>
              <w:t>.</w:t>
            </w:r>
            <w:r w:rsidRPr="006B7B3F">
              <w:rPr>
                <w:spacing w:val="1"/>
                <w:sz w:val="18"/>
                <w:szCs w:val="18"/>
              </w:rPr>
              <w:t>5</w:t>
            </w:r>
            <w:r w:rsidRPr="006B7B3F">
              <w:rPr>
                <w:sz w:val="18"/>
                <w:szCs w:val="18"/>
              </w:rPr>
              <w:t>)</w:t>
            </w:r>
          </w:p>
        </w:tc>
        <w:tc>
          <w:tcPr>
            <w:tcW w:w="2136" w:type="dxa"/>
            <w:vAlign w:val="center"/>
          </w:tcPr>
          <w:p w:rsidR="008E5E73" w:rsidRPr="006B7B3F" w:rsidRDefault="008E5E73" w:rsidP="006B7B3F">
            <w:pPr>
              <w:autoSpaceDE w:val="0"/>
              <w:autoSpaceDN w:val="0"/>
              <w:adjustRightInd w:val="0"/>
              <w:spacing w:before="0" w:after="0"/>
              <w:ind w:left="57"/>
              <w:jc w:val="center"/>
              <w:rPr>
                <w:sz w:val="18"/>
                <w:szCs w:val="18"/>
              </w:rPr>
            </w:pPr>
            <w:r w:rsidRPr="006B7B3F">
              <w:rPr>
                <w:spacing w:val="1"/>
                <w:sz w:val="18"/>
                <w:szCs w:val="18"/>
              </w:rPr>
              <w:t>5</w:t>
            </w:r>
            <w:r w:rsidRPr="006B7B3F">
              <w:rPr>
                <w:sz w:val="18"/>
                <w:szCs w:val="18"/>
              </w:rPr>
              <w:t xml:space="preserve">3 </w:t>
            </w:r>
            <w:r w:rsidRPr="006B7B3F">
              <w:rPr>
                <w:spacing w:val="-1"/>
                <w:sz w:val="18"/>
                <w:szCs w:val="18"/>
              </w:rPr>
              <w:t>(</w:t>
            </w:r>
            <w:r w:rsidRPr="006B7B3F">
              <w:rPr>
                <w:spacing w:val="1"/>
                <w:sz w:val="18"/>
                <w:szCs w:val="18"/>
              </w:rPr>
              <w:t>2</w:t>
            </w:r>
            <w:r w:rsidRPr="006B7B3F">
              <w:rPr>
                <w:spacing w:val="-1"/>
                <w:sz w:val="18"/>
                <w:szCs w:val="18"/>
              </w:rPr>
              <w:t>.</w:t>
            </w:r>
            <w:r w:rsidRPr="006B7B3F">
              <w:rPr>
                <w:spacing w:val="1"/>
                <w:sz w:val="18"/>
                <w:szCs w:val="18"/>
              </w:rPr>
              <w:t>4</w:t>
            </w:r>
            <w:r w:rsidRPr="006B7B3F">
              <w:rPr>
                <w:sz w:val="18"/>
                <w:szCs w:val="18"/>
              </w:rPr>
              <w:t>)</w:t>
            </w:r>
          </w:p>
        </w:tc>
      </w:tr>
    </w:tbl>
    <w:p w:rsidR="008E5E73" w:rsidRPr="006B7B3F" w:rsidRDefault="008E5E73" w:rsidP="006B7B3F">
      <w:pPr>
        <w:pStyle w:val="TableDescription"/>
      </w:pPr>
      <w:r w:rsidRPr="006B7B3F">
        <w:t>ITT = intent-to-treat; PP = per-protocol</w:t>
      </w:r>
      <w:r w:rsidR="006B7B3F">
        <w:t xml:space="preserve">; a. </w:t>
      </w:r>
      <w:r w:rsidRPr="006B7B3F">
        <w:t>Includes all screened patients, including 4 who were reported post-database lock as having been screened at 1site (1 patient qualified for enrolment but di</w:t>
      </w:r>
      <w:r w:rsidR="006B7B3F">
        <w:t xml:space="preserve">d not participate in the study); b. </w:t>
      </w:r>
      <w:r w:rsidRPr="006B7B3F">
        <w:t>Includes 3 patients reported post-database lock as having been screened at 1site, wh</w:t>
      </w:r>
      <w:r w:rsidR="006B7B3F">
        <w:t xml:space="preserve">o did not qualify for enrolment; c. </w:t>
      </w:r>
      <w:r w:rsidRPr="006B7B3F">
        <w:t>Includes all randomised</w:t>
      </w:r>
      <w:r w:rsidR="006B7B3F">
        <w:t xml:space="preserve"> patients in the ITT population; d. </w:t>
      </w:r>
      <w:r w:rsidRPr="006B7B3F">
        <w:t>Includes patients who comp</w:t>
      </w:r>
      <w:r w:rsidR="006B7B3F">
        <w:t xml:space="preserve">leted the study through Week 12; e. </w:t>
      </w:r>
      <w:r w:rsidRPr="006B7B3F">
        <w:t>Only the primary reasons for discontinuation are summari</w:t>
      </w:r>
      <w:r w:rsidR="00D12C4E">
        <w:t>s</w:t>
      </w:r>
      <w:r w:rsidRPr="006B7B3F">
        <w:t>ed.</w:t>
      </w:r>
      <w:r w:rsidR="00A1592E" w:rsidRPr="00A1592E">
        <w:t xml:space="preserve"> </w:t>
      </w:r>
      <w:r w:rsidR="00A1592E">
        <w:t>f.</w:t>
      </w:r>
      <w:r w:rsidR="00A1592E" w:rsidRPr="00B6401B">
        <w:t xml:space="preserve"> Other reasons are provided</w:t>
      </w:r>
      <w:r w:rsidR="00A1592E">
        <w:t>.</w:t>
      </w:r>
    </w:p>
    <w:p w:rsidR="008E5E73" w:rsidRDefault="008E5E73" w:rsidP="008E5E73">
      <w:pPr>
        <w:pStyle w:val="Heading6"/>
      </w:pPr>
      <w:r>
        <w:t>Major protocol violations/deviations</w:t>
      </w:r>
    </w:p>
    <w:p w:rsidR="008E5E73" w:rsidRDefault="008E5E73" w:rsidP="006B7B3F">
      <w:pPr>
        <w:autoSpaceDE w:val="0"/>
        <w:autoSpaceDN w:val="0"/>
        <w:adjustRightInd w:val="0"/>
        <w:rPr>
          <w:rFonts w:cs="TimesNewRomanPSMT"/>
        </w:rPr>
      </w:pPr>
      <w:r>
        <w:rPr>
          <w:rFonts w:cs="TimesNewRomanPSMT"/>
        </w:rPr>
        <w:t xml:space="preserve">Overall </w:t>
      </w:r>
      <w:r w:rsidRPr="00F14D7E">
        <w:rPr>
          <w:rFonts w:cs="TimesNewRomanPSMT"/>
        </w:rPr>
        <w:t>170 (7.6</w:t>
      </w:r>
      <w:r>
        <w:rPr>
          <w:rFonts w:cs="TimesNewRomanPSMT"/>
        </w:rPr>
        <w:t>%</w:t>
      </w:r>
      <w:r w:rsidRPr="00F14D7E">
        <w:rPr>
          <w:rFonts w:cs="TimesNewRomanPSMT"/>
        </w:rPr>
        <w:t>)</w:t>
      </w:r>
      <w:r>
        <w:rPr>
          <w:rFonts w:cs="TimesNewRomanPSMT"/>
        </w:rPr>
        <w:t xml:space="preserve"> patients had major protocol deviations, with similar numbers between the treatment groups. The most common deviations were s</w:t>
      </w:r>
      <w:r w:rsidRPr="00F14D7E">
        <w:rPr>
          <w:rFonts w:cs="TimesNewRomanPSMT"/>
        </w:rPr>
        <w:t>tudy procedure</w:t>
      </w:r>
      <w:r>
        <w:rPr>
          <w:rFonts w:cs="TimesNewRomanPSMT"/>
        </w:rPr>
        <w:t>s</w:t>
      </w:r>
      <w:r w:rsidRPr="00F14D7E">
        <w:rPr>
          <w:rFonts w:cs="TimesNewRomanPSMT"/>
        </w:rPr>
        <w:t xml:space="preserve"> performed by site staff that was not</w:t>
      </w:r>
      <w:r>
        <w:rPr>
          <w:rFonts w:cs="TimesNewRomanPSMT"/>
        </w:rPr>
        <w:t xml:space="preserve"> </w:t>
      </w:r>
      <w:r w:rsidRPr="00F14D7E">
        <w:rPr>
          <w:rFonts w:cs="TimesNewRomanPSMT"/>
        </w:rPr>
        <w:t>on the Authori</w:t>
      </w:r>
      <w:r>
        <w:rPr>
          <w:rFonts w:cs="TimesNewRomanPSMT"/>
        </w:rPr>
        <w:t>s</w:t>
      </w:r>
      <w:r w:rsidRPr="00F14D7E">
        <w:rPr>
          <w:rFonts w:cs="TimesNewRomanPSMT"/>
        </w:rPr>
        <w:t>ation List and/or was not appropriately</w:t>
      </w:r>
      <w:r>
        <w:rPr>
          <w:rFonts w:cs="TimesNewRomanPSMT"/>
        </w:rPr>
        <w:t xml:space="preserve"> </w:t>
      </w:r>
      <w:r w:rsidRPr="00F14D7E">
        <w:rPr>
          <w:rFonts w:cs="TimesNewRomanPSMT"/>
        </w:rPr>
        <w:t>trained or certified (</w:t>
      </w:r>
      <w:proofErr w:type="spellStart"/>
      <w:r w:rsidRPr="00F14D7E">
        <w:rPr>
          <w:rFonts w:cs="TimesNewRomanPSMT"/>
        </w:rPr>
        <w:t>eg</w:t>
      </w:r>
      <w:proofErr w:type="spellEnd"/>
      <w:r w:rsidRPr="00F14D7E">
        <w:rPr>
          <w:rFonts w:cs="TimesNewRomanPSMT"/>
        </w:rPr>
        <w:t>, GAAS, lesion count)</w:t>
      </w:r>
      <w:r>
        <w:rPr>
          <w:rFonts w:cs="TimesNewRomanPSMT"/>
        </w:rPr>
        <w:t xml:space="preserve"> or failure to meet the inclusion criteria on lesion counts. </w:t>
      </w:r>
      <w:r w:rsidRPr="00F14D7E">
        <w:rPr>
          <w:rFonts w:cs="TimesNewRomanPSMT"/>
        </w:rPr>
        <w:t xml:space="preserve">Most deviations were </w:t>
      </w:r>
      <w:r>
        <w:rPr>
          <w:rFonts w:cs="TimesNewRomanPSMT"/>
        </w:rPr>
        <w:t xml:space="preserve">considered </w:t>
      </w:r>
      <w:r w:rsidRPr="00F14D7E">
        <w:rPr>
          <w:rFonts w:cs="TimesNewRomanPSMT"/>
        </w:rPr>
        <w:t>minor and did not affect the study conduct</w:t>
      </w:r>
      <w:r>
        <w:rPr>
          <w:rFonts w:cs="TimesNewRomanPSMT"/>
        </w:rPr>
        <w:t xml:space="preserve"> </w:t>
      </w:r>
      <w:r w:rsidRPr="00F14D7E">
        <w:rPr>
          <w:rFonts w:cs="TimesNewRomanPSMT"/>
        </w:rPr>
        <w:t>or interpretation of the study results.</w:t>
      </w:r>
    </w:p>
    <w:p w:rsidR="008E5E73" w:rsidRPr="00CC2AEE" w:rsidRDefault="008E5E73" w:rsidP="006B7B3F">
      <w:pPr>
        <w:autoSpaceDE w:val="0"/>
        <w:autoSpaceDN w:val="0"/>
        <w:adjustRightInd w:val="0"/>
        <w:rPr>
          <w:rFonts w:cs="TimesNewRomanPSMT"/>
        </w:rPr>
      </w:pPr>
      <w:r w:rsidRPr="00113EDE">
        <w:rPr>
          <w:rFonts w:cs="TimesNewRomanPSMT"/>
        </w:rPr>
        <w:t>Post-database lock, it was determined that 4 patients screened at</w:t>
      </w:r>
      <w:r>
        <w:rPr>
          <w:rFonts w:cs="TimesNewRomanPSMT"/>
        </w:rPr>
        <w:t xml:space="preserve"> 1 s</w:t>
      </w:r>
      <w:r w:rsidRPr="00113EDE">
        <w:rPr>
          <w:rFonts w:cs="TimesNewRomanPSMT"/>
        </w:rPr>
        <w:t xml:space="preserve">ite </w:t>
      </w:r>
      <w:r>
        <w:rPr>
          <w:rFonts w:cs="TimesNewRomanPSMT"/>
        </w:rPr>
        <w:t>in the USA</w:t>
      </w:r>
      <w:r w:rsidRPr="00113EDE">
        <w:rPr>
          <w:rFonts w:cs="TimesNewRomanPSMT"/>
        </w:rPr>
        <w:t xml:space="preserve"> were not entered into the database (including</w:t>
      </w:r>
      <w:r>
        <w:rPr>
          <w:rFonts w:cs="TimesNewRomanPSMT"/>
        </w:rPr>
        <w:t xml:space="preserve"> </w:t>
      </w:r>
      <w:r w:rsidRPr="00113EDE">
        <w:rPr>
          <w:rFonts w:cs="TimesNewRomanPSMT"/>
        </w:rPr>
        <w:t xml:space="preserve">the IVRS and </w:t>
      </w:r>
      <w:proofErr w:type="spellStart"/>
      <w:r w:rsidRPr="00113EDE">
        <w:rPr>
          <w:rFonts w:cs="TimesNewRomanPSMT"/>
        </w:rPr>
        <w:t>eCRF</w:t>
      </w:r>
      <w:proofErr w:type="spellEnd"/>
      <w:r w:rsidRPr="00113EDE">
        <w:rPr>
          <w:rFonts w:cs="TimesNewRomanPSMT"/>
        </w:rPr>
        <w:t>). One patient qualified for enrolment but decided not to participate while</w:t>
      </w:r>
      <w:r>
        <w:rPr>
          <w:rFonts w:cs="TimesNewRomanPSMT"/>
        </w:rPr>
        <w:t xml:space="preserve"> </w:t>
      </w:r>
      <w:r w:rsidRPr="00113EDE">
        <w:rPr>
          <w:rFonts w:cs="TimesNewRomanPSMT"/>
        </w:rPr>
        <w:t xml:space="preserve">the remaining 3 patients did not qualify. This deviation </w:t>
      </w:r>
      <w:r>
        <w:rPr>
          <w:rFonts w:cs="TimesNewRomanPSMT"/>
        </w:rPr>
        <w:t xml:space="preserve">was considered </w:t>
      </w:r>
      <w:r w:rsidRPr="00113EDE">
        <w:rPr>
          <w:rFonts w:cs="TimesNewRomanPSMT"/>
        </w:rPr>
        <w:t xml:space="preserve">not </w:t>
      </w:r>
      <w:r>
        <w:rPr>
          <w:rFonts w:cs="TimesNewRomanPSMT"/>
        </w:rPr>
        <w:t xml:space="preserve">to </w:t>
      </w:r>
      <w:r w:rsidRPr="00113EDE">
        <w:rPr>
          <w:rFonts w:cs="TimesNewRomanPSMT"/>
        </w:rPr>
        <w:t>impact data quality or the</w:t>
      </w:r>
      <w:r>
        <w:rPr>
          <w:rFonts w:cs="TimesNewRomanPSMT"/>
        </w:rPr>
        <w:t xml:space="preserve"> </w:t>
      </w:r>
      <w:r w:rsidRPr="00113EDE">
        <w:rPr>
          <w:rFonts w:cs="TimesNewRomanPSMT"/>
        </w:rPr>
        <w:t>overall conclusions of the study and these 4 patients are included in th</w:t>
      </w:r>
      <w:r w:rsidR="00CC2AEE">
        <w:rPr>
          <w:rFonts w:cs="TimesNewRomanPSMT"/>
        </w:rPr>
        <w:t>e patient disposition analysis.</w:t>
      </w:r>
    </w:p>
    <w:p w:rsidR="008E5E73" w:rsidRPr="004B259C" w:rsidRDefault="008E5E73" w:rsidP="008E5E73">
      <w:pPr>
        <w:pStyle w:val="Heading6"/>
      </w:pPr>
      <w:r w:rsidRPr="004B259C">
        <w:t>Baseline data</w:t>
      </w:r>
    </w:p>
    <w:p w:rsidR="008E5E73" w:rsidRPr="006B7B3F" w:rsidRDefault="008E5E73" w:rsidP="006B7B3F">
      <w:r w:rsidRPr="006B7B3F">
        <w:t xml:space="preserve">There were no statistically significant differences by treatment group in any of the demographic characteristics (age, sex, race, and skin phototype). Slightly more females (55.8%) than males (44.2%) participated in the study. Adults and adolescents were approximately equally represented </w:t>
      </w:r>
      <w:r w:rsidRPr="006B7B3F">
        <w:lastRenderedPageBreak/>
        <w:t>(47.9% and 52.1%, respectively). The mean age was 20.4 years (range: 12 to 61 years). The majority of patients were Caucasian (54.5%), followed by blac</w:t>
      </w:r>
      <w:r w:rsidR="00CC2AEE" w:rsidRPr="006B7B3F">
        <w:t>k (20.1%) and Hispanic (18.0%).</w:t>
      </w:r>
    </w:p>
    <w:p w:rsidR="008E5E73" w:rsidRPr="006B7B3F" w:rsidRDefault="008E5E73" w:rsidP="006B7B3F">
      <w:r w:rsidRPr="006B7B3F">
        <w:t>There were statistically significant differences (p&lt;0.05) between the treatment groups for several medical history findings but these were not considered to be clinically meaningful or to affect the efficacy or safety conclusions. These findings, with the percentage of patients in the dapsone 7.5% group versus the vehicle group, were migraine (2.4% versus 4.1%), arthralgia (1.1% versus 0.4%), diabetes mellitus (0.8%versus &lt; 0.1%), inguinal hernia (0.7% versus &lt; 0.1%), irregular menstruation (0.6% versus 1.9%), joint injury (0.4% versus 0.0%), and cardiac murmur (0.0% versus 0.7%).</w:t>
      </w:r>
      <w:r w:rsidR="00CC2AEE" w:rsidRPr="006B7B3F">
        <w:t xml:space="preserve"> </w:t>
      </w:r>
      <w:r w:rsidRPr="006B7B3F">
        <w:t>Tabulated d</w:t>
      </w:r>
      <w:r w:rsidR="006B7B3F">
        <w:t>emographic details are provided.</w:t>
      </w:r>
    </w:p>
    <w:p w:rsidR="008E5E73" w:rsidRPr="004B259C" w:rsidRDefault="008E5E73" w:rsidP="008E5E73">
      <w:pPr>
        <w:pStyle w:val="Heading6"/>
      </w:pPr>
      <w:r w:rsidRPr="004B259C">
        <w:t>Results for the primary efficacy outcome</w:t>
      </w:r>
    </w:p>
    <w:p w:rsidR="008E5E73" w:rsidRPr="006B7B3F" w:rsidRDefault="008E5E73" w:rsidP="006B7B3F">
      <w:r w:rsidRPr="006B7B3F">
        <w:t>All co-primary endpoints (responder rates in the GAAS and mean change in inflammatory and non-inflammatory lesion counts at week 12) were statistically superior for dapsone 7.5% compared with the vehicle group. The responder rates were 29.8% and 20.9% (p&lt;0.001) in the dapsone 7.5% group and vehicle group, respectively. LS mean reductions from baseline in inflammatory and non-inflammatory counts for the dapsone 7.5% versus vehicle groups were -15.6 versus -13.8 (p&lt;0.001) and -20.7 versus -18.5 (p=0.004), respectively</w:t>
      </w:r>
      <w:r w:rsidR="00CC2AEE" w:rsidRPr="006B7B3F">
        <w:t>.</w:t>
      </w:r>
    </w:p>
    <w:p w:rsidR="008E5E73" w:rsidRPr="00CC2AEE" w:rsidRDefault="006B7B3F" w:rsidP="00E64A6B">
      <w:pPr>
        <w:pStyle w:val="Tabletitle"/>
        <w:rPr>
          <w:rFonts w:cs="TimesNewRomanPSMT"/>
        </w:rPr>
      </w:pPr>
      <w:bookmarkStart w:id="141" w:name="_Toc446318751"/>
      <w:r>
        <w:t xml:space="preserve">Table 17: </w:t>
      </w:r>
      <w:r w:rsidR="008E5E73" w:rsidRPr="00CC2AEE">
        <w:t>Study 225678-007: Primary efficacy analysis at week 12 (ITT Population)</w:t>
      </w:r>
      <w:bookmarkEnd w:id="141"/>
      <w:r w:rsidR="00E64A6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272"/>
        <w:gridCol w:w="992"/>
        <w:gridCol w:w="1368"/>
        <w:gridCol w:w="1586"/>
        <w:gridCol w:w="1564"/>
      </w:tblGrid>
      <w:tr w:rsidR="008E5E73" w:rsidRPr="00E64A6B" w:rsidTr="00557ED9">
        <w:trPr>
          <w:trHeight w:hRule="exact" w:val="409"/>
          <w:tblHeader/>
          <w:jc w:val="center"/>
        </w:trPr>
        <w:tc>
          <w:tcPr>
            <w:tcW w:w="835" w:type="pct"/>
            <w:vMerge w:val="restart"/>
            <w:vAlign w:val="center"/>
          </w:tcPr>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Measure</w:t>
            </w:r>
          </w:p>
        </w:tc>
        <w:tc>
          <w:tcPr>
            <w:tcW w:w="1216" w:type="pct"/>
            <w:vMerge w:val="restart"/>
            <w:vAlign w:val="center"/>
          </w:tcPr>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Variable</w:t>
            </w:r>
          </w:p>
        </w:tc>
        <w:tc>
          <w:tcPr>
            <w:tcW w:w="531" w:type="pct"/>
            <w:vMerge w:val="restart"/>
            <w:vAlign w:val="center"/>
          </w:tcPr>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Statistic</w:t>
            </w:r>
          </w:p>
        </w:tc>
        <w:tc>
          <w:tcPr>
            <w:tcW w:w="1581" w:type="pct"/>
            <w:gridSpan w:val="2"/>
            <w:vAlign w:val="center"/>
          </w:tcPr>
          <w:p w:rsidR="008E5E73" w:rsidRPr="00E64A6B" w:rsidRDefault="008E5E73" w:rsidP="00E64A6B">
            <w:pPr>
              <w:autoSpaceDE w:val="0"/>
              <w:autoSpaceDN w:val="0"/>
              <w:adjustRightInd w:val="0"/>
              <w:spacing w:before="0" w:after="0"/>
              <w:jc w:val="center"/>
              <w:rPr>
                <w:b/>
                <w:sz w:val="18"/>
                <w:szCs w:val="18"/>
              </w:rPr>
            </w:pPr>
            <w:r w:rsidRPr="00E64A6B">
              <w:rPr>
                <w:b/>
                <w:sz w:val="18"/>
                <w:szCs w:val="18"/>
              </w:rPr>
              <w:t>Treat</w:t>
            </w:r>
            <w:r w:rsidRPr="00E64A6B">
              <w:rPr>
                <w:b/>
                <w:spacing w:val="-2"/>
                <w:sz w:val="18"/>
                <w:szCs w:val="18"/>
              </w:rPr>
              <w:t>m</w:t>
            </w:r>
            <w:r w:rsidRPr="00E64A6B">
              <w:rPr>
                <w:b/>
                <w:sz w:val="18"/>
                <w:szCs w:val="18"/>
              </w:rPr>
              <w:t>ent Group</w:t>
            </w:r>
          </w:p>
        </w:tc>
        <w:tc>
          <w:tcPr>
            <w:tcW w:w="837" w:type="pct"/>
            <w:vMerge w:val="restart"/>
            <w:vAlign w:val="center"/>
          </w:tcPr>
          <w:p w:rsidR="008E5E73" w:rsidRPr="00E64A6B" w:rsidRDefault="008E5E73" w:rsidP="00E64A6B">
            <w:pPr>
              <w:autoSpaceDE w:val="0"/>
              <w:autoSpaceDN w:val="0"/>
              <w:adjustRightInd w:val="0"/>
              <w:spacing w:before="0" w:after="0"/>
              <w:jc w:val="center"/>
              <w:rPr>
                <w:b/>
                <w:sz w:val="18"/>
                <w:szCs w:val="18"/>
              </w:rPr>
            </w:pPr>
            <w:r w:rsidRPr="00E64A6B">
              <w:rPr>
                <w:b/>
                <w:spacing w:val="-1"/>
                <w:sz w:val="18"/>
                <w:szCs w:val="18"/>
              </w:rPr>
              <w:t>p-value</w:t>
            </w:r>
            <w:r w:rsidRPr="00E64A6B">
              <w:rPr>
                <w:b/>
                <w:sz w:val="18"/>
                <w:szCs w:val="18"/>
              </w:rPr>
              <w:t xml:space="preserve"> Diff</w:t>
            </w:r>
            <w:r w:rsidRPr="00E64A6B">
              <w:rPr>
                <w:b/>
                <w:spacing w:val="-1"/>
                <w:sz w:val="18"/>
                <w:szCs w:val="18"/>
              </w:rPr>
              <w:t>e</w:t>
            </w:r>
            <w:r w:rsidRPr="00E64A6B">
              <w:rPr>
                <w:b/>
                <w:sz w:val="18"/>
                <w:szCs w:val="18"/>
              </w:rPr>
              <w:t>r</w:t>
            </w:r>
            <w:r w:rsidRPr="00E64A6B">
              <w:rPr>
                <w:b/>
                <w:spacing w:val="-1"/>
                <w:sz w:val="18"/>
                <w:szCs w:val="18"/>
              </w:rPr>
              <w:t>e</w:t>
            </w:r>
            <w:r w:rsidRPr="00E64A6B">
              <w:rPr>
                <w:b/>
                <w:sz w:val="18"/>
                <w:szCs w:val="18"/>
              </w:rPr>
              <w:t>nce</w:t>
            </w:r>
          </w:p>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9</w:t>
            </w:r>
            <w:r w:rsidRPr="00E64A6B">
              <w:rPr>
                <w:b/>
                <w:spacing w:val="-1"/>
                <w:sz w:val="18"/>
                <w:szCs w:val="18"/>
              </w:rPr>
              <w:t>5</w:t>
            </w:r>
            <w:r w:rsidRPr="00E64A6B">
              <w:rPr>
                <w:b/>
                <w:sz w:val="18"/>
                <w:szCs w:val="18"/>
              </w:rPr>
              <w:t xml:space="preserve">% </w:t>
            </w:r>
            <w:r w:rsidRPr="00E64A6B">
              <w:rPr>
                <w:b/>
                <w:spacing w:val="-1"/>
                <w:sz w:val="18"/>
                <w:szCs w:val="18"/>
              </w:rPr>
              <w:t>C</w:t>
            </w:r>
            <w:r w:rsidRPr="00E64A6B">
              <w:rPr>
                <w:b/>
                <w:sz w:val="18"/>
                <w:szCs w:val="18"/>
              </w:rPr>
              <w:t>I</w:t>
            </w:r>
          </w:p>
        </w:tc>
      </w:tr>
      <w:tr w:rsidR="008E5E73" w:rsidRPr="00E64A6B" w:rsidTr="00CC2AEE">
        <w:trPr>
          <w:trHeight w:val="821"/>
          <w:jc w:val="center"/>
        </w:trPr>
        <w:tc>
          <w:tcPr>
            <w:tcW w:w="835" w:type="pct"/>
            <w:vMerge/>
            <w:vAlign w:val="center"/>
          </w:tcPr>
          <w:p w:rsidR="008E5E73" w:rsidRPr="00E64A6B" w:rsidRDefault="008E5E73" w:rsidP="00E64A6B">
            <w:pPr>
              <w:autoSpaceDE w:val="0"/>
              <w:autoSpaceDN w:val="0"/>
              <w:adjustRightInd w:val="0"/>
              <w:spacing w:before="0" w:after="0" w:line="220" w:lineRule="exact"/>
              <w:jc w:val="center"/>
              <w:rPr>
                <w:b/>
                <w:sz w:val="18"/>
                <w:szCs w:val="18"/>
              </w:rPr>
            </w:pPr>
          </w:p>
        </w:tc>
        <w:tc>
          <w:tcPr>
            <w:tcW w:w="1216" w:type="pct"/>
            <w:vMerge/>
            <w:vAlign w:val="center"/>
          </w:tcPr>
          <w:p w:rsidR="008E5E73" w:rsidRPr="00E64A6B" w:rsidRDefault="008E5E73" w:rsidP="00E64A6B">
            <w:pPr>
              <w:autoSpaceDE w:val="0"/>
              <w:autoSpaceDN w:val="0"/>
              <w:adjustRightInd w:val="0"/>
              <w:spacing w:before="0" w:after="0" w:line="220" w:lineRule="exact"/>
              <w:jc w:val="center"/>
              <w:rPr>
                <w:b/>
                <w:sz w:val="18"/>
                <w:szCs w:val="18"/>
              </w:rPr>
            </w:pPr>
          </w:p>
        </w:tc>
        <w:tc>
          <w:tcPr>
            <w:tcW w:w="531" w:type="pct"/>
            <w:vMerge/>
            <w:vAlign w:val="center"/>
          </w:tcPr>
          <w:p w:rsidR="008E5E73" w:rsidRPr="00E64A6B" w:rsidRDefault="008E5E73" w:rsidP="00E64A6B">
            <w:pPr>
              <w:autoSpaceDE w:val="0"/>
              <w:autoSpaceDN w:val="0"/>
              <w:adjustRightInd w:val="0"/>
              <w:spacing w:before="0" w:after="0" w:line="220" w:lineRule="exact"/>
              <w:jc w:val="center"/>
              <w:rPr>
                <w:b/>
                <w:sz w:val="18"/>
                <w:szCs w:val="18"/>
              </w:rPr>
            </w:pPr>
          </w:p>
        </w:tc>
        <w:tc>
          <w:tcPr>
            <w:tcW w:w="732" w:type="pct"/>
            <w:vAlign w:val="center"/>
          </w:tcPr>
          <w:p w:rsidR="008E5E73" w:rsidRPr="00E64A6B" w:rsidRDefault="008E5E73" w:rsidP="00E64A6B">
            <w:pPr>
              <w:autoSpaceDE w:val="0"/>
              <w:autoSpaceDN w:val="0"/>
              <w:adjustRightInd w:val="0"/>
              <w:spacing w:before="0" w:after="0"/>
              <w:jc w:val="center"/>
              <w:rPr>
                <w:b/>
                <w:sz w:val="18"/>
                <w:szCs w:val="18"/>
              </w:rPr>
            </w:pPr>
            <w:r w:rsidRPr="00E64A6B">
              <w:rPr>
                <w:b/>
                <w:sz w:val="18"/>
                <w:szCs w:val="18"/>
              </w:rPr>
              <w:t>Dap</w:t>
            </w:r>
            <w:r w:rsidRPr="00E64A6B">
              <w:rPr>
                <w:b/>
                <w:spacing w:val="-1"/>
                <w:sz w:val="18"/>
                <w:szCs w:val="18"/>
              </w:rPr>
              <w:t>so</w:t>
            </w:r>
            <w:r w:rsidRPr="00E64A6B">
              <w:rPr>
                <w:b/>
                <w:sz w:val="18"/>
                <w:szCs w:val="18"/>
              </w:rPr>
              <w:t>ne</w:t>
            </w:r>
            <w:r w:rsidRPr="00E64A6B">
              <w:rPr>
                <w:b/>
                <w:spacing w:val="-1"/>
                <w:sz w:val="18"/>
                <w:szCs w:val="18"/>
              </w:rPr>
              <w:t xml:space="preserve"> </w:t>
            </w:r>
            <w:r w:rsidRPr="00E64A6B">
              <w:rPr>
                <w:b/>
                <w:sz w:val="18"/>
                <w:szCs w:val="18"/>
              </w:rPr>
              <w:t>7</w:t>
            </w:r>
            <w:r w:rsidRPr="00E64A6B">
              <w:rPr>
                <w:b/>
                <w:spacing w:val="-1"/>
                <w:sz w:val="18"/>
                <w:szCs w:val="18"/>
              </w:rPr>
              <w:t>.</w:t>
            </w:r>
            <w:r w:rsidRPr="00E64A6B">
              <w:rPr>
                <w:b/>
                <w:sz w:val="18"/>
                <w:szCs w:val="18"/>
              </w:rPr>
              <w:t>5%</w:t>
            </w:r>
          </w:p>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 xml:space="preserve">(N = </w:t>
            </w:r>
            <w:r w:rsidRPr="00E64A6B">
              <w:rPr>
                <w:b/>
                <w:spacing w:val="-1"/>
                <w:sz w:val="18"/>
                <w:szCs w:val="18"/>
              </w:rPr>
              <w:t>111</w:t>
            </w:r>
            <w:r w:rsidRPr="00E64A6B">
              <w:rPr>
                <w:b/>
                <w:sz w:val="18"/>
                <w:szCs w:val="18"/>
              </w:rPr>
              <w:t>8)</w:t>
            </w:r>
          </w:p>
        </w:tc>
        <w:tc>
          <w:tcPr>
            <w:tcW w:w="849" w:type="pct"/>
            <w:vAlign w:val="center"/>
          </w:tcPr>
          <w:p w:rsidR="008E5E73" w:rsidRPr="00E64A6B" w:rsidRDefault="008E5E73" w:rsidP="00E64A6B">
            <w:pPr>
              <w:autoSpaceDE w:val="0"/>
              <w:autoSpaceDN w:val="0"/>
              <w:adjustRightInd w:val="0"/>
              <w:spacing w:before="0" w:after="0"/>
              <w:jc w:val="center"/>
              <w:rPr>
                <w:b/>
                <w:sz w:val="18"/>
                <w:szCs w:val="18"/>
              </w:rPr>
            </w:pPr>
            <w:r w:rsidRPr="00E64A6B">
              <w:rPr>
                <w:b/>
                <w:sz w:val="18"/>
                <w:szCs w:val="18"/>
              </w:rPr>
              <w:t>Vehicle</w:t>
            </w:r>
          </w:p>
          <w:p w:rsidR="008E5E73" w:rsidRPr="00E64A6B" w:rsidRDefault="008E5E73" w:rsidP="00E64A6B">
            <w:pPr>
              <w:autoSpaceDE w:val="0"/>
              <w:autoSpaceDN w:val="0"/>
              <w:adjustRightInd w:val="0"/>
              <w:spacing w:before="0" w:after="0" w:line="220" w:lineRule="exact"/>
              <w:jc w:val="center"/>
              <w:rPr>
                <w:b/>
                <w:sz w:val="18"/>
                <w:szCs w:val="18"/>
              </w:rPr>
            </w:pPr>
            <w:r w:rsidRPr="00E64A6B">
              <w:rPr>
                <w:b/>
                <w:sz w:val="18"/>
                <w:szCs w:val="18"/>
              </w:rPr>
              <w:t xml:space="preserve">(N = </w:t>
            </w:r>
            <w:r w:rsidRPr="00E64A6B">
              <w:rPr>
                <w:b/>
                <w:spacing w:val="-1"/>
                <w:sz w:val="18"/>
                <w:szCs w:val="18"/>
              </w:rPr>
              <w:t>112</w:t>
            </w:r>
            <w:r w:rsidRPr="00E64A6B">
              <w:rPr>
                <w:b/>
                <w:sz w:val="18"/>
                <w:szCs w:val="18"/>
              </w:rPr>
              <w:t>0)</w:t>
            </w:r>
          </w:p>
        </w:tc>
        <w:tc>
          <w:tcPr>
            <w:tcW w:w="837" w:type="pct"/>
            <w:vMerge/>
            <w:vAlign w:val="center"/>
          </w:tcPr>
          <w:p w:rsidR="008E5E73" w:rsidRPr="00E64A6B" w:rsidRDefault="008E5E73" w:rsidP="00E64A6B">
            <w:pPr>
              <w:autoSpaceDE w:val="0"/>
              <w:autoSpaceDN w:val="0"/>
              <w:adjustRightInd w:val="0"/>
              <w:spacing w:before="0" w:after="0" w:line="220" w:lineRule="exact"/>
              <w:jc w:val="center"/>
              <w:rPr>
                <w:b/>
                <w:sz w:val="18"/>
                <w:szCs w:val="18"/>
              </w:rPr>
            </w:pPr>
          </w:p>
        </w:tc>
      </w:tr>
      <w:tr w:rsidR="008E5E73" w:rsidRPr="00E64A6B" w:rsidTr="00CC2AEE">
        <w:trPr>
          <w:trHeight w:hRule="exact" w:val="711"/>
          <w:jc w:val="center"/>
        </w:trPr>
        <w:tc>
          <w:tcPr>
            <w:tcW w:w="835"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GAAS</w:t>
            </w:r>
          </w:p>
        </w:tc>
        <w:tc>
          <w:tcPr>
            <w:tcW w:w="1216"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Succes</w:t>
            </w:r>
            <w:r w:rsidRPr="00E64A6B">
              <w:rPr>
                <w:spacing w:val="1"/>
                <w:sz w:val="18"/>
                <w:szCs w:val="18"/>
              </w:rPr>
              <w:t xml:space="preserve">s </w:t>
            </w:r>
            <w:r w:rsidRPr="00E64A6B">
              <w:rPr>
                <w:spacing w:val="1"/>
                <w:sz w:val="18"/>
                <w:szCs w:val="18"/>
                <w:vertAlign w:val="superscript"/>
              </w:rPr>
              <w:t>a</w:t>
            </w:r>
          </w:p>
        </w:tc>
        <w:tc>
          <w:tcPr>
            <w:tcW w:w="531" w:type="pct"/>
            <w:vMerge w:val="restart"/>
            <w:vAlign w:val="center"/>
          </w:tcPr>
          <w:p w:rsidR="008E5E73" w:rsidRPr="00E64A6B" w:rsidRDefault="008E5E73" w:rsidP="00E64A6B">
            <w:pPr>
              <w:autoSpaceDE w:val="0"/>
              <w:autoSpaceDN w:val="0"/>
              <w:adjustRightInd w:val="0"/>
              <w:spacing w:before="0" w:after="0"/>
              <w:jc w:val="center"/>
              <w:rPr>
                <w:sz w:val="18"/>
                <w:szCs w:val="18"/>
              </w:rPr>
            </w:pP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2</w:t>
            </w:r>
            <w:r w:rsidRPr="00E64A6B">
              <w:rPr>
                <w:spacing w:val="-1"/>
                <w:sz w:val="18"/>
                <w:szCs w:val="18"/>
              </w:rPr>
              <w:t>9</w:t>
            </w:r>
            <w:r w:rsidRPr="00E64A6B">
              <w:rPr>
                <w:sz w:val="18"/>
                <w:szCs w:val="18"/>
              </w:rPr>
              <w:t>.</w:t>
            </w:r>
            <w:r w:rsidRPr="00E64A6B">
              <w:rPr>
                <w:spacing w:val="-1"/>
                <w:sz w:val="18"/>
                <w:szCs w:val="18"/>
              </w:rPr>
              <w:t>8</w:t>
            </w:r>
            <w:r w:rsidRPr="00E64A6B">
              <w:rPr>
                <w:sz w:val="18"/>
                <w:szCs w:val="18"/>
              </w:rPr>
              <w:t>%</w:t>
            </w:r>
          </w:p>
          <w:p w:rsidR="008E5E73" w:rsidRPr="00E64A6B" w:rsidRDefault="008E5E73" w:rsidP="00E64A6B">
            <w:pPr>
              <w:autoSpaceDE w:val="0"/>
              <w:autoSpaceDN w:val="0"/>
              <w:adjustRightInd w:val="0"/>
              <w:spacing w:before="0" w:after="0"/>
              <w:jc w:val="center"/>
              <w:rPr>
                <w:sz w:val="18"/>
                <w:szCs w:val="18"/>
              </w:rPr>
            </w:pPr>
            <w:r w:rsidRPr="00E64A6B">
              <w:rPr>
                <w:spacing w:val="-1"/>
                <w:sz w:val="18"/>
                <w:szCs w:val="18"/>
              </w:rPr>
              <w:t>(2</w:t>
            </w:r>
            <w:r w:rsidRPr="00E64A6B">
              <w:rPr>
                <w:sz w:val="18"/>
                <w:szCs w:val="18"/>
              </w:rPr>
              <w:t>7</w:t>
            </w:r>
            <w:r w:rsidRPr="00E64A6B">
              <w:rPr>
                <w:spacing w:val="-1"/>
                <w:sz w:val="18"/>
                <w:szCs w:val="18"/>
              </w:rPr>
              <w:t>.</w:t>
            </w:r>
            <w:r w:rsidRPr="00E64A6B">
              <w:rPr>
                <w:sz w:val="18"/>
                <w:szCs w:val="18"/>
              </w:rPr>
              <w:t>0%,</w:t>
            </w:r>
            <w:r w:rsidRPr="00E64A6B">
              <w:rPr>
                <w:spacing w:val="-1"/>
                <w:sz w:val="18"/>
                <w:szCs w:val="18"/>
              </w:rPr>
              <w:t xml:space="preserve"> 3</w:t>
            </w:r>
            <w:r w:rsidRPr="00E64A6B">
              <w:rPr>
                <w:sz w:val="18"/>
                <w:szCs w:val="18"/>
              </w:rPr>
              <w:t>2</w:t>
            </w:r>
            <w:r w:rsidRPr="00E64A6B">
              <w:rPr>
                <w:spacing w:val="-1"/>
                <w:sz w:val="18"/>
                <w:szCs w:val="18"/>
              </w:rPr>
              <w:t>.</w:t>
            </w:r>
            <w:r w:rsidRPr="00E64A6B">
              <w:rPr>
                <w:sz w:val="18"/>
                <w:szCs w:val="18"/>
              </w:rPr>
              <w:t>6%)</w:t>
            </w: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2</w:t>
            </w:r>
            <w:r w:rsidRPr="00E64A6B">
              <w:rPr>
                <w:spacing w:val="-1"/>
                <w:sz w:val="18"/>
                <w:szCs w:val="18"/>
              </w:rPr>
              <w:t>0</w:t>
            </w:r>
            <w:r w:rsidRPr="00E64A6B">
              <w:rPr>
                <w:sz w:val="18"/>
                <w:szCs w:val="18"/>
              </w:rPr>
              <w:t>.</w:t>
            </w:r>
            <w:r w:rsidRPr="00E64A6B">
              <w:rPr>
                <w:spacing w:val="-1"/>
                <w:sz w:val="18"/>
                <w:szCs w:val="18"/>
              </w:rPr>
              <w:t>9</w:t>
            </w:r>
            <w:r w:rsidRPr="00E64A6B">
              <w:rPr>
                <w:sz w:val="18"/>
                <w:szCs w:val="18"/>
              </w:rPr>
              <w:t>%</w:t>
            </w:r>
          </w:p>
          <w:p w:rsidR="008E5E73" w:rsidRPr="00E64A6B" w:rsidRDefault="008E5E73" w:rsidP="00E64A6B">
            <w:pPr>
              <w:autoSpaceDE w:val="0"/>
              <w:autoSpaceDN w:val="0"/>
              <w:adjustRightInd w:val="0"/>
              <w:spacing w:before="0" w:after="0"/>
              <w:jc w:val="center"/>
              <w:rPr>
                <w:sz w:val="18"/>
                <w:szCs w:val="18"/>
              </w:rPr>
            </w:pPr>
            <w:r w:rsidRPr="00E64A6B">
              <w:rPr>
                <w:spacing w:val="-1"/>
                <w:sz w:val="18"/>
                <w:szCs w:val="18"/>
              </w:rPr>
              <w:t>(1</w:t>
            </w:r>
            <w:r w:rsidRPr="00E64A6B">
              <w:rPr>
                <w:sz w:val="18"/>
                <w:szCs w:val="18"/>
              </w:rPr>
              <w:t>8</w:t>
            </w:r>
            <w:r w:rsidRPr="00E64A6B">
              <w:rPr>
                <w:spacing w:val="-1"/>
                <w:sz w:val="18"/>
                <w:szCs w:val="18"/>
              </w:rPr>
              <w:t>.</w:t>
            </w:r>
            <w:r w:rsidRPr="00E64A6B">
              <w:rPr>
                <w:sz w:val="18"/>
                <w:szCs w:val="18"/>
              </w:rPr>
              <w:t>5%,</w:t>
            </w:r>
            <w:r w:rsidRPr="00E64A6B">
              <w:rPr>
                <w:spacing w:val="-1"/>
                <w:sz w:val="18"/>
                <w:szCs w:val="18"/>
              </w:rPr>
              <w:t xml:space="preserve"> 2</w:t>
            </w:r>
            <w:r w:rsidRPr="00E64A6B">
              <w:rPr>
                <w:sz w:val="18"/>
                <w:szCs w:val="18"/>
              </w:rPr>
              <w:t>3</w:t>
            </w:r>
            <w:r w:rsidRPr="00E64A6B">
              <w:rPr>
                <w:spacing w:val="-1"/>
                <w:sz w:val="18"/>
                <w:szCs w:val="18"/>
              </w:rPr>
              <w:t>.</w:t>
            </w:r>
            <w:r w:rsidRPr="00E64A6B">
              <w:rPr>
                <w:sz w:val="18"/>
                <w:szCs w:val="18"/>
              </w:rPr>
              <w:t>4%)</w:t>
            </w: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&lt; 0</w:t>
            </w:r>
            <w:r w:rsidRPr="00E64A6B">
              <w:rPr>
                <w:spacing w:val="-1"/>
                <w:sz w:val="18"/>
                <w:szCs w:val="18"/>
              </w:rPr>
              <w:t>.0</w:t>
            </w:r>
            <w:r w:rsidRPr="00E64A6B">
              <w:rPr>
                <w:sz w:val="18"/>
                <w:szCs w:val="18"/>
              </w:rPr>
              <w:t xml:space="preserve">01 </w:t>
            </w:r>
            <w:r w:rsidRPr="00E64A6B">
              <w:rPr>
                <w:sz w:val="18"/>
                <w:szCs w:val="18"/>
                <w:vertAlign w:val="superscript"/>
              </w:rPr>
              <w:t>b</w:t>
            </w:r>
          </w:p>
        </w:tc>
      </w:tr>
      <w:tr w:rsidR="008E5E73" w:rsidRPr="00E64A6B" w:rsidTr="008E5E73">
        <w:trPr>
          <w:trHeight w:val="444"/>
          <w:jc w:val="center"/>
        </w:trPr>
        <w:tc>
          <w:tcPr>
            <w:tcW w:w="835"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1216"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531"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8</w:t>
            </w:r>
            <w:r w:rsidRPr="00E64A6B">
              <w:rPr>
                <w:spacing w:val="-1"/>
                <w:sz w:val="18"/>
                <w:szCs w:val="18"/>
              </w:rPr>
              <w:t>.</w:t>
            </w:r>
            <w:r w:rsidRPr="00E64A6B">
              <w:rPr>
                <w:sz w:val="18"/>
                <w:szCs w:val="18"/>
              </w:rPr>
              <w:t>9%</w:t>
            </w:r>
          </w:p>
          <w:p w:rsidR="008E5E73" w:rsidRPr="00E64A6B" w:rsidRDefault="008E5E73" w:rsidP="00E64A6B">
            <w:pPr>
              <w:autoSpaceDE w:val="0"/>
              <w:autoSpaceDN w:val="0"/>
              <w:adjustRightInd w:val="0"/>
              <w:spacing w:before="0" w:after="0"/>
              <w:jc w:val="center"/>
              <w:rPr>
                <w:sz w:val="18"/>
                <w:szCs w:val="18"/>
              </w:rPr>
            </w:pPr>
            <w:r w:rsidRPr="00E64A6B">
              <w:rPr>
                <w:sz w:val="18"/>
                <w:szCs w:val="18"/>
              </w:rPr>
              <w:t>(5.2</w:t>
            </w:r>
            <w:r w:rsidRPr="00E64A6B">
              <w:rPr>
                <w:spacing w:val="-2"/>
                <w:sz w:val="18"/>
                <w:szCs w:val="18"/>
              </w:rPr>
              <w:t>%</w:t>
            </w:r>
            <w:r w:rsidRPr="00E64A6B">
              <w:rPr>
                <w:sz w:val="18"/>
                <w:szCs w:val="18"/>
              </w:rPr>
              <w:t>,</w:t>
            </w:r>
            <w:r w:rsidRPr="00E64A6B">
              <w:rPr>
                <w:spacing w:val="-1"/>
                <w:sz w:val="18"/>
                <w:szCs w:val="18"/>
              </w:rPr>
              <w:t xml:space="preserve"> </w:t>
            </w:r>
            <w:r w:rsidRPr="00E64A6B">
              <w:rPr>
                <w:sz w:val="18"/>
                <w:szCs w:val="18"/>
              </w:rPr>
              <w:t>12.7%)</w:t>
            </w:r>
          </w:p>
        </w:tc>
      </w:tr>
      <w:tr w:rsidR="008E5E73" w:rsidRPr="00E64A6B" w:rsidTr="00CC2AEE">
        <w:trPr>
          <w:trHeight w:hRule="exact" w:val="435"/>
          <w:jc w:val="center"/>
        </w:trPr>
        <w:tc>
          <w:tcPr>
            <w:tcW w:w="835"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I</w:t>
            </w:r>
            <w:r w:rsidRPr="00E64A6B">
              <w:rPr>
                <w:spacing w:val="-1"/>
                <w:sz w:val="18"/>
                <w:szCs w:val="18"/>
              </w:rPr>
              <w:t>n</w:t>
            </w:r>
            <w:r w:rsidRPr="00E64A6B">
              <w:rPr>
                <w:sz w:val="18"/>
                <w:szCs w:val="18"/>
              </w:rPr>
              <w:t>fla</w:t>
            </w:r>
            <w:r w:rsidRPr="00E64A6B">
              <w:rPr>
                <w:spacing w:val="-1"/>
                <w:sz w:val="18"/>
                <w:szCs w:val="18"/>
              </w:rPr>
              <w:t>mm</w:t>
            </w:r>
            <w:r w:rsidRPr="00E64A6B">
              <w:rPr>
                <w:sz w:val="18"/>
                <w:szCs w:val="18"/>
              </w:rPr>
              <w:t>atory lesion c</w:t>
            </w:r>
            <w:r w:rsidRPr="00E64A6B">
              <w:rPr>
                <w:spacing w:val="-1"/>
                <w:sz w:val="18"/>
                <w:szCs w:val="18"/>
              </w:rPr>
              <w:t>ou</w:t>
            </w:r>
            <w:r w:rsidRPr="00E64A6B">
              <w:rPr>
                <w:sz w:val="18"/>
                <w:szCs w:val="18"/>
              </w:rPr>
              <w:t>nt</w:t>
            </w:r>
          </w:p>
        </w:tc>
        <w:tc>
          <w:tcPr>
            <w:tcW w:w="1216"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pacing w:val="-1"/>
                <w:sz w:val="18"/>
                <w:szCs w:val="18"/>
              </w:rPr>
              <w:t>C</w:t>
            </w:r>
            <w:r w:rsidRPr="00E64A6B">
              <w:rPr>
                <w:sz w:val="18"/>
                <w:szCs w:val="18"/>
              </w:rPr>
              <w:t>ha</w:t>
            </w:r>
            <w:r w:rsidRPr="00E64A6B">
              <w:rPr>
                <w:spacing w:val="-1"/>
                <w:sz w:val="18"/>
                <w:szCs w:val="18"/>
              </w:rPr>
              <w:t>n</w:t>
            </w:r>
            <w:r w:rsidRPr="00E64A6B">
              <w:rPr>
                <w:sz w:val="18"/>
                <w:szCs w:val="18"/>
              </w:rPr>
              <w:t>ge f</w:t>
            </w:r>
            <w:r w:rsidRPr="00E64A6B">
              <w:rPr>
                <w:spacing w:val="-1"/>
                <w:sz w:val="18"/>
                <w:szCs w:val="18"/>
              </w:rPr>
              <w:t>r</w:t>
            </w:r>
            <w:r w:rsidRPr="00E64A6B">
              <w:rPr>
                <w:sz w:val="18"/>
                <w:szCs w:val="18"/>
              </w:rPr>
              <w:t>om baseline</w:t>
            </w:r>
          </w:p>
        </w:tc>
        <w:tc>
          <w:tcPr>
            <w:tcW w:w="531"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 xml:space="preserve">LS </w:t>
            </w:r>
            <w:r w:rsidRPr="00E64A6B">
              <w:rPr>
                <w:spacing w:val="-1"/>
                <w:sz w:val="18"/>
                <w:szCs w:val="18"/>
              </w:rPr>
              <w:t>M</w:t>
            </w:r>
            <w:r w:rsidRPr="00E64A6B">
              <w:rPr>
                <w:sz w:val="18"/>
                <w:szCs w:val="18"/>
              </w:rPr>
              <w:t>ean</w:t>
            </w: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1</w:t>
            </w:r>
            <w:r w:rsidRPr="00E64A6B">
              <w:rPr>
                <w:sz w:val="18"/>
                <w:szCs w:val="18"/>
              </w:rPr>
              <w:t>5</w:t>
            </w:r>
            <w:r w:rsidRPr="00E64A6B">
              <w:rPr>
                <w:spacing w:val="-1"/>
                <w:sz w:val="18"/>
                <w:szCs w:val="18"/>
              </w:rPr>
              <w:t>.</w:t>
            </w:r>
            <w:r w:rsidRPr="00E64A6B">
              <w:rPr>
                <w:sz w:val="18"/>
                <w:szCs w:val="18"/>
              </w:rPr>
              <w:t>6</w:t>
            </w: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1</w:t>
            </w:r>
            <w:r w:rsidRPr="00E64A6B">
              <w:rPr>
                <w:sz w:val="18"/>
                <w:szCs w:val="18"/>
              </w:rPr>
              <w:t>3</w:t>
            </w:r>
            <w:r w:rsidRPr="00E64A6B">
              <w:rPr>
                <w:spacing w:val="-1"/>
                <w:sz w:val="18"/>
                <w:szCs w:val="18"/>
              </w:rPr>
              <w:t>.</w:t>
            </w:r>
            <w:r w:rsidRPr="00E64A6B">
              <w:rPr>
                <w:sz w:val="18"/>
                <w:szCs w:val="18"/>
              </w:rPr>
              <w:t>8</w:t>
            </w: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&lt; 0</w:t>
            </w:r>
            <w:r w:rsidRPr="00E64A6B">
              <w:rPr>
                <w:spacing w:val="-1"/>
                <w:sz w:val="18"/>
                <w:szCs w:val="18"/>
              </w:rPr>
              <w:t>.0</w:t>
            </w:r>
            <w:r w:rsidRPr="00E64A6B">
              <w:rPr>
                <w:sz w:val="18"/>
                <w:szCs w:val="18"/>
              </w:rPr>
              <w:t>0</w:t>
            </w:r>
            <w:r w:rsidRPr="00E64A6B">
              <w:rPr>
                <w:spacing w:val="-3"/>
                <w:sz w:val="18"/>
                <w:szCs w:val="18"/>
              </w:rPr>
              <w:t xml:space="preserve">1 </w:t>
            </w:r>
            <w:r w:rsidRPr="00E64A6B">
              <w:rPr>
                <w:spacing w:val="-3"/>
                <w:sz w:val="18"/>
                <w:szCs w:val="18"/>
                <w:vertAlign w:val="superscript"/>
              </w:rPr>
              <w:t>c</w:t>
            </w:r>
          </w:p>
        </w:tc>
      </w:tr>
      <w:tr w:rsidR="008E5E73" w:rsidRPr="00E64A6B" w:rsidTr="008E5E73">
        <w:trPr>
          <w:trHeight w:val="556"/>
          <w:jc w:val="center"/>
        </w:trPr>
        <w:tc>
          <w:tcPr>
            <w:tcW w:w="835"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1216"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531" w:type="pct"/>
            <w:vAlign w:val="center"/>
          </w:tcPr>
          <w:p w:rsidR="008E5E73" w:rsidRPr="00E64A6B" w:rsidRDefault="008E5E73" w:rsidP="00E64A6B">
            <w:pPr>
              <w:autoSpaceDE w:val="0"/>
              <w:autoSpaceDN w:val="0"/>
              <w:adjustRightInd w:val="0"/>
              <w:spacing w:before="0" w:after="0"/>
              <w:jc w:val="center"/>
              <w:rPr>
                <w:sz w:val="18"/>
                <w:szCs w:val="18"/>
              </w:rPr>
            </w:pPr>
            <w:r w:rsidRPr="00E64A6B">
              <w:rPr>
                <w:spacing w:val="-1"/>
                <w:sz w:val="18"/>
                <w:szCs w:val="18"/>
              </w:rPr>
              <w:t>SE</w:t>
            </w: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0</w:t>
            </w:r>
            <w:r w:rsidRPr="00E64A6B">
              <w:rPr>
                <w:sz w:val="18"/>
                <w:szCs w:val="18"/>
              </w:rPr>
              <w:t>.</w:t>
            </w:r>
            <w:r w:rsidRPr="00E64A6B">
              <w:rPr>
                <w:spacing w:val="-1"/>
                <w:sz w:val="18"/>
                <w:szCs w:val="18"/>
              </w:rPr>
              <w:t>3</w:t>
            </w:r>
            <w:r w:rsidRPr="00E64A6B">
              <w:rPr>
                <w:sz w:val="18"/>
                <w:szCs w:val="18"/>
              </w:rPr>
              <w:t>5)</w:t>
            </w: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0</w:t>
            </w:r>
            <w:r w:rsidRPr="00E64A6B">
              <w:rPr>
                <w:sz w:val="18"/>
                <w:szCs w:val="18"/>
              </w:rPr>
              <w:t>.</w:t>
            </w:r>
            <w:r w:rsidRPr="00E64A6B">
              <w:rPr>
                <w:spacing w:val="-1"/>
                <w:sz w:val="18"/>
                <w:szCs w:val="18"/>
              </w:rPr>
              <w:t>3</w:t>
            </w:r>
            <w:r w:rsidRPr="00E64A6B">
              <w:rPr>
                <w:sz w:val="18"/>
                <w:szCs w:val="18"/>
              </w:rPr>
              <w:t>5)</w:t>
            </w: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1</w:t>
            </w:r>
            <w:r w:rsidRPr="00E64A6B">
              <w:rPr>
                <w:sz w:val="18"/>
                <w:szCs w:val="18"/>
              </w:rPr>
              <w:t>.7</w:t>
            </w:r>
          </w:p>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w:t>
            </w:r>
            <w:r w:rsidRPr="00E64A6B">
              <w:rPr>
                <w:sz w:val="18"/>
                <w:szCs w:val="18"/>
              </w:rPr>
              <w:t>2</w:t>
            </w:r>
            <w:r w:rsidRPr="00E64A6B">
              <w:rPr>
                <w:spacing w:val="-1"/>
                <w:sz w:val="18"/>
                <w:szCs w:val="18"/>
              </w:rPr>
              <w:t>.</w:t>
            </w:r>
            <w:r w:rsidRPr="00E64A6B">
              <w:rPr>
                <w:sz w:val="18"/>
                <w:szCs w:val="18"/>
              </w:rPr>
              <w:t>7</w:t>
            </w:r>
            <w:r w:rsidRPr="00E64A6B">
              <w:rPr>
                <w:spacing w:val="-1"/>
                <w:sz w:val="18"/>
                <w:szCs w:val="18"/>
              </w:rPr>
              <w:t>3</w:t>
            </w:r>
            <w:r w:rsidRPr="00E64A6B">
              <w:rPr>
                <w:sz w:val="18"/>
                <w:szCs w:val="18"/>
              </w:rPr>
              <w:t>, -</w:t>
            </w:r>
            <w:r w:rsidRPr="00E64A6B">
              <w:rPr>
                <w:spacing w:val="-1"/>
                <w:sz w:val="18"/>
                <w:szCs w:val="18"/>
              </w:rPr>
              <w:t>0</w:t>
            </w:r>
            <w:r w:rsidRPr="00E64A6B">
              <w:rPr>
                <w:sz w:val="18"/>
                <w:szCs w:val="18"/>
              </w:rPr>
              <w:t>.</w:t>
            </w:r>
            <w:r w:rsidRPr="00E64A6B">
              <w:rPr>
                <w:spacing w:val="-1"/>
                <w:sz w:val="18"/>
                <w:szCs w:val="18"/>
              </w:rPr>
              <w:t>7</w:t>
            </w:r>
            <w:r w:rsidRPr="00E64A6B">
              <w:rPr>
                <w:sz w:val="18"/>
                <w:szCs w:val="18"/>
              </w:rPr>
              <w:t>6)</w:t>
            </w:r>
          </w:p>
        </w:tc>
      </w:tr>
      <w:tr w:rsidR="008E5E73" w:rsidRPr="00E64A6B" w:rsidTr="00CC2AEE">
        <w:trPr>
          <w:trHeight w:hRule="exact" w:val="440"/>
          <w:jc w:val="center"/>
        </w:trPr>
        <w:tc>
          <w:tcPr>
            <w:tcW w:w="835"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N</w:t>
            </w:r>
            <w:r w:rsidRPr="00E64A6B">
              <w:rPr>
                <w:spacing w:val="-1"/>
                <w:sz w:val="18"/>
                <w:szCs w:val="18"/>
              </w:rPr>
              <w:t>o</w:t>
            </w:r>
            <w:r w:rsidRPr="00E64A6B">
              <w:rPr>
                <w:sz w:val="18"/>
                <w:szCs w:val="18"/>
              </w:rPr>
              <w:t>n-i</w:t>
            </w:r>
            <w:r w:rsidRPr="00E64A6B">
              <w:rPr>
                <w:spacing w:val="-1"/>
                <w:sz w:val="18"/>
                <w:szCs w:val="18"/>
              </w:rPr>
              <w:t>n</w:t>
            </w:r>
            <w:r w:rsidRPr="00E64A6B">
              <w:rPr>
                <w:sz w:val="18"/>
                <w:szCs w:val="18"/>
              </w:rPr>
              <w:t>fla</w:t>
            </w:r>
            <w:r w:rsidRPr="00E64A6B">
              <w:rPr>
                <w:spacing w:val="-1"/>
                <w:sz w:val="18"/>
                <w:szCs w:val="18"/>
              </w:rPr>
              <w:t>mm</w:t>
            </w:r>
            <w:r w:rsidRPr="00E64A6B">
              <w:rPr>
                <w:sz w:val="18"/>
                <w:szCs w:val="18"/>
              </w:rPr>
              <w:t>atory lesi</w:t>
            </w:r>
            <w:r w:rsidRPr="00E64A6B">
              <w:rPr>
                <w:spacing w:val="-1"/>
                <w:sz w:val="18"/>
                <w:szCs w:val="18"/>
              </w:rPr>
              <w:t>o</w:t>
            </w:r>
            <w:r w:rsidRPr="00E64A6B">
              <w:rPr>
                <w:sz w:val="18"/>
                <w:szCs w:val="18"/>
              </w:rPr>
              <w:t>n</w:t>
            </w:r>
            <w:r w:rsidRPr="00E64A6B">
              <w:rPr>
                <w:spacing w:val="1"/>
                <w:sz w:val="18"/>
                <w:szCs w:val="18"/>
              </w:rPr>
              <w:t xml:space="preserve"> </w:t>
            </w:r>
            <w:r w:rsidRPr="00E64A6B">
              <w:rPr>
                <w:spacing w:val="-2"/>
                <w:sz w:val="18"/>
                <w:szCs w:val="18"/>
              </w:rPr>
              <w:t>c</w:t>
            </w:r>
            <w:r w:rsidRPr="00E64A6B">
              <w:rPr>
                <w:spacing w:val="-1"/>
                <w:sz w:val="18"/>
                <w:szCs w:val="18"/>
              </w:rPr>
              <w:t>ou</w:t>
            </w:r>
            <w:r w:rsidRPr="00E64A6B">
              <w:rPr>
                <w:sz w:val="18"/>
                <w:szCs w:val="18"/>
              </w:rPr>
              <w:t>nt</w:t>
            </w:r>
          </w:p>
        </w:tc>
        <w:tc>
          <w:tcPr>
            <w:tcW w:w="1216" w:type="pct"/>
            <w:vMerge w:val="restart"/>
          </w:tcPr>
          <w:p w:rsidR="008E5E73" w:rsidRPr="00E64A6B" w:rsidRDefault="008E5E73" w:rsidP="00E64A6B">
            <w:pPr>
              <w:autoSpaceDE w:val="0"/>
              <w:autoSpaceDN w:val="0"/>
              <w:adjustRightInd w:val="0"/>
              <w:spacing w:before="0" w:after="0"/>
              <w:jc w:val="center"/>
              <w:rPr>
                <w:sz w:val="18"/>
                <w:szCs w:val="18"/>
              </w:rPr>
            </w:pPr>
            <w:r w:rsidRPr="00E64A6B">
              <w:rPr>
                <w:spacing w:val="-1"/>
                <w:sz w:val="18"/>
                <w:szCs w:val="18"/>
              </w:rPr>
              <w:t>C</w:t>
            </w:r>
            <w:r w:rsidRPr="00E64A6B">
              <w:rPr>
                <w:sz w:val="18"/>
                <w:szCs w:val="18"/>
              </w:rPr>
              <w:t>ha</w:t>
            </w:r>
            <w:r w:rsidRPr="00E64A6B">
              <w:rPr>
                <w:spacing w:val="-1"/>
                <w:sz w:val="18"/>
                <w:szCs w:val="18"/>
              </w:rPr>
              <w:t>n</w:t>
            </w:r>
            <w:r w:rsidRPr="00E64A6B">
              <w:rPr>
                <w:sz w:val="18"/>
                <w:szCs w:val="18"/>
              </w:rPr>
              <w:t>ge</w:t>
            </w:r>
            <w:r w:rsidRPr="00E64A6B">
              <w:rPr>
                <w:spacing w:val="-1"/>
                <w:sz w:val="18"/>
                <w:szCs w:val="18"/>
              </w:rPr>
              <w:t xml:space="preserve"> </w:t>
            </w:r>
            <w:r w:rsidRPr="00E64A6B">
              <w:rPr>
                <w:sz w:val="18"/>
                <w:szCs w:val="18"/>
              </w:rPr>
              <w:t>f</w:t>
            </w:r>
            <w:r w:rsidRPr="00E64A6B">
              <w:rPr>
                <w:spacing w:val="-1"/>
                <w:sz w:val="18"/>
                <w:szCs w:val="18"/>
              </w:rPr>
              <w:t>r</w:t>
            </w:r>
            <w:r w:rsidRPr="00E64A6B">
              <w:rPr>
                <w:sz w:val="18"/>
                <w:szCs w:val="18"/>
              </w:rPr>
              <w:t>om</w:t>
            </w:r>
            <w:r w:rsidRPr="00E64A6B">
              <w:rPr>
                <w:spacing w:val="-2"/>
                <w:sz w:val="18"/>
                <w:szCs w:val="18"/>
              </w:rPr>
              <w:t xml:space="preserve"> </w:t>
            </w:r>
            <w:r w:rsidRPr="00E64A6B">
              <w:rPr>
                <w:sz w:val="18"/>
                <w:szCs w:val="18"/>
              </w:rPr>
              <w:t>baseline</w:t>
            </w:r>
          </w:p>
        </w:tc>
        <w:tc>
          <w:tcPr>
            <w:tcW w:w="531"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 xml:space="preserve">LS </w:t>
            </w:r>
            <w:r w:rsidRPr="00E64A6B">
              <w:rPr>
                <w:spacing w:val="-1"/>
                <w:sz w:val="18"/>
                <w:szCs w:val="18"/>
              </w:rPr>
              <w:t>M</w:t>
            </w:r>
            <w:r w:rsidRPr="00E64A6B">
              <w:rPr>
                <w:sz w:val="18"/>
                <w:szCs w:val="18"/>
              </w:rPr>
              <w:t>ean</w:t>
            </w: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2</w:t>
            </w:r>
            <w:r w:rsidRPr="00E64A6B">
              <w:rPr>
                <w:sz w:val="18"/>
                <w:szCs w:val="18"/>
              </w:rPr>
              <w:t>0</w:t>
            </w:r>
            <w:r w:rsidRPr="00E64A6B">
              <w:rPr>
                <w:spacing w:val="-1"/>
                <w:sz w:val="18"/>
                <w:szCs w:val="18"/>
              </w:rPr>
              <w:t>.</w:t>
            </w:r>
            <w:r w:rsidRPr="00E64A6B">
              <w:rPr>
                <w:sz w:val="18"/>
                <w:szCs w:val="18"/>
              </w:rPr>
              <w:t>7</w:t>
            </w: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1</w:t>
            </w:r>
            <w:r w:rsidRPr="00E64A6B">
              <w:rPr>
                <w:sz w:val="18"/>
                <w:szCs w:val="18"/>
              </w:rPr>
              <w:t>8</w:t>
            </w:r>
            <w:r w:rsidRPr="00E64A6B">
              <w:rPr>
                <w:spacing w:val="-1"/>
                <w:sz w:val="18"/>
                <w:szCs w:val="18"/>
              </w:rPr>
              <w:t>.</w:t>
            </w:r>
            <w:r w:rsidRPr="00E64A6B">
              <w:rPr>
                <w:sz w:val="18"/>
                <w:szCs w:val="18"/>
              </w:rPr>
              <w:t>5</w:t>
            </w: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0</w:t>
            </w:r>
            <w:r w:rsidRPr="00E64A6B">
              <w:rPr>
                <w:spacing w:val="-1"/>
                <w:sz w:val="18"/>
                <w:szCs w:val="18"/>
              </w:rPr>
              <w:t>.</w:t>
            </w:r>
            <w:r w:rsidRPr="00E64A6B">
              <w:rPr>
                <w:sz w:val="18"/>
                <w:szCs w:val="18"/>
              </w:rPr>
              <w:t>0</w:t>
            </w:r>
            <w:r w:rsidRPr="00E64A6B">
              <w:rPr>
                <w:spacing w:val="-1"/>
                <w:sz w:val="18"/>
                <w:szCs w:val="18"/>
              </w:rPr>
              <w:t>0</w:t>
            </w:r>
            <w:r w:rsidRPr="00E64A6B">
              <w:rPr>
                <w:spacing w:val="-2"/>
                <w:sz w:val="18"/>
                <w:szCs w:val="18"/>
              </w:rPr>
              <w:t xml:space="preserve">4 </w:t>
            </w:r>
            <w:r w:rsidRPr="00E64A6B">
              <w:rPr>
                <w:spacing w:val="-2"/>
                <w:sz w:val="18"/>
                <w:szCs w:val="18"/>
                <w:vertAlign w:val="superscript"/>
              </w:rPr>
              <w:t>c</w:t>
            </w:r>
          </w:p>
        </w:tc>
      </w:tr>
      <w:tr w:rsidR="008E5E73" w:rsidRPr="00E64A6B" w:rsidTr="008E5E73">
        <w:trPr>
          <w:trHeight w:val="500"/>
          <w:jc w:val="center"/>
        </w:trPr>
        <w:tc>
          <w:tcPr>
            <w:tcW w:w="835"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1216" w:type="pct"/>
            <w:vMerge/>
            <w:vAlign w:val="center"/>
          </w:tcPr>
          <w:p w:rsidR="008E5E73" w:rsidRPr="00E64A6B" w:rsidRDefault="008E5E73" w:rsidP="00E64A6B">
            <w:pPr>
              <w:autoSpaceDE w:val="0"/>
              <w:autoSpaceDN w:val="0"/>
              <w:adjustRightInd w:val="0"/>
              <w:spacing w:before="0" w:after="0"/>
              <w:jc w:val="center"/>
              <w:rPr>
                <w:sz w:val="18"/>
                <w:szCs w:val="18"/>
              </w:rPr>
            </w:pPr>
          </w:p>
        </w:tc>
        <w:tc>
          <w:tcPr>
            <w:tcW w:w="531"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SE</w:t>
            </w:r>
          </w:p>
        </w:tc>
        <w:tc>
          <w:tcPr>
            <w:tcW w:w="732"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0</w:t>
            </w:r>
            <w:r w:rsidRPr="00E64A6B">
              <w:rPr>
                <w:sz w:val="18"/>
                <w:szCs w:val="18"/>
              </w:rPr>
              <w:t>.</w:t>
            </w:r>
            <w:r w:rsidRPr="00E64A6B">
              <w:rPr>
                <w:spacing w:val="-1"/>
                <w:sz w:val="18"/>
                <w:szCs w:val="18"/>
              </w:rPr>
              <w:t>5</w:t>
            </w:r>
            <w:r w:rsidRPr="00E64A6B">
              <w:rPr>
                <w:sz w:val="18"/>
                <w:szCs w:val="18"/>
              </w:rPr>
              <w:t>5)</w:t>
            </w:r>
          </w:p>
        </w:tc>
        <w:tc>
          <w:tcPr>
            <w:tcW w:w="849"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0</w:t>
            </w:r>
            <w:r w:rsidRPr="00E64A6B">
              <w:rPr>
                <w:sz w:val="18"/>
                <w:szCs w:val="18"/>
              </w:rPr>
              <w:t>.</w:t>
            </w:r>
            <w:r w:rsidRPr="00E64A6B">
              <w:rPr>
                <w:spacing w:val="-1"/>
                <w:sz w:val="18"/>
                <w:szCs w:val="18"/>
              </w:rPr>
              <w:t>5</w:t>
            </w:r>
            <w:r w:rsidRPr="00E64A6B">
              <w:rPr>
                <w:sz w:val="18"/>
                <w:szCs w:val="18"/>
              </w:rPr>
              <w:t>5)</w:t>
            </w:r>
          </w:p>
        </w:tc>
        <w:tc>
          <w:tcPr>
            <w:tcW w:w="837" w:type="pct"/>
            <w:vAlign w:val="center"/>
          </w:tcPr>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2</w:t>
            </w:r>
            <w:r w:rsidRPr="00E64A6B">
              <w:rPr>
                <w:sz w:val="18"/>
                <w:szCs w:val="18"/>
              </w:rPr>
              <w:t>.2</w:t>
            </w:r>
          </w:p>
          <w:p w:rsidR="008E5E73" w:rsidRPr="00E64A6B" w:rsidRDefault="008E5E73" w:rsidP="00E64A6B">
            <w:pPr>
              <w:autoSpaceDE w:val="0"/>
              <w:autoSpaceDN w:val="0"/>
              <w:adjustRightInd w:val="0"/>
              <w:spacing w:before="0" w:after="0"/>
              <w:jc w:val="center"/>
              <w:rPr>
                <w:sz w:val="18"/>
                <w:szCs w:val="18"/>
              </w:rPr>
            </w:pPr>
            <w:r w:rsidRPr="00E64A6B">
              <w:rPr>
                <w:sz w:val="18"/>
                <w:szCs w:val="18"/>
              </w:rPr>
              <w:t>(</w:t>
            </w:r>
            <w:r w:rsidRPr="00E64A6B">
              <w:rPr>
                <w:spacing w:val="-1"/>
                <w:sz w:val="18"/>
                <w:szCs w:val="18"/>
              </w:rPr>
              <w:t>-</w:t>
            </w:r>
            <w:r w:rsidRPr="00E64A6B">
              <w:rPr>
                <w:sz w:val="18"/>
                <w:szCs w:val="18"/>
              </w:rPr>
              <w:t>3</w:t>
            </w:r>
            <w:r w:rsidRPr="00E64A6B">
              <w:rPr>
                <w:spacing w:val="-1"/>
                <w:sz w:val="18"/>
                <w:szCs w:val="18"/>
              </w:rPr>
              <w:t>.</w:t>
            </w:r>
            <w:r w:rsidRPr="00E64A6B">
              <w:rPr>
                <w:sz w:val="18"/>
                <w:szCs w:val="18"/>
              </w:rPr>
              <w:t>7</w:t>
            </w:r>
            <w:r w:rsidRPr="00E64A6B">
              <w:rPr>
                <w:spacing w:val="-1"/>
                <w:sz w:val="18"/>
                <w:szCs w:val="18"/>
              </w:rPr>
              <w:t>2</w:t>
            </w:r>
            <w:r w:rsidRPr="00E64A6B">
              <w:rPr>
                <w:sz w:val="18"/>
                <w:szCs w:val="18"/>
              </w:rPr>
              <w:t>, -</w:t>
            </w:r>
            <w:r w:rsidRPr="00E64A6B">
              <w:rPr>
                <w:spacing w:val="-1"/>
                <w:sz w:val="18"/>
                <w:szCs w:val="18"/>
              </w:rPr>
              <w:t>0</w:t>
            </w:r>
            <w:r w:rsidRPr="00E64A6B">
              <w:rPr>
                <w:sz w:val="18"/>
                <w:szCs w:val="18"/>
              </w:rPr>
              <w:t>.</w:t>
            </w:r>
            <w:r w:rsidRPr="00E64A6B">
              <w:rPr>
                <w:spacing w:val="-1"/>
                <w:sz w:val="18"/>
                <w:szCs w:val="18"/>
              </w:rPr>
              <w:t>7</w:t>
            </w:r>
            <w:r w:rsidRPr="00E64A6B">
              <w:rPr>
                <w:sz w:val="18"/>
                <w:szCs w:val="18"/>
              </w:rPr>
              <w:t>0)</w:t>
            </w:r>
          </w:p>
        </w:tc>
      </w:tr>
    </w:tbl>
    <w:p w:rsidR="008E5E73" w:rsidRPr="00E64A6B" w:rsidRDefault="008E5E73" w:rsidP="00215B40">
      <w:pPr>
        <w:pStyle w:val="TableDescription"/>
      </w:pPr>
      <w:r w:rsidRPr="00E64A6B">
        <w:t>CI = confidence interval; CMH = Cochran Mantel-</w:t>
      </w:r>
      <w:proofErr w:type="spellStart"/>
      <w:r w:rsidRPr="00E64A6B">
        <w:t>Haenszel</w:t>
      </w:r>
      <w:proofErr w:type="spellEnd"/>
      <w:r w:rsidRPr="00E64A6B">
        <w:t>; GAAS = Global Acne Assessment Score; LS = least square; SE = standard error</w:t>
      </w:r>
      <w:r w:rsidR="00215B40">
        <w:t xml:space="preserve">; </w:t>
      </w:r>
      <w:r w:rsidRPr="00E64A6B">
        <w:t xml:space="preserve">Inflammatory lesion count is the sum of papules, pustules, and nodules/cysts. Non-inflammatory lesion count is the sum of open and closed </w:t>
      </w:r>
      <w:proofErr w:type="spellStart"/>
      <w:r w:rsidRPr="00E64A6B">
        <w:t>comedones</w:t>
      </w:r>
      <w:proofErr w:type="spellEnd"/>
      <w:r w:rsidRPr="00E64A6B">
        <w:t>. Patient’s acne severity was evaluated by the investigator using a 5-point GAAS scale (0 = none, 1 = minimal, 2 = mild</w:t>
      </w:r>
      <w:r w:rsidR="00215B40">
        <w:t>, 3 = moderate, and 4 = severe); a</w:t>
      </w:r>
      <w:r w:rsidR="00E64A6B">
        <w:t xml:space="preserve">. </w:t>
      </w:r>
      <w:r w:rsidRPr="00E64A6B">
        <w:t>Percent (95% CI) of patients with 0 or 1 score; missing data were imputed using a multiple imputation method. Inferential statistics were produced by combining the re</w:t>
      </w:r>
      <w:r w:rsidR="00215B40">
        <w:t xml:space="preserve">sults from the imputed datasets; </w:t>
      </w:r>
      <w:r w:rsidR="00E64A6B">
        <w:t xml:space="preserve">b. </w:t>
      </w:r>
      <w:r w:rsidR="00CC2AEE" w:rsidRPr="00E64A6B">
        <w:t>P</w:t>
      </w:r>
      <w:r w:rsidRPr="00E64A6B">
        <w:t>-values for the test of general association between the responder and treatment group using a CMH test stratified by sex. Estimated treatment difference (dapsone 7.5% minus vehicle) and 2-sided 95% Wald CI for treatment difference with adjustment for sex. Missing data were imputed using a multiple imputation m</w:t>
      </w:r>
      <w:r w:rsidR="00215B40">
        <w:t xml:space="preserve">ethod; </w:t>
      </w:r>
      <w:r w:rsidR="00E64A6B">
        <w:t xml:space="preserve">c. </w:t>
      </w:r>
      <w:r w:rsidR="0048429F">
        <w:t>p</w:t>
      </w:r>
      <w:r w:rsidRPr="00E64A6B">
        <w:t>-value and 95% CI for between-group comparison were obtained from an analysis of covariance model including treatment, baseline, and sex. Estimated differences were based on the LS mean. Missing data were imputed using a multiple imputation method.</w:t>
      </w:r>
    </w:p>
    <w:p w:rsidR="008E5E73" w:rsidRPr="00744F95" w:rsidRDefault="008E5E73" w:rsidP="008E5E73">
      <w:pPr>
        <w:autoSpaceDE w:val="0"/>
        <w:autoSpaceDN w:val="0"/>
        <w:adjustRightInd w:val="0"/>
        <w:jc w:val="both"/>
        <w:rPr>
          <w:rFonts w:cs="TimesNewRomanPSMT"/>
        </w:rPr>
      </w:pPr>
      <w:r w:rsidRPr="00744F95">
        <w:rPr>
          <w:rFonts w:cs="TimesNewRomanPSMT"/>
        </w:rPr>
        <w:t>Results in the PP population were consistent with those in the ITT population</w:t>
      </w:r>
      <w:r>
        <w:rPr>
          <w:rFonts w:cs="TimesNewRomanPSMT"/>
        </w:rPr>
        <w:t>.</w:t>
      </w:r>
    </w:p>
    <w:p w:rsidR="008E5E73" w:rsidRPr="00744F95" w:rsidRDefault="008E5E73" w:rsidP="00B3427F">
      <w:pPr>
        <w:pStyle w:val="Heading6"/>
      </w:pPr>
      <w:r w:rsidRPr="00744F95">
        <w:t>Analyses at Visits Other Than Week 12</w:t>
      </w:r>
    </w:p>
    <w:p w:rsidR="008E5E73" w:rsidRPr="00B3427F" w:rsidRDefault="008E5E73" w:rsidP="00B3427F">
      <w:r w:rsidRPr="00B3427F">
        <w:t>A statistically significant difference in responder rates in the GAAS favouring dapsone 7.5% compared with the vehicle group was observed at week 4 (p=0.004) and was maintained at the end of the study.</w:t>
      </w:r>
    </w:p>
    <w:p w:rsidR="008E5E73" w:rsidRPr="00FC6E75" w:rsidRDefault="00B3427F" w:rsidP="00FC6E75">
      <w:pPr>
        <w:pStyle w:val="Tabletitle"/>
      </w:pPr>
      <w:bookmarkStart w:id="142" w:name="_Toc446318752"/>
      <w:r w:rsidRPr="00FC6E75">
        <w:lastRenderedPageBreak/>
        <w:t xml:space="preserve">Table 18: </w:t>
      </w:r>
      <w:r w:rsidR="008E5E73" w:rsidRPr="00FC6E75">
        <w:t>Study 225678-007: GAAS: Percent of patients with 0 or 1 score at each visit (ITT population)</w:t>
      </w:r>
      <w:bookmarkEnd w:id="142"/>
      <w:r w:rsidR="00FC6E75" w:rsidRPr="00FC6E75">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8"/>
        <w:gridCol w:w="2274"/>
        <w:gridCol w:w="2317"/>
        <w:gridCol w:w="1054"/>
        <w:gridCol w:w="1222"/>
        <w:gridCol w:w="1431"/>
      </w:tblGrid>
      <w:tr w:rsidR="008E5E73" w:rsidRPr="00FC6E75" w:rsidTr="00557ED9">
        <w:trPr>
          <w:trHeight w:hRule="exact" w:val="390"/>
          <w:tblHeader/>
          <w:jc w:val="center"/>
        </w:trPr>
        <w:tc>
          <w:tcPr>
            <w:tcW w:w="1278" w:type="dxa"/>
            <w:vMerge w:val="restart"/>
            <w:vAlign w:val="center"/>
          </w:tcPr>
          <w:p w:rsidR="008E5E73" w:rsidRPr="00FC6E75" w:rsidRDefault="008E5E73" w:rsidP="00FC6E75">
            <w:pPr>
              <w:autoSpaceDE w:val="0"/>
              <w:autoSpaceDN w:val="0"/>
              <w:adjustRightInd w:val="0"/>
              <w:spacing w:before="0" w:after="0"/>
              <w:ind w:left="57"/>
              <w:jc w:val="center"/>
              <w:rPr>
                <w:b/>
                <w:sz w:val="18"/>
                <w:szCs w:val="18"/>
              </w:rPr>
            </w:pPr>
            <w:r w:rsidRPr="00FC6E75">
              <w:rPr>
                <w:b/>
                <w:spacing w:val="1"/>
                <w:sz w:val="18"/>
                <w:szCs w:val="18"/>
              </w:rPr>
              <w:t>V</w:t>
            </w:r>
            <w:r w:rsidRPr="00FC6E75">
              <w:rPr>
                <w:b/>
                <w:sz w:val="18"/>
                <w:szCs w:val="18"/>
              </w:rPr>
              <w:t>isit</w:t>
            </w:r>
          </w:p>
          <w:p w:rsidR="008E5E73" w:rsidRPr="00FC6E75" w:rsidRDefault="008E5E73" w:rsidP="00FC6E75">
            <w:pPr>
              <w:autoSpaceDE w:val="0"/>
              <w:autoSpaceDN w:val="0"/>
              <w:adjustRightInd w:val="0"/>
              <w:spacing w:before="0" w:after="0"/>
              <w:ind w:left="57"/>
              <w:jc w:val="center"/>
              <w:rPr>
                <w:b/>
                <w:spacing w:val="1"/>
                <w:sz w:val="18"/>
                <w:szCs w:val="18"/>
              </w:rPr>
            </w:pPr>
            <w:r w:rsidRPr="00FC6E75">
              <w:rPr>
                <w:b/>
                <w:sz w:val="18"/>
                <w:szCs w:val="18"/>
              </w:rPr>
              <w:t>(</w:t>
            </w:r>
            <w:r w:rsidRPr="00FC6E75">
              <w:rPr>
                <w:b/>
                <w:spacing w:val="2"/>
                <w:sz w:val="18"/>
                <w:szCs w:val="18"/>
              </w:rPr>
              <w:t>W</w:t>
            </w:r>
            <w:r w:rsidRPr="00FC6E75">
              <w:rPr>
                <w:b/>
                <w:sz w:val="18"/>
                <w:szCs w:val="18"/>
              </w:rPr>
              <w:t>eek)</w:t>
            </w:r>
          </w:p>
        </w:tc>
        <w:tc>
          <w:tcPr>
            <w:tcW w:w="4591" w:type="dxa"/>
            <w:gridSpan w:val="2"/>
            <w:vAlign w:val="center"/>
          </w:tcPr>
          <w:p w:rsidR="008E5E73" w:rsidRPr="00FC6E75" w:rsidRDefault="008E5E73" w:rsidP="00FC6E75">
            <w:pPr>
              <w:autoSpaceDE w:val="0"/>
              <w:autoSpaceDN w:val="0"/>
              <w:adjustRightInd w:val="0"/>
              <w:spacing w:before="0" w:after="0"/>
              <w:ind w:left="57"/>
              <w:jc w:val="center"/>
              <w:rPr>
                <w:b/>
                <w:sz w:val="18"/>
                <w:szCs w:val="18"/>
              </w:rPr>
            </w:pPr>
            <w:r w:rsidRPr="00FC6E75">
              <w:rPr>
                <w:b/>
                <w:sz w:val="18"/>
                <w:szCs w:val="18"/>
              </w:rPr>
              <w:t>T</w:t>
            </w:r>
            <w:r w:rsidRPr="00FC6E75">
              <w:rPr>
                <w:b/>
                <w:spacing w:val="1"/>
                <w:sz w:val="18"/>
                <w:szCs w:val="18"/>
              </w:rPr>
              <w:t>r</w:t>
            </w:r>
            <w:r w:rsidRPr="00FC6E75">
              <w:rPr>
                <w:b/>
                <w:sz w:val="18"/>
                <w:szCs w:val="18"/>
              </w:rPr>
              <w:t>eat</w:t>
            </w:r>
            <w:r w:rsidRPr="00FC6E75">
              <w:rPr>
                <w:b/>
                <w:spacing w:val="-2"/>
                <w:sz w:val="18"/>
                <w:szCs w:val="18"/>
              </w:rPr>
              <w:t>m</w:t>
            </w:r>
            <w:r w:rsidRPr="00FC6E75">
              <w:rPr>
                <w:b/>
                <w:sz w:val="18"/>
                <w:szCs w:val="18"/>
              </w:rPr>
              <w:t>e</w:t>
            </w:r>
            <w:r w:rsidRPr="00FC6E75">
              <w:rPr>
                <w:b/>
                <w:spacing w:val="1"/>
                <w:sz w:val="18"/>
                <w:szCs w:val="18"/>
              </w:rPr>
              <w:t>n</w:t>
            </w:r>
            <w:r w:rsidRPr="00FC6E75">
              <w:rPr>
                <w:b/>
                <w:sz w:val="18"/>
                <w:szCs w:val="18"/>
              </w:rPr>
              <w:t>t</w:t>
            </w:r>
            <w:r w:rsidRPr="00FC6E75">
              <w:rPr>
                <w:b/>
                <w:spacing w:val="-7"/>
                <w:sz w:val="18"/>
                <w:szCs w:val="18"/>
              </w:rPr>
              <w:t xml:space="preserve"> </w:t>
            </w:r>
            <w:r w:rsidRPr="00FC6E75">
              <w:rPr>
                <w:b/>
                <w:spacing w:val="1"/>
                <w:sz w:val="18"/>
                <w:szCs w:val="18"/>
              </w:rPr>
              <w:t>Gr</w:t>
            </w:r>
            <w:r w:rsidRPr="00FC6E75">
              <w:rPr>
                <w:b/>
                <w:sz w:val="18"/>
                <w:szCs w:val="18"/>
              </w:rPr>
              <w:t>o</w:t>
            </w:r>
            <w:r w:rsidRPr="00FC6E75">
              <w:rPr>
                <w:b/>
                <w:spacing w:val="1"/>
                <w:sz w:val="18"/>
                <w:szCs w:val="18"/>
              </w:rPr>
              <w:t>u</w:t>
            </w:r>
            <w:r w:rsidRPr="00FC6E75">
              <w:rPr>
                <w:b/>
                <w:sz w:val="18"/>
                <w:szCs w:val="18"/>
              </w:rPr>
              <w:t>p</w:t>
            </w:r>
          </w:p>
        </w:tc>
        <w:tc>
          <w:tcPr>
            <w:tcW w:w="1054" w:type="dxa"/>
            <w:vMerge w:val="restart"/>
            <w:vAlign w:val="center"/>
          </w:tcPr>
          <w:p w:rsidR="008E5E73" w:rsidRPr="00FC6E75" w:rsidRDefault="008E5E73" w:rsidP="00FC6E75">
            <w:pPr>
              <w:autoSpaceDE w:val="0"/>
              <w:autoSpaceDN w:val="0"/>
              <w:adjustRightInd w:val="0"/>
              <w:spacing w:before="0" w:after="0"/>
              <w:ind w:left="57"/>
              <w:jc w:val="center"/>
              <w:rPr>
                <w:b/>
                <w:spacing w:val="1"/>
                <w:sz w:val="18"/>
                <w:szCs w:val="18"/>
              </w:rPr>
            </w:pPr>
            <w:r w:rsidRPr="00FC6E75">
              <w:rPr>
                <w:b/>
                <w:spacing w:val="1"/>
                <w:sz w:val="18"/>
                <w:szCs w:val="18"/>
              </w:rPr>
              <w:t>p</w:t>
            </w:r>
            <w:r w:rsidRPr="00FC6E75">
              <w:rPr>
                <w:b/>
                <w:spacing w:val="-1"/>
                <w:sz w:val="18"/>
                <w:szCs w:val="18"/>
              </w:rPr>
              <w:t>-</w:t>
            </w:r>
            <w:r w:rsidRPr="00FC6E75">
              <w:rPr>
                <w:b/>
                <w:spacing w:val="1"/>
                <w:sz w:val="18"/>
                <w:szCs w:val="18"/>
              </w:rPr>
              <w:t>va</w:t>
            </w:r>
            <w:r w:rsidRPr="00FC6E75">
              <w:rPr>
                <w:b/>
                <w:sz w:val="18"/>
                <w:szCs w:val="18"/>
              </w:rPr>
              <w:t>l</w:t>
            </w:r>
            <w:r w:rsidRPr="00FC6E75">
              <w:rPr>
                <w:b/>
                <w:spacing w:val="1"/>
                <w:sz w:val="18"/>
                <w:szCs w:val="18"/>
              </w:rPr>
              <w:t>u</w:t>
            </w:r>
            <w:r w:rsidRPr="00FC6E75">
              <w:rPr>
                <w:b/>
                <w:sz w:val="18"/>
                <w:szCs w:val="18"/>
              </w:rPr>
              <w:t xml:space="preserve">e </w:t>
            </w:r>
            <w:r w:rsidRPr="00FC6E75">
              <w:rPr>
                <w:b/>
                <w:sz w:val="18"/>
                <w:szCs w:val="18"/>
                <w:vertAlign w:val="superscript"/>
              </w:rPr>
              <w:t>a</w:t>
            </w:r>
          </w:p>
        </w:tc>
        <w:tc>
          <w:tcPr>
            <w:tcW w:w="1222" w:type="dxa"/>
            <w:vMerge w:val="restart"/>
            <w:vAlign w:val="center"/>
          </w:tcPr>
          <w:p w:rsidR="008E5E73" w:rsidRPr="00FC6E75" w:rsidRDefault="008E5E73" w:rsidP="00FC6E75">
            <w:pPr>
              <w:autoSpaceDE w:val="0"/>
              <w:autoSpaceDN w:val="0"/>
              <w:adjustRightInd w:val="0"/>
              <w:spacing w:before="0" w:after="0"/>
              <w:ind w:left="57"/>
              <w:jc w:val="center"/>
              <w:rPr>
                <w:b/>
                <w:sz w:val="18"/>
                <w:szCs w:val="18"/>
              </w:rPr>
            </w:pPr>
            <w:r w:rsidRPr="00FC6E75">
              <w:rPr>
                <w:b/>
                <w:sz w:val="18"/>
                <w:szCs w:val="18"/>
              </w:rPr>
              <w:t>Diff</w:t>
            </w:r>
            <w:r w:rsidRPr="00FC6E75">
              <w:rPr>
                <w:b/>
                <w:spacing w:val="-1"/>
                <w:sz w:val="18"/>
                <w:szCs w:val="18"/>
              </w:rPr>
              <w:t>e</w:t>
            </w:r>
            <w:r w:rsidRPr="00FC6E75">
              <w:rPr>
                <w:b/>
                <w:sz w:val="18"/>
                <w:szCs w:val="18"/>
              </w:rPr>
              <w:t>r</w:t>
            </w:r>
            <w:r w:rsidRPr="00FC6E75">
              <w:rPr>
                <w:b/>
                <w:spacing w:val="-1"/>
                <w:sz w:val="18"/>
                <w:szCs w:val="18"/>
              </w:rPr>
              <w:t>e</w:t>
            </w:r>
            <w:r w:rsidRPr="00FC6E75">
              <w:rPr>
                <w:b/>
                <w:sz w:val="18"/>
                <w:szCs w:val="18"/>
              </w:rPr>
              <w:t>nce</w:t>
            </w:r>
          </w:p>
        </w:tc>
        <w:tc>
          <w:tcPr>
            <w:tcW w:w="1431" w:type="dxa"/>
            <w:vMerge w:val="restart"/>
            <w:vAlign w:val="center"/>
          </w:tcPr>
          <w:p w:rsidR="008E5E73" w:rsidRPr="00FC6E75" w:rsidRDefault="008E5E73" w:rsidP="00FC6E75">
            <w:pPr>
              <w:autoSpaceDE w:val="0"/>
              <w:autoSpaceDN w:val="0"/>
              <w:adjustRightInd w:val="0"/>
              <w:spacing w:before="0" w:after="0"/>
              <w:ind w:left="57"/>
              <w:jc w:val="center"/>
              <w:rPr>
                <w:b/>
                <w:sz w:val="18"/>
                <w:szCs w:val="18"/>
              </w:rPr>
            </w:pPr>
            <w:r w:rsidRPr="00FC6E75">
              <w:rPr>
                <w:b/>
                <w:sz w:val="18"/>
                <w:szCs w:val="18"/>
              </w:rPr>
              <w:t>95%</w:t>
            </w:r>
            <w:r w:rsidRPr="00FC6E75">
              <w:rPr>
                <w:b/>
                <w:spacing w:val="1"/>
                <w:sz w:val="18"/>
                <w:szCs w:val="18"/>
              </w:rPr>
              <w:t xml:space="preserve"> </w:t>
            </w:r>
            <w:r w:rsidRPr="00FC6E75">
              <w:rPr>
                <w:b/>
                <w:sz w:val="18"/>
                <w:szCs w:val="18"/>
              </w:rPr>
              <w:t xml:space="preserve">CI </w:t>
            </w:r>
            <w:r w:rsidRPr="00FC6E75">
              <w:rPr>
                <w:b/>
                <w:sz w:val="18"/>
                <w:szCs w:val="18"/>
                <w:vertAlign w:val="superscript"/>
              </w:rPr>
              <w:t>b</w:t>
            </w:r>
          </w:p>
        </w:tc>
      </w:tr>
      <w:tr w:rsidR="008E5E73" w:rsidRPr="00FC6E75" w:rsidTr="00CC2AEE">
        <w:trPr>
          <w:trHeight w:hRule="exact" w:val="848"/>
          <w:jc w:val="center"/>
        </w:trPr>
        <w:tc>
          <w:tcPr>
            <w:tcW w:w="1278" w:type="dxa"/>
            <w:vMerge/>
            <w:vAlign w:val="center"/>
          </w:tcPr>
          <w:p w:rsidR="008E5E73" w:rsidRPr="00FC6E75" w:rsidRDefault="008E5E73" w:rsidP="00FC6E75">
            <w:pPr>
              <w:autoSpaceDE w:val="0"/>
              <w:autoSpaceDN w:val="0"/>
              <w:adjustRightInd w:val="0"/>
              <w:spacing w:before="0" w:after="0"/>
              <w:ind w:left="57"/>
              <w:jc w:val="center"/>
              <w:rPr>
                <w:b/>
                <w:sz w:val="18"/>
                <w:szCs w:val="18"/>
              </w:rPr>
            </w:pPr>
          </w:p>
        </w:tc>
        <w:tc>
          <w:tcPr>
            <w:tcW w:w="2274" w:type="dxa"/>
            <w:vAlign w:val="center"/>
          </w:tcPr>
          <w:p w:rsidR="008E5E73" w:rsidRPr="00FC6E75" w:rsidRDefault="008E5E73" w:rsidP="00FC6E75">
            <w:pPr>
              <w:autoSpaceDE w:val="0"/>
              <w:autoSpaceDN w:val="0"/>
              <w:adjustRightInd w:val="0"/>
              <w:spacing w:before="0" w:after="0"/>
              <w:ind w:left="34"/>
              <w:jc w:val="center"/>
              <w:rPr>
                <w:b/>
                <w:spacing w:val="1"/>
                <w:sz w:val="18"/>
                <w:szCs w:val="18"/>
              </w:rPr>
            </w:pPr>
            <w:r w:rsidRPr="00FC6E75">
              <w:rPr>
                <w:b/>
                <w:spacing w:val="1"/>
                <w:sz w:val="18"/>
                <w:szCs w:val="18"/>
              </w:rPr>
              <w:t>Dap</w:t>
            </w:r>
            <w:r w:rsidRPr="00FC6E75">
              <w:rPr>
                <w:b/>
                <w:spacing w:val="-1"/>
                <w:sz w:val="18"/>
                <w:szCs w:val="18"/>
              </w:rPr>
              <w:t>s</w:t>
            </w:r>
            <w:r w:rsidRPr="00FC6E75">
              <w:rPr>
                <w:b/>
                <w:sz w:val="18"/>
                <w:szCs w:val="18"/>
              </w:rPr>
              <w:t>o</w:t>
            </w:r>
            <w:r w:rsidRPr="00FC6E75">
              <w:rPr>
                <w:b/>
                <w:spacing w:val="1"/>
                <w:sz w:val="18"/>
                <w:szCs w:val="18"/>
              </w:rPr>
              <w:t>n</w:t>
            </w:r>
            <w:r w:rsidRPr="00FC6E75">
              <w:rPr>
                <w:b/>
                <w:sz w:val="18"/>
                <w:szCs w:val="18"/>
              </w:rPr>
              <w:t>e</w:t>
            </w:r>
            <w:r w:rsidRPr="00FC6E75">
              <w:rPr>
                <w:b/>
                <w:spacing w:val="-1"/>
                <w:sz w:val="18"/>
                <w:szCs w:val="18"/>
              </w:rPr>
              <w:t xml:space="preserve"> </w:t>
            </w:r>
            <w:r w:rsidRPr="00FC6E75">
              <w:rPr>
                <w:b/>
                <w:spacing w:val="1"/>
                <w:sz w:val="18"/>
                <w:szCs w:val="18"/>
              </w:rPr>
              <w:t>7</w:t>
            </w:r>
            <w:r w:rsidRPr="00FC6E75">
              <w:rPr>
                <w:b/>
                <w:spacing w:val="-1"/>
                <w:sz w:val="18"/>
                <w:szCs w:val="18"/>
              </w:rPr>
              <w:t>.</w:t>
            </w:r>
            <w:r w:rsidRPr="00FC6E75">
              <w:rPr>
                <w:b/>
                <w:spacing w:val="1"/>
                <w:sz w:val="18"/>
                <w:szCs w:val="18"/>
              </w:rPr>
              <w:t>5%</w:t>
            </w:r>
          </w:p>
          <w:p w:rsidR="008E5E73" w:rsidRPr="00FC6E75" w:rsidRDefault="008E5E73" w:rsidP="00FC6E75">
            <w:pPr>
              <w:autoSpaceDE w:val="0"/>
              <w:autoSpaceDN w:val="0"/>
              <w:adjustRightInd w:val="0"/>
              <w:spacing w:before="0" w:after="0"/>
              <w:ind w:left="34"/>
              <w:jc w:val="center"/>
              <w:rPr>
                <w:b/>
                <w:sz w:val="18"/>
                <w:szCs w:val="18"/>
              </w:rPr>
            </w:pPr>
            <w:r w:rsidRPr="00FC6E75">
              <w:rPr>
                <w:b/>
                <w:spacing w:val="1"/>
                <w:sz w:val="18"/>
                <w:szCs w:val="18"/>
              </w:rPr>
              <w:t>(</w:t>
            </w:r>
            <w:r w:rsidRPr="00FC6E75">
              <w:rPr>
                <w:b/>
                <w:sz w:val="18"/>
                <w:szCs w:val="18"/>
              </w:rPr>
              <w:t>N</w:t>
            </w:r>
            <w:r w:rsidRPr="00FC6E75">
              <w:rPr>
                <w:b/>
                <w:spacing w:val="1"/>
                <w:sz w:val="18"/>
                <w:szCs w:val="18"/>
              </w:rPr>
              <w:t xml:space="preserve"> </w:t>
            </w:r>
            <w:r w:rsidRPr="00FC6E75">
              <w:rPr>
                <w:b/>
                <w:sz w:val="18"/>
                <w:szCs w:val="18"/>
              </w:rPr>
              <w:t xml:space="preserve">= </w:t>
            </w:r>
            <w:r w:rsidRPr="00FC6E75">
              <w:rPr>
                <w:b/>
                <w:spacing w:val="-1"/>
                <w:sz w:val="18"/>
                <w:szCs w:val="18"/>
              </w:rPr>
              <w:t>111</w:t>
            </w:r>
            <w:r w:rsidRPr="00FC6E75">
              <w:rPr>
                <w:b/>
                <w:spacing w:val="1"/>
                <w:sz w:val="18"/>
                <w:szCs w:val="18"/>
              </w:rPr>
              <w:t>8</w:t>
            </w:r>
            <w:r w:rsidRPr="00FC6E75">
              <w:rPr>
                <w:b/>
                <w:sz w:val="18"/>
                <w:szCs w:val="18"/>
              </w:rPr>
              <w:t>)</w:t>
            </w:r>
          </w:p>
        </w:tc>
        <w:tc>
          <w:tcPr>
            <w:tcW w:w="2317" w:type="dxa"/>
            <w:vAlign w:val="center"/>
          </w:tcPr>
          <w:p w:rsidR="008E5E73" w:rsidRPr="00FC6E75" w:rsidRDefault="008E5E73" w:rsidP="00FC6E75">
            <w:pPr>
              <w:autoSpaceDE w:val="0"/>
              <w:autoSpaceDN w:val="0"/>
              <w:adjustRightInd w:val="0"/>
              <w:spacing w:before="0" w:after="0"/>
              <w:ind w:left="57"/>
              <w:jc w:val="center"/>
              <w:rPr>
                <w:b/>
                <w:sz w:val="18"/>
                <w:szCs w:val="18"/>
              </w:rPr>
            </w:pPr>
            <w:r w:rsidRPr="00FC6E75">
              <w:rPr>
                <w:b/>
                <w:sz w:val="18"/>
                <w:szCs w:val="18"/>
              </w:rPr>
              <w:t>Vehi</w:t>
            </w:r>
            <w:r w:rsidRPr="00FC6E75">
              <w:rPr>
                <w:b/>
                <w:w w:val="99"/>
                <w:sz w:val="18"/>
                <w:szCs w:val="18"/>
              </w:rPr>
              <w:t>cle</w:t>
            </w:r>
          </w:p>
          <w:p w:rsidR="008E5E73" w:rsidRPr="00FC6E75" w:rsidRDefault="008E5E73" w:rsidP="00FC6E75">
            <w:pPr>
              <w:autoSpaceDE w:val="0"/>
              <w:autoSpaceDN w:val="0"/>
              <w:adjustRightInd w:val="0"/>
              <w:spacing w:before="0" w:after="0"/>
              <w:ind w:left="57"/>
              <w:jc w:val="center"/>
              <w:rPr>
                <w:b/>
                <w:sz w:val="18"/>
                <w:szCs w:val="18"/>
              </w:rPr>
            </w:pPr>
            <w:r w:rsidRPr="00FC6E75">
              <w:rPr>
                <w:b/>
                <w:spacing w:val="1"/>
                <w:sz w:val="18"/>
                <w:szCs w:val="18"/>
              </w:rPr>
              <w:t>(</w:t>
            </w:r>
            <w:r w:rsidRPr="00FC6E75">
              <w:rPr>
                <w:b/>
                <w:sz w:val="18"/>
                <w:szCs w:val="18"/>
              </w:rPr>
              <w:t>N</w:t>
            </w:r>
            <w:r w:rsidRPr="00FC6E75">
              <w:rPr>
                <w:b/>
                <w:spacing w:val="1"/>
                <w:sz w:val="18"/>
                <w:szCs w:val="18"/>
              </w:rPr>
              <w:t xml:space="preserve"> </w:t>
            </w:r>
            <w:r w:rsidRPr="00FC6E75">
              <w:rPr>
                <w:b/>
                <w:sz w:val="18"/>
                <w:szCs w:val="18"/>
              </w:rPr>
              <w:t xml:space="preserve">= </w:t>
            </w:r>
            <w:r w:rsidRPr="00FC6E75">
              <w:rPr>
                <w:b/>
                <w:spacing w:val="-1"/>
                <w:sz w:val="18"/>
                <w:szCs w:val="18"/>
              </w:rPr>
              <w:t>112</w:t>
            </w:r>
            <w:r w:rsidRPr="00FC6E75">
              <w:rPr>
                <w:b/>
                <w:spacing w:val="1"/>
                <w:sz w:val="18"/>
                <w:szCs w:val="18"/>
              </w:rPr>
              <w:t>0</w:t>
            </w:r>
            <w:r w:rsidRPr="00FC6E75">
              <w:rPr>
                <w:b/>
                <w:sz w:val="18"/>
                <w:szCs w:val="18"/>
              </w:rPr>
              <w:t>)</w:t>
            </w:r>
          </w:p>
        </w:tc>
        <w:tc>
          <w:tcPr>
            <w:tcW w:w="1054" w:type="dxa"/>
            <w:vMerge/>
            <w:vAlign w:val="center"/>
          </w:tcPr>
          <w:p w:rsidR="008E5E73" w:rsidRPr="00FC6E75" w:rsidRDefault="008E5E73" w:rsidP="00FC6E75">
            <w:pPr>
              <w:autoSpaceDE w:val="0"/>
              <w:autoSpaceDN w:val="0"/>
              <w:adjustRightInd w:val="0"/>
              <w:spacing w:before="0" w:after="0"/>
              <w:ind w:left="57"/>
              <w:jc w:val="center"/>
              <w:rPr>
                <w:b/>
                <w:sz w:val="18"/>
                <w:szCs w:val="18"/>
              </w:rPr>
            </w:pPr>
          </w:p>
        </w:tc>
        <w:tc>
          <w:tcPr>
            <w:tcW w:w="1222" w:type="dxa"/>
            <w:vMerge/>
            <w:vAlign w:val="center"/>
          </w:tcPr>
          <w:p w:rsidR="008E5E73" w:rsidRPr="00FC6E75" w:rsidRDefault="008E5E73" w:rsidP="00FC6E75">
            <w:pPr>
              <w:autoSpaceDE w:val="0"/>
              <w:autoSpaceDN w:val="0"/>
              <w:adjustRightInd w:val="0"/>
              <w:spacing w:before="0" w:after="0"/>
              <w:ind w:left="57"/>
              <w:jc w:val="center"/>
              <w:rPr>
                <w:b/>
                <w:sz w:val="18"/>
                <w:szCs w:val="18"/>
              </w:rPr>
            </w:pPr>
          </w:p>
        </w:tc>
        <w:tc>
          <w:tcPr>
            <w:tcW w:w="1431" w:type="dxa"/>
            <w:vMerge/>
            <w:vAlign w:val="center"/>
          </w:tcPr>
          <w:p w:rsidR="008E5E73" w:rsidRPr="00FC6E75" w:rsidRDefault="008E5E73" w:rsidP="00FC6E75">
            <w:pPr>
              <w:autoSpaceDE w:val="0"/>
              <w:autoSpaceDN w:val="0"/>
              <w:adjustRightInd w:val="0"/>
              <w:spacing w:before="0" w:after="0"/>
              <w:ind w:left="57"/>
              <w:jc w:val="center"/>
              <w:rPr>
                <w:b/>
                <w:sz w:val="18"/>
                <w:szCs w:val="18"/>
              </w:rPr>
            </w:pPr>
          </w:p>
        </w:tc>
      </w:tr>
      <w:tr w:rsidR="008E5E73" w:rsidRPr="00FC6E75" w:rsidTr="008E5E73">
        <w:trPr>
          <w:trHeight w:val="283"/>
          <w:jc w:val="center"/>
        </w:trPr>
        <w:tc>
          <w:tcPr>
            <w:tcW w:w="1278"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z w:val="18"/>
                <w:szCs w:val="18"/>
              </w:rPr>
              <w:t>1</w:t>
            </w:r>
          </w:p>
        </w:tc>
        <w:tc>
          <w:tcPr>
            <w:tcW w:w="227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8</w:t>
            </w:r>
            <w:r w:rsidRPr="00FC6E75">
              <w:rPr>
                <w:sz w:val="18"/>
                <w:szCs w:val="18"/>
              </w:rPr>
              <w:t xml:space="preserve">% </w:t>
            </w:r>
            <w:r w:rsidRPr="00FC6E75">
              <w:rPr>
                <w:spacing w:val="1"/>
                <w:sz w:val="18"/>
                <w:szCs w:val="18"/>
              </w:rPr>
              <w:t>(</w:t>
            </w:r>
            <w:r w:rsidRPr="00FC6E75">
              <w:rPr>
                <w:sz w:val="18"/>
                <w:szCs w:val="18"/>
              </w:rPr>
              <w:t>0</w:t>
            </w:r>
            <w:r w:rsidRPr="00FC6E75">
              <w:rPr>
                <w:spacing w:val="1"/>
                <w:sz w:val="18"/>
                <w:szCs w:val="18"/>
              </w:rPr>
              <w:t>.</w:t>
            </w:r>
            <w:r w:rsidRPr="00FC6E75">
              <w:rPr>
                <w:sz w:val="18"/>
                <w:szCs w:val="18"/>
              </w:rPr>
              <w:t>3</w:t>
            </w:r>
            <w:r w:rsidRPr="00FC6E75">
              <w:rPr>
                <w:spacing w:val="1"/>
                <w:sz w:val="18"/>
                <w:szCs w:val="18"/>
              </w:rPr>
              <w:t>%</w:t>
            </w:r>
            <w:r w:rsidRPr="00FC6E75">
              <w:rPr>
                <w:sz w:val="18"/>
                <w:szCs w:val="18"/>
              </w:rPr>
              <w:t xml:space="preserve">, </w:t>
            </w:r>
            <w:r w:rsidRPr="00FC6E75">
              <w:rPr>
                <w:spacing w:val="1"/>
                <w:sz w:val="18"/>
                <w:szCs w:val="18"/>
              </w:rPr>
              <w:t>1</w:t>
            </w:r>
            <w:r w:rsidRPr="00FC6E75">
              <w:rPr>
                <w:spacing w:val="-1"/>
                <w:sz w:val="18"/>
                <w:szCs w:val="18"/>
              </w:rPr>
              <w:t>.</w:t>
            </w:r>
            <w:r w:rsidRPr="00FC6E75">
              <w:rPr>
                <w:spacing w:val="1"/>
                <w:sz w:val="18"/>
                <w:szCs w:val="18"/>
              </w:rPr>
              <w:t>3%)</w:t>
            </w:r>
          </w:p>
        </w:tc>
        <w:tc>
          <w:tcPr>
            <w:tcW w:w="2317"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4</w:t>
            </w:r>
            <w:r w:rsidRPr="00FC6E75">
              <w:rPr>
                <w:sz w:val="18"/>
                <w:szCs w:val="18"/>
              </w:rPr>
              <w:t xml:space="preserve">% </w:t>
            </w:r>
            <w:r w:rsidRPr="00FC6E75">
              <w:rPr>
                <w:spacing w:val="1"/>
                <w:sz w:val="18"/>
                <w:szCs w:val="18"/>
              </w:rPr>
              <w:t>(</w:t>
            </w:r>
            <w:r w:rsidRPr="00FC6E75">
              <w:rPr>
                <w:sz w:val="18"/>
                <w:szCs w:val="18"/>
              </w:rPr>
              <w:t>0</w:t>
            </w:r>
            <w:r w:rsidRPr="00FC6E75">
              <w:rPr>
                <w:spacing w:val="1"/>
                <w:sz w:val="18"/>
                <w:szCs w:val="18"/>
              </w:rPr>
              <w:t>.</w:t>
            </w:r>
            <w:r w:rsidRPr="00FC6E75">
              <w:rPr>
                <w:sz w:val="18"/>
                <w:szCs w:val="18"/>
              </w:rPr>
              <w:t>0</w:t>
            </w:r>
            <w:r w:rsidRPr="00FC6E75">
              <w:rPr>
                <w:spacing w:val="1"/>
                <w:sz w:val="18"/>
                <w:szCs w:val="18"/>
              </w:rPr>
              <w:t>%</w:t>
            </w:r>
            <w:r w:rsidRPr="00FC6E75">
              <w:rPr>
                <w:sz w:val="18"/>
                <w:szCs w:val="18"/>
              </w:rPr>
              <w:t xml:space="preserve">, </w:t>
            </w:r>
            <w:r w:rsidRPr="00FC6E75">
              <w:rPr>
                <w:spacing w:val="1"/>
                <w:sz w:val="18"/>
                <w:szCs w:val="18"/>
              </w:rPr>
              <w:t>0</w:t>
            </w:r>
            <w:r w:rsidRPr="00FC6E75">
              <w:rPr>
                <w:spacing w:val="-1"/>
                <w:sz w:val="18"/>
                <w:szCs w:val="18"/>
              </w:rPr>
              <w:t>.</w:t>
            </w:r>
            <w:r w:rsidRPr="00FC6E75">
              <w:rPr>
                <w:spacing w:val="1"/>
                <w:sz w:val="18"/>
                <w:szCs w:val="18"/>
              </w:rPr>
              <w:t>8%)</w:t>
            </w:r>
          </w:p>
        </w:tc>
        <w:tc>
          <w:tcPr>
            <w:tcW w:w="105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1</w:t>
            </w:r>
            <w:r w:rsidRPr="00FC6E75">
              <w:rPr>
                <w:sz w:val="18"/>
                <w:szCs w:val="18"/>
              </w:rPr>
              <w:t>97</w:t>
            </w:r>
          </w:p>
        </w:tc>
        <w:tc>
          <w:tcPr>
            <w:tcW w:w="1222"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4%</w:t>
            </w:r>
          </w:p>
        </w:tc>
        <w:tc>
          <w:tcPr>
            <w:tcW w:w="1431"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w:t>
            </w:r>
            <w:r w:rsidRPr="00FC6E75">
              <w:rPr>
                <w:sz w:val="18"/>
                <w:szCs w:val="18"/>
              </w:rPr>
              <w:t>0</w:t>
            </w:r>
            <w:r w:rsidRPr="00FC6E75">
              <w:rPr>
                <w:spacing w:val="1"/>
                <w:sz w:val="18"/>
                <w:szCs w:val="18"/>
              </w:rPr>
              <w:t>.2</w:t>
            </w:r>
            <w:r w:rsidRPr="00FC6E75">
              <w:rPr>
                <w:spacing w:val="-1"/>
                <w:sz w:val="18"/>
                <w:szCs w:val="18"/>
              </w:rPr>
              <w:t>%</w:t>
            </w:r>
            <w:r w:rsidRPr="00FC6E75">
              <w:rPr>
                <w:sz w:val="18"/>
                <w:szCs w:val="18"/>
              </w:rPr>
              <w:t xml:space="preserve">, </w:t>
            </w:r>
            <w:r w:rsidRPr="00FC6E75">
              <w:rPr>
                <w:spacing w:val="1"/>
                <w:sz w:val="18"/>
                <w:szCs w:val="18"/>
              </w:rPr>
              <w:t>1</w:t>
            </w:r>
            <w:r w:rsidRPr="00FC6E75">
              <w:rPr>
                <w:spacing w:val="-1"/>
                <w:sz w:val="18"/>
                <w:szCs w:val="18"/>
              </w:rPr>
              <w:t>.</w:t>
            </w:r>
            <w:r w:rsidRPr="00FC6E75">
              <w:rPr>
                <w:spacing w:val="1"/>
                <w:sz w:val="18"/>
                <w:szCs w:val="18"/>
              </w:rPr>
              <w:t>1%</w:t>
            </w:r>
          </w:p>
        </w:tc>
      </w:tr>
      <w:tr w:rsidR="008E5E73" w:rsidRPr="00FC6E75" w:rsidTr="008E5E73">
        <w:trPr>
          <w:trHeight w:val="283"/>
          <w:jc w:val="center"/>
        </w:trPr>
        <w:tc>
          <w:tcPr>
            <w:tcW w:w="1278"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z w:val="18"/>
                <w:szCs w:val="18"/>
              </w:rPr>
              <w:t>2</w:t>
            </w:r>
          </w:p>
        </w:tc>
        <w:tc>
          <w:tcPr>
            <w:tcW w:w="227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w:t>
            </w:r>
            <w:r w:rsidRPr="00FC6E75">
              <w:rPr>
                <w:spacing w:val="-1"/>
                <w:sz w:val="18"/>
                <w:szCs w:val="18"/>
              </w:rPr>
              <w:t>.</w:t>
            </w:r>
            <w:r w:rsidRPr="00FC6E75">
              <w:rPr>
                <w:spacing w:val="1"/>
                <w:sz w:val="18"/>
                <w:szCs w:val="18"/>
              </w:rPr>
              <w:t>6</w:t>
            </w:r>
            <w:r w:rsidRPr="00FC6E75">
              <w:rPr>
                <w:sz w:val="18"/>
                <w:szCs w:val="18"/>
              </w:rPr>
              <w:t xml:space="preserve">% </w:t>
            </w:r>
            <w:r w:rsidRPr="00FC6E75">
              <w:rPr>
                <w:spacing w:val="1"/>
                <w:sz w:val="18"/>
                <w:szCs w:val="18"/>
              </w:rPr>
              <w:t>(</w:t>
            </w:r>
            <w:r w:rsidRPr="00FC6E75">
              <w:rPr>
                <w:sz w:val="18"/>
                <w:szCs w:val="18"/>
              </w:rPr>
              <w:t>0</w:t>
            </w:r>
            <w:r w:rsidRPr="00FC6E75">
              <w:rPr>
                <w:spacing w:val="1"/>
                <w:sz w:val="18"/>
                <w:szCs w:val="18"/>
              </w:rPr>
              <w:t>.</w:t>
            </w:r>
            <w:r w:rsidRPr="00FC6E75">
              <w:rPr>
                <w:sz w:val="18"/>
                <w:szCs w:val="18"/>
              </w:rPr>
              <w:t>9</w:t>
            </w:r>
            <w:r w:rsidRPr="00FC6E75">
              <w:rPr>
                <w:spacing w:val="1"/>
                <w:sz w:val="18"/>
                <w:szCs w:val="18"/>
              </w:rPr>
              <w:t>%</w:t>
            </w:r>
            <w:r w:rsidRPr="00FC6E75">
              <w:rPr>
                <w:sz w:val="18"/>
                <w:szCs w:val="18"/>
              </w:rPr>
              <w:t xml:space="preserve">, </w:t>
            </w:r>
            <w:r w:rsidRPr="00FC6E75">
              <w:rPr>
                <w:spacing w:val="1"/>
                <w:sz w:val="18"/>
                <w:szCs w:val="18"/>
              </w:rPr>
              <w:t>2</w:t>
            </w:r>
            <w:r w:rsidRPr="00FC6E75">
              <w:rPr>
                <w:spacing w:val="-1"/>
                <w:sz w:val="18"/>
                <w:szCs w:val="18"/>
              </w:rPr>
              <w:t>.</w:t>
            </w:r>
            <w:r w:rsidRPr="00FC6E75">
              <w:rPr>
                <w:spacing w:val="1"/>
                <w:sz w:val="18"/>
                <w:szCs w:val="18"/>
              </w:rPr>
              <w:t>4%)</w:t>
            </w:r>
          </w:p>
        </w:tc>
        <w:tc>
          <w:tcPr>
            <w:tcW w:w="2317"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2</w:t>
            </w:r>
            <w:r w:rsidRPr="00FC6E75">
              <w:rPr>
                <w:spacing w:val="-1"/>
                <w:sz w:val="18"/>
                <w:szCs w:val="18"/>
              </w:rPr>
              <w:t>.</w:t>
            </w:r>
            <w:r w:rsidRPr="00FC6E75">
              <w:rPr>
                <w:spacing w:val="1"/>
                <w:sz w:val="18"/>
                <w:szCs w:val="18"/>
              </w:rPr>
              <w:t>1</w:t>
            </w:r>
            <w:r w:rsidRPr="00FC6E75">
              <w:rPr>
                <w:sz w:val="18"/>
                <w:szCs w:val="18"/>
              </w:rPr>
              <w:t xml:space="preserve">% </w:t>
            </w:r>
            <w:r w:rsidRPr="00FC6E75">
              <w:rPr>
                <w:spacing w:val="1"/>
                <w:sz w:val="18"/>
                <w:szCs w:val="18"/>
              </w:rPr>
              <w:t>(</w:t>
            </w:r>
            <w:r w:rsidRPr="00FC6E75">
              <w:rPr>
                <w:sz w:val="18"/>
                <w:szCs w:val="18"/>
              </w:rPr>
              <w:t>1</w:t>
            </w:r>
            <w:r w:rsidRPr="00FC6E75">
              <w:rPr>
                <w:spacing w:val="1"/>
                <w:sz w:val="18"/>
                <w:szCs w:val="18"/>
              </w:rPr>
              <w:t>.</w:t>
            </w:r>
            <w:r w:rsidRPr="00FC6E75">
              <w:rPr>
                <w:sz w:val="18"/>
                <w:szCs w:val="18"/>
              </w:rPr>
              <w:t>2</w:t>
            </w:r>
            <w:r w:rsidRPr="00FC6E75">
              <w:rPr>
                <w:spacing w:val="1"/>
                <w:sz w:val="18"/>
                <w:szCs w:val="18"/>
              </w:rPr>
              <w:t>%</w:t>
            </w:r>
            <w:r w:rsidRPr="00FC6E75">
              <w:rPr>
                <w:sz w:val="18"/>
                <w:szCs w:val="18"/>
              </w:rPr>
              <w:t xml:space="preserve">, </w:t>
            </w:r>
            <w:r w:rsidRPr="00FC6E75">
              <w:rPr>
                <w:spacing w:val="1"/>
                <w:sz w:val="18"/>
                <w:szCs w:val="18"/>
              </w:rPr>
              <w:t>2</w:t>
            </w:r>
            <w:r w:rsidRPr="00FC6E75">
              <w:rPr>
                <w:spacing w:val="-1"/>
                <w:sz w:val="18"/>
                <w:szCs w:val="18"/>
              </w:rPr>
              <w:t>.</w:t>
            </w:r>
            <w:r w:rsidRPr="00FC6E75">
              <w:rPr>
                <w:spacing w:val="1"/>
                <w:sz w:val="18"/>
                <w:szCs w:val="18"/>
              </w:rPr>
              <w:t>9%)</w:t>
            </w:r>
          </w:p>
        </w:tc>
        <w:tc>
          <w:tcPr>
            <w:tcW w:w="105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4</w:t>
            </w:r>
            <w:r w:rsidRPr="00FC6E75">
              <w:rPr>
                <w:sz w:val="18"/>
                <w:szCs w:val="18"/>
              </w:rPr>
              <w:t>68</w:t>
            </w:r>
          </w:p>
        </w:tc>
        <w:tc>
          <w:tcPr>
            <w:tcW w:w="1222"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w:t>
            </w:r>
            <w:r w:rsidRPr="00FC6E75">
              <w:rPr>
                <w:sz w:val="18"/>
                <w:szCs w:val="18"/>
              </w:rPr>
              <w:t>0</w:t>
            </w:r>
            <w:r w:rsidRPr="00FC6E75">
              <w:rPr>
                <w:spacing w:val="1"/>
                <w:sz w:val="18"/>
                <w:szCs w:val="18"/>
              </w:rPr>
              <w:t>.4%</w:t>
            </w:r>
          </w:p>
        </w:tc>
        <w:tc>
          <w:tcPr>
            <w:tcW w:w="1431"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w:t>
            </w:r>
            <w:r w:rsidRPr="00FC6E75">
              <w:rPr>
                <w:sz w:val="18"/>
                <w:szCs w:val="18"/>
              </w:rPr>
              <w:t>1</w:t>
            </w:r>
            <w:r w:rsidRPr="00FC6E75">
              <w:rPr>
                <w:spacing w:val="1"/>
                <w:sz w:val="18"/>
                <w:szCs w:val="18"/>
              </w:rPr>
              <w:t>.6</w:t>
            </w:r>
            <w:r w:rsidRPr="00FC6E75">
              <w:rPr>
                <w:spacing w:val="-1"/>
                <w:sz w:val="18"/>
                <w:szCs w:val="18"/>
              </w:rPr>
              <w:t>%</w:t>
            </w:r>
            <w:r w:rsidRPr="00FC6E75">
              <w:rPr>
                <w:sz w:val="18"/>
                <w:szCs w:val="18"/>
              </w:rPr>
              <w:t xml:space="preserve">, </w:t>
            </w:r>
            <w:r w:rsidRPr="00FC6E75">
              <w:rPr>
                <w:spacing w:val="1"/>
                <w:sz w:val="18"/>
                <w:szCs w:val="18"/>
              </w:rPr>
              <w:t>0</w:t>
            </w:r>
            <w:r w:rsidRPr="00FC6E75">
              <w:rPr>
                <w:spacing w:val="-1"/>
                <w:sz w:val="18"/>
                <w:szCs w:val="18"/>
              </w:rPr>
              <w:t>.</w:t>
            </w:r>
            <w:r w:rsidRPr="00FC6E75">
              <w:rPr>
                <w:spacing w:val="1"/>
                <w:sz w:val="18"/>
                <w:szCs w:val="18"/>
              </w:rPr>
              <w:t>7%</w:t>
            </w:r>
          </w:p>
        </w:tc>
      </w:tr>
      <w:tr w:rsidR="008E5E73" w:rsidRPr="00FC6E75" w:rsidTr="008E5E73">
        <w:trPr>
          <w:trHeight w:val="283"/>
          <w:jc w:val="center"/>
        </w:trPr>
        <w:tc>
          <w:tcPr>
            <w:tcW w:w="1278"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z w:val="18"/>
                <w:szCs w:val="18"/>
              </w:rPr>
              <w:t>4</w:t>
            </w:r>
          </w:p>
        </w:tc>
        <w:tc>
          <w:tcPr>
            <w:tcW w:w="227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7</w:t>
            </w:r>
            <w:r w:rsidRPr="00FC6E75">
              <w:rPr>
                <w:spacing w:val="-1"/>
                <w:sz w:val="18"/>
                <w:szCs w:val="18"/>
              </w:rPr>
              <w:t>.</w:t>
            </w:r>
            <w:r w:rsidRPr="00FC6E75">
              <w:rPr>
                <w:spacing w:val="1"/>
                <w:sz w:val="18"/>
                <w:szCs w:val="18"/>
              </w:rPr>
              <w:t>3</w:t>
            </w:r>
            <w:r w:rsidRPr="00FC6E75">
              <w:rPr>
                <w:sz w:val="18"/>
                <w:szCs w:val="18"/>
              </w:rPr>
              <w:t xml:space="preserve">% </w:t>
            </w:r>
            <w:r w:rsidRPr="00FC6E75">
              <w:rPr>
                <w:spacing w:val="1"/>
                <w:sz w:val="18"/>
                <w:szCs w:val="18"/>
              </w:rPr>
              <w:t>(</w:t>
            </w:r>
            <w:r w:rsidRPr="00FC6E75">
              <w:rPr>
                <w:sz w:val="18"/>
                <w:szCs w:val="18"/>
              </w:rPr>
              <w:t>5</w:t>
            </w:r>
            <w:r w:rsidRPr="00FC6E75">
              <w:rPr>
                <w:spacing w:val="1"/>
                <w:sz w:val="18"/>
                <w:szCs w:val="18"/>
              </w:rPr>
              <w:t>.</w:t>
            </w:r>
            <w:r w:rsidRPr="00FC6E75">
              <w:rPr>
                <w:sz w:val="18"/>
                <w:szCs w:val="18"/>
              </w:rPr>
              <w:t>8</w:t>
            </w:r>
            <w:r w:rsidRPr="00FC6E75">
              <w:rPr>
                <w:spacing w:val="1"/>
                <w:sz w:val="18"/>
                <w:szCs w:val="18"/>
              </w:rPr>
              <w:t>%</w:t>
            </w:r>
            <w:r w:rsidRPr="00FC6E75">
              <w:rPr>
                <w:sz w:val="18"/>
                <w:szCs w:val="18"/>
              </w:rPr>
              <w:t xml:space="preserve">, </w:t>
            </w:r>
            <w:r w:rsidRPr="00FC6E75">
              <w:rPr>
                <w:spacing w:val="1"/>
                <w:sz w:val="18"/>
                <w:szCs w:val="18"/>
              </w:rPr>
              <w:t>8</w:t>
            </w:r>
            <w:r w:rsidRPr="00FC6E75">
              <w:rPr>
                <w:spacing w:val="-1"/>
                <w:sz w:val="18"/>
                <w:szCs w:val="18"/>
              </w:rPr>
              <w:t>.</w:t>
            </w:r>
            <w:r w:rsidRPr="00FC6E75">
              <w:rPr>
                <w:spacing w:val="1"/>
                <w:sz w:val="18"/>
                <w:szCs w:val="18"/>
              </w:rPr>
              <w:t>9%)</w:t>
            </w:r>
          </w:p>
        </w:tc>
        <w:tc>
          <w:tcPr>
            <w:tcW w:w="2317"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4</w:t>
            </w:r>
            <w:r w:rsidRPr="00FC6E75">
              <w:rPr>
                <w:spacing w:val="-1"/>
                <w:sz w:val="18"/>
                <w:szCs w:val="18"/>
              </w:rPr>
              <w:t>.</w:t>
            </w:r>
            <w:r w:rsidRPr="00FC6E75">
              <w:rPr>
                <w:spacing w:val="1"/>
                <w:sz w:val="18"/>
                <w:szCs w:val="18"/>
              </w:rPr>
              <w:t>4</w:t>
            </w:r>
            <w:r w:rsidRPr="00FC6E75">
              <w:rPr>
                <w:sz w:val="18"/>
                <w:szCs w:val="18"/>
              </w:rPr>
              <w:t xml:space="preserve">% </w:t>
            </w:r>
            <w:r w:rsidRPr="00FC6E75">
              <w:rPr>
                <w:spacing w:val="1"/>
                <w:sz w:val="18"/>
                <w:szCs w:val="18"/>
              </w:rPr>
              <w:t>(</w:t>
            </w:r>
            <w:r w:rsidRPr="00FC6E75">
              <w:rPr>
                <w:sz w:val="18"/>
                <w:szCs w:val="18"/>
              </w:rPr>
              <w:t>3</w:t>
            </w:r>
            <w:r w:rsidRPr="00FC6E75">
              <w:rPr>
                <w:spacing w:val="1"/>
                <w:sz w:val="18"/>
                <w:szCs w:val="18"/>
              </w:rPr>
              <w:t>.</w:t>
            </w:r>
            <w:r w:rsidRPr="00FC6E75">
              <w:rPr>
                <w:sz w:val="18"/>
                <w:szCs w:val="18"/>
              </w:rPr>
              <w:t>2</w:t>
            </w:r>
            <w:r w:rsidRPr="00FC6E75">
              <w:rPr>
                <w:spacing w:val="1"/>
                <w:sz w:val="18"/>
                <w:szCs w:val="18"/>
              </w:rPr>
              <w:t>%</w:t>
            </w:r>
            <w:r w:rsidRPr="00FC6E75">
              <w:rPr>
                <w:sz w:val="18"/>
                <w:szCs w:val="18"/>
              </w:rPr>
              <w:t xml:space="preserve">, </w:t>
            </w:r>
            <w:r w:rsidRPr="00FC6E75">
              <w:rPr>
                <w:spacing w:val="1"/>
                <w:sz w:val="18"/>
                <w:szCs w:val="18"/>
              </w:rPr>
              <w:t>5</w:t>
            </w:r>
            <w:r w:rsidRPr="00FC6E75">
              <w:rPr>
                <w:spacing w:val="-1"/>
                <w:sz w:val="18"/>
                <w:szCs w:val="18"/>
              </w:rPr>
              <w:t>.</w:t>
            </w:r>
            <w:r w:rsidRPr="00FC6E75">
              <w:rPr>
                <w:spacing w:val="1"/>
                <w:sz w:val="18"/>
                <w:szCs w:val="18"/>
              </w:rPr>
              <w:t>6%)</w:t>
            </w:r>
          </w:p>
        </w:tc>
        <w:tc>
          <w:tcPr>
            <w:tcW w:w="105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0</w:t>
            </w:r>
            <w:r w:rsidRPr="00FC6E75">
              <w:rPr>
                <w:sz w:val="18"/>
                <w:szCs w:val="18"/>
              </w:rPr>
              <w:t>04</w:t>
            </w:r>
          </w:p>
        </w:tc>
        <w:tc>
          <w:tcPr>
            <w:tcW w:w="1222"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3</w:t>
            </w:r>
            <w:r w:rsidRPr="00FC6E75">
              <w:rPr>
                <w:spacing w:val="-1"/>
                <w:sz w:val="18"/>
                <w:szCs w:val="18"/>
              </w:rPr>
              <w:t>.</w:t>
            </w:r>
            <w:r w:rsidRPr="00FC6E75">
              <w:rPr>
                <w:spacing w:val="1"/>
                <w:sz w:val="18"/>
                <w:szCs w:val="18"/>
              </w:rPr>
              <w:t>0%</w:t>
            </w:r>
          </w:p>
        </w:tc>
        <w:tc>
          <w:tcPr>
            <w:tcW w:w="1431"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w:t>
            </w:r>
            <w:r w:rsidRPr="00FC6E75">
              <w:rPr>
                <w:spacing w:val="-1"/>
                <w:sz w:val="18"/>
                <w:szCs w:val="18"/>
              </w:rPr>
              <w:t>.</w:t>
            </w:r>
            <w:r w:rsidRPr="00FC6E75">
              <w:rPr>
                <w:spacing w:val="1"/>
                <w:sz w:val="18"/>
                <w:szCs w:val="18"/>
              </w:rPr>
              <w:t>0%</w:t>
            </w:r>
            <w:r w:rsidRPr="00FC6E75">
              <w:rPr>
                <w:sz w:val="18"/>
                <w:szCs w:val="18"/>
              </w:rPr>
              <w:t>, 4.</w:t>
            </w:r>
            <w:r w:rsidRPr="00FC6E75">
              <w:rPr>
                <w:spacing w:val="1"/>
                <w:sz w:val="18"/>
                <w:szCs w:val="18"/>
              </w:rPr>
              <w:t>9%</w:t>
            </w:r>
          </w:p>
        </w:tc>
      </w:tr>
      <w:tr w:rsidR="008E5E73" w:rsidRPr="00FC6E75" w:rsidTr="008E5E73">
        <w:trPr>
          <w:trHeight w:val="283"/>
          <w:jc w:val="center"/>
        </w:trPr>
        <w:tc>
          <w:tcPr>
            <w:tcW w:w="1278"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z w:val="18"/>
                <w:szCs w:val="18"/>
              </w:rPr>
              <w:t>8</w:t>
            </w:r>
          </w:p>
        </w:tc>
        <w:tc>
          <w:tcPr>
            <w:tcW w:w="227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w:t>
            </w:r>
            <w:r w:rsidRPr="00FC6E75">
              <w:rPr>
                <w:sz w:val="18"/>
                <w:szCs w:val="18"/>
              </w:rPr>
              <w:t>4</w:t>
            </w:r>
            <w:r w:rsidRPr="00FC6E75">
              <w:rPr>
                <w:spacing w:val="1"/>
                <w:sz w:val="18"/>
                <w:szCs w:val="18"/>
              </w:rPr>
              <w:t>.</w:t>
            </w:r>
            <w:r w:rsidRPr="00FC6E75">
              <w:rPr>
                <w:sz w:val="18"/>
                <w:szCs w:val="18"/>
              </w:rPr>
              <w:t>2%</w:t>
            </w:r>
            <w:r w:rsidRPr="00FC6E75">
              <w:rPr>
                <w:spacing w:val="1"/>
                <w:sz w:val="18"/>
                <w:szCs w:val="18"/>
              </w:rPr>
              <w:t xml:space="preserve"> </w:t>
            </w:r>
            <w:r w:rsidRPr="00FC6E75">
              <w:rPr>
                <w:spacing w:val="-1"/>
                <w:sz w:val="18"/>
                <w:szCs w:val="18"/>
              </w:rPr>
              <w:t>(</w:t>
            </w:r>
            <w:r w:rsidRPr="00FC6E75">
              <w:rPr>
                <w:sz w:val="18"/>
                <w:szCs w:val="18"/>
              </w:rPr>
              <w:t>1</w:t>
            </w:r>
            <w:r w:rsidRPr="00FC6E75">
              <w:rPr>
                <w:spacing w:val="1"/>
                <w:sz w:val="18"/>
                <w:szCs w:val="18"/>
              </w:rPr>
              <w:t>2</w:t>
            </w:r>
            <w:r w:rsidRPr="00FC6E75">
              <w:rPr>
                <w:spacing w:val="-1"/>
                <w:sz w:val="18"/>
                <w:szCs w:val="18"/>
              </w:rPr>
              <w:t>.</w:t>
            </w:r>
            <w:r w:rsidRPr="00FC6E75">
              <w:rPr>
                <w:spacing w:val="1"/>
                <w:sz w:val="18"/>
                <w:szCs w:val="18"/>
              </w:rPr>
              <w:t>1%</w:t>
            </w:r>
            <w:r w:rsidRPr="00FC6E75">
              <w:rPr>
                <w:sz w:val="18"/>
                <w:szCs w:val="18"/>
              </w:rPr>
              <w:t>, 1</w:t>
            </w:r>
            <w:r w:rsidRPr="00FC6E75">
              <w:rPr>
                <w:spacing w:val="1"/>
                <w:sz w:val="18"/>
                <w:szCs w:val="18"/>
              </w:rPr>
              <w:t>6</w:t>
            </w:r>
            <w:r w:rsidRPr="00FC6E75">
              <w:rPr>
                <w:spacing w:val="-1"/>
                <w:sz w:val="18"/>
                <w:szCs w:val="18"/>
              </w:rPr>
              <w:t>.</w:t>
            </w:r>
            <w:r w:rsidRPr="00FC6E75">
              <w:rPr>
                <w:spacing w:val="1"/>
                <w:sz w:val="18"/>
                <w:szCs w:val="18"/>
              </w:rPr>
              <w:t>3%)</w:t>
            </w:r>
          </w:p>
        </w:tc>
        <w:tc>
          <w:tcPr>
            <w:tcW w:w="2317"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w:t>
            </w:r>
            <w:r w:rsidRPr="00FC6E75">
              <w:rPr>
                <w:sz w:val="18"/>
                <w:szCs w:val="18"/>
              </w:rPr>
              <w:t>0</w:t>
            </w:r>
            <w:r w:rsidRPr="00FC6E75">
              <w:rPr>
                <w:spacing w:val="1"/>
                <w:sz w:val="18"/>
                <w:szCs w:val="18"/>
              </w:rPr>
              <w:t>.</w:t>
            </w:r>
            <w:r w:rsidRPr="00FC6E75">
              <w:rPr>
                <w:sz w:val="18"/>
                <w:szCs w:val="18"/>
              </w:rPr>
              <w:t>5%</w:t>
            </w:r>
            <w:r w:rsidRPr="00FC6E75">
              <w:rPr>
                <w:spacing w:val="1"/>
                <w:sz w:val="18"/>
                <w:szCs w:val="18"/>
              </w:rPr>
              <w:t xml:space="preserve"> </w:t>
            </w:r>
            <w:r w:rsidRPr="00FC6E75">
              <w:rPr>
                <w:spacing w:val="-1"/>
                <w:sz w:val="18"/>
                <w:szCs w:val="18"/>
              </w:rPr>
              <w:t>(</w:t>
            </w:r>
            <w:r w:rsidRPr="00FC6E75">
              <w:rPr>
                <w:spacing w:val="1"/>
                <w:sz w:val="18"/>
                <w:szCs w:val="18"/>
              </w:rPr>
              <w:t>8</w:t>
            </w:r>
            <w:r w:rsidRPr="00FC6E75">
              <w:rPr>
                <w:spacing w:val="-1"/>
                <w:sz w:val="18"/>
                <w:szCs w:val="18"/>
              </w:rPr>
              <w:t>.</w:t>
            </w:r>
            <w:r w:rsidRPr="00FC6E75">
              <w:rPr>
                <w:spacing w:val="1"/>
                <w:sz w:val="18"/>
                <w:szCs w:val="18"/>
              </w:rPr>
              <w:t>6</w:t>
            </w:r>
            <w:r w:rsidRPr="00FC6E75">
              <w:rPr>
                <w:spacing w:val="-1"/>
                <w:sz w:val="18"/>
                <w:szCs w:val="18"/>
              </w:rPr>
              <w:t>%</w:t>
            </w:r>
            <w:r w:rsidRPr="00FC6E75">
              <w:rPr>
                <w:sz w:val="18"/>
                <w:szCs w:val="18"/>
              </w:rPr>
              <w:t xml:space="preserve">, </w:t>
            </w:r>
            <w:r w:rsidRPr="00FC6E75">
              <w:rPr>
                <w:spacing w:val="1"/>
                <w:sz w:val="18"/>
                <w:szCs w:val="18"/>
              </w:rPr>
              <w:t>1</w:t>
            </w:r>
            <w:r w:rsidRPr="00FC6E75">
              <w:rPr>
                <w:sz w:val="18"/>
                <w:szCs w:val="18"/>
              </w:rPr>
              <w:t>2</w:t>
            </w:r>
            <w:r w:rsidRPr="00FC6E75">
              <w:rPr>
                <w:spacing w:val="1"/>
                <w:sz w:val="18"/>
                <w:szCs w:val="18"/>
              </w:rPr>
              <w:t>.</w:t>
            </w:r>
            <w:r w:rsidRPr="00FC6E75">
              <w:rPr>
                <w:sz w:val="18"/>
                <w:szCs w:val="18"/>
              </w:rPr>
              <w:t>3</w:t>
            </w:r>
            <w:r w:rsidRPr="00FC6E75">
              <w:rPr>
                <w:spacing w:val="1"/>
                <w:sz w:val="18"/>
                <w:szCs w:val="18"/>
              </w:rPr>
              <w:t>%)</w:t>
            </w:r>
          </w:p>
        </w:tc>
        <w:tc>
          <w:tcPr>
            <w:tcW w:w="105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0</w:t>
            </w:r>
            <w:r w:rsidRPr="00FC6E75">
              <w:rPr>
                <w:spacing w:val="-1"/>
                <w:sz w:val="18"/>
                <w:szCs w:val="18"/>
              </w:rPr>
              <w:t>.</w:t>
            </w:r>
            <w:r w:rsidRPr="00FC6E75">
              <w:rPr>
                <w:spacing w:val="1"/>
                <w:sz w:val="18"/>
                <w:szCs w:val="18"/>
              </w:rPr>
              <w:t>0</w:t>
            </w:r>
            <w:r w:rsidRPr="00FC6E75">
              <w:rPr>
                <w:sz w:val="18"/>
                <w:szCs w:val="18"/>
              </w:rPr>
              <w:t>08</w:t>
            </w:r>
          </w:p>
        </w:tc>
        <w:tc>
          <w:tcPr>
            <w:tcW w:w="1222"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3</w:t>
            </w:r>
            <w:r w:rsidRPr="00FC6E75">
              <w:rPr>
                <w:spacing w:val="-1"/>
                <w:sz w:val="18"/>
                <w:szCs w:val="18"/>
              </w:rPr>
              <w:t>.</w:t>
            </w:r>
            <w:r w:rsidRPr="00FC6E75">
              <w:rPr>
                <w:spacing w:val="1"/>
                <w:sz w:val="18"/>
                <w:szCs w:val="18"/>
              </w:rPr>
              <w:t>8%</w:t>
            </w:r>
          </w:p>
        </w:tc>
        <w:tc>
          <w:tcPr>
            <w:tcW w:w="1431"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w:t>
            </w:r>
            <w:r w:rsidRPr="00FC6E75">
              <w:rPr>
                <w:spacing w:val="-1"/>
                <w:sz w:val="18"/>
                <w:szCs w:val="18"/>
              </w:rPr>
              <w:t>.</w:t>
            </w:r>
            <w:r w:rsidRPr="00FC6E75">
              <w:rPr>
                <w:spacing w:val="1"/>
                <w:sz w:val="18"/>
                <w:szCs w:val="18"/>
              </w:rPr>
              <w:t>0%</w:t>
            </w:r>
            <w:r w:rsidRPr="00FC6E75">
              <w:rPr>
                <w:sz w:val="18"/>
                <w:szCs w:val="18"/>
              </w:rPr>
              <w:t>, 6.</w:t>
            </w:r>
            <w:r w:rsidRPr="00FC6E75">
              <w:rPr>
                <w:spacing w:val="1"/>
                <w:sz w:val="18"/>
                <w:szCs w:val="18"/>
              </w:rPr>
              <w:t>6%</w:t>
            </w:r>
          </w:p>
        </w:tc>
      </w:tr>
      <w:tr w:rsidR="008E5E73" w:rsidRPr="00FC6E75" w:rsidTr="008E5E73">
        <w:trPr>
          <w:trHeight w:val="283"/>
          <w:jc w:val="center"/>
        </w:trPr>
        <w:tc>
          <w:tcPr>
            <w:tcW w:w="1278"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12</w:t>
            </w:r>
          </w:p>
        </w:tc>
        <w:tc>
          <w:tcPr>
            <w:tcW w:w="227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2</w:t>
            </w:r>
            <w:r w:rsidRPr="00FC6E75">
              <w:rPr>
                <w:sz w:val="18"/>
                <w:szCs w:val="18"/>
              </w:rPr>
              <w:t>9</w:t>
            </w:r>
            <w:r w:rsidRPr="00FC6E75">
              <w:rPr>
                <w:spacing w:val="1"/>
                <w:sz w:val="18"/>
                <w:szCs w:val="18"/>
              </w:rPr>
              <w:t>.</w:t>
            </w:r>
            <w:r w:rsidRPr="00FC6E75">
              <w:rPr>
                <w:sz w:val="18"/>
                <w:szCs w:val="18"/>
              </w:rPr>
              <w:t>8%</w:t>
            </w:r>
            <w:r w:rsidRPr="00FC6E75">
              <w:rPr>
                <w:spacing w:val="1"/>
                <w:sz w:val="18"/>
                <w:szCs w:val="18"/>
              </w:rPr>
              <w:t xml:space="preserve"> </w:t>
            </w:r>
            <w:r w:rsidRPr="00FC6E75">
              <w:rPr>
                <w:spacing w:val="-1"/>
                <w:sz w:val="18"/>
                <w:szCs w:val="18"/>
              </w:rPr>
              <w:t>(</w:t>
            </w:r>
            <w:r w:rsidRPr="00FC6E75">
              <w:rPr>
                <w:sz w:val="18"/>
                <w:szCs w:val="18"/>
              </w:rPr>
              <w:t>2</w:t>
            </w:r>
            <w:r w:rsidRPr="00FC6E75">
              <w:rPr>
                <w:spacing w:val="1"/>
                <w:sz w:val="18"/>
                <w:szCs w:val="18"/>
              </w:rPr>
              <w:t>7</w:t>
            </w:r>
            <w:r w:rsidRPr="00FC6E75">
              <w:rPr>
                <w:spacing w:val="-1"/>
                <w:sz w:val="18"/>
                <w:szCs w:val="18"/>
              </w:rPr>
              <w:t>.</w:t>
            </w:r>
            <w:r w:rsidRPr="00FC6E75">
              <w:rPr>
                <w:spacing w:val="1"/>
                <w:sz w:val="18"/>
                <w:szCs w:val="18"/>
              </w:rPr>
              <w:t>0%</w:t>
            </w:r>
            <w:r w:rsidRPr="00FC6E75">
              <w:rPr>
                <w:sz w:val="18"/>
                <w:szCs w:val="18"/>
              </w:rPr>
              <w:t>, 3</w:t>
            </w:r>
            <w:r w:rsidRPr="00FC6E75">
              <w:rPr>
                <w:spacing w:val="1"/>
                <w:sz w:val="18"/>
                <w:szCs w:val="18"/>
              </w:rPr>
              <w:t>2</w:t>
            </w:r>
            <w:r w:rsidRPr="00FC6E75">
              <w:rPr>
                <w:spacing w:val="-1"/>
                <w:sz w:val="18"/>
                <w:szCs w:val="18"/>
              </w:rPr>
              <w:t>.</w:t>
            </w:r>
            <w:r w:rsidRPr="00FC6E75">
              <w:rPr>
                <w:spacing w:val="1"/>
                <w:sz w:val="18"/>
                <w:szCs w:val="18"/>
              </w:rPr>
              <w:t>6%)</w:t>
            </w:r>
          </w:p>
        </w:tc>
        <w:tc>
          <w:tcPr>
            <w:tcW w:w="2317"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2</w:t>
            </w:r>
            <w:r w:rsidRPr="00FC6E75">
              <w:rPr>
                <w:sz w:val="18"/>
                <w:szCs w:val="18"/>
              </w:rPr>
              <w:t>0</w:t>
            </w:r>
            <w:r w:rsidRPr="00FC6E75">
              <w:rPr>
                <w:spacing w:val="1"/>
                <w:sz w:val="18"/>
                <w:szCs w:val="18"/>
              </w:rPr>
              <w:t>.</w:t>
            </w:r>
            <w:r w:rsidRPr="00FC6E75">
              <w:rPr>
                <w:sz w:val="18"/>
                <w:szCs w:val="18"/>
              </w:rPr>
              <w:t>9%</w:t>
            </w:r>
            <w:r w:rsidRPr="00FC6E75">
              <w:rPr>
                <w:spacing w:val="1"/>
                <w:sz w:val="18"/>
                <w:szCs w:val="18"/>
              </w:rPr>
              <w:t xml:space="preserve"> </w:t>
            </w:r>
            <w:r w:rsidRPr="00FC6E75">
              <w:rPr>
                <w:spacing w:val="-1"/>
                <w:sz w:val="18"/>
                <w:szCs w:val="18"/>
              </w:rPr>
              <w:t>(</w:t>
            </w:r>
            <w:r w:rsidRPr="00FC6E75">
              <w:rPr>
                <w:sz w:val="18"/>
                <w:szCs w:val="18"/>
              </w:rPr>
              <w:t>1</w:t>
            </w:r>
            <w:r w:rsidRPr="00FC6E75">
              <w:rPr>
                <w:spacing w:val="1"/>
                <w:sz w:val="18"/>
                <w:szCs w:val="18"/>
              </w:rPr>
              <w:t>8</w:t>
            </w:r>
            <w:r w:rsidRPr="00FC6E75">
              <w:rPr>
                <w:spacing w:val="-1"/>
                <w:sz w:val="18"/>
                <w:szCs w:val="18"/>
              </w:rPr>
              <w:t>.</w:t>
            </w:r>
            <w:r w:rsidRPr="00FC6E75">
              <w:rPr>
                <w:spacing w:val="1"/>
                <w:sz w:val="18"/>
                <w:szCs w:val="18"/>
              </w:rPr>
              <w:t>5%</w:t>
            </w:r>
            <w:r w:rsidRPr="00FC6E75">
              <w:rPr>
                <w:sz w:val="18"/>
                <w:szCs w:val="18"/>
              </w:rPr>
              <w:t>, 2</w:t>
            </w:r>
            <w:r w:rsidRPr="00FC6E75">
              <w:rPr>
                <w:spacing w:val="1"/>
                <w:sz w:val="18"/>
                <w:szCs w:val="18"/>
              </w:rPr>
              <w:t>3</w:t>
            </w:r>
            <w:r w:rsidRPr="00FC6E75">
              <w:rPr>
                <w:spacing w:val="-1"/>
                <w:sz w:val="18"/>
                <w:szCs w:val="18"/>
              </w:rPr>
              <w:t>.</w:t>
            </w:r>
            <w:r w:rsidRPr="00FC6E75">
              <w:rPr>
                <w:spacing w:val="1"/>
                <w:sz w:val="18"/>
                <w:szCs w:val="18"/>
              </w:rPr>
              <w:t>4%)</w:t>
            </w:r>
          </w:p>
        </w:tc>
        <w:tc>
          <w:tcPr>
            <w:tcW w:w="1054"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z w:val="18"/>
                <w:szCs w:val="18"/>
              </w:rPr>
              <w:t>&lt;</w:t>
            </w:r>
            <w:r w:rsidRPr="00FC6E75">
              <w:rPr>
                <w:spacing w:val="1"/>
                <w:sz w:val="18"/>
                <w:szCs w:val="18"/>
              </w:rPr>
              <w:t xml:space="preserve"> 0</w:t>
            </w:r>
            <w:r w:rsidRPr="00FC6E75">
              <w:rPr>
                <w:spacing w:val="-1"/>
                <w:sz w:val="18"/>
                <w:szCs w:val="18"/>
              </w:rPr>
              <w:t>.</w:t>
            </w:r>
            <w:r w:rsidRPr="00FC6E75">
              <w:rPr>
                <w:sz w:val="18"/>
                <w:szCs w:val="18"/>
              </w:rPr>
              <w:t>0</w:t>
            </w:r>
            <w:r w:rsidRPr="00FC6E75">
              <w:rPr>
                <w:spacing w:val="1"/>
                <w:sz w:val="18"/>
                <w:szCs w:val="18"/>
              </w:rPr>
              <w:t>0</w:t>
            </w:r>
            <w:r w:rsidRPr="00FC6E75">
              <w:rPr>
                <w:sz w:val="18"/>
                <w:szCs w:val="18"/>
              </w:rPr>
              <w:t>1</w:t>
            </w:r>
          </w:p>
        </w:tc>
        <w:tc>
          <w:tcPr>
            <w:tcW w:w="1222"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8</w:t>
            </w:r>
            <w:r w:rsidRPr="00FC6E75">
              <w:rPr>
                <w:spacing w:val="-1"/>
                <w:sz w:val="18"/>
                <w:szCs w:val="18"/>
              </w:rPr>
              <w:t>.</w:t>
            </w:r>
            <w:r w:rsidRPr="00FC6E75">
              <w:rPr>
                <w:spacing w:val="1"/>
                <w:sz w:val="18"/>
                <w:szCs w:val="18"/>
              </w:rPr>
              <w:t>9%</w:t>
            </w:r>
          </w:p>
        </w:tc>
        <w:tc>
          <w:tcPr>
            <w:tcW w:w="1431" w:type="dxa"/>
            <w:vAlign w:val="center"/>
          </w:tcPr>
          <w:p w:rsidR="008E5E73" w:rsidRPr="00FC6E75" w:rsidRDefault="008E5E73" w:rsidP="00FC6E75">
            <w:pPr>
              <w:autoSpaceDE w:val="0"/>
              <w:autoSpaceDN w:val="0"/>
              <w:adjustRightInd w:val="0"/>
              <w:spacing w:before="0" w:after="0"/>
              <w:ind w:left="57"/>
              <w:jc w:val="center"/>
              <w:rPr>
                <w:sz w:val="18"/>
                <w:szCs w:val="18"/>
              </w:rPr>
            </w:pPr>
            <w:r w:rsidRPr="00FC6E75">
              <w:rPr>
                <w:spacing w:val="1"/>
                <w:sz w:val="18"/>
                <w:szCs w:val="18"/>
              </w:rPr>
              <w:t>5</w:t>
            </w:r>
            <w:r w:rsidRPr="00FC6E75">
              <w:rPr>
                <w:spacing w:val="-1"/>
                <w:sz w:val="18"/>
                <w:szCs w:val="18"/>
              </w:rPr>
              <w:t>.</w:t>
            </w:r>
            <w:r w:rsidRPr="00FC6E75">
              <w:rPr>
                <w:spacing w:val="1"/>
                <w:sz w:val="18"/>
                <w:szCs w:val="18"/>
              </w:rPr>
              <w:t>2%</w:t>
            </w:r>
            <w:r w:rsidRPr="00FC6E75">
              <w:rPr>
                <w:sz w:val="18"/>
                <w:szCs w:val="18"/>
              </w:rPr>
              <w:t>, 1</w:t>
            </w:r>
            <w:r w:rsidRPr="00FC6E75">
              <w:rPr>
                <w:spacing w:val="1"/>
                <w:sz w:val="18"/>
                <w:szCs w:val="18"/>
              </w:rPr>
              <w:t>2</w:t>
            </w:r>
            <w:r w:rsidRPr="00FC6E75">
              <w:rPr>
                <w:spacing w:val="-1"/>
                <w:sz w:val="18"/>
                <w:szCs w:val="18"/>
              </w:rPr>
              <w:t>.</w:t>
            </w:r>
            <w:r w:rsidRPr="00FC6E75">
              <w:rPr>
                <w:spacing w:val="1"/>
                <w:sz w:val="18"/>
                <w:szCs w:val="18"/>
              </w:rPr>
              <w:t>7</w:t>
            </w:r>
            <w:r w:rsidRPr="00FC6E75">
              <w:rPr>
                <w:sz w:val="18"/>
                <w:szCs w:val="18"/>
              </w:rPr>
              <w:t>%</w:t>
            </w:r>
          </w:p>
        </w:tc>
      </w:tr>
    </w:tbl>
    <w:p w:rsidR="008E5E73" w:rsidRPr="00FC6E75" w:rsidRDefault="008E5E73" w:rsidP="00FC6E75">
      <w:pPr>
        <w:pStyle w:val="TableDescription"/>
      </w:pPr>
      <w:r w:rsidRPr="00FC6E75">
        <w:t>CI = confidence interval; CMH = Cochran Mantel-</w:t>
      </w:r>
      <w:proofErr w:type="spellStart"/>
      <w:r w:rsidRPr="00FC6E75">
        <w:t>Haenszel</w:t>
      </w:r>
      <w:proofErr w:type="spellEnd"/>
      <w:r w:rsidRPr="00FC6E75">
        <w:t>; GAAS = Global Acne Assessment Score</w:t>
      </w:r>
      <w:r w:rsidR="00FC6E75">
        <w:t xml:space="preserve">; </w:t>
      </w:r>
      <w:r w:rsidRPr="00FC6E75">
        <w:t>Patient’s acne severity was evaluated by the investigator using a 5-point GAAS scale (0 = none, 1 = minimal, 2 = mild, 3 = moderate, and 4 = severe). Number and percent of patients with 0 or 1 score; missing data were imputed using a multiple imputation method. Inferential statistics were produced by combining the res</w:t>
      </w:r>
      <w:r w:rsidR="00FC6E75">
        <w:t xml:space="preserve">ults from the imputed datasets. </w:t>
      </w:r>
      <w:proofErr w:type="gramStart"/>
      <w:r w:rsidR="00FC6E75">
        <w:t>a</w:t>
      </w:r>
      <w:proofErr w:type="gramEnd"/>
      <w:r w:rsidR="00FC6E75">
        <w:t xml:space="preserve">. </w:t>
      </w:r>
      <w:r w:rsidR="00DD1484">
        <w:t>p</w:t>
      </w:r>
      <w:r w:rsidRPr="00FC6E75">
        <w:t>-values for the test of general association between the responder and treatment group using a CMH</w:t>
      </w:r>
      <w:r w:rsidR="00FC6E75">
        <w:t xml:space="preserve"> test stratified by sex. b. </w:t>
      </w:r>
      <w:r w:rsidRPr="00FC6E75">
        <w:t>Estimated treatment difference (dapsone 7.5% minus vehicle) and 2-sided 95% Wald CI for treatment difference with adjustment for sex.</w:t>
      </w:r>
    </w:p>
    <w:p w:rsidR="008E5E73" w:rsidRPr="00FC6E75" w:rsidRDefault="00FC6E75" w:rsidP="00F25086">
      <w:pPr>
        <w:pStyle w:val="FigureTitle"/>
      </w:pPr>
      <w:bookmarkStart w:id="143" w:name="_Toc446318715"/>
      <w:r>
        <w:t xml:space="preserve">Figure 3: </w:t>
      </w:r>
      <w:r w:rsidR="008E5E73" w:rsidRPr="00FC6E75">
        <w:t>Study 225678-007: GAAS: Percent of patients with a score of 0 or 1 over the treatment period by treatment group and visit (ITT population)</w:t>
      </w:r>
      <w:bookmarkEnd w:id="143"/>
      <w:r w:rsidR="00F25086">
        <w:t>.</w:t>
      </w:r>
    </w:p>
    <w:p w:rsidR="008E5E73" w:rsidRDefault="008E5E73" w:rsidP="00F25086">
      <w:pPr>
        <w:autoSpaceDE w:val="0"/>
        <w:autoSpaceDN w:val="0"/>
        <w:adjustRightInd w:val="0"/>
      </w:pPr>
      <w:r w:rsidRPr="001716BA">
        <w:rPr>
          <w:noProof/>
          <w:lang w:eastAsia="en-AU"/>
        </w:rPr>
        <w:drawing>
          <wp:inline distT="0" distB="0" distL="0" distR="0" wp14:anchorId="552153F9" wp14:editId="7A9F5FAE">
            <wp:extent cx="4706636" cy="2989863"/>
            <wp:effectExtent l="19050" t="19050" r="17780" b="20320"/>
            <wp:docPr id="52" name="Picture 52" descr="Figure 3: Study 225678-007: GAAS: Percent of patients with a score of 0 or 1 over the treatment period by treatment group and visi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b="385"/>
                    <a:stretch/>
                  </pic:blipFill>
                  <pic:spPr bwMode="auto">
                    <a:xfrm>
                      <a:off x="0" y="0"/>
                      <a:ext cx="4712448" cy="299355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8E5E73" w:rsidRPr="00F25086" w:rsidRDefault="008E5E73" w:rsidP="00FF2BF8">
      <w:pPr>
        <w:pStyle w:val="TableDescription"/>
      </w:pPr>
      <w:r w:rsidRPr="00F25086">
        <w:t>CMH = Cochran Mantel-</w:t>
      </w:r>
      <w:proofErr w:type="spellStart"/>
      <w:r w:rsidRPr="00F25086">
        <w:t>Haenszel</w:t>
      </w:r>
      <w:proofErr w:type="spellEnd"/>
      <w:r w:rsidRPr="00F25086">
        <w:t>; GAAS = Global Acne Assessment Score</w:t>
      </w:r>
      <w:r w:rsidR="00F25086">
        <w:t xml:space="preserve">; </w:t>
      </w:r>
      <w:r w:rsidRPr="00F25086">
        <w:t>Patient’s acne severity was evaluated by the investigator using a 5-point GAAS scale (0 = none, 1 = minimal, 2 = mild</w:t>
      </w:r>
      <w:r w:rsidR="00F25086">
        <w:t xml:space="preserve">, 3 = moderate, and 4 = severe); </w:t>
      </w:r>
      <w:r w:rsidRPr="00F25086">
        <w:t>Missing data were imputed usi</w:t>
      </w:r>
      <w:r w:rsidR="00F25086">
        <w:t xml:space="preserve">ng a multiple imputation method; </w:t>
      </w:r>
      <w:r w:rsidRPr="00F25086">
        <w:t>* Indicates the p-value is less than 0.05 for the CMH test between dapsone 7.5% and vehicle stratified by sex.</w:t>
      </w:r>
    </w:p>
    <w:p w:rsidR="008E5E73" w:rsidRDefault="008E5E73" w:rsidP="008E5E73">
      <w:pPr>
        <w:autoSpaceDE w:val="0"/>
        <w:autoSpaceDN w:val="0"/>
        <w:adjustRightInd w:val="0"/>
        <w:jc w:val="both"/>
      </w:pPr>
      <w:r w:rsidRPr="00A052B8">
        <w:t>A statistically significant difference in mean reduction from baseline in inflammatory lesion</w:t>
      </w:r>
      <w:r>
        <w:t xml:space="preserve"> </w:t>
      </w:r>
      <w:r w:rsidRPr="00A052B8">
        <w:t xml:space="preserve">counts favouring dapsone 7.5% compared with the vehicle group was observed at </w:t>
      </w:r>
      <w:r>
        <w:t>W</w:t>
      </w:r>
      <w:r w:rsidRPr="00A052B8">
        <w:t>eek 4</w:t>
      </w:r>
      <w:r>
        <w:t xml:space="preserve"> </w:t>
      </w:r>
      <w:r w:rsidRPr="00A052B8">
        <w:t>(p=0.004) and was maintained at the end of the study</w:t>
      </w:r>
      <w:r w:rsidR="00CC2AEE">
        <w:t>.</w:t>
      </w:r>
    </w:p>
    <w:p w:rsidR="008E5E73" w:rsidRPr="00BE3723" w:rsidRDefault="00C141EF" w:rsidP="00BE3723">
      <w:pPr>
        <w:pStyle w:val="Tabletitle"/>
      </w:pPr>
      <w:bookmarkStart w:id="144" w:name="_Toc446318753"/>
      <w:r w:rsidRPr="00BE3723">
        <w:lastRenderedPageBreak/>
        <w:t xml:space="preserve">Table 19: </w:t>
      </w:r>
      <w:r w:rsidR="008E5E73" w:rsidRPr="00BE3723">
        <w:t>Study 225678-007: Inflammatory lesion count: Change from baseline at each visit (ITT population)</w:t>
      </w:r>
      <w:bookmarkEnd w:id="144"/>
      <w:r w:rsidR="00BE3723" w:rsidRPr="00BE372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2285"/>
        <w:gridCol w:w="2222"/>
        <w:gridCol w:w="1020"/>
        <w:gridCol w:w="1256"/>
        <w:gridCol w:w="1304"/>
      </w:tblGrid>
      <w:tr w:rsidR="008E5E73" w:rsidRPr="00BE3723" w:rsidTr="00557ED9">
        <w:trPr>
          <w:trHeight w:hRule="exact" w:val="427"/>
          <w:tblHeader/>
        </w:trPr>
        <w:tc>
          <w:tcPr>
            <w:tcW w:w="672" w:type="pct"/>
            <w:vMerge w:val="restart"/>
            <w:vAlign w:val="center"/>
          </w:tcPr>
          <w:p w:rsidR="008E5E73" w:rsidRPr="00BE3723" w:rsidRDefault="008E5E73" w:rsidP="00BE3723">
            <w:pPr>
              <w:autoSpaceDE w:val="0"/>
              <w:autoSpaceDN w:val="0"/>
              <w:adjustRightInd w:val="0"/>
              <w:spacing w:before="0" w:after="0"/>
              <w:jc w:val="center"/>
              <w:rPr>
                <w:b/>
                <w:sz w:val="18"/>
                <w:szCs w:val="18"/>
              </w:rPr>
            </w:pPr>
            <w:r w:rsidRPr="00BE3723">
              <w:rPr>
                <w:b/>
                <w:spacing w:val="1"/>
                <w:sz w:val="18"/>
                <w:szCs w:val="18"/>
              </w:rPr>
              <w:t>V</w:t>
            </w:r>
            <w:r w:rsidRPr="00BE3723">
              <w:rPr>
                <w:b/>
                <w:sz w:val="18"/>
                <w:szCs w:val="18"/>
              </w:rPr>
              <w:t>isit</w:t>
            </w:r>
          </w:p>
          <w:p w:rsidR="008E5E73" w:rsidRPr="00BE3723" w:rsidRDefault="008E5E73" w:rsidP="00BE3723">
            <w:pPr>
              <w:autoSpaceDE w:val="0"/>
              <w:autoSpaceDN w:val="0"/>
              <w:adjustRightInd w:val="0"/>
              <w:spacing w:before="0" w:after="0"/>
              <w:jc w:val="center"/>
              <w:rPr>
                <w:b/>
                <w:spacing w:val="1"/>
                <w:sz w:val="18"/>
                <w:szCs w:val="18"/>
              </w:rPr>
            </w:pPr>
            <w:r w:rsidRPr="00BE3723">
              <w:rPr>
                <w:b/>
                <w:sz w:val="18"/>
                <w:szCs w:val="18"/>
              </w:rPr>
              <w:t>(</w:t>
            </w:r>
            <w:r w:rsidRPr="00BE3723">
              <w:rPr>
                <w:b/>
                <w:spacing w:val="2"/>
                <w:sz w:val="18"/>
                <w:szCs w:val="18"/>
              </w:rPr>
              <w:t>W</w:t>
            </w:r>
            <w:r w:rsidRPr="00BE3723">
              <w:rPr>
                <w:b/>
                <w:sz w:val="18"/>
                <w:szCs w:val="18"/>
              </w:rPr>
              <w:t>eek)</w:t>
            </w:r>
          </w:p>
        </w:tc>
        <w:tc>
          <w:tcPr>
            <w:tcW w:w="2412" w:type="pct"/>
            <w:gridSpan w:val="2"/>
            <w:vAlign w:val="center"/>
          </w:tcPr>
          <w:p w:rsidR="008E5E73" w:rsidRPr="00BE3723" w:rsidRDefault="008E5E73" w:rsidP="00BE3723">
            <w:pPr>
              <w:autoSpaceDE w:val="0"/>
              <w:autoSpaceDN w:val="0"/>
              <w:adjustRightInd w:val="0"/>
              <w:spacing w:before="0" w:after="0"/>
              <w:ind w:left="34" w:right="21" w:hanging="34"/>
              <w:jc w:val="center"/>
              <w:rPr>
                <w:b/>
                <w:sz w:val="18"/>
                <w:szCs w:val="18"/>
              </w:rPr>
            </w:pPr>
            <w:r w:rsidRPr="00BE3723">
              <w:rPr>
                <w:b/>
                <w:sz w:val="18"/>
                <w:szCs w:val="18"/>
              </w:rPr>
              <w:t>Treat</w:t>
            </w:r>
            <w:r w:rsidRPr="00BE3723">
              <w:rPr>
                <w:b/>
                <w:spacing w:val="-2"/>
                <w:sz w:val="18"/>
                <w:szCs w:val="18"/>
              </w:rPr>
              <w:t>m</w:t>
            </w:r>
            <w:r w:rsidRPr="00BE3723">
              <w:rPr>
                <w:b/>
                <w:sz w:val="18"/>
                <w:szCs w:val="18"/>
              </w:rPr>
              <w:t>ent</w:t>
            </w:r>
            <w:r w:rsidRPr="00BE3723">
              <w:rPr>
                <w:b/>
                <w:spacing w:val="-7"/>
                <w:sz w:val="18"/>
                <w:szCs w:val="18"/>
              </w:rPr>
              <w:t xml:space="preserve"> </w:t>
            </w:r>
            <w:r w:rsidRPr="00BE3723">
              <w:rPr>
                <w:b/>
                <w:sz w:val="18"/>
                <w:szCs w:val="18"/>
              </w:rPr>
              <w:t>Group</w:t>
            </w:r>
            <w:r w:rsidRPr="00BE3723">
              <w:rPr>
                <w:b/>
                <w:position w:val="9"/>
                <w:sz w:val="18"/>
                <w:szCs w:val="18"/>
              </w:rPr>
              <w:t>a</w:t>
            </w:r>
          </w:p>
        </w:tc>
        <w:tc>
          <w:tcPr>
            <w:tcW w:w="546" w:type="pct"/>
            <w:vMerge w:val="restart"/>
            <w:vAlign w:val="center"/>
          </w:tcPr>
          <w:p w:rsidR="008E5E73" w:rsidRPr="00BE3723" w:rsidRDefault="008E5E73" w:rsidP="00BE3723">
            <w:pPr>
              <w:autoSpaceDE w:val="0"/>
              <w:autoSpaceDN w:val="0"/>
              <w:adjustRightInd w:val="0"/>
              <w:spacing w:before="0" w:after="0"/>
              <w:jc w:val="center"/>
              <w:rPr>
                <w:b/>
                <w:spacing w:val="1"/>
                <w:sz w:val="18"/>
                <w:szCs w:val="18"/>
              </w:rPr>
            </w:pPr>
            <w:r w:rsidRPr="00BE3723">
              <w:rPr>
                <w:b/>
                <w:spacing w:val="1"/>
                <w:sz w:val="18"/>
                <w:szCs w:val="18"/>
              </w:rPr>
              <w:t>p</w:t>
            </w:r>
            <w:r w:rsidRPr="00BE3723">
              <w:rPr>
                <w:b/>
                <w:spacing w:val="-1"/>
                <w:sz w:val="18"/>
                <w:szCs w:val="18"/>
              </w:rPr>
              <w:t>-</w:t>
            </w:r>
            <w:r w:rsidRPr="00BE3723">
              <w:rPr>
                <w:b/>
                <w:spacing w:val="1"/>
                <w:sz w:val="18"/>
                <w:szCs w:val="18"/>
              </w:rPr>
              <w:t>va</w:t>
            </w:r>
            <w:r w:rsidRPr="00BE3723">
              <w:rPr>
                <w:b/>
                <w:sz w:val="18"/>
                <w:szCs w:val="18"/>
              </w:rPr>
              <w:t>l</w:t>
            </w:r>
            <w:r w:rsidRPr="00BE3723">
              <w:rPr>
                <w:b/>
                <w:spacing w:val="1"/>
                <w:sz w:val="18"/>
                <w:szCs w:val="18"/>
              </w:rPr>
              <w:t>u</w:t>
            </w:r>
            <w:r w:rsidRPr="00BE3723">
              <w:rPr>
                <w:b/>
                <w:sz w:val="18"/>
                <w:szCs w:val="18"/>
              </w:rPr>
              <w:t xml:space="preserve">e </w:t>
            </w:r>
            <w:r w:rsidRPr="00BE3723">
              <w:rPr>
                <w:b/>
                <w:sz w:val="18"/>
                <w:szCs w:val="18"/>
                <w:vertAlign w:val="superscript"/>
              </w:rPr>
              <w:t>b</w:t>
            </w:r>
          </w:p>
        </w:tc>
        <w:tc>
          <w:tcPr>
            <w:tcW w:w="672" w:type="pct"/>
            <w:vMerge w:val="restart"/>
            <w:vAlign w:val="center"/>
          </w:tcPr>
          <w:p w:rsidR="008E5E73" w:rsidRPr="00BE3723" w:rsidRDefault="008E5E73" w:rsidP="00BE3723">
            <w:pPr>
              <w:autoSpaceDE w:val="0"/>
              <w:autoSpaceDN w:val="0"/>
              <w:adjustRightInd w:val="0"/>
              <w:spacing w:before="0" w:after="0"/>
              <w:jc w:val="center"/>
              <w:rPr>
                <w:b/>
                <w:sz w:val="18"/>
                <w:szCs w:val="18"/>
              </w:rPr>
            </w:pPr>
            <w:r w:rsidRPr="00BE3723">
              <w:rPr>
                <w:b/>
                <w:sz w:val="18"/>
                <w:szCs w:val="18"/>
              </w:rPr>
              <w:t>Diff</w:t>
            </w:r>
            <w:r w:rsidRPr="00BE3723">
              <w:rPr>
                <w:b/>
                <w:spacing w:val="-1"/>
                <w:sz w:val="18"/>
                <w:szCs w:val="18"/>
              </w:rPr>
              <w:t>e</w:t>
            </w:r>
            <w:r w:rsidRPr="00BE3723">
              <w:rPr>
                <w:b/>
                <w:sz w:val="18"/>
                <w:szCs w:val="18"/>
              </w:rPr>
              <w:t>r</w:t>
            </w:r>
            <w:r w:rsidRPr="00BE3723">
              <w:rPr>
                <w:b/>
                <w:spacing w:val="-1"/>
                <w:sz w:val="18"/>
                <w:szCs w:val="18"/>
              </w:rPr>
              <w:t>e</w:t>
            </w:r>
            <w:r w:rsidRPr="00BE3723">
              <w:rPr>
                <w:b/>
                <w:sz w:val="18"/>
                <w:szCs w:val="18"/>
              </w:rPr>
              <w:t xml:space="preserve">nce </w:t>
            </w:r>
            <w:r w:rsidRPr="00BE3723">
              <w:rPr>
                <w:b/>
                <w:sz w:val="18"/>
                <w:szCs w:val="18"/>
                <w:vertAlign w:val="superscript"/>
              </w:rPr>
              <w:t>b</w:t>
            </w:r>
          </w:p>
        </w:tc>
        <w:tc>
          <w:tcPr>
            <w:tcW w:w="698" w:type="pct"/>
            <w:vMerge w:val="restart"/>
            <w:vAlign w:val="center"/>
          </w:tcPr>
          <w:p w:rsidR="008E5E73" w:rsidRPr="00BE3723" w:rsidRDefault="008E5E73" w:rsidP="00BE3723">
            <w:pPr>
              <w:autoSpaceDE w:val="0"/>
              <w:autoSpaceDN w:val="0"/>
              <w:adjustRightInd w:val="0"/>
              <w:spacing w:before="0" w:after="0"/>
              <w:jc w:val="center"/>
              <w:rPr>
                <w:b/>
                <w:sz w:val="18"/>
                <w:szCs w:val="18"/>
              </w:rPr>
            </w:pPr>
            <w:r w:rsidRPr="00BE3723">
              <w:rPr>
                <w:b/>
                <w:sz w:val="18"/>
                <w:szCs w:val="18"/>
              </w:rPr>
              <w:t>95%</w:t>
            </w:r>
            <w:r w:rsidRPr="00BE3723">
              <w:rPr>
                <w:b/>
                <w:spacing w:val="1"/>
                <w:sz w:val="18"/>
                <w:szCs w:val="18"/>
              </w:rPr>
              <w:t xml:space="preserve"> </w:t>
            </w:r>
            <w:r w:rsidRPr="00BE3723">
              <w:rPr>
                <w:b/>
                <w:sz w:val="18"/>
                <w:szCs w:val="18"/>
              </w:rPr>
              <w:t>C</w:t>
            </w:r>
            <w:r w:rsidRPr="00BE3723">
              <w:rPr>
                <w:b/>
                <w:spacing w:val="1"/>
                <w:sz w:val="18"/>
                <w:szCs w:val="18"/>
              </w:rPr>
              <w:t xml:space="preserve">I </w:t>
            </w:r>
            <w:r w:rsidRPr="00BE3723">
              <w:rPr>
                <w:b/>
                <w:spacing w:val="1"/>
                <w:sz w:val="18"/>
                <w:szCs w:val="18"/>
                <w:vertAlign w:val="superscript"/>
              </w:rPr>
              <w:t>b</w:t>
            </w:r>
          </w:p>
        </w:tc>
      </w:tr>
      <w:tr w:rsidR="008E5E73" w:rsidRPr="00BE3723" w:rsidTr="00CC2AEE">
        <w:trPr>
          <w:trHeight w:hRule="exact" w:val="831"/>
        </w:trPr>
        <w:tc>
          <w:tcPr>
            <w:tcW w:w="672" w:type="pct"/>
            <w:vMerge/>
            <w:vAlign w:val="center"/>
          </w:tcPr>
          <w:p w:rsidR="008E5E73" w:rsidRPr="00BE3723" w:rsidRDefault="008E5E73" w:rsidP="00BE3723">
            <w:pPr>
              <w:autoSpaceDE w:val="0"/>
              <w:autoSpaceDN w:val="0"/>
              <w:adjustRightInd w:val="0"/>
              <w:spacing w:before="0" w:after="0"/>
              <w:jc w:val="center"/>
              <w:rPr>
                <w:b/>
                <w:sz w:val="18"/>
                <w:szCs w:val="18"/>
              </w:rPr>
            </w:pPr>
          </w:p>
        </w:tc>
        <w:tc>
          <w:tcPr>
            <w:tcW w:w="1223" w:type="pct"/>
            <w:vAlign w:val="center"/>
          </w:tcPr>
          <w:p w:rsidR="008E5E73" w:rsidRPr="00BE3723" w:rsidRDefault="008E5E73" w:rsidP="00BE3723">
            <w:pPr>
              <w:autoSpaceDE w:val="0"/>
              <w:autoSpaceDN w:val="0"/>
              <w:adjustRightInd w:val="0"/>
              <w:spacing w:before="0" w:after="0"/>
              <w:jc w:val="center"/>
              <w:rPr>
                <w:b/>
                <w:spacing w:val="1"/>
                <w:sz w:val="18"/>
                <w:szCs w:val="18"/>
              </w:rPr>
            </w:pPr>
            <w:r w:rsidRPr="00BE3723">
              <w:rPr>
                <w:b/>
                <w:spacing w:val="1"/>
                <w:sz w:val="18"/>
                <w:szCs w:val="18"/>
              </w:rPr>
              <w:t>Dap</w:t>
            </w:r>
            <w:r w:rsidRPr="00BE3723">
              <w:rPr>
                <w:b/>
                <w:spacing w:val="-1"/>
                <w:sz w:val="18"/>
                <w:szCs w:val="18"/>
              </w:rPr>
              <w:t>s</w:t>
            </w:r>
            <w:r w:rsidRPr="00BE3723">
              <w:rPr>
                <w:b/>
                <w:sz w:val="18"/>
                <w:szCs w:val="18"/>
              </w:rPr>
              <w:t>o</w:t>
            </w:r>
            <w:r w:rsidRPr="00BE3723">
              <w:rPr>
                <w:b/>
                <w:spacing w:val="1"/>
                <w:sz w:val="18"/>
                <w:szCs w:val="18"/>
              </w:rPr>
              <w:t>n</w:t>
            </w:r>
            <w:r w:rsidRPr="00BE3723">
              <w:rPr>
                <w:b/>
                <w:sz w:val="18"/>
                <w:szCs w:val="18"/>
              </w:rPr>
              <w:t>e</w:t>
            </w:r>
            <w:r w:rsidRPr="00BE3723">
              <w:rPr>
                <w:b/>
                <w:spacing w:val="-1"/>
                <w:sz w:val="18"/>
                <w:szCs w:val="18"/>
              </w:rPr>
              <w:t xml:space="preserve"> </w:t>
            </w:r>
            <w:r w:rsidRPr="00BE3723">
              <w:rPr>
                <w:b/>
                <w:spacing w:val="1"/>
                <w:sz w:val="18"/>
                <w:szCs w:val="18"/>
              </w:rPr>
              <w:t>7</w:t>
            </w:r>
            <w:r w:rsidRPr="00BE3723">
              <w:rPr>
                <w:b/>
                <w:spacing w:val="-1"/>
                <w:sz w:val="18"/>
                <w:szCs w:val="18"/>
              </w:rPr>
              <w:t>.</w:t>
            </w:r>
            <w:r w:rsidRPr="00BE3723">
              <w:rPr>
                <w:b/>
                <w:spacing w:val="1"/>
                <w:sz w:val="18"/>
                <w:szCs w:val="18"/>
              </w:rPr>
              <w:t>5%</w:t>
            </w:r>
          </w:p>
          <w:p w:rsidR="008E5E73" w:rsidRPr="00BE3723" w:rsidRDefault="008E5E73" w:rsidP="00BE3723">
            <w:pPr>
              <w:autoSpaceDE w:val="0"/>
              <w:autoSpaceDN w:val="0"/>
              <w:adjustRightInd w:val="0"/>
              <w:spacing w:before="0" w:after="0"/>
              <w:jc w:val="center"/>
              <w:rPr>
                <w:b/>
                <w:sz w:val="18"/>
                <w:szCs w:val="18"/>
              </w:rPr>
            </w:pPr>
            <w:r w:rsidRPr="00BE3723">
              <w:rPr>
                <w:b/>
                <w:spacing w:val="1"/>
                <w:sz w:val="18"/>
                <w:szCs w:val="18"/>
              </w:rPr>
              <w:t>(</w:t>
            </w:r>
            <w:r w:rsidRPr="00BE3723">
              <w:rPr>
                <w:b/>
                <w:sz w:val="18"/>
                <w:szCs w:val="18"/>
              </w:rPr>
              <w:t>N</w:t>
            </w:r>
            <w:r w:rsidRPr="00BE3723">
              <w:rPr>
                <w:b/>
                <w:spacing w:val="1"/>
                <w:sz w:val="18"/>
                <w:szCs w:val="18"/>
              </w:rPr>
              <w:t xml:space="preserve"> </w:t>
            </w:r>
            <w:r w:rsidRPr="00BE3723">
              <w:rPr>
                <w:b/>
                <w:sz w:val="18"/>
                <w:szCs w:val="18"/>
              </w:rPr>
              <w:t xml:space="preserve">= </w:t>
            </w:r>
            <w:r w:rsidRPr="00BE3723">
              <w:rPr>
                <w:b/>
                <w:spacing w:val="-1"/>
                <w:sz w:val="18"/>
                <w:szCs w:val="18"/>
              </w:rPr>
              <w:t>111</w:t>
            </w:r>
            <w:r w:rsidRPr="00BE3723">
              <w:rPr>
                <w:b/>
                <w:spacing w:val="1"/>
                <w:sz w:val="18"/>
                <w:szCs w:val="18"/>
              </w:rPr>
              <w:t>8</w:t>
            </w:r>
            <w:r w:rsidRPr="00BE3723">
              <w:rPr>
                <w:b/>
                <w:sz w:val="18"/>
                <w:szCs w:val="18"/>
              </w:rPr>
              <w:t>)</w:t>
            </w:r>
          </w:p>
        </w:tc>
        <w:tc>
          <w:tcPr>
            <w:tcW w:w="1189" w:type="pct"/>
            <w:vAlign w:val="center"/>
          </w:tcPr>
          <w:p w:rsidR="008E5E73" w:rsidRPr="00BE3723" w:rsidRDefault="008E5E73" w:rsidP="00BE3723">
            <w:pPr>
              <w:autoSpaceDE w:val="0"/>
              <w:autoSpaceDN w:val="0"/>
              <w:adjustRightInd w:val="0"/>
              <w:spacing w:before="0" w:after="0"/>
              <w:jc w:val="center"/>
              <w:rPr>
                <w:b/>
                <w:sz w:val="18"/>
                <w:szCs w:val="18"/>
              </w:rPr>
            </w:pPr>
            <w:r w:rsidRPr="00BE3723">
              <w:rPr>
                <w:b/>
                <w:sz w:val="18"/>
                <w:szCs w:val="18"/>
              </w:rPr>
              <w:t>Vehi</w:t>
            </w:r>
            <w:r w:rsidRPr="00BE3723">
              <w:rPr>
                <w:b/>
                <w:w w:val="99"/>
                <w:sz w:val="18"/>
                <w:szCs w:val="18"/>
              </w:rPr>
              <w:t>cle</w:t>
            </w:r>
          </w:p>
          <w:p w:rsidR="008E5E73" w:rsidRPr="00BE3723" w:rsidRDefault="008E5E73" w:rsidP="00BE3723">
            <w:pPr>
              <w:autoSpaceDE w:val="0"/>
              <w:autoSpaceDN w:val="0"/>
              <w:adjustRightInd w:val="0"/>
              <w:spacing w:before="0" w:after="0"/>
              <w:jc w:val="center"/>
              <w:rPr>
                <w:b/>
                <w:sz w:val="18"/>
                <w:szCs w:val="18"/>
              </w:rPr>
            </w:pPr>
            <w:r w:rsidRPr="00BE3723">
              <w:rPr>
                <w:b/>
                <w:spacing w:val="1"/>
                <w:sz w:val="18"/>
                <w:szCs w:val="18"/>
              </w:rPr>
              <w:t>(</w:t>
            </w:r>
            <w:r w:rsidRPr="00BE3723">
              <w:rPr>
                <w:b/>
                <w:sz w:val="18"/>
                <w:szCs w:val="18"/>
              </w:rPr>
              <w:t>N</w:t>
            </w:r>
            <w:r w:rsidRPr="00BE3723">
              <w:rPr>
                <w:b/>
                <w:spacing w:val="1"/>
                <w:sz w:val="18"/>
                <w:szCs w:val="18"/>
              </w:rPr>
              <w:t xml:space="preserve"> </w:t>
            </w:r>
            <w:r w:rsidRPr="00BE3723">
              <w:rPr>
                <w:b/>
                <w:sz w:val="18"/>
                <w:szCs w:val="18"/>
              </w:rPr>
              <w:t xml:space="preserve">= </w:t>
            </w:r>
            <w:r w:rsidRPr="00BE3723">
              <w:rPr>
                <w:b/>
                <w:spacing w:val="-1"/>
                <w:sz w:val="18"/>
                <w:szCs w:val="18"/>
              </w:rPr>
              <w:t>112</w:t>
            </w:r>
            <w:r w:rsidRPr="00BE3723">
              <w:rPr>
                <w:b/>
                <w:spacing w:val="1"/>
                <w:sz w:val="18"/>
                <w:szCs w:val="18"/>
              </w:rPr>
              <w:t>0</w:t>
            </w:r>
            <w:r w:rsidRPr="00BE3723">
              <w:rPr>
                <w:b/>
                <w:sz w:val="18"/>
                <w:szCs w:val="18"/>
              </w:rPr>
              <w:t>)</w:t>
            </w:r>
          </w:p>
        </w:tc>
        <w:tc>
          <w:tcPr>
            <w:tcW w:w="546" w:type="pct"/>
            <w:vMerge/>
            <w:vAlign w:val="center"/>
          </w:tcPr>
          <w:p w:rsidR="008E5E73" w:rsidRPr="00BE3723" w:rsidRDefault="008E5E73" w:rsidP="00BE3723">
            <w:pPr>
              <w:autoSpaceDE w:val="0"/>
              <w:autoSpaceDN w:val="0"/>
              <w:adjustRightInd w:val="0"/>
              <w:spacing w:before="0" w:after="0"/>
              <w:jc w:val="center"/>
              <w:rPr>
                <w:b/>
                <w:sz w:val="18"/>
                <w:szCs w:val="18"/>
              </w:rPr>
            </w:pPr>
          </w:p>
        </w:tc>
        <w:tc>
          <w:tcPr>
            <w:tcW w:w="672" w:type="pct"/>
            <w:vMerge/>
            <w:vAlign w:val="center"/>
          </w:tcPr>
          <w:p w:rsidR="008E5E73" w:rsidRPr="00BE3723" w:rsidRDefault="008E5E73" w:rsidP="00BE3723">
            <w:pPr>
              <w:autoSpaceDE w:val="0"/>
              <w:autoSpaceDN w:val="0"/>
              <w:adjustRightInd w:val="0"/>
              <w:spacing w:before="0" w:after="0"/>
              <w:jc w:val="center"/>
              <w:rPr>
                <w:b/>
                <w:sz w:val="18"/>
                <w:szCs w:val="18"/>
              </w:rPr>
            </w:pPr>
          </w:p>
        </w:tc>
        <w:tc>
          <w:tcPr>
            <w:tcW w:w="698" w:type="pct"/>
            <w:vMerge/>
            <w:vAlign w:val="center"/>
          </w:tcPr>
          <w:p w:rsidR="008E5E73" w:rsidRPr="00BE3723" w:rsidRDefault="008E5E73" w:rsidP="00BE3723">
            <w:pPr>
              <w:autoSpaceDE w:val="0"/>
              <w:autoSpaceDN w:val="0"/>
              <w:adjustRightInd w:val="0"/>
              <w:spacing w:before="0" w:after="0"/>
              <w:jc w:val="center"/>
              <w:rPr>
                <w:b/>
                <w:sz w:val="18"/>
                <w:szCs w:val="18"/>
              </w:rPr>
            </w:pPr>
          </w:p>
        </w:tc>
      </w:tr>
      <w:tr w:rsidR="008E5E73" w:rsidRPr="00BE3723" w:rsidTr="008E5E73">
        <w:trPr>
          <w:trHeight w:val="283"/>
        </w:trPr>
        <w:tc>
          <w:tcPr>
            <w:tcW w:w="672" w:type="pct"/>
            <w:vAlign w:val="center"/>
          </w:tcPr>
          <w:p w:rsidR="008E5E73" w:rsidRPr="00BE3723" w:rsidRDefault="008E5E73" w:rsidP="00BE3723">
            <w:pPr>
              <w:autoSpaceDE w:val="0"/>
              <w:autoSpaceDN w:val="0"/>
              <w:adjustRightInd w:val="0"/>
              <w:spacing w:before="0" w:after="0"/>
              <w:ind w:left="102" w:right="-20"/>
              <w:jc w:val="center"/>
              <w:rPr>
                <w:sz w:val="18"/>
                <w:szCs w:val="18"/>
              </w:rPr>
            </w:pPr>
            <w:r w:rsidRPr="00BE3723">
              <w:rPr>
                <w:sz w:val="18"/>
                <w:szCs w:val="18"/>
              </w:rPr>
              <w:t>1</w:t>
            </w:r>
          </w:p>
        </w:tc>
        <w:tc>
          <w:tcPr>
            <w:tcW w:w="1223"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4</w:t>
            </w:r>
            <w:r w:rsidRPr="00BE3723">
              <w:rPr>
                <w:sz w:val="18"/>
                <w:szCs w:val="18"/>
              </w:rPr>
              <w:t>.5 (</w:t>
            </w:r>
            <w:r w:rsidRPr="00BE3723">
              <w:rPr>
                <w:spacing w:val="1"/>
                <w:sz w:val="18"/>
                <w:szCs w:val="18"/>
              </w:rPr>
              <w:t>0</w:t>
            </w:r>
            <w:r w:rsidRPr="00BE3723">
              <w:rPr>
                <w:sz w:val="18"/>
                <w:szCs w:val="18"/>
              </w:rPr>
              <w:t>.</w:t>
            </w:r>
            <w:r w:rsidRPr="00BE3723">
              <w:rPr>
                <w:spacing w:val="1"/>
                <w:sz w:val="18"/>
                <w:szCs w:val="18"/>
              </w:rPr>
              <w:t>2</w:t>
            </w:r>
            <w:r w:rsidRPr="00BE3723">
              <w:rPr>
                <w:sz w:val="18"/>
                <w:szCs w:val="18"/>
              </w:rPr>
              <w:t>5)</w:t>
            </w:r>
          </w:p>
        </w:tc>
        <w:tc>
          <w:tcPr>
            <w:tcW w:w="1189"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4</w:t>
            </w:r>
            <w:r w:rsidRPr="00BE3723">
              <w:rPr>
                <w:sz w:val="18"/>
                <w:szCs w:val="18"/>
              </w:rPr>
              <w:t>.4 (</w:t>
            </w:r>
            <w:r w:rsidRPr="00BE3723">
              <w:rPr>
                <w:spacing w:val="1"/>
                <w:sz w:val="18"/>
                <w:szCs w:val="18"/>
              </w:rPr>
              <w:t>0</w:t>
            </w:r>
            <w:r w:rsidRPr="00BE3723">
              <w:rPr>
                <w:sz w:val="18"/>
                <w:szCs w:val="18"/>
              </w:rPr>
              <w:t>.</w:t>
            </w:r>
            <w:r w:rsidRPr="00BE3723">
              <w:rPr>
                <w:spacing w:val="1"/>
                <w:sz w:val="18"/>
                <w:szCs w:val="18"/>
              </w:rPr>
              <w:t>2</w:t>
            </w:r>
            <w:r w:rsidRPr="00BE3723">
              <w:rPr>
                <w:sz w:val="18"/>
                <w:szCs w:val="18"/>
              </w:rPr>
              <w:t>5)</w:t>
            </w:r>
          </w:p>
        </w:tc>
        <w:tc>
          <w:tcPr>
            <w:tcW w:w="546"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0</w:t>
            </w:r>
            <w:r w:rsidRPr="00BE3723">
              <w:rPr>
                <w:spacing w:val="-1"/>
                <w:sz w:val="18"/>
                <w:szCs w:val="18"/>
              </w:rPr>
              <w:t>.</w:t>
            </w:r>
            <w:r w:rsidRPr="00BE3723">
              <w:rPr>
                <w:spacing w:val="1"/>
                <w:sz w:val="18"/>
                <w:szCs w:val="18"/>
              </w:rPr>
              <w:t>8</w:t>
            </w:r>
            <w:r w:rsidRPr="00BE3723">
              <w:rPr>
                <w:spacing w:val="-1"/>
                <w:sz w:val="18"/>
                <w:szCs w:val="18"/>
              </w:rPr>
              <w:t>0</w:t>
            </w:r>
            <w:r w:rsidRPr="00BE3723">
              <w:rPr>
                <w:sz w:val="18"/>
                <w:szCs w:val="18"/>
              </w:rPr>
              <w:t>0</w:t>
            </w:r>
          </w:p>
        </w:tc>
        <w:tc>
          <w:tcPr>
            <w:tcW w:w="672"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0</w:t>
            </w:r>
            <w:r w:rsidRPr="00BE3723">
              <w:rPr>
                <w:sz w:val="18"/>
                <w:szCs w:val="18"/>
              </w:rPr>
              <w:t>.1</w:t>
            </w:r>
          </w:p>
        </w:tc>
        <w:tc>
          <w:tcPr>
            <w:tcW w:w="698"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0</w:t>
            </w:r>
            <w:r w:rsidRPr="00BE3723">
              <w:rPr>
                <w:sz w:val="18"/>
                <w:szCs w:val="18"/>
              </w:rPr>
              <w:t>.7</w:t>
            </w:r>
            <w:r w:rsidRPr="00BE3723">
              <w:rPr>
                <w:spacing w:val="1"/>
                <w:sz w:val="18"/>
                <w:szCs w:val="18"/>
              </w:rPr>
              <w:t>7</w:t>
            </w:r>
            <w:r w:rsidRPr="00BE3723">
              <w:rPr>
                <w:sz w:val="18"/>
                <w:szCs w:val="18"/>
              </w:rPr>
              <w:t>, 0.59</w:t>
            </w:r>
          </w:p>
        </w:tc>
      </w:tr>
      <w:tr w:rsidR="008E5E73" w:rsidRPr="00BE3723" w:rsidTr="008E5E73">
        <w:trPr>
          <w:trHeight w:val="283"/>
        </w:trPr>
        <w:tc>
          <w:tcPr>
            <w:tcW w:w="672" w:type="pct"/>
            <w:vAlign w:val="center"/>
          </w:tcPr>
          <w:p w:rsidR="008E5E73" w:rsidRPr="00BE3723" w:rsidRDefault="008E5E73" w:rsidP="00BE3723">
            <w:pPr>
              <w:autoSpaceDE w:val="0"/>
              <w:autoSpaceDN w:val="0"/>
              <w:adjustRightInd w:val="0"/>
              <w:spacing w:before="0" w:after="0"/>
              <w:ind w:left="102" w:right="-20"/>
              <w:jc w:val="center"/>
              <w:rPr>
                <w:sz w:val="18"/>
                <w:szCs w:val="18"/>
              </w:rPr>
            </w:pPr>
            <w:r w:rsidRPr="00BE3723">
              <w:rPr>
                <w:sz w:val="18"/>
                <w:szCs w:val="18"/>
              </w:rPr>
              <w:t>2</w:t>
            </w:r>
          </w:p>
        </w:tc>
        <w:tc>
          <w:tcPr>
            <w:tcW w:w="1223"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7</w:t>
            </w:r>
            <w:r w:rsidRPr="00BE3723">
              <w:rPr>
                <w:sz w:val="18"/>
                <w:szCs w:val="18"/>
              </w:rPr>
              <w:t>.7 (</w:t>
            </w:r>
            <w:r w:rsidRPr="00BE3723">
              <w:rPr>
                <w:spacing w:val="1"/>
                <w:sz w:val="18"/>
                <w:szCs w:val="18"/>
              </w:rPr>
              <w:t>0</w:t>
            </w:r>
            <w:r w:rsidRPr="00BE3723">
              <w:rPr>
                <w:sz w:val="18"/>
                <w:szCs w:val="18"/>
              </w:rPr>
              <w:t>.</w:t>
            </w:r>
            <w:r w:rsidRPr="00BE3723">
              <w:rPr>
                <w:spacing w:val="1"/>
                <w:sz w:val="18"/>
                <w:szCs w:val="18"/>
              </w:rPr>
              <w:t>2</w:t>
            </w:r>
            <w:r w:rsidRPr="00BE3723">
              <w:rPr>
                <w:sz w:val="18"/>
                <w:szCs w:val="18"/>
              </w:rPr>
              <w:t>8)</w:t>
            </w:r>
          </w:p>
        </w:tc>
        <w:tc>
          <w:tcPr>
            <w:tcW w:w="1189"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7</w:t>
            </w:r>
            <w:r w:rsidRPr="00BE3723">
              <w:rPr>
                <w:sz w:val="18"/>
                <w:szCs w:val="18"/>
              </w:rPr>
              <w:t>.0 (</w:t>
            </w:r>
            <w:r w:rsidRPr="00BE3723">
              <w:rPr>
                <w:spacing w:val="1"/>
                <w:sz w:val="18"/>
                <w:szCs w:val="18"/>
              </w:rPr>
              <w:t>0</w:t>
            </w:r>
            <w:r w:rsidRPr="00BE3723">
              <w:rPr>
                <w:sz w:val="18"/>
                <w:szCs w:val="18"/>
              </w:rPr>
              <w:t>.</w:t>
            </w:r>
            <w:r w:rsidRPr="00BE3723">
              <w:rPr>
                <w:spacing w:val="1"/>
                <w:sz w:val="18"/>
                <w:szCs w:val="18"/>
              </w:rPr>
              <w:t>2</w:t>
            </w:r>
            <w:r w:rsidRPr="00BE3723">
              <w:rPr>
                <w:sz w:val="18"/>
                <w:szCs w:val="18"/>
              </w:rPr>
              <w:t>8)</w:t>
            </w:r>
          </w:p>
        </w:tc>
        <w:tc>
          <w:tcPr>
            <w:tcW w:w="546"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0</w:t>
            </w:r>
            <w:r w:rsidRPr="00BE3723">
              <w:rPr>
                <w:spacing w:val="-1"/>
                <w:sz w:val="18"/>
                <w:szCs w:val="18"/>
              </w:rPr>
              <w:t>.</w:t>
            </w:r>
            <w:r w:rsidRPr="00BE3723">
              <w:rPr>
                <w:spacing w:val="1"/>
                <w:sz w:val="18"/>
                <w:szCs w:val="18"/>
              </w:rPr>
              <w:t>0</w:t>
            </w:r>
            <w:r w:rsidRPr="00BE3723">
              <w:rPr>
                <w:spacing w:val="-1"/>
                <w:sz w:val="18"/>
                <w:szCs w:val="18"/>
              </w:rPr>
              <w:t>6</w:t>
            </w:r>
            <w:r w:rsidRPr="00BE3723">
              <w:rPr>
                <w:sz w:val="18"/>
                <w:szCs w:val="18"/>
              </w:rPr>
              <w:t>0</w:t>
            </w:r>
          </w:p>
        </w:tc>
        <w:tc>
          <w:tcPr>
            <w:tcW w:w="672"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0</w:t>
            </w:r>
            <w:r w:rsidRPr="00BE3723">
              <w:rPr>
                <w:sz w:val="18"/>
                <w:szCs w:val="18"/>
              </w:rPr>
              <w:t>.7</w:t>
            </w:r>
          </w:p>
        </w:tc>
        <w:tc>
          <w:tcPr>
            <w:tcW w:w="698"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w:t>
            </w:r>
            <w:r w:rsidRPr="00BE3723">
              <w:rPr>
                <w:spacing w:val="-1"/>
                <w:sz w:val="18"/>
                <w:szCs w:val="18"/>
              </w:rPr>
              <w:t>1</w:t>
            </w:r>
            <w:r w:rsidRPr="00BE3723">
              <w:rPr>
                <w:sz w:val="18"/>
                <w:szCs w:val="18"/>
              </w:rPr>
              <w:t>.5</w:t>
            </w:r>
            <w:r w:rsidRPr="00BE3723">
              <w:rPr>
                <w:spacing w:val="1"/>
                <w:sz w:val="18"/>
                <w:szCs w:val="18"/>
              </w:rPr>
              <w:t>1</w:t>
            </w:r>
            <w:r w:rsidRPr="00BE3723">
              <w:rPr>
                <w:sz w:val="18"/>
                <w:szCs w:val="18"/>
              </w:rPr>
              <w:t>, 0.03</w:t>
            </w:r>
          </w:p>
        </w:tc>
      </w:tr>
      <w:tr w:rsidR="008E5E73" w:rsidRPr="00BE3723" w:rsidTr="008E5E73">
        <w:trPr>
          <w:trHeight w:val="283"/>
        </w:trPr>
        <w:tc>
          <w:tcPr>
            <w:tcW w:w="672" w:type="pct"/>
            <w:vAlign w:val="center"/>
          </w:tcPr>
          <w:p w:rsidR="008E5E73" w:rsidRPr="00BE3723" w:rsidRDefault="008E5E73" w:rsidP="00BE3723">
            <w:pPr>
              <w:autoSpaceDE w:val="0"/>
              <w:autoSpaceDN w:val="0"/>
              <w:adjustRightInd w:val="0"/>
              <w:spacing w:before="0" w:after="0"/>
              <w:ind w:left="102" w:right="-20"/>
              <w:jc w:val="center"/>
              <w:rPr>
                <w:sz w:val="18"/>
                <w:szCs w:val="18"/>
              </w:rPr>
            </w:pPr>
            <w:r w:rsidRPr="00BE3723">
              <w:rPr>
                <w:sz w:val="18"/>
                <w:szCs w:val="18"/>
              </w:rPr>
              <w:t>4</w:t>
            </w:r>
          </w:p>
        </w:tc>
        <w:tc>
          <w:tcPr>
            <w:tcW w:w="1223"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1</w:t>
            </w:r>
            <w:r w:rsidRPr="00BE3723">
              <w:rPr>
                <w:spacing w:val="-1"/>
                <w:sz w:val="18"/>
                <w:szCs w:val="18"/>
              </w:rPr>
              <w:t>.</w:t>
            </w:r>
            <w:r w:rsidRPr="00BE3723">
              <w:rPr>
                <w:sz w:val="18"/>
                <w:szCs w:val="18"/>
              </w:rPr>
              <w:t xml:space="preserve">0 </w:t>
            </w:r>
            <w:r w:rsidRPr="00BE3723">
              <w:rPr>
                <w:spacing w:val="1"/>
                <w:sz w:val="18"/>
                <w:szCs w:val="18"/>
              </w:rPr>
              <w:t>(</w:t>
            </w:r>
            <w:r w:rsidRPr="00BE3723">
              <w:rPr>
                <w:sz w:val="18"/>
                <w:szCs w:val="18"/>
              </w:rPr>
              <w:t>0.30)</w:t>
            </w:r>
          </w:p>
        </w:tc>
        <w:tc>
          <w:tcPr>
            <w:tcW w:w="1189"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9.8 (</w:t>
            </w:r>
            <w:r w:rsidRPr="00BE3723">
              <w:rPr>
                <w:spacing w:val="1"/>
                <w:sz w:val="18"/>
                <w:szCs w:val="18"/>
              </w:rPr>
              <w:t>0</w:t>
            </w:r>
            <w:r w:rsidRPr="00BE3723">
              <w:rPr>
                <w:sz w:val="18"/>
                <w:szCs w:val="18"/>
              </w:rPr>
              <w:t>.</w:t>
            </w:r>
            <w:r w:rsidRPr="00BE3723">
              <w:rPr>
                <w:spacing w:val="1"/>
                <w:sz w:val="18"/>
                <w:szCs w:val="18"/>
              </w:rPr>
              <w:t>3</w:t>
            </w:r>
            <w:r w:rsidRPr="00BE3723">
              <w:rPr>
                <w:sz w:val="18"/>
                <w:szCs w:val="18"/>
              </w:rPr>
              <w:t>0)</w:t>
            </w:r>
          </w:p>
        </w:tc>
        <w:tc>
          <w:tcPr>
            <w:tcW w:w="546"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0</w:t>
            </w:r>
            <w:r w:rsidRPr="00BE3723">
              <w:rPr>
                <w:spacing w:val="-1"/>
                <w:sz w:val="18"/>
                <w:szCs w:val="18"/>
              </w:rPr>
              <w:t>.</w:t>
            </w:r>
            <w:r w:rsidRPr="00BE3723">
              <w:rPr>
                <w:spacing w:val="1"/>
                <w:sz w:val="18"/>
                <w:szCs w:val="18"/>
              </w:rPr>
              <w:t>0</w:t>
            </w:r>
            <w:r w:rsidRPr="00BE3723">
              <w:rPr>
                <w:sz w:val="18"/>
                <w:szCs w:val="18"/>
              </w:rPr>
              <w:t>04</w:t>
            </w:r>
          </w:p>
        </w:tc>
        <w:tc>
          <w:tcPr>
            <w:tcW w:w="672"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1.2</w:t>
            </w:r>
          </w:p>
        </w:tc>
        <w:tc>
          <w:tcPr>
            <w:tcW w:w="698"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2.0</w:t>
            </w:r>
            <w:r w:rsidRPr="00BE3723">
              <w:rPr>
                <w:spacing w:val="1"/>
                <w:sz w:val="18"/>
                <w:szCs w:val="18"/>
              </w:rPr>
              <w:t>7</w:t>
            </w:r>
            <w:r w:rsidRPr="00BE3723">
              <w:rPr>
                <w:sz w:val="18"/>
                <w:szCs w:val="18"/>
              </w:rPr>
              <w:t>, -</w:t>
            </w:r>
            <w:r w:rsidRPr="00BE3723">
              <w:rPr>
                <w:spacing w:val="1"/>
                <w:sz w:val="18"/>
                <w:szCs w:val="18"/>
              </w:rPr>
              <w:t>0</w:t>
            </w:r>
            <w:r w:rsidRPr="00BE3723">
              <w:rPr>
                <w:sz w:val="18"/>
                <w:szCs w:val="18"/>
              </w:rPr>
              <w:t>.</w:t>
            </w:r>
            <w:r w:rsidRPr="00BE3723">
              <w:rPr>
                <w:spacing w:val="1"/>
                <w:sz w:val="18"/>
                <w:szCs w:val="18"/>
              </w:rPr>
              <w:t>3</w:t>
            </w:r>
            <w:r w:rsidRPr="00BE3723">
              <w:rPr>
                <w:sz w:val="18"/>
                <w:szCs w:val="18"/>
              </w:rPr>
              <w:t>9</w:t>
            </w:r>
          </w:p>
        </w:tc>
      </w:tr>
      <w:tr w:rsidR="008E5E73" w:rsidRPr="00BE3723" w:rsidTr="008E5E73">
        <w:trPr>
          <w:trHeight w:val="283"/>
        </w:trPr>
        <w:tc>
          <w:tcPr>
            <w:tcW w:w="672" w:type="pct"/>
            <w:vAlign w:val="center"/>
          </w:tcPr>
          <w:p w:rsidR="008E5E73" w:rsidRPr="00BE3723" w:rsidRDefault="008E5E73" w:rsidP="00BE3723">
            <w:pPr>
              <w:autoSpaceDE w:val="0"/>
              <w:autoSpaceDN w:val="0"/>
              <w:adjustRightInd w:val="0"/>
              <w:spacing w:before="0" w:after="0"/>
              <w:ind w:left="102" w:right="-20"/>
              <w:jc w:val="center"/>
              <w:rPr>
                <w:sz w:val="18"/>
                <w:szCs w:val="18"/>
              </w:rPr>
            </w:pPr>
            <w:r w:rsidRPr="00BE3723">
              <w:rPr>
                <w:sz w:val="18"/>
                <w:szCs w:val="18"/>
              </w:rPr>
              <w:t>8</w:t>
            </w:r>
          </w:p>
        </w:tc>
        <w:tc>
          <w:tcPr>
            <w:tcW w:w="1223"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3</w:t>
            </w:r>
            <w:r w:rsidRPr="00BE3723">
              <w:rPr>
                <w:spacing w:val="-1"/>
                <w:sz w:val="18"/>
                <w:szCs w:val="18"/>
              </w:rPr>
              <w:t>.</w:t>
            </w:r>
            <w:r w:rsidRPr="00BE3723">
              <w:rPr>
                <w:sz w:val="18"/>
                <w:szCs w:val="18"/>
              </w:rPr>
              <w:t xml:space="preserve">5 </w:t>
            </w:r>
            <w:r w:rsidRPr="00BE3723">
              <w:rPr>
                <w:spacing w:val="1"/>
                <w:sz w:val="18"/>
                <w:szCs w:val="18"/>
              </w:rPr>
              <w:t>(</w:t>
            </w:r>
            <w:r w:rsidRPr="00BE3723">
              <w:rPr>
                <w:sz w:val="18"/>
                <w:szCs w:val="18"/>
              </w:rPr>
              <w:t>0</w:t>
            </w:r>
            <w:r w:rsidRPr="00BE3723">
              <w:rPr>
                <w:spacing w:val="1"/>
                <w:sz w:val="18"/>
                <w:szCs w:val="18"/>
              </w:rPr>
              <w:t>.</w:t>
            </w:r>
            <w:r w:rsidRPr="00BE3723">
              <w:rPr>
                <w:sz w:val="18"/>
                <w:szCs w:val="18"/>
              </w:rPr>
              <w:t>31)</w:t>
            </w:r>
          </w:p>
        </w:tc>
        <w:tc>
          <w:tcPr>
            <w:tcW w:w="1189"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2</w:t>
            </w:r>
            <w:r w:rsidRPr="00BE3723">
              <w:rPr>
                <w:spacing w:val="-1"/>
                <w:sz w:val="18"/>
                <w:szCs w:val="18"/>
              </w:rPr>
              <w:t>.</w:t>
            </w:r>
            <w:r w:rsidRPr="00BE3723">
              <w:rPr>
                <w:sz w:val="18"/>
                <w:szCs w:val="18"/>
              </w:rPr>
              <w:t xml:space="preserve">3 </w:t>
            </w:r>
            <w:r w:rsidRPr="00BE3723">
              <w:rPr>
                <w:spacing w:val="1"/>
                <w:sz w:val="18"/>
                <w:szCs w:val="18"/>
              </w:rPr>
              <w:t>(</w:t>
            </w:r>
            <w:r w:rsidRPr="00BE3723">
              <w:rPr>
                <w:sz w:val="18"/>
                <w:szCs w:val="18"/>
              </w:rPr>
              <w:t>0</w:t>
            </w:r>
            <w:r w:rsidRPr="00BE3723">
              <w:rPr>
                <w:spacing w:val="1"/>
                <w:sz w:val="18"/>
                <w:szCs w:val="18"/>
              </w:rPr>
              <w:t>.</w:t>
            </w:r>
            <w:r w:rsidRPr="00BE3723">
              <w:rPr>
                <w:sz w:val="18"/>
                <w:szCs w:val="18"/>
              </w:rPr>
              <w:t>32)</w:t>
            </w:r>
          </w:p>
        </w:tc>
        <w:tc>
          <w:tcPr>
            <w:tcW w:w="546"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0</w:t>
            </w:r>
            <w:r w:rsidRPr="00BE3723">
              <w:rPr>
                <w:spacing w:val="-1"/>
                <w:sz w:val="18"/>
                <w:szCs w:val="18"/>
              </w:rPr>
              <w:t>.</w:t>
            </w:r>
            <w:r w:rsidRPr="00BE3723">
              <w:rPr>
                <w:spacing w:val="1"/>
                <w:sz w:val="18"/>
                <w:szCs w:val="18"/>
              </w:rPr>
              <w:t>0</w:t>
            </w:r>
            <w:r w:rsidRPr="00BE3723">
              <w:rPr>
                <w:sz w:val="18"/>
                <w:szCs w:val="18"/>
              </w:rPr>
              <w:t>11</w:t>
            </w:r>
          </w:p>
        </w:tc>
        <w:tc>
          <w:tcPr>
            <w:tcW w:w="672"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.1</w:t>
            </w:r>
          </w:p>
        </w:tc>
        <w:tc>
          <w:tcPr>
            <w:tcW w:w="698"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2</w:t>
            </w:r>
            <w:r w:rsidRPr="00BE3723">
              <w:rPr>
                <w:spacing w:val="1"/>
                <w:sz w:val="18"/>
                <w:szCs w:val="18"/>
              </w:rPr>
              <w:t>.</w:t>
            </w:r>
            <w:r w:rsidRPr="00BE3723">
              <w:rPr>
                <w:sz w:val="18"/>
                <w:szCs w:val="18"/>
              </w:rPr>
              <w:t>0</w:t>
            </w:r>
            <w:r w:rsidRPr="00BE3723">
              <w:rPr>
                <w:spacing w:val="1"/>
                <w:sz w:val="18"/>
                <w:szCs w:val="18"/>
              </w:rPr>
              <w:t>0</w:t>
            </w:r>
            <w:r w:rsidRPr="00BE3723">
              <w:rPr>
                <w:sz w:val="18"/>
                <w:szCs w:val="18"/>
              </w:rPr>
              <w:t xml:space="preserve">, </w:t>
            </w:r>
            <w:r w:rsidRPr="00BE3723">
              <w:rPr>
                <w:spacing w:val="-1"/>
                <w:sz w:val="18"/>
                <w:szCs w:val="18"/>
              </w:rPr>
              <w:t>-</w:t>
            </w:r>
            <w:r w:rsidRPr="00BE3723">
              <w:rPr>
                <w:spacing w:val="1"/>
                <w:sz w:val="18"/>
                <w:szCs w:val="18"/>
              </w:rPr>
              <w:t>0</w:t>
            </w:r>
            <w:r w:rsidRPr="00BE3723">
              <w:rPr>
                <w:spacing w:val="-1"/>
                <w:sz w:val="18"/>
                <w:szCs w:val="18"/>
              </w:rPr>
              <w:t>.</w:t>
            </w:r>
            <w:r w:rsidRPr="00BE3723">
              <w:rPr>
                <w:spacing w:val="1"/>
                <w:sz w:val="18"/>
                <w:szCs w:val="18"/>
              </w:rPr>
              <w:t>2</w:t>
            </w:r>
            <w:r w:rsidRPr="00BE3723">
              <w:rPr>
                <w:sz w:val="18"/>
                <w:szCs w:val="18"/>
              </w:rPr>
              <w:t>6</w:t>
            </w:r>
          </w:p>
        </w:tc>
      </w:tr>
      <w:tr w:rsidR="008E5E73" w:rsidRPr="00BE3723" w:rsidTr="008E5E73">
        <w:trPr>
          <w:trHeight w:val="283"/>
        </w:trPr>
        <w:tc>
          <w:tcPr>
            <w:tcW w:w="672" w:type="pct"/>
            <w:vAlign w:val="center"/>
          </w:tcPr>
          <w:p w:rsidR="008E5E73" w:rsidRPr="00BE3723" w:rsidRDefault="008E5E73" w:rsidP="00BE3723">
            <w:pPr>
              <w:autoSpaceDE w:val="0"/>
              <w:autoSpaceDN w:val="0"/>
              <w:adjustRightInd w:val="0"/>
              <w:spacing w:before="0" w:after="0"/>
              <w:ind w:left="102" w:right="-20"/>
              <w:jc w:val="center"/>
              <w:rPr>
                <w:sz w:val="18"/>
                <w:szCs w:val="18"/>
              </w:rPr>
            </w:pPr>
            <w:r w:rsidRPr="00BE3723">
              <w:rPr>
                <w:spacing w:val="1"/>
                <w:sz w:val="18"/>
                <w:szCs w:val="18"/>
              </w:rPr>
              <w:t>12</w:t>
            </w:r>
          </w:p>
        </w:tc>
        <w:tc>
          <w:tcPr>
            <w:tcW w:w="1223"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5</w:t>
            </w:r>
            <w:r w:rsidRPr="00BE3723">
              <w:rPr>
                <w:spacing w:val="-1"/>
                <w:sz w:val="18"/>
                <w:szCs w:val="18"/>
              </w:rPr>
              <w:t>.</w:t>
            </w:r>
            <w:r w:rsidRPr="00BE3723">
              <w:rPr>
                <w:sz w:val="18"/>
                <w:szCs w:val="18"/>
              </w:rPr>
              <w:t xml:space="preserve">6 </w:t>
            </w:r>
            <w:r w:rsidRPr="00BE3723">
              <w:rPr>
                <w:spacing w:val="1"/>
                <w:sz w:val="18"/>
                <w:szCs w:val="18"/>
              </w:rPr>
              <w:t>(</w:t>
            </w:r>
            <w:r w:rsidRPr="00BE3723">
              <w:rPr>
                <w:sz w:val="18"/>
                <w:szCs w:val="18"/>
              </w:rPr>
              <w:t>0</w:t>
            </w:r>
            <w:r w:rsidRPr="00BE3723">
              <w:rPr>
                <w:spacing w:val="1"/>
                <w:sz w:val="18"/>
                <w:szCs w:val="18"/>
              </w:rPr>
              <w:t>.</w:t>
            </w:r>
            <w:r w:rsidRPr="00BE3723">
              <w:rPr>
                <w:sz w:val="18"/>
                <w:szCs w:val="18"/>
              </w:rPr>
              <w:t>35)</w:t>
            </w:r>
          </w:p>
        </w:tc>
        <w:tc>
          <w:tcPr>
            <w:tcW w:w="1189"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3</w:t>
            </w:r>
            <w:r w:rsidRPr="00BE3723">
              <w:rPr>
                <w:spacing w:val="-1"/>
                <w:sz w:val="18"/>
                <w:szCs w:val="18"/>
              </w:rPr>
              <w:t>.</w:t>
            </w:r>
            <w:r w:rsidRPr="00BE3723">
              <w:rPr>
                <w:sz w:val="18"/>
                <w:szCs w:val="18"/>
              </w:rPr>
              <w:t xml:space="preserve">8 </w:t>
            </w:r>
            <w:r w:rsidRPr="00BE3723">
              <w:rPr>
                <w:spacing w:val="1"/>
                <w:sz w:val="18"/>
                <w:szCs w:val="18"/>
              </w:rPr>
              <w:t>(</w:t>
            </w:r>
            <w:r w:rsidRPr="00BE3723">
              <w:rPr>
                <w:sz w:val="18"/>
                <w:szCs w:val="18"/>
              </w:rPr>
              <w:t>0</w:t>
            </w:r>
            <w:r w:rsidRPr="00BE3723">
              <w:rPr>
                <w:spacing w:val="1"/>
                <w:sz w:val="18"/>
                <w:szCs w:val="18"/>
              </w:rPr>
              <w:t>.</w:t>
            </w:r>
            <w:r w:rsidRPr="00BE3723">
              <w:rPr>
                <w:sz w:val="18"/>
                <w:szCs w:val="18"/>
              </w:rPr>
              <w:t>35)</w:t>
            </w:r>
          </w:p>
        </w:tc>
        <w:tc>
          <w:tcPr>
            <w:tcW w:w="546"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z w:val="18"/>
                <w:szCs w:val="18"/>
              </w:rPr>
              <w:t>&lt;</w:t>
            </w:r>
            <w:r w:rsidRPr="00BE3723">
              <w:rPr>
                <w:spacing w:val="1"/>
                <w:sz w:val="18"/>
                <w:szCs w:val="18"/>
              </w:rPr>
              <w:t xml:space="preserve"> 0</w:t>
            </w:r>
            <w:r w:rsidRPr="00BE3723">
              <w:rPr>
                <w:spacing w:val="-1"/>
                <w:sz w:val="18"/>
                <w:szCs w:val="18"/>
              </w:rPr>
              <w:t>.</w:t>
            </w:r>
            <w:r w:rsidRPr="00BE3723">
              <w:rPr>
                <w:sz w:val="18"/>
                <w:szCs w:val="18"/>
              </w:rPr>
              <w:t>0</w:t>
            </w:r>
            <w:r w:rsidRPr="00BE3723">
              <w:rPr>
                <w:spacing w:val="1"/>
                <w:sz w:val="18"/>
                <w:szCs w:val="18"/>
              </w:rPr>
              <w:t>0</w:t>
            </w:r>
            <w:r w:rsidRPr="00BE3723">
              <w:rPr>
                <w:sz w:val="18"/>
                <w:szCs w:val="18"/>
              </w:rPr>
              <w:t>1</w:t>
            </w:r>
          </w:p>
        </w:tc>
        <w:tc>
          <w:tcPr>
            <w:tcW w:w="672"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1</w:t>
            </w:r>
            <w:r w:rsidRPr="00BE3723">
              <w:rPr>
                <w:spacing w:val="1"/>
                <w:sz w:val="18"/>
                <w:szCs w:val="18"/>
              </w:rPr>
              <w:t>.7</w:t>
            </w:r>
          </w:p>
        </w:tc>
        <w:tc>
          <w:tcPr>
            <w:tcW w:w="698" w:type="pct"/>
            <w:vAlign w:val="center"/>
          </w:tcPr>
          <w:p w:rsidR="008E5E73" w:rsidRPr="00BE3723" w:rsidRDefault="008E5E73" w:rsidP="00BE3723">
            <w:pPr>
              <w:autoSpaceDE w:val="0"/>
              <w:autoSpaceDN w:val="0"/>
              <w:adjustRightInd w:val="0"/>
              <w:spacing w:before="0" w:after="0"/>
              <w:ind w:left="34" w:right="26"/>
              <w:jc w:val="center"/>
              <w:rPr>
                <w:sz w:val="18"/>
                <w:szCs w:val="18"/>
              </w:rPr>
            </w:pPr>
            <w:r w:rsidRPr="00BE3723">
              <w:rPr>
                <w:spacing w:val="1"/>
                <w:sz w:val="18"/>
                <w:szCs w:val="18"/>
              </w:rPr>
              <w:t>-</w:t>
            </w:r>
            <w:r w:rsidRPr="00BE3723">
              <w:rPr>
                <w:sz w:val="18"/>
                <w:szCs w:val="18"/>
              </w:rPr>
              <w:t>2</w:t>
            </w:r>
            <w:r w:rsidRPr="00BE3723">
              <w:rPr>
                <w:spacing w:val="1"/>
                <w:sz w:val="18"/>
                <w:szCs w:val="18"/>
              </w:rPr>
              <w:t>.</w:t>
            </w:r>
            <w:r w:rsidRPr="00BE3723">
              <w:rPr>
                <w:sz w:val="18"/>
                <w:szCs w:val="18"/>
              </w:rPr>
              <w:t>7</w:t>
            </w:r>
            <w:r w:rsidRPr="00BE3723">
              <w:rPr>
                <w:spacing w:val="1"/>
                <w:sz w:val="18"/>
                <w:szCs w:val="18"/>
              </w:rPr>
              <w:t>3</w:t>
            </w:r>
            <w:r w:rsidRPr="00BE3723">
              <w:rPr>
                <w:sz w:val="18"/>
                <w:szCs w:val="18"/>
              </w:rPr>
              <w:t xml:space="preserve">, </w:t>
            </w:r>
            <w:r w:rsidRPr="00BE3723">
              <w:rPr>
                <w:spacing w:val="-1"/>
                <w:sz w:val="18"/>
                <w:szCs w:val="18"/>
              </w:rPr>
              <w:t>-</w:t>
            </w:r>
            <w:r w:rsidRPr="00BE3723">
              <w:rPr>
                <w:spacing w:val="1"/>
                <w:sz w:val="18"/>
                <w:szCs w:val="18"/>
              </w:rPr>
              <w:t>0</w:t>
            </w:r>
            <w:r w:rsidRPr="00BE3723">
              <w:rPr>
                <w:spacing w:val="-1"/>
                <w:sz w:val="18"/>
                <w:szCs w:val="18"/>
              </w:rPr>
              <w:t>.</w:t>
            </w:r>
            <w:r w:rsidRPr="00BE3723">
              <w:rPr>
                <w:spacing w:val="1"/>
                <w:sz w:val="18"/>
                <w:szCs w:val="18"/>
              </w:rPr>
              <w:t>7</w:t>
            </w:r>
            <w:r w:rsidRPr="00BE3723">
              <w:rPr>
                <w:sz w:val="18"/>
                <w:szCs w:val="18"/>
              </w:rPr>
              <w:t>6</w:t>
            </w:r>
          </w:p>
        </w:tc>
      </w:tr>
    </w:tbl>
    <w:p w:rsidR="008E5E73" w:rsidRPr="00CC2AEE" w:rsidRDefault="008E5E73" w:rsidP="00BE3723">
      <w:pPr>
        <w:pStyle w:val="TableDescription"/>
      </w:pPr>
      <w:r w:rsidRPr="00CC2AEE">
        <w:rPr>
          <w:rFonts w:cs="TimesNewRomanPSMT"/>
          <w:szCs w:val="16"/>
        </w:rPr>
        <w:t>CI = confidence interval; LS = le</w:t>
      </w:r>
      <w:r w:rsidR="00BE3723">
        <w:rPr>
          <w:rFonts w:cs="TimesNewRomanPSMT"/>
          <w:szCs w:val="16"/>
        </w:rPr>
        <w:t xml:space="preserve">ast square; SE = standard error; a. </w:t>
      </w:r>
      <w:r w:rsidRPr="00CC2AEE">
        <w:t>LS mean (SE)</w:t>
      </w:r>
      <w:r w:rsidR="00BE3723">
        <w:t xml:space="preserve">; b. </w:t>
      </w:r>
      <w:r w:rsidR="00DD1484">
        <w:t>p</w:t>
      </w:r>
      <w:r w:rsidRPr="00CC2AEE">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BE3723" w:rsidRDefault="008E5E73" w:rsidP="00BE3723">
      <w:r w:rsidRPr="00BE3723">
        <w:t>A statistically significant difference in mean reduction from baseline in non-inflammatory lesion counts favouring dapsone 7.5% compared with the vehicle group was observed at Week 8 (p=0.047) and showed further improvement at Week 12</w:t>
      </w:r>
      <w:r w:rsidR="00CC2AEE" w:rsidRPr="00BE3723">
        <w:t>.</w:t>
      </w:r>
    </w:p>
    <w:p w:rsidR="008E5E73" w:rsidRPr="003C462E" w:rsidRDefault="00BE3723" w:rsidP="003C462E">
      <w:pPr>
        <w:pStyle w:val="Tabletitle"/>
      </w:pPr>
      <w:bookmarkStart w:id="145" w:name="_Toc446318754"/>
      <w:r w:rsidRPr="003C462E">
        <w:t xml:space="preserve">Table 20: </w:t>
      </w:r>
      <w:r w:rsidR="008E5E73" w:rsidRPr="003C462E">
        <w:t>Study 225678-007: Non-inflammatory lesion count: Change from baseline at each visit (ITT population)</w:t>
      </w:r>
      <w:bookmarkEnd w:id="145"/>
      <w:r w:rsidR="003C462E" w:rsidRPr="003C462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2285"/>
        <w:gridCol w:w="2222"/>
        <w:gridCol w:w="1020"/>
        <w:gridCol w:w="1256"/>
        <w:gridCol w:w="1304"/>
      </w:tblGrid>
      <w:tr w:rsidR="008E5E73" w:rsidRPr="003C462E" w:rsidTr="00557ED9">
        <w:trPr>
          <w:trHeight w:hRule="exact" w:val="567"/>
          <w:tblHeader/>
        </w:trPr>
        <w:tc>
          <w:tcPr>
            <w:tcW w:w="672" w:type="pct"/>
            <w:vMerge w:val="restart"/>
            <w:vAlign w:val="center"/>
          </w:tcPr>
          <w:p w:rsidR="008E5E73" w:rsidRPr="003C462E" w:rsidRDefault="008E5E73" w:rsidP="003C462E">
            <w:pPr>
              <w:autoSpaceDE w:val="0"/>
              <w:autoSpaceDN w:val="0"/>
              <w:adjustRightInd w:val="0"/>
              <w:spacing w:before="0" w:after="0"/>
              <w:jc w:val="center"/>
              <w:rPr>
                <w:b/>
                <w:sz w:val="18"/>
                <w:szCs w:val="18"/>
              </w:rPr>
            </w:pPr>
            <w:r w:rsidRPr="003C462E">
              <w:rPr>
                <w:b/>
                <w:spacing w:val="1"/>
                <w:sz w:val="18"/>
                <w:szCs w:val="18"/>
              </w:rPr>
              <w:t>V</w:t>
            </w:r>
            <w:r w:rsidRPr="003C462E">
              <w:rPr>
                <w:b/>
                <w:sz w:val="18"/>
                <w:szCs w:val="18"/>
              </w:rPr>
              <w:t>isit</w:t>
            </w:r>
          </w:p>
          <w:p w:rsidR="008E5E73" w:rsidRPr="003C462E" w:rsidRDefault="008E5E73" w:rsidP="003C462E">
            <w:pPr>
              <w:autoSpaceDE w:val="0"/>
              <w:autoSpaceDN w:val="0"/>
              <w:adjustRightInd w:val="0"/>
              <w:spacing w:before="0" w:after="0"/>
              <w:jc w:val="center"/>
              <w:rPr>
                <w:b/>
                <w:spacing w:val="1"/>
                <w:sz w:val="18"/>
                <w:szCs w:val="18"/>
              </w:rPr>
            </w:pPr>
            <w:r w:rsidRPr="003C462E">
              <w:rPr>
                <w:b/>
                <w:sz w:val="18"/>
                <w:szCs w:val="18"/>
              </w:rPr>
              <w:t>(</w:t>
            </w:r>
            <w:r w:rsidRPr="003C462E">
              <w:rPr>
                <w:b/>
                <w:spacing w:val="2"/>
                <w:sz w:val="18"/>
                <w:szCs w:val="18"/>
              </w:rPr>
              <w:t>W</w:t>
            </w:r>
            <w:r w:rsidRPr="003C462E">
              <w:rPr>
                <w:b/>
                <w:sz w:val="18"/>
                <w:szCs w:val="18"/>
              </w:rPr>
              <w:t>eek)</w:t>
            </w:r>
          </w:p>
        </w:tc>
        <w:tc>
          <w:tcPr>
            <w:tcW w:w="2412" w:type="pct"/>
            <w:gridSpan w:val="2"/>
            <w:vAlign w:val="center"/>
          </w:tcPr>
          <w:p w:rsidR="008E5E73" w:rsidRPr="003C462E" w:rsidRDefault="008E5E73" w:rsidP="003C462E">
            <w:pPr>
              <w:autoSpaceDE w:val="0"/>
              <w:autoSpaceDN w:val="0"/>
              <w:adjustRightInd w:val="0"/>
              <w:spacing w:before="0" w:after="0"/>
              <w:ind w:right="-20" w:firstLine="18"/>
              <w:jc w:val="center"/>
              <w:rPr>
                <w:b/>
                <w:sz w:val="18"/>
                <w:szCs w:val="18"/>
              </w:rPr>
            </w:pPr>
            <w:r w:rsidRPr="003C462E">
              <w:rPr>
                <w:b/>
                <w:sz w:val="18"/>
                <w:szCs w:val="18"/>
              </w:rPr>
              <w:t>Treat</w:t>
            </w:r>
            <w:r w:rsidRPr="003C462E">
              <w:rPr>
                <w:b/>
                <w:spacing w:val="-2"/>
                <w:sz w:val="18"/>
                <w:szCs w:val="18"/>
              </w:rPr>
              <w:t>m</w:t>
            </w:r>
            <w:r w:rsidRPr="003C462E">
              <w:rPr>
                <w:b/>
                <w:sz w:val="18"/>
                <w:szCs w:val="18"/>
              </w:rPr>
              <w:t>ent</w:t>
            </w:r>
            <w:r w:rsidRPr="003C462E">
              <w:rPr>
                <w:b/>
                <w:spacing w:val="-7"/>
                <w:sz w:val="18"/>
                <w:szCs w:val="18"/>
              </w:rPr>
              <w:t xml:space="preserve"> </w:t>
            </w:r>
            <w:r w:rsidRPr="003C462E">
              <w:rPr>
                <w:b/>
                <w:sz w:val="18"/>
                <w:szCs w:val="18"/>
              </w:rPr>
              <w:t>Group</w:t>
            </w:r>
            <w:r w:rsidRPr="003C462E">
              <w:rPr>
                <w:b/>
                <w:position w:val="9"/>
                <w:sz w:val="18"/>
                <w:szCs w:val="18"/>
              </w:rPr>
              <w:t>a</w:t>
            </w:r>
          </w:p>
        </w:tc>
        <w:tc>
          <w:tcPr>
            <w:tcW w:w="546" w:type="pct"/>
            <w:vMerge w:val="restart"/>
            <w:vAlign w:val="center"/>
          </w:tcPr>
          <w:p w:rsidR="008E5E73" w:rsidRPr="003C462E" w:rsidRDefault="008E5E73" w:rsidP="003C462E">
            <w:pPr>
              <w:autoSpaceDE w:val="0"/>
              <w:autoSpaceDN w:val="0"/>
              <w:adjustRightInd w:val="0"/>
              <w:spacing w:before="0" w:after="0"/>
              <w:jc w:val="center"/>
              <w:rPr>
                <w:b/>
                <w:spacing w:val="1"/>
                <w:sz w:val="18"/>
                <w:szCs w:val="18"/>
              </w:rPr>
            </w:pPr>
            <w:r w:rsidRPr="003C462E">
              <w:rPr>
                <w:b/>
                <w:spacing w:val="1"/>
                <w:sz w:val="18"/>
                <w:szCs w:val="18"/>
              </w:rPr>
              <w:t>p</w:t>
            </w:r>
            <w:r w:rsidRPr="003C462E">
              <w:rPr>
                <w:b/>
                <w:spacing w:val="-1"/>
                <w:sz w:val="18"/>
                <w:szCs w:val="18"/>
              </w:rPr>
              <w:t>-</w:t>
            </w:r>
            <w:r w:rsidRPr="003C462E">
              <w:rPr>
                <w:b/>
                <w:spacing w:val="1"/>
                <w:sz w:val="18"/>
                <w:szCs w:val="18"/>
              </w:rPr>
              <w:t>va</w:t>
            </w:r>
            <w:r w:rsidRPr="003C462E">
              <w:rPr>
                <w:b/>
                <w:sz w:val="18"/>
                <w:szCs w:val="18"/>
              </w:rPr>
              <w:t>l</w:t>
            </w:r>
            <w:r w:rsidRPr="003C462E">
              <w:rPr>
                <w:b/>
                <w:spacing w:val="1"/>
                <w:sz w:val="18"/>
                <w:szCs w:val="18"/>
              </w:rPr>
              <w:t>u</w:t>
            </w:r>
            <w:r w:rsidRPr="003C462E">
              <w:rPr>
                <w:b/>
                <w:sz w:val="18"/>
                <w:szCs w:val="18"/>
              </w:rPr>
              <w:t xml:space="preserve">e </w:t>
            </w:r>
            <w:r w:rsidRPr="003C462E">
              <w:rPr>
                <w:b/>
                <w:sz w:val="18"/>
                <w:szCs w:val="18"/>
                <w:vertAlign w:val="superscript"/>
              </w:rPr>
              <w:t>b</w:t>
            </w:r>
          </w:p>
        </w:tc>
        <w:tc>
          <w:tcPr>
            <w:tcW w:w="672" w:type="pct"/>
            <w:vMerge w:val="restart"/>
            <w:vAlign w:val="center"/>
          </w:tcPr>
          <w:p w:rsidR="008E5E73" w:rsidRPr="003C462E" w:rsidRDefault="008E5E73" w:rsidP="003C462E">
            <w:pPr>
              <w:autoSpaceDE w:val="0"/>
              <w:autoSpaceDN w:val="0"/>
              <w:adjustRightInd w:val="0"/>
              <w:spacing w:before="0" w:after="0"/>
              <w:jc w:val="center"/>
              <w:rPr>
                <w:b/>
                <w:sz w:val="18"/>
                <w:szCs w:val="18"/>
              </w:rPr>
            </w:pPr>
            <w:r w:rsidRPr="003C462E">
              <w:rPr>
                <w:b/>
                <w:sz w:val="18"/>
                <w:szCs w:val="18"/>
              </w:rPr>
              <w:t>Diff</w:t>
            </w:r>
            <w:r w:rsidRPr="003C462E">
              <w:rPr>
                <w:b/>
                <w:spacing w:val="-1"/>
                <w:sz w:val="18"/>
                <w:szCs w:val="18"/>
              </w:rPr>
              <w:t>e</w:t>
            </w:r>
            <w:r w:rsidRPr="003C462E">
              <w:rPr>
                <w:b/>
                <w:sz w:val="18"/>
                <w:szCs w:val="18"/>
              </w:rPr>
              <w:t>r</w:t>
            </w:r>
            <w:r w:rsidRPr="003C462E">
              <w:rPr>
                <w:b/>
                <w:spacing w:val="-1"/>
                <w:sz w:val="18"/>
                <w:szCs w:val="18"/>
              </w:rPr>
              <w:t>e</w:t>
            </w:r>
            <w:r w:rsidRPr="003C462E">
              <w:rPr>
                <w:b/>
                <w:sz w:val="18"/>
                <w:szCs w:val="18"/>
              </w:rPr>
              <w:t xml:space="preserve">nce </w:t>
            </w:r>
            <w:r w:rsidRPr="003C462E">
              <w:rPr>
                <w:b/>
                <w:sz w:val="18"/>
                <w:szCs w:val="18"/>
                <w:vertAlign w:val="superscript"/>
              </w:rPr>
              <w:t>b</w:t>
            </w:r>
          </w:p>
        </w:tc>
        <w:tc>
          <w:tcPr>
            <w:tcW w:w="698" w:type="pct"/>
            <w:vMerge w:val="restart"/>
            <w:vAlign w:val="center"/>
          </w:tcPr>
          <w:p w:rsidR="008E5E73" w:rsidRPr="003C462E" w:rsidRDefault="008E5E73" w:rsidP="003C462E">
            <w:pPr>
              <w:autoSpaceDE w:val="0"/>
              <w:autoSpaceDN w:val="0"/>
              <w:adjustRightInd w:val="0"/>
              <w:spacing w:before="0" w:after="0"/>
              <w:jc w:val="center"/>
              <w:rPr>
                <w:b/>
                <w:sz w:val="18"/>
                <w:szCs w:val="18"/>
              </w:rPr>
            </w:pPr>
            <w:r w:rsidRPr="003C462E">
              <w:rPr>
                <w:b/>
                <w:sz w:val="18"/>
                <w:szCs w:val="18"/>
              </w:rPr>
              <w:t>95%</w:t>
            </w:r>
            <w:r w:rsidRPr="003C462E">
              <w:rPr>
                <w:b/>
                <w:spacing w:val="1"/>
                <w:sz w:val="18"/>
                <w:szCs w:val="18"/>
              </w:rPr>
              <w:t xml:space="preserve"> </w:t>
            </w:r>
            <w:r w:rsidRPr="003C462E">
              <w:rPr>
                <w:b/>
                <w:sz w:val="18"/>
                <w:szCs w:val="18"/>
              </w:rPr>
              <w:t>C</w:t>
            </w:r>
            <w:r w:rsidRPr="003C462E">
              <w:rPr>
                <w:b/>
                <w:spacing w:val="1"/>
                <w:sz w:val="18"/>
                <w:szCs w:val="18"/>
              </w:rPr>
              <w:t xml:space="preserve">I </w:t>
            </w:r>
            <w:r w:rsidRPr="003C462E">
              <w:rPr>
                <w:b/>
                <w:spacing w:val="1"/>
                <w:sz w:val="18"/>
                <w:szCs w:val="18"/>
                <w:vertAlign w:val="superscript"/>
              </w:rPr>
              <w:t>b</w:t>
            </w:r>
          </w:p>
        </w:tc>
      </w:tr>
      <w:tr w:rsidR="008E5E73" w:rsidRPr="003C462E" w:rsidTr="00CC2AEE">
        <w:trPr>
          <w:trHeight w:hRule="exact" w:val="844"/>
        </w:trPr>
        <w:tc>
          <w:tcPr>
            <w:tcW w:w="672" w:type="pct"/>
            <w:vMerge/>
            <w:vAlign w:val="center"/>
          </w:tcPr>
          <w:p w:rsidR="008E5E73" w:rsidRPr="003C462E" w:rsidRDefault="008E5E73" w:rsidP="003C462E">
            <w:pPr>
              <w:autoSpaceDE w:val="0"/>
              <w:autoSpaceDN w:val="0"/>
              <w:adjustRightInd w:val="0"/>
              <w:spacing w:before="0" w:after="0"/>
              <w:jc w:val="center"/>
              <w:rPr>
                <w:b/>
                <w:sz w:val="18"/>
                <w:szCs w:val="18"/>
              </w:rPr>
            </w:pPr>
          </w:p>
        </w:tc>
        <w:tc>
          <w:tcPr>
            <w:tcW w:w="1223" w:type="pct"/>
            <w:vAlign w:val="center"/>
          </w:tcPr>
          <w:p w:rsidR="008E5E73" w:rsidRPr="003C462E" w:rsidRDefault="008E5E73" w:rsidP="003C462E">
            <w:pPr>
              <w:autoSpaceDE w:val="0"/>
              <w:autoSpaceDN w:val="0"/>
              <w:adjustRightInd w:val="0"/>
              <w:spacing w:before="0" w:after="0"/>
              <w:jc w:val="center"/>
              <w:rPr>
                <w:b/>
                <w:spacing w:val="1"/>
                <w:sz w:val="18"/>
                <w:szCs w:val="18"/>
              </w:rPr>
            </w:pPr>
            <w:r w:rsidRPr="003C462E">
              <w:rPr>
                <w:b/>
                <w:spacing w:val="1"/>
                <w:sz w:val="18"/>
                <w:szCs w:val="18"/>
              </w:rPr>
              <w:t>Dap</w:t>
            </w:r>
            <w:r w:rsidRPr="003C462E">
              <w:rPr>
                <w:b/>
                <w:spacing w:val="-1"/>
                <w:sz w:val="18"/>
                <w:szCs w:val="18"/>
              </w:rPr>
              <w:t>s</w:t>
            </w:r>
            <w:r w:rsidRPr="003C462E">
              <w:rPr>
                <w:b/>
                <w:sz w:val="18"/>
                <w:szCs w:val="18"/>
              </w:rPr>
              <w:t>o</w:t>
            </w:r>
            <w:r w:rsidRPr="003C462E">
              <w:rPr>
                <w:b/>
                <w:spacing w:val="1"/>
                <w:sz w:val="18"/>
                <w:szCs w:val="18"/>
              </w:rPr>
              <w:t>n</w:t>
            </w:r>
            <w:r w:rsidRPr="003C462E">
              <w:rPr>
                <w:b/>
                <w:sz w:val="18"/>
                <w:szCs w:val="18"/>
              </w:rPr>
              <w:t>e</w:t>
            </w:r>
            <w:r w:rsidRPr="003C462E">
              <w:rPr>
                <w:b/>
                <w:spacing w:val="-1"/>
                <w:sz w:val="18"/>
                <w:szCs w:val="18"/>
              </w:rPr>
              <w:t xml:space="preserve"> </w:t>
            </w:r>
            <w:r w:rsidRPr="003C462E">
              <w:rPr>
                <w:b/>
                <w:spacing w:val="1"/>
                <w:sz w:val="18"/>
                <w:szCs w:val="18"/>
              </w:rPr>
              <w:t>7</w:t>
            </w:r>
            <w:r w:rsidRPr="003C462E">
              <w:rPr>
                <w:b/>
                <w:spacing w:val="-1"/>
                <w:sz w:val="18"/>
                <w:szCs w:val="18"/>
              </w:rPr>
              <w:t>.</w:t>
            </w:r>
            <w:r w:rsidRPr="003C462E">
              <w:rPr>
                <w:b/>
                <w:spacing w:val="1"/>
                <w:sz w:val="18"/>
                <w:szCs w:val="18"/>
              </w:rPr>
              <w:t>5%</w:t>
            </w:r>
          </w:p>
          <w:p w:rsidR="008E5E73" w:rsidRPr="003C462E" w:rsidRDefault="008E5E73" w:rsidP="003C462E">
            <w:pPr>
              <w:autoSpaceDE w:val="0"/>
              <w:autoSpaceDN w:val="0"/>
              <w:adjustRightInd w:val="0"/>
              <w:spacing w:before="0" w:after="0"/>
              <w:jc w:val="center"/>
              <w:rPr>
                <w:b/>
                <w:sz w:val="18"/>
                <w:szCs w:val="18"/>
              </w:rPr>
            </w:pPr>
            <w:r w:rsidRPr="003C462E">
              <w:rPr>
                <w:b/>
                <w:spacing w:val="1"/>
                <w:sz w:val="18"/>
                <w:szCs w:val="18"/>
              </w:rPr>
              <w:t>(</w:t>
            </w:r>
            <w:r w:rsidRPr="003C462E">
              <w:rPr>
                <w:b/>
                <w:sz w:val="18"/>
                <w:szCs w:val="18"/>
              </w:rPr>
              <w:t>N</w:t>
            </w:r>
            <w:r w:rsidRPr="003C462E">
              <w:rPr>
                <w:b/>
                <w:spacing w:val="1"/>
                <w:sz w:val="18"/>
                <w:szCs w:val="18"/>
              </w:rPr>
              <w:t xml:space="preserve"> </w:t>
            </w:r>
            <w:r w:rsidRPr="003C462E">
              <w:rPr>
                <w:b/>
                <w:sz w:val="18"/>
                <w:szCs w:val="18"/>
              </w:rPr>
              <w:t xml:space="preserve">= </w:t>
            </w:r>
            <w:r w:rsidRPr="003C462E">
              <w:rPr>
                <w:b/>
                <w:spacing w:val="-1"/>
                <w:sz w:val="18"/>
                <w:szCs w:val="18"/>
              </w:rPr>
              <w:t>111</w:t>
            </w:r>
            <w:r w:rsidRPr="003C462E">
              <w:rPr>
                <w:b/>
                <w:spacing w:val="1"/>
                <w:sz w:val="18"/>
                <w:szCs w:val="18"/>
              </w:rPr>
              <w:t>8</w:t>
            </w:r>
            <w:r w:rsidRPr="003C462E">
              <w:rPr>
                <w:b/>
                <w:sz w:val="18"/>
                <w:szCs w:val="18"/>
              </w:rPr>
              <w:t>)</w:t>
            </w:r>
          </w:p>
        </w:tc>
        <w:tc>
          <w:tcPr>
            <w:tcW w:w="1189" w:type="pct"/>
            <w:vAlign w:val="center"/>
          </w:tcPr>
          <w:p w:rsidR="008E5E73" w:rsidRPr="003C462E" w:rsidRDefault="008E5E73" w:rsidP="003C462E">
            <w:pPr>
              <w:autoSpaceDE w:val="0"/>
              <w:autoSpaceDN w:val="0"/>
              <w:adjustRightInd w:val="0"/>
              <w:spacing w:before="0" w:after="0"/>
              <w:jc w:val="center"/>
              <w:rPr>
                <w:b/>
                <w:sz w:val="18"/>
                <w:szCs w:val="18"/>
              </w:rPr>
            </w:pPr>
            <w:r w:rsidRPr="003C462E">
              <w:rPr>
                <w:b/>
                <w:sz w:val="18"/>
                <w:szCs w:val="18"/>
              </w:rPr>
              <w:t>Vehi</w:t>
            </w:r>
            <w:r w:rsidRPr="003C462E">
              <w:rPr>
                <w:b/>
                <w:w w:val="99"/>
                <w:sz w:val="18"/>
                <w:szCs w:val="18"/>
              </w:rPr>
              <w:t>cle</w:t>
            </w:r>
          </w:p>
          <w:p w:rsidR="008E5E73" w:rsidRPr="003C462E" w:rsidRDefault="008E5E73" w:rsidP="003C462E">
            <w:pPr>
              <w:autoSpaceDE w:val="0"/>
              <w:autoSpaceDN w:val="0"/>
              <w:adjustRightInd w:val="0"/>
              <w:spacing w:before="0" w:after="0"/>
              <w:jc w:val="center"/>
              <w:rPr>
                <w:b/>
                <w:sz w:val="18"/>
                <w:szCs w:val="18"/>
              </w:rPr>
            </w:pPr>
            <w:r w:rsidRPr="003C462E">
              <w:rPr>
                <w:b/>
                <w:spacing w:val="1"/>
                <w:sz w:val="18"/>
                <w:szCs w:val="18"/>
              </w:rPr>
              <w:t>(</w:t>
            </w:r>
            <w:r w:rsidRPr="003C462E">
              <w:rPr>
                <w:b/>
                <w:sz w:val="18"/>
                <w:szCs w:val="18"/>
              </w:rPr>
              <w:t>N</w:t>
            </w:r>
            <w:r w:rsidRPr="003C462E">
              <w:rPr>
                <w:b/>
                <w:spacing w:val="1"/>
                <w:sz w:val="18"/>
                <w:szCs w:val="18"/>
              </w:rPr>
              <w:t xml:space="preserve"> </w:t>
            </w:r>
            <w:r w:rsidRPr="003C462E">
              <w:rPr>
                <w:b/>
                <w:sz w:val="18"/>
                <w:szCs w:val="18"/>
              </w:rPr>
              <w:t xml:space="preserve">= </w:t>
            </w:r>
            <w:r w:rsidRPr="003C462E">
              <w:rPr>
                <w:b/>
                <w:spacing w:val="-1"/>
                <w:sz w:val="18"/>
                <w:szCs w:val="18"/>
              </w:rPr>
              <w:t>112</w:t>
            </w:r>
            <w:r w:rsidRPr="003C462E">
              <w:rPr>
                <w:b/>
                <w:spacing w:val="1"/>
                <w:sz w:val="18"/>
                <w:szCs w:val="18"/>
              </w:rPr>
              <w:t>0</w:t>
            </w:r>
            <w:r w:rsidRPr="003C462E">
              <w:rPr>
                <w:b/>
                <w:sz w:val="18"/>
                <w:szCs w:val="18"/>
              </w:rPr>
              <w:t>)</w:t>
            </w:r>
          </w:p>
        </w:tc>
        <w:tc>
          <w:tcPr>
            <w:tcW w:w="546" w:type="pct"/>
            <w:vMerge/>
            <w:vAlign w:val="center"/>
          </w:tcPr>
          <w:p w:rsidR="008E5E73" w:rsidRPr="003C462E" w:rsidRDefault="008E5E73" w:rsidP="003C462E">
            <w:pPr>
              <w:autoSpaceDE w:val="0"/>
              <w:autoSpaceDN w:val="0"/>
              <w:adjustRightInd w:val="0"/>
              <w:spacing w:before="0" w:after="0"/>
              <w:jc w:val="center"/>
              <w:rPr>
                <w:b/>
                <w:sz w:val="18"/>
                <w:szCs w:val="18"/>
              </w:rPr>
            </w:pPr>
          </w:p>
        </w:tc>
        <w:tc>
          <w:tcPr>
            <w:tcW w:w="672" w:type="pct"/>
            <w:vMerge/>
            <w:vAlign w:val="center"/>
          </w:tcPr>
          <w:p w:rsidR="008E5E73" w:rsidRPr="003C462E" w:rsidRDefault="008E5E73" w:rsidP="003C462E">
            <w:pPr>
              <w:autoSpaceDE w:val="0"/>
              <w:autoSpaceDN w:val="0"/>
              <w:adjustRightInd w:val="0"/>
              <w:spacing w:before="0" w:after="0"/>
              <w:jc w:val="center"/>
              <w:rPr>
                <w:b/>
                <w:sz w:val="18"/>
                <w:szCs w:val="18"/>
              </w:rPr>
            </w:pPr>
          </w:p>
        </w:tc>
        <w:tc>
          <w:tcPr>
            <w:tcW w:w="698" w:type="pct"/>
            <w:vMerge/>
            <w:vAlign w:val="center"/>
          </w:tcPr>
          <w:p w:rsidR="008E5E73" w:rsidRPr="003C462E" w:rsidRDefault="008E5E73" w:rsidP="003C462E">
            <w:pPr>
              <w:autoSpaceDE w:val="0"/>
              <w:autoSpaceDN w:val="0"/>
              <w:adjustRightInd w:val="0"/>
              <w:spacing w:before="0" w:after="0"/>
              <w:jc w:val="center"/>
              <w:rPr>
                <w:b/>
                <w:sz w:val="18"/>
                <w:szCs w:val="18"/>
              </w:rPr>
            </w:pPr>
          </w:p>
        </w:tc>
      </w:tr>
      <w:tr w:rsidR="008E5E73" w:rsidRPr="003C462E" w:rsidTr="008E5E73">
        <w:trPr>
          <w:trHeight w:val="283"/>
        </w:trPr>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z w:val="18"/>
                <w:szCs w:val="18"/>
              </w:rPr>
              <w:t>1</w:t>
            </w:r>
          </w:p>
        </w:tc>
        <w:tc>
          <w:tcPr>
            <w:tcW w:w="1223"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5</w:t>
            </w:r>
            <w:r w:rsidRPr="003C462E">
              <w:rPr>
                <w:sz w:val="18"/>
                <w:szCs w:val="18"/>
              </w:rPr>
              <w:t>.2 (</w:t>
            </w:r>
            <w:r w:rsidRPr="003C462E">
              <w:rPr>
                <w:spacing w:val="1"/>
                <w:sz w:val="18"/>
                <w:szCs w:val="18"/>
              </w:rPr>
              <w:t>0</w:t>
            </w:r>
            <w:r w:rsidRPr="003C462E">
              <w:rPr>
                <w:sz w:val="18"/>
                <w:szCs w:val="18"/>
              </w:rPr>
              <w:t>.</w:t>
            </w:r>
            <w:r w:rsidRPr="003C462E">
              <w:rPr>
                <w:spacing w:val="1"/>
                <w:sz w:val="18"/>
                <w:szCs w:val="18"/>
              </w:rPr>
              <w:t>3</w:t>
            </w:r>
            <w:r w:rsidRPr="003C462E">
              <w:rPr>
                <w:sz w:val="18"/>
                <w:szCs w:val="18"/>
              </w:rPr>
              <w:t>8)</w:t>
            </w:r>
          </w:p>
        </w:tc>
        <w:tc>
          <w:tcPr>
            <w:tcW w:w="1189"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5</w:t>
            </w:r>
            <w:r w:rsidRPr="003C462E">
              <w:rPr>
                <w:sz w:val="18"/>
                <w:szCs w:val="18"/>
              </w:rPr>
              <w:t>.3 (</w:t>
            </w:r>
            <w:r w:rsidRPr="003C462E">
              <w:rPr>
                <w:spacing w:val="1"/>
                <w:sz w:val="18"/>
                <w:szCs w:val="18"/>
              </w:rPr>
              <w:t>0</w:t>
            </w:r>
            <w:r w:rsidRPr="003C462E">
              <w:rPr>
                <w:sz w:val="18"/>
                <w:szCs w:val="18"/>
              </w:rPr>
              <w:t>.</w:t>
            </w:r>
            <w:r w:rsidRPr="003C462E">
              <w:rPr>
                <w:spacing w:val="1"/>
                <w:sz w:val="18"/>
                <w:szCs w:val="18"/>
              </w:rPr>
              <w:t>3</w:t>
            </w:r>
            <w:r w:rsidRPr="003C462E">
              <w:rPr>
                <w:sz w:val="18"/>
                <w:szCs w:val="18"/>
              </w:rPr>
              <w:t>8)</w:t>
            </w:r>
          </w:p>
        </w:tc>
        <w:tc>
          <w:tcPr>
            <w:tcW w:w="546"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pacing w:val="1"/>
                <w:sz w:val="18"/>
                <w:szCs w:val="18"/>
              </w:rPr>
              <w:t>9</w:t>
            </w:r>
            <w:r w:rsidRPr="003C462E">
              <w:rPr>
                <w:sz w:val="18"/>
                <w:szCs w:val="18"/>
              </w:rPr>
              <w:t>34</w:t>
            </w:r>
          </w:p>
        </w:tc>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z w:val="18"/>
                <w:szCs w:val="18"/>
              </w:rPr>
              <w:t>0</w:t>
            </w:r>
          </w:p>
        </w:tc>
        <w:tc>
          <w:tcPr>
            <w:tcW w:w="698"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1</w:t>
            </w:r>
            <w:r w:rsidRPr="003C462E">
              <w:rPr>
                <w:sz w:val="18"/>
                <w:szCs w:val="18"/>
              </w:rPr>
              <w:t>.0</w:t>
            </w:r>
            <w:r w:rsidRPr="003C462E">
              <w:rPr>
                <w:spacing w:val="1"/>
                <w:sz w:val="18"/>
                <w:szCs w:val="18"/>
              </w:rPr>
              <w:t>0</w:t>
            </w:r>
            <w:r w:rsidRPr="003C462E">
              <w:rPr>
                <w:sz w:val="18"/>
                <w:szCs w:val="18"/>
              </w:rPr>
              <w:t>, 1.09</w:t>
            </w:r>
          </w:p>
        </w:tc>
      </w:tr>
      <w:tr w:rsidR="008E5E73" w:rsidRPr="003C462E" w:rsidTr="008E5E73">
        <w:trPr>
          <w:trHeight w:val="283"/>
        </w:trPr>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z w:val="18"/>
                <w:szCs w:val="18"/>
              </w:rPr>
              <w:t>2</w:t>
            </w:r>
          </w:p>
        </w:tc>
        <w:tc>
          <w:tcPr>
            <w:tcW w:w="1223"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8</w:t>
            </w:r>
            <w:r w:rsidRPr="003C462E">
              <w:rPr>
                <w:sz w:val="18"/>
                <w:szCs w:val="18"/>
              </w:rPr>
              <w:t>.8 (</w:t>
            </w:r>
            <w:r w:rsidRPr="003C462E">
              <w:rPr>
                <w:spacing w:val="1"/>
                <w:sz w:val="18"/>
                <w:szCs w:val="18"/>
              </w:rPr>
              <w:t>0</w:t>
            </w:r>
            <w:r w:rsidRPr="003C462E">
              <w:rPr>
                <w:sz w:val="18"/>
                <w:szCs w:val="18"/>
              </w:rPr>
              <w:t>.</w:t>
            </w:r>
            <w:r w:rsidRPr="003C462E">
              <w:rPr>
                <w:spacing w:val="1"/>
                <w:sz w:val="18"/>
                <w:szCs w:val="18"/>
              </w:rPr>
              <w:t>4</w:t>
            </w:r>
            <w:r w:rsidRPr="003C462E">
              <w:rPr>
                <w:sz w:val="18"/>
                <w:szCs w:val="18"/>
              </w:rPr>
              <w:t>4)</w:t>
            </w:r>
          </w:p>
        </w:tc>
        <w:tc>
          <w:tcPr>
            <w:tcW w:w="1189"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9</w:t>
            </w:r>
            <w:r w:rsidRPr="003C462E">
              <w:rPr>
                <w:sz w:val="18"/>
                <w:szCs w:val="18"/>
              </w:rPr>
              <w:t>.1 (</w:t>
            </w:r>
            <w:r w:rsidRPr="003C462E">
              <w:rPr>
                <w:spacing w:val="1"/>
                <w:sz w:val="18"/>
                <w:szCs w:val="18"/>
              </w:rPr>
              <w:t>0</w:t>
            </w:r>
            <w:r w:rsidRPr="003C462E">
              <w:rPr>
                <w:sz w:val="18"/>
                <w:szCs w:val="18"/>
              </w:rPr>
              <w:t>.</w:t>
            </w:r>
            <w:r w:rsidRPr="003C462E">
              <w:rPr>
                <w:spacing w:val="1"/>
                <w:sz w:val="18"/>
                <w:szCs w:val="18"/>
              </w:rPr>
              <w:t>4</w:t>
            </w:r>
            <w:r w:rsidRPr="003C462E">
              <w:rPr>
                <w:sz w:val="18"/>
                <w:szCs w:val="18"/>
              </w:rPr>
              <w:t>4)</w:t>
            </w:r>
          </w:p>
        </w:tc>
        <w:tc>
          <w:tcPr>
            <w:tcW w:w="546"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pacing w:val="1"/>
                <w:sz w:val="18"/>
                <w:szCs w:val="18"/>
              </w:rPr>
              <w:t>6</w:t>
            </w:r>
            <w:r w:rsidRPr="003C462E">
              <w:rPr>
                <w:sz w:val="18"/>
                <w:szCs w:val="18"/>
              </w:rPr>
              <w:t>32</w:t>
            </w:r>
          </w:p>
        </w:tc>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z w:val="18"/>
                <w:szCs w:val="18"/>
              </w:rPr>
              <w:t>3</w:t>
            </w:r>
          </w:p>
        </w:tc>
        <w:tc>
          <w:tcPr>
            <w:tcW w:w="698"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pacing w:val="-1"/>
                <w:sz w:val="18"/>
                <w:szCs w:val="18"/>
              </w:rPr>
              <w:t>0</w:t>
            </w:r>
            <w:r w:rsidRPr="003C462E">
              <w:rPr>
                <w:sz w:val="18"/>
                <w:szCs w:val="18"/>
              </w:rPr>
              <w:t>.9</w:t>
            </w:r>
            <w:r w:rsidRPr="003C462E">
              <w:rPr>
                <w:spacing w:val="1"/>
                <w:sz w:val="18"/>
                <w:szCs w:val="18"/>
              </w:rPr>
              <w:t>2</w:t>
            </w:r>
            <w:r w:rsidRPr="003C462E">
              <w:rPr>
                <w:sz w:val="18"/>
                <w:szCs w:val="18"/>
              </w:rPr>
              <w:t>, 1.52</w:t>
            </w:r>
          </w:p>
        </w:tc>
      </w:tr>
      <w:tr w:rsidR="008E5E73" w:rsidRPr="003C462E" w:rsidTr="008E5E73">
        <w:trPr>
          <w:trHeight w:val="283"/>
        </w:trPr>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z w:val="18"/>
                <w:szCs w:val="18"/>
              </w:rPr>
              <w:t>4</w:t>
            </w:r>
          </w:p>
        </w:tc>
        <w:tc>
          <w:tcPr>
            <w:tcW w:w="1223"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2</w:t>
            </w:r>
            <w:r w:rsidRPr="003C462E">
              <w:rPr>
                <w:spacing w:val="-1"/>
                <w:sz w:val="18"/>
                <w:szCs w:val="18"/>
              </w:rPr>
              <w:t>.</w:t>
            </w:r>
            <w:r w:rsidRPr="003C462E">
              <w:rPr>
                <w:sz w:val="18"/>
                <w:szCs w:val="18"/>
              </w:rPr>
              <w:t xml:space="preserve">5 </w:t>
            </w:r>
            <w:r w:rsidRPr="003C462E">
              <w:rPr>
                <w:spacing w:val="1"/>
                <w:sz w:val="18"/>
                <w:szCs w:val="18"/>
              </w:rPr>
              <w:t>(</w:t>
            </w:r>
            <w:r w:rsidRPr="003C462E">
              <w:rPr>
                <w:sz w:val="18"/>
                <w:szCs w:val="18"/>
              </w:rPr>
              <w:t>0.49)</w:t>
            </w:r>
          </w:p>
        </w:tc>
        <w:tc>
          <w:tcPr>
            <w:tcW w:w="1189"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2</w:t>
            </w:r>
            <w:r w:rsidRPr="003C462E">
              <w:rPr>
                <w:spacing w:val="-1"/>
                <w:sz w:val="18"/>
                <w:szCs w:val="18"/>
              </w:rPr>
              <w:t>.</w:t>
            </w:r>
            <w:r w:rsidRPr="003C462E">
              <w:rPr>
                <w:sz w:val="18"/>
                <w:szCs w:val="18"/>
              </w:rPr>
              <w:t xml:space="preserve">4 </w:t>
            </w:r>
            <w:r w:rsidRPr="003C462E">
              <w:rPr>
                <w:spacing w:val="1"/>
                <w:sz w:val="18"/>
                <w:szCs w:val="18"/>
              </w:rPr>
              <w:t>(</w:t>
            </w:r>
            <w:r w:rsidRPr="003C462E">
              <w:rPr>
                <w:sz w:val="18"/>
                <w:szCs w:val="18"/>
              </w:rPr>
              <w:t>0.48)</w:t>
            </w:r>
          </w:p>
        </w:tc>
        <w:tc>
          <w:tcPr>
            <w:tcW w:w="546"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pacing w:val="1"/>
                <w:sz w:val="18"/>
                <w:szCs w:val="18"/>
              </w:rPr>
              <w:t>9</w:t>
            </w:r>
            <w:r w:rsidRPr="003C462E">
              <w:rPr>
                <w:sz w:val="18"/>
                <w:szCs w:val="18"/>
              </w:rPr>
              <w:t>04</w:t>
            </w:r>
          </w:p>
        </w:tc>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0.1</w:t>
            </w:r>
          </w:p>
        </w:tc>
        <w:tc>
          <w:tcPr>
            <w:tcW w:w="698"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1.4</w:t>
            </w:r>
            <w:r w:rsidRPr="003C462E">
              <w:rPr>
                <w:spacing w:val="1"/>
                <w:sz w:val="18"/>
                <w:szCs w:val="18"/>
              </w:rPr>
              <w:t>2</w:t>
            </w:r>
            <w:r w:rsidRPr="003C462E">
              <w:rPr>
                <w:sz w:val="18"/>
                <w:szCs w:val="18"/>
              </w:rPr>
              <w:t>, 1.26</w:t>
            </w:r>
          </w:p>
        </w:tc>
      </w:tr>
      <w:tr w:rsidR="008E5E73" w:rsidRPr="003C462E" w:rsidTr="008E5E73">
        <w:trPr>
          <w:trHeight w:val="283"/>
        </w:trPr>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z w:val="18"/>
                <w:szCs w:val="18"/>
              </w:rPr>
              <w:t>8</w:t>
            </w:r>
          </w:p>
        </w:tc>
        <w:tc>
          <w:tcPr>
            <w:tcW w:w="1223"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6</w:t>
            </w:r>
            <w:r w:rsidRPr="003C462E">
              <w:rPr>
                <w:spacing w:val="-1"/>
                <w:sz w:val="18"/>
                <w:szCs w:val="18"/>
              </w:rPr>
              <w:t>.</w:t>
            </w:r>
            <w:r w:rsidRPr="003C462E">
              <w:rPr>
                <w:sz w:val="18"/>
                <w:szCs w:val="18"/>
              </w:rPr>
              <w:t xml:space="preserve">8 </w:t>
            </w:r>
            <w:r w:rsidRPr="003C462E">
              <w:rPr>
                <w:spacing w:val="1"/>
                <w:sz w:val="18"/>
                <w:szCs w:val="18"/>
              </w:rPr>
              <w:t>(</w:t>
            </w:r>
            <w:r w:rsidRPr="003C462E">
              <w:rPr>
                <w:sz w:val="18"/>
                <w:szCs w:val="18"/>
              </w:rPr>
              <w:t>0</w:t>
            </w:r>
            <w:r w:rsidRPr="003C462E">
              <w:rPr>
                <w:spacing w:val="1"/>
                <w:sz w:val="18"/>
                <w:szCs w:val="18"/>
              </w:rPr>
              <w:t>.</w:t>
            </w:r>
            <w:r w:rsidRPr="003C462E">
              <w:rPr>
                <w:sz w:val="18"/>
                <w:szCs w:val="18"/>
              </w:rPr>
              <w:t>54)</w:t>
            </w:r>
          </w:p>
        </w:tc>
        <w:tc>
          <w:tcPr>
            <w:tcW w:w="1189"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5</w:t>
            </w:r>
            <w:r w:rsidRPr="003C462E">
              <w:rPr>
                <w:spacing w:val="-1"/>
                <w:sz w:val="18"/>
                <w:szCs w:val="18"/>
              </w:rPr>
              <w:t>.</w:t>
            </w:r>
            <w:r w:rsidRPr="003C462E">
              <w:rPr>
                <w:sz w:val="18"/>
                <w:szCs w:val="18"/>
              </w:rPr>
              <w:t xml:space="preserve">3 </w:t>
            </w:r>
            <w:r w:rsidRPr="003C462E">
              <w:rPr>
                <w:spacing w:val="1"/>
                <w:sz w:val="18"/>
                <w:szCs w:val="18"/>
              </w:rPr>
              <w:t>(</w:t>
            </w:r>
            <w:r w:rsidRPr="003C462E">
              <w:rPr>
                <w:sz w:val="18"/>
                <w:szCs w:val="18"/>
              </w:rPr>
              <w:t>0</w:t>
            </w:r>
            <w:r w:rsidRPr="003C462E">
              <w:rPr>
                <w:spacing w:val="1"/>
                <w:sz w:val="18"/>
                <w:szCs w:val="18"/>
              </w:rPr>
              <w:t>.</w:t>
            </w:r>
            <w:r w:rsidRPr="003C462E">
              <w:rPr>
                <w:sz w:val="18"/>
                <w:szCs w:val="18"/>
              </w:rPr>
              <w:t>53)</w:t>
            </w:r>
          </w:p>
        </w:tc>
        <w:tc>
          <w:tcPr>
            <w:tcW w:w="546"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pacing w:val="1"/>
                <w:sz w:val="18"/>
                <w:szCs w:val="18"/>
              </w:rPr>
              <w:t>0</w:t>
            </w:r>
            <w:r w:rsidRPr="003C462E">
              <w:rPr>
                <w:sz w:val="18"/>
                <w:szCs w:val="18"/>
              </w:rPr>
              <w:t>47</w:t>
            </w:r>
          </w:p>
        </w:tc>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.5</w:t>
            </w:r>
          </w:p>
        </w:tc>
        <w:tc>
          <w:tcPr>
            <w:tcW w:w="698"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2</w:t>
            </w:r>
            <w:r w:rsidRPr="003C462E">
              <w:rPr>
                <w:spacing w:val="1"/>
                <w:sz w:val="18"/>
                <w:szCs w:val="18"/>
              </w:rPr>
              <w:t>.</w:t>
            </w:r>
            <w:r w:rsidRPr="003C462E">
              <w:rPr>
                <w:sz w:val="18"/>
                <w:szCs w:val="18"/>
              </w:rPr>
              <w:t>9</w:t>
            </w:r>
            <w:r w:rsidRPr="003C462E">
              <w:rPr>
                <w:spacing w:val="1"/>
                <w:sz w:val="18"/>
                <w:szCs w:val="18"/>
              </w:rPr>
              <w:t>6</w:t>
            </w:r>
            <w:r w:rsidRPr="003C462E">
              <w:rPr>
                <w:sz w:val="18"/>
                <w:szCs w:val="18"/>
              </w:rPr>
              <w:t xml:space="preserve">, </w:t>
            </w:r>
            <w:r w:rsidRPr="003C462E">
              <w:rPr>
                <w:spacing w:val="-1"/>
                <w:sz w:val="18"/>
                <w:szCs w:val="18"/>
              </w:rPr>
              <w:t>-</w:t>
            </w:r>
            <w:r w:rsidRPr="003C462E">
              <w:rPr>
                <w:spacing w:val="1"/>
                <w:sz w:val="18"/>
                <w:szCs w:val="18"/>
              </w:rPr>
              <w:t>0</w:t>
            </w:r>
            <w:r w:rsidRPr="003C462E">
              <w:rPr>
                <w:spacing w:val="-1"/>
                <w:sz w:val="18"/>
                <w:szCs w:val="18"/>
              </w:rPr>
              <w:t>.</w:t>
            </w:r>
            <w:r w:rsidRPr="003C462E">
              <w:rPr>
                <w:spacing w:val="1"/>
                <w:sz w:val="18"/>
                <w:szCs w:val="18"/>
              </w:rPr>
              <w:t>0</w:t>
            </w:r>
            <w:r w:rsidRPr="003C462E">
              <w:rPr>
                <w:sz w:val="18"/>
                <w:szCs w:val="18"/>
              </w:rPr>
              <w:t>2</w:t>
            </w:r>
          </w:p>
        </w:tc>
      </w:tr>
      <w:tr w:rsidR="008E5E73" w:rsidRPr="003C462E" w:rsidTr="008E5E73">
        <w:trPr>
          <w:trHeight w:val="283"/>
        </w:trPr>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12</w:t>
            </w:r>
          </w:p>
        </w:tc>
        <w:tc>
          <w:tcPr>
            <w:tcW w:w="1223"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2</w:t>
            </w:r>
            <w:r w:rsidRPr="003C462E">
              <w:rPr>
                <w:spacing w:val="1"/>
                <w:sz w:val="18"/>
                <w:szCs w:val="18"/>
              </w:rPr>
              <w:t>0</w:t>
            </w:r>
            <w:r w:rsidRPr="003C462E">
              <w:rPr>
                <w:spacing w:val="-1"/>
                <w:sz w:val="18"/>
                <w:szCs w:val="18"/>
              </w:rPr>
              <w:t>.</w:t>
            </w:r>
            <w:r w:rsidRPr="003C462E">
              <w:rPr>
                <w:sz w:val="18"/>
                <w:szCs w:val="18"/>
              </w:rPr>
              <w:t xml:space="preserve">7 </w:t>
            </w:r>
            <w:r w:rsidRPr="003C462E">
              <w:rPr>
                <w:spacing w:val="1"/>
                <w:sz w:val="18"/>
                <w:szCs w:val="18"/>
              </w:rPr>
              <w:t>(</w:t>
            </w:r>
            <w:r w:rsidRPr="003C462E">
              <w:rPr>
                <w:sz w:val="18"/>
                <w:szCs w:val="18"/>
              </w:rPr>
              <w:t>0</w:t>
            </w:r>
            <w:r w:rsidRPr="003C462E">
              <w:rPr>
                <w:spacing w:val="1"/>
                <w:sz w:val="18"/>
                <w:szCs w:val="18"/>
              </w:rPr>
              <w:t>.</w:t>
            </w:r>
            <w:r w:rsidRPr="003C462E">
              <w:rPr>
                <w:sz w:val="18"/>
                <w:szCs w:val="18"/>
              </w:rPr>
              <w:t>55)</w:t>
            </w:r>
          </w:p>
        </w:tc>
        <w:tc>
          <w:tcPr>
            <w:tcW w:w="1189"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1</w:t>
            </w:r>
            <w:r w:rsidRPr="003C462E">
              <w:rPr>
                <w:spacing w:val="1"/>
                <w:sz w:val="18"/>
                <w:szCs w:val="18"/>
              </w:rPr>
              <w:t>8</w:t>
            </w:r>
            <w:r w:rsidRPr="003C462E">
              <w:rPr>
                <w:spacing w:val="-1"/>
                <w:sz w:val="18"/>
                <w:szCs w:val="18"/>
              </w:rPr>
              <w:t>.</w:t>
            </w:r>
            <w:r w:rsidRPr="003C462E">
              <w:rPr>
                <w:sz w:val="18"/>
                <w:szCs w:val="18"/>
              </w:rPr>
              <w:t xml:space="preserve">5 </w:t>
            </w:r>
            <w:r w:rsidRPr="003C462E">
              <w:rPr>
                <w:spacing w:val="1"/>
                <w:sz w:val="18"/>
                <w:szCs w:val="18"/>
              </w:rPr>
              <w:t>(</w:t>
            </w:r>
            <w:r w:rsidRPr="003C462E">
              <w:rPr>
                <w:sz w:val="18"/>
                <w:szCs w:val="18"/>
              </w:rPr>
              <w:t>0</w:t>
            </w:r>
            <w:r w:rsidRPr="003C462E">
              <w:rPr>
                <w:spacing w:val="1"/>
                <w:sz w:val="18"/>
                <w:szCs w:val="18"/>
              </w:rPr>
              <w:t>.</w:t>
            </w:r>
            <w:r w:rsidRPr="003C462E">
              <w:rPr>
                <w:sz w:val="18"/>
                <w:szCs w:val="18"/>
              </w:rPr>
              <w:t>55)</w:t>
            </w:r>
          </w:p>
        </w:tc>
        <w:tc>
          <w:tcPr>
            <w:tcW w:w="546"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0</w:t>
            </w:r>
            <w:r w:rsidRPr="003C462E">
              <w:rPr>
                <w:spacing w:val="-1"/>
                <w:sz w:val="18"/>
                <w:szCs w:val="18"/>
              </w:rPr>
              <w:t>.</w:t>
            </w:r>
            <w:r w:rsidRPr="003C462E">
              <w:rPr>
                <w:spacing w:val="1"/>
                <w:sz w:val="18"/>
                <w:szCs w:val="18"/>
              </w:rPr>
              <w:t>0</w:t>
            </w:r>
            <w:r w:rsidRPr="003C462E">
              <w:rPr>
                <w:sz w:val="18"/>
                <w:szCs w:val="18"/>
              </w:rPr>
              <w:t>04</w:t>
            </w:r>
          </w:p>
        </w:tc>
        <w:tc>
          <w:tcPr>
            <w:tcW w:w="672"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2</w:t>
            </w:r>
            <w:r w:rsidRPr="003C462E">
              <w:rPr>
                <w:spacing w:val="1"/>
                <w:sz w:val="18"/>
                <w:szCs w:val="18"/>
              </w:rPr>
              <w:t>.2</w:t>
            </w:r>
          </w:p>
        </w:tc>
        <w:tc>
          <w:tcPr>
            <w:tcW w:w="698" w:type="pct"/>
            <w:vAlign w:val="center"/>
          </w:tcPr>
          <w:p w:rsidR="008E5E73" w:rsidRPr="003C462E" w:rsidRDefault="008E5E73" w:rsidP="003C462E">
            <w:pPr>
              <w:autoSpaceDE w:val="0"/>
              <w:autoSpaceDN w:val="0"/>
              <w:adjustRightInd w:val="0"/>
              <w:spacing w:before="0" w:after="0"/>
              <w:jc w:val="center"/>
              <w:rPr>
                <w:sz w:val="18"/>
                <w:szCs w:val="18"/>
              </w:rPr>
            </w:pPr>
            <w:r w:rsidRPr="003C462E">
              <w:rPr>
                <w:spacing w:val="1"/>
                <w:sz w:val="18"/>
                <w:szCs w:val="18"/>
              </w:rPr>
              <w:t>-</w:t>
            </w:r>
            <w:r w:rsidRPr="003C462E">
              <w:rPr>
                <w:sz w:val="18"/>
                <w:szCs w:val="18"/>
              </w:rPr>
              <w:t>3</w:t>
            </w:r>
            <w:r w:rsidRPr="003C462E">
              <w:rPr>
                <w:spacing w:val="1"/>
                <w:sz w:val="18"/>
                <w:szCs w:val="18"/>
              </w:rPr>
              <w:t>.</w:t>
            </w:r>
            <w:r w:rsidRPr="003C462E">
              <w:rPr>
                <w:sz w:val="18"/>
                <w:szCs w:val="18"/>
              </w:rPr>
              <w:t>7</w:t>
            </w:r>
            <w:r w:rsidRPr="003C462E">
              <w:rPr>
                <w:spacing w:val="1"/>
                <w:sz w:val="18"/>
                <w:szCs w:val="18"/>
              </w:rPr>
              <w:t>2</w:t>
            </w:r>
            <w:r w:rsidRPr="003C462E">
              <w:rPr>
                <w:sz w:val="18"/>
                <w:szCs w:val="18"/>
              </w:rPr>
              <w:t xml:space="preserve">, </w:t>
            </w:r>
            <w:r w:rsidRPr="003C462E">
              <w:rPr>
                <w:spacing w:val="-1"/>
                <w:sz w:val="18"/>
                <w:szCs w:val="18"/>
              </w:rPr>
              <w:t>-</w:t>
            </w:r>
            <w:r w:rsidRPr="003C462E">
              <w:rPr>
                <w:spacing w:val="1"/>
                <w:sz w:val="18"/>
                <w:szCs w:val="18"/>
              </w:rPr>
              <w:t>0</w:t>
            </w:r>
            <w:r w:rsidRPr="003C462E">
              <w:rPr>
                <w:spacing w:val="-1"/>
                <w:sz w:val="18"/>
                <w:szCs w:val="18"/>
              </w:rPr>
              <w:t>.</w:t>
            </w:r>
            <w:r w:rsidRPr="003C462E">
              <w:rPr>
                <w:spacing w:val="1"/>
                <w:sz w:val="18"/>
                <w:szCs w:val="18"/>
              </w:rPr>
              <w:t>7</w:t>
            </w:r>
            <w:r w:rsidRPr="003C462E">
              <w:rPr>
                <w:sz w:val="18"/>
                <w:szCs w:val="18"/>
              </w:rPr>
              <w:t>0</w:t>
            </w:r>
          </w:p>
        </w:tc>
      </w:tr>
    </w:tbl>
    <w:p w:rsidR="008E5E73" w:rsidRPr="00CC2AEE" w:rsidRDefault="008E5E73" w:rsidP="00C23E57">
      <w:pPr>
        <w:pStyle w:val="TableDescription"/>
      </w:pPr>
      <w:r w:rsidRPr="00CC2AEE">
        <w:rPr>
          <w:rFonts w:cs="TimesNewRomanPSMT"/>
          <w:szCs w:val="16"/>
        </w:rPr>
        <w:t>CI = confidence interval; LS = le</w:t>
      </w:r>
      <w:r w:rsidR="00C23E57">
        <w:rPr>
          <w:rFonts w:cs="TimesNewRomanPSMT"/>
          <w:szCs w:val="16"/>
        </w:rPr>
        <w:t xml:space="preserve">ast square; SE = standard error; a. </w:t>
      </w:r>
      <w:r w:rsidRPr="00CC2AEE">
        <w:t>LS mean (SE)</w:t>
      </w:r>
      <w:r w:rsidR="00C23E57">
        <w:t xml:space="preserve">; b. </w:t>
      </w:r>
      <w:r w:rsidR="00AA61E7">
        <w:t>p</w:t>
      </w:r>
      <w:r w:rsidRPr="00CC2AEE">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BF400C" w:rsidRDefault="008E5E73" w:rsidP="008E5E73">
      <w:pPr>
        <w:autoSpaceDE w:val="0"/>
        <w:autoSpaceDN w:val="0"/>
        <w:adjustRightInd w:val="0"/>
        <w:jc w:val="both"/>
      </w:pPr>
      <w:r>
        <w:t>A</w:t>
      </w:r>
      <w:r w:rsidRPr="00BF400C">
        <w:t xml:space="preserve">nalyses of efficacy </w:t>
      </w:r>
      <w:r>
        <w:t>outcomes</w:t>
      </w:r>
      <w:r w:rsidRPr="00BF400C">
        <w:t xml:space="preserve"> based on demographic factors:</w:t>
      </w:r>
    </w:p>
    <w:p w:rsidR="008E5E73" w:rsidRPr="00A52A77" w:rsidRDefault="008E5E73" w:rsidP="00A52A77">
      <w:pPr>
        <w:pStyle w:val="ListBullet"/>
      </w:pPr>
      <w:r w:rsidRPr="00A52A77">
        <w:t>Patients who were 18 and older tended to have greater acne improvement than patients 12 to 17 years old</w:t>
      </w:r>
    </w:p>
    <w:p w:rsidR="008E5E73" w:rsidRPr="00A52A77" w:rsidRDefault="008E5E73" w:rsidP="00A52A77">
      <w:pPr>
        <w:pStyle w:val="ListBullet"/>
      </w:pPr>
      <w:r w:rsidRPr="00A52A77">
        <w:t>Female patients tended to have greater acne improvement than male patients</w:t>
      </w:r>
    </w:p>
    <w:p w:rsidR="008E5E73" w:rsidRPr="00A52A77" w:rsidRDefault="008E5E73" w:rsidP="00A52A77">
      <w:pPr>
        <w:pStyle w:val="ListBullet"/>
      </w:pPr>
      <w:r w:rsidRPr="00A52A77">
        <w:t>Results were generally consistent in Caucasian and non-Caucasian patients</w:t>
      </w:r>
    </w:p>
    <w:p w:rsidR="008E5E73" w:rsidRPr="00A52A77" w:rsidRDefault="008E5E73" w:rsidP="00A52A77">
      <w:pPr>
        <w:pStyle w:val="ListBullet"/>
      </w:pPr>
      <w:r w:rsidRPr="00A52A77">
        <w:t>Results were generally consistent in female patients who used hormonal contraceptives and those who did not use hormonal contraceptives</w:t>
      </w:r>
    </w:p>
    <w:p w:rsidR="008E5E73" w:rsidRPr="00B33EFB" w:rsidRDefault="008E5E73" w:rsidP="00B33EFB">
      <w:r w:rsidRPr="00B33EFB">
        <w:t>Tabulated results for outcomes based on age, sex and</w:t>
      </w:r>
      <w:r w:rsidR="00A52A77" w:rsidRPr="00B33EFB">
        <w:t xml:space="preserve"> race are provided.</w:t>
      </w:r>
    </w:p>
    <w:p w:rsidR="008E5E73" w:rsidRPr="00596A23" w:rsidRDefault="008E5E73" w:rsidP="00B33EFB">
      <w:pPr>
        <w:pStyle w:val="Heading6"/>
      </w:pPr>
      <w:r w:rsidRPr="00596A23">
        <w:lastRenderedPageBreak/>
        <w:t xml:space="preserve">Change </w:t>
      </w:r>
      <w:r>
        <w:t>f</w:t>
      </w:r>
      <w:r w:rsidRPr="00596A23">
        <w:t xml:space="preserve">rom </w:t>
      </w:r>
      <w:r>
        <w:t>b</w:t>
      </w:r>
      <w:r w:rsidRPr="00596A23">
        <w:t xml:space="preserve">aseline in </w:t>
      </w:r>
      <w:r>
        <w:t>t</w:t>
      </w:r>
      <w:r w:rsidRPr="00596A23">
        <w:t xml:space="preserve">otal </w:t>
      </w:r>
      <w:r>
        <w:t>l</w:t>
      </w:r>
      <w:r w:rsidRPr="00596A23">
        <w:t xml:space="preserve">esion </w:t>
      </w:r>
      <w:r>
        <w:t>c</w:t>
      </w:r>
      <w:r w:rsidRPr="00596A23">
        <w:t xml:space="preserve">ounts at </w:t>
      </w:r>
      <w:r>
        <w:t>W</w:t>
      </w:r>
      <w:r w:rsidRPr="00596A23">
        <w:t>eek 12</w:t>
      </w:r>
    </w:p>
    <w:p w:rsidR="008E5E73" w:rsidRPr="00B33EFB" w:rsidRDefault="00D81EB2" w:rsidP="00B33EFB">
      <w:r w:rsidRPr="00B33EFB">
        <w:t>LS mean reduction from baseline in total lesion counts at Week 12 for the dapsone 7.5% versus vehicle group w</w:t>
      </w:r>
      <w:r>
        <w:t>as</w:t>
      </w:r>
      <w:r w:rsidRPr="00B33EFB">
        <w:t xml:space="preserve"> -36.2</w:t>
      </w:r>
      <w:r>
        <w:t xml:space="preserve">, compared to </w:t>
      </w:r>
      <w:r w:rsidRPr="00B33EFB">
        <w:t xml:space="preserve"> -32.3 (p&lt;0.001)</w:t>
      </w:r>
      <w:r>
        <w:t>.</w:t>
      </w:r>
      <w:r w:rsidRPr="00B33EFB">
        <w:t xml:space="preserve">. A statistically significant difference in mean reduction from baseline in total lesion counts favouring dapsone 7.5% compared with the vehicle group was observed at week 8 (p=0.010) and was maintained </w:t>
      </w:r>
      <w:r>
        <w:t>till</w:t>
      </w:r>
      <w:r w:rsidRPr="00B33EFB">
        <w:t xml:space="preserve"> the end of the study</w:t>
      </w:r>
      <w:r w:rsidR="00CC2AEE" w:rsidRPr="00B33EFB">
        <w:t>.</w:t>
      </w:r>
    </w:p>
    <w:p w:rsidR="008E5E73" w:rsidRPr="001F659C" w:rsidRDefault="00B33EFB" w:rsidP="001F659C">
      <w:pPr>
        <w:pStyle w:val="Tabletitle"/>
      </w:pPr>
      <w:bookmarkStart w:id="146" w:name="_Toc446318755"/>
      <w:r w:rsidRPr="001F659C">
        <w:t xml:space="preserve">Table 21: </w:t>
      </w:r>
      <w:r w:rsidR="008E5E73" w:rsidRPr="001F659C">
        <w:t>Study 225678-007: Total lesion count: change from baseline at each visit (ITT population)</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2285"/>
        <w:gridCol w:w="2222"/>
        <w:gridCol w:w="1020"/>
        <w:gridCol w:w="1256"/>
        <w:gridCol w:w="1304"/>
      </w:tblGrid>
      <w:tr w:rsidR="008E5E73" w:rsidRPr="001F659C" w:rsidTr="00557ED9">
        <w:trPr>
          <w:trHeight w:hRule="exact" w:val="405"/>
          <w:tblHeader/>
        </w:trPr>
        <w:tc>
          <w:tcPr>
            <w:tcW w:w="672" w:type="pct"/>
            <w:vMerge w:val="restart"/>
            <w:vAlign w:val="center"/>
          </w:tcPr>
          <w:p w:rsidR="008E5E73" w:rsidRPr="001F659C" w:rsidRDefault="008E5E73" w:rsidP="001F659C">
            <w:pPr>
              <w:autoSpaceDE w:val="0"/>
              <w:autoSpaceDN w:val="0"/>
              <w:adjustRightInd w:val="0"/>
              <w:spacing w:before="0" w:after="0"/>
              <w:ind w:left="57"/>
              <w:jc w:val="center"/>
              <w:rPr>
                <w:b/>
                <w:spacing w:val="-2"/>
                <w:sz w:val="18"/>
                <w:szCs w:val="18"/>
              </w:rPr>
            </w:pPr>
            <w:r w:rsidRPr="001F659C">
              <w:rPr>
                <w:b/>
                <w:spacing w:val="1"/>
                <w:sz w:val="18"/>
                <w:szCs w:val="18"/>
              </w:rPr>
              <w:t>V</w:t>
            </w:r>
            <w:r w:rsidRPr="001F659C">
              <w:rPr>
                <w:b/>
                <w:sz w:val="18"/>
                <w:szCs w:val="18"/>
              </w:rPr>
              <w:t>isit</w:t>
            </w:r>
          </w:p>
          <w:p w:rsidR="008E5E73" w:rsidRPr="001F659C" w:rsidRDefault="008E5E73" w:rsidP="001F659C">
            <w:pPr>
              <w:autoSpaceDE w:val="0"/>
              <w:autoSpaceDN w:val="0"/>
              <w:adjustRightInd w:val="0"/>
              <w:spacing w:before="0" w:after="0"/>
              <w:ind w:left="57"/>
              <w:jc w:val="center"/>
              <w:rPr>
                <w:b/>
                <w:sz w:val="18"/>
                <w:szCs w:val="18"/>
              </w:rPr>
            </w:pPr>
            <w:r w:rsidRPr="001F659C">
              <w:rPr>
                <w:b/>
                <w:sz w:val="18"/>
                <w:szCs w:val="18"/>
              </w:rPr>
              <w:t>(</w:t>
            </w:r>
            <w:r w:rsidRPr="001F659C">
              <w:rPr>
                <w:b/>
                <w:spacing w:val="2"/>
                <w:sz w:val="18"/>
                <w:szCs w:val="18"/>
              </w:rPr>
              <w:t>W</w:t>
            </w:r>
            <w:r w:rsidRPr="001F659C">
              <w:rPr>
                <w:b/>
                <w:sz w:val="18"/>
                <w:szCs w:val="18"/>
              </w:rPr>
              <w:t>eek)</w:t>
            </w:r>
          </w:p>
        </w:tc>
        <w:tc>
          <w:tcPr>
            <w:tcW w:w="2412" w:type="pct"/>
            <w:gridSpan w:val="2"/>
            <w:vAlign w:val="center"/>
          </w:tcPr>
          <w:p w:rsidR="008E5E73" w:rsidRPr="001F659C" w:rsidRDefault="008E5E73" w:rsidP="001F659C">
            <w:pPr>
              <w:autoSpaceDE w:val="0"/>
              <w:autoSpaceDN w:val="0"/>
              <w:adjustRightInd w:val="0"/>
              <w:spacing w:before="0" w:after="0"/>
              <w:ind w:left="18" w:right="85"/>
              <w:jc w:val="center"/>
              <w:rPr>
                <w:b/>
                <w:sz w:val="18"/>
                <w:szCs w:val="18"/>
              </w:rPr>
            </w:pPr>
            <w:r w:rsidRPr="001F659C">
              <w:rPr>
                <w:b/>
                <w:sz w:val="18"/>
                <w:szCs w:val="18"/>
              </w:rPr>
              <w:t>Treat</w:t>
            </w:r>
            <w:r w:rsidRPr="001F659C">
              <w:rPr>
                <w:b/>
                <w:spacing w:val="-2"/>
                <w:sz w:val="18"/>
                <w:szCs w:val="18"/>
              </w:rPr>
              <w:t>m</w:t>
            </w:r>
            <w:r w:rsidRPr="001F659C">
              <w:rPr>
                <w:b/>
                <w:sz w:val="18"/>
                <w:szCs w:val="18"/>
              </w:rPr>
              <w:t>ent</w:t>
            </w:r>
            <w:r w:rsidRPr="001F659C">
              <w:rPr>
                <w:b/>
                <w:spacing w:val="-7"/>
                <w:sz w:val="18"/>
                <w:szCs w:val="18"/>
              </w:rPr>
              <w:t xml:space="preserve"> </w:t>
            </w:r>
            <w:r w:rsidRPr="001F659C">
              <w:rPr>
                <w:b/>
                <w:sz w:val="18"/>
                <w:szCs w:val="18"/>
              </w:rPr>
              <w:t>Group</w:t>
            </w:r>
            <w:r w:rsidRPr="001F659C">
              <w:rPr>
                <w:b/>
                <w:position w:val="9"/>
                <w:sz w:val="18"/>
                <w:szCs w:val="18"/>
              </w:rPr>
              <w:t>a</w:t>
            </w:r>
          </w:p>
        </w:tc>
        <w:tc>
          <w:tcPr>
            <w:tcW w:w="546" w:type="pct"/>
            <w:vMerge w:val="restart"/>
            <w:vAlign w:val="center"/>
          </w:tcPr>
          <w:p w:rsidR="008E5E73" w:rsidRPr="001F659C" w:rsidRDefault="008E5E73" w:rsidP="001F659C">
            <w:pPr>
              <w:autoSpaceDE w:val="0"/>
              <w:autoSpaceDN w:val="0"/>
              <w:adjustRightInd w:val="0"/>
              <w:spacing w:before="0" w:after="0"/>
              <w:ind w:left="57"/>
              <w:jc w:val="center"/>
              <w:rPr>
                <w:b/>
                <w:sz w:val="18"/>
                <w:szCs w:val="18"/>
              </w:rPr>
            </w:pPr>
            <w:r w:rsidRPr="001F659C">
              <w:rPr>
                <w:b/>
                <w:spacing w:val="1"/>
                <w:sz w:val="18"/>
                <w:szCs w:val="18"/>
              </w:rPr>
              <w:t>p</w:t>
            </w:r>
            <w:r w:rsidRPr="001F659C">
              <w:rPr>
                <w:b/>
                <w:spacing w:val="-1"/>
                <w:sz w:val="18"/>
                <w:szCs w:val="18"/>
              </w:rPr>
              <w:t>-</w:t>
            </w:r>
            <w:r w:rsidRPr="001F659C">
              <w:rPr>
                <w:b/>
                <w:spacing w:val="1"/>
                <w:sz w:val="18"/>
                <w:szCs w:val="18"/>
              </w:rPr>
              <w:t>va</w:t>
            </w:r>
            <w:r w:rsidRPr="001F659C">
              <w:rPr>
                <w:b/>
                <w:sz w:val="18"/>
                <w:szCs w:val="18"/>
              </w:rPr>
              <w:t>l</w:t>
            </w:r>
            <w:r w:rsidRPr="001F659C">
              <w:rPr>
                <w:b/>
                <w:spacing w:val="1"/>
                <w:sz w:val="18"/>
                <w:szCs w:val="18"/>
              </w:rPr>
              <w:t>u</w:t>
            </w:r>
            <w:r w:rsidRPr="001F659C">
              <w:rPr>
                <w:b/>
                <w:sz w:val="18"/>
                <w:szCs w:val="18"/>
              </w:rPr>
              <w:t xml:space="preserve">e </w:t>
            </w:r>
            <w:r w:rsidRPr="001F659C">
              <w:rPr>
                <w:b/>
                <w:sz w:val="18"/>
                <w:szCs w:val="18"/>
                <w:vertAlign w:val="superscript"/>
              </w:rPr>
              <w:t>b</w:t>
            </w:r>
          </w:p>
        </w:tc>
        <w:tc>
          <w:tcPr>
            <w:tcW w:w="672" w:type="pct"/>
            <w:vMerge w:val="restart"/>
            <w:vAlign w:val="center"/>
          </w:tcPr>
          <w:p w:rsidR="008E5E73" w:rsidRPr="001F659C" w:rsidRDefault="008E5E73" w:rsidP="001F659C">
            <w:pPr>
              <w:autoSpaceDE w:val="0"/>
              <w:autoSpaceDN w:val="0"/>
              <w:adjustRightInd w:val="0"/>
              <w:spacing w:before="0" w:after="0"/>
              <w:ind w:left="57"/>
              <w:jc w:val="center"/>
              <w:rPr>
                <w:b/>
                <w:sz w:val="18"/>
                <w:szCs w:val="18"/>
              </w:rPr>
            </w:pPr>
            <w:r w:rsidRPr="001F659C">
              <w:rPr>
                <w:b/>
                <w:sz w:val="18"/>
                <w:szCs w:val="18"/>
              </w:rPr>
              <w:t>Diff</w:t>
            </w:r>
            <w:r w:rsidRPr="001F659C">
              <w:rPr>
                <w:b/>
                <w:spacing w:val="-1"/>
                <w:sz w:val="18"/>
                <w:szCs w:val="18"/>
              </w:rPr>
              <w:t>e</w:t>
            </w:r>
            <w:r w:rsidRPr="001F659C">
              <w:rPr>
                <w:b/>
                <w:sz w:val="18"/>
                <w:szCs w:val="18"/>
              </w:rPr>
              <w:t>r</w:t>
            </w:r>
            <w:r w:rsidRPr="001F659C">
              <w:rPr>
                <w:b/>
                <w:spacing w:val="-1"/>
                <w:sz w:val="18"/>
                <w:szCs w:val="18"/>
              </w:rPr>
              <w:t>e</w:t>
            </w:r>
            <w:r w:rsidRPr="001F659C">
              <w:rPr>
                <w:b/>
                <w:sz w:val="18"/>
                <w:szCs w:val="18"/>
              </w:rPr>
              <w:t xml:space="preserve">nce </w:t>
            </w:r>
            <w:r w:rsidRPr="001F659C">
              <w:rPr>
                <w:b/>
                <w:sz w:val="18"/>
                <w:szCs w:val="18"/>
                <w:vertAlign w:val="superscript"/>
              </w:rPr>
              <w:t>b</w:t>
            </w:r>
          </w:p>
        </w:tc>
        <w:tc>
          <w:tcPr>
            <w:tcW w:w="698" w:type="pct"/>
            <w:vMerge w:val="restart"/>
            <w:vAlign w:val="center"/>
          </w:tcPr>
          <w:p w:rsidR="008E5E73" w:rsidRPr="001F659C" w:rsidRDefault="008E5E73" w:rsidP="001F659C">
            <w:pPr>
              <w:autoSpaceDE w:val="0"/>
              <w:autoSpaceDN w:val="0"/>
              <w:adjustRightInd w:val="0"/>
              <w:spacing w:before="0" w:after="0"/>
              <w:ind w:left="57"/>
              <w:jc w:val="center"/>
              <w:rPr>
                <w:b/>
                <w:sz w:val="18"/>
                <w:szCs w:val="18"/>
              </w:rPr>
            </w:pPr>
            <w:r w:rsidRPr="001F659C">
              <w:rPr>
                <w:b/>
                <w:sz w:val="18"/>
                <w:szCs w:val="18"/>
              </w:rPr>
              <w:t>95%</w:t>
            </w:r>
            <w:r w:rsidRPr="001F659C">
              <w:rPr>
                <w:b/>
                <w:spacing w:val="1"/>
                <w:sz w:val="18"/>
                <w:szCs w:val="18"/>
              </w:rPr>
              <w:t xml:space="preserve"> </w:t>
            </w:r>
            <w:r w:rsidRPr="001F659C">
              <w:rPr>
                <w:b/>
                <w:sz w:val="18"/>
                <w:szCs w:val="18"/>
              </w:rPr>
              <w:t>C</w:t>
            </w:r>
            <w:r w:rsidRPr="001F659C">
              <w:rPr>
                <w:b/>
                <w:spacing w:val="1"/>
                <w:sz w:val="18"/>
                <w:szCs w:val="18"/>
              </w:rPr>
              <w:t xml:space="preserve">I </w:t>
            </w:r>
            <w:r w:rsidRPr="001F659C">
              <w:rPr>
                <w:b/>
                <w:spacing w:val="1"/>
                <w:sz w:val="18"/>
                <w:szCs w:val="18"/>
                <w:vertAlign w:val="superscript"/>
              </w:rPr>
              <w:t>b</w:t>
            </w:r>
          </w:p>
        </w:tc>
      </w:tr>
      <w:tr w:rsidR="008E5E73" w:rsidRPr="001F659C" w:rsidTr="00CC2AEE">
        <w:trPr>
          <w:trHeight w:hRule="exact" w:val="837"/>
        </w:trPr>
        <w:tc>
          <w:tcPr>
            <w:tcW w:w="672" w:type="pct"/>
            <w:vMerge/>
          </w:tcPr>
          <w:p w:rsidR="008E5E73" w:rsidRPr="001F659C" w:rsidRDefault="008E5E73" w:rsidP="001F659C">
            <w:pPr>
              <w:autoSpaceDE w:val="0"/>
              <w:autoSpaceDN w:val="0"/>
              <w:adjustRightInd w:val="0"/>
              <w:spacing w:before="0" w:after="0"/>
              <w:ind w:left="57"/>
              <w:rPr>
                <w:sz w:val="18"/>
                <w:szCs w:val="18"/>
              </w:rPr>
            </w:pPr>
          </w:p>
        </w:tc>
        <w:tc>
          <w:tcPr>
            <w:tcW w:w="1223" w:type="pct"/>
            <w:vAlign w:val="center"/>
          </w:tcPr>
          <w:p w:rsidR="008E5E73" w:rsidRPr="001F659C" w:rsidRDefault="008E5E73" w:rsidP="001F659C">
            <w:pPr>
              <w:autoSpaceDE w:val="0"/>
              <w:autoSpaceDN w:val="0"/>
              <w:adjustRightInd w:val="0"/>
              <w:spacing w:before="0" w:after="0"/>
              <w:ind w:left="18"/>
              <w:jc w:val="center"/>
              <w:rPr>
                <w:b/>
                <w:spacing w:val="1"/>
                <w:sz w:val="18"/>
                <w:szCs w:val="18"/>
              </w:rPr>
            </w:pPr>
            <w:r w:rsidRPr="001F659C">
              <w:rPr>
                <w:b/>
                <w:spacing w:val="1"/>
                <w:sz w:val="18"/>
                <w:szCs w:val="18"/>
              </w:rPr>
              <w:t>Dap</w:t>
            </w:r>
            <w:r w:rsidRPr="001F659C">
              <w:rPr>
                <w:b/>
                <w:spacing w:val="-1"/>
                <w:sz w:val="18"/>
                <w:szCs w:val="18"/>
              </w:rPr>
              <w:t>s</w:t>
            </w:r>
            <w:r w:rsidRPr="001F659C">
              <w:rPr>
                <w:b/>
                <w:sz w:val="18"/>
                <w:szCs w:val="18"/>
              </w:rPr>
              <w:t>o</w:t>
            </w:r>
            <w:r w:rsidRPr="001F659C">
              <w:rPr>
                <w:b/>
                <w:spacing w:val="1"/>
                <w:sz w:val="18"/>
                <w:szCs w:val="18"/>
              </w:rPr>
              <w:t>n</w:t>
            </w:r>
            <w:r w:rsidRPr="001F659C">
              <w:rPr>
                <w:b/>
                <w:sz w:val="18"/>
                <w:szCs w:val="18"/>
              </w:rPr>
              <w:t>e</w:t>
            </w:r>
            <w:r w:rsidRPr="001F659C">
              <w:rPr>
                <w:b/>
                <w:spacing w:val="-1"/>
                <w:sz w:val="18"/>
                <w:szCs w:val="18"/>
              </w:rPr>
              <w:t xml:space="preserve"> </w:t>
            </w:r>
            <w:r w:rsidRPr="001F659C">
              <w:rPr>
                <w:b/>
                <w:spacing w:val="1"/>
                <w:sz w:val="18"/>
                <w:szCs w:val="18"/>
              </w:rPr>
              <w:t>7</w:t>
            </w:r>
            <w:r w:rsidRPr="001F659C">
              <w:rPr>
                <w:b/>
                <w:spacing w:val="-1"/>
                <w:sz w:val="18"/>
                <w:szCs w:val="18"/>
              </w:rPr>
              <w:t>.</w:t>
            </w:r>
            <w:r w:rsidRPr="001F659C">
              <w:rPr>
                <w:b/>
                <w:spacing w:val="1"/>
                <w:sz w:val="18"/>
                <w:szCs w:val="18"/>
              </w:rPr>
              <w:t>5%</w:t>
            </w:r>
          </w:p>
          <w:p w:rsidR="008E5E73" w:rsidRPr="001F659C" w:rsidRDefault="008E5E73" w:rsidP="001F659C">
            <w:pPr>
              <w:autoSpaceDE w:val="0"/>
              <w:autoSpaceDN w:val="0"/>
              <w:adjustRightInd w:val="0"/>
              <w:spacing w:before="0" w:after="0"/>
              <w:ind w:left="18"/>
              <w:jc w:val="center"/>
              <w:rPr>
                <w:b/>
                <w:sz w:val="18"/>
                <w:szCs w:val="18"/>
              </w:rPr>
            </w:pPr>
            <w:r w:rsidRPr="001F659C">
              <w:rPr>
                <w:b/>
                <w:spacing w:val="1"/>
                <w:sz w:val="18"/>
                <w:szCs w:val="18"/>
              </w:rPr>
              <w:t>(</w:t>
            </w:r>
            <w:r w:rsidRPr="001F659C">
              <w:rPr>
                <w:b/>
                <w:sz w:val="18"/>
                <w:szCs w:val="18"/>
              </w:rPr>
              <w:t>N</w:t>
            </w:r>
            <w:r w:rsidRPr="001F659C">
              <w:rPr>
                <w:b/>
                <w:spacing w:val="1"/>
                <w:sz w:val="18"/>
                <w:szCs w:val="18"/>
              </w:rPr>
              <w:t xml:space="preserve"> </w:t>
            </w:r>
            <w:r w:rsidRPr="001F659C">
              <w:rPr>
                <w:b/>
                <w:sz w:val="18"/>
                <w:szCs w:val="18"/>
              </w:rPr>
              <w:t xml:space="preserve">= </w:t>
            </w:r>
            <w:r w:rsidRPr="001F659C">
              <w:rPr>
                <w:b/>
                <w:spacing w:val="-1"/>
                <w:sz w:val="18"/>
                <w:szCs w:val="18"/>
              </w:rPr>
              <w:t>111</w:t>
            </w:r>
            <w:r w:rsidRPr="001F659C">
              <w:rPr>
                <w:b/>
                <w:spacing w:val="1"/>
                <w:sz w:val="18"/>
                <w:szCs w:val="18"/>
              </w:rPr>
              <w:t>8</w:t>
            </w:r>
            <w:r w:rsidRPr="001F659C">
              <w:rPr>
                <w:b/>
                <w:sz w:val="18"/>
                <w:szCs w:val="18"/>
              </w:rPr>
              <w:t>)</w:t>
            </w:r>
          </w:p>
        </w:tc>
        <w:tc>
          <w:tcPr>
            <w:tcW w:w="1189" w:type="pct"/>
            <w:vAlign w:val="center"/>
          </w:tcPr>
          <w:p w:rsidR="008E5E73" w:rsidRPr="001F659C" w:rsidRDefault="008E5E73" w:rsidP="001F659C">
            <w:pPr>
              <w:autoSpaceDE w:val="0"/>
              <w:autoSpaceDN w:val="0"/>
              <w:adjustRightInd w:val="0"/>
              <w:spacing w:before="0" w:after="0"/>
              <w:ind w:left="57"/>
              <w:jc w:val="center"/>
              <w:rPr>
                <w:b/>
                <w:sz w:val="18"/>
                <w:szCs w:val="18"/>
              </w:rPr>
            </w:pPr>
            <w:r w:rsidRPr="001F659C">
              <w:rPr>
                <w:b/>
                <w:sz w:val="18"/>
                <w:szCs w:val="18"/>
              </w:rPr>
              <w:t>Vehi</w:t>
            </w:r>
            <w:r w:rsidRPr="001F659C">
              <w:rPr>
                <w:b/>
                <w:w w:val="99"/>
                <w:sz w:val="18"/>
                <w:szCs w:val="18"/>
              </w:rPr>
              <w:t>cle</w:t>
            </w:r>
          </w:p>
          <w:p w:rsidR="008E5E73" w:rsidRPr="001F659C" w:rsidRDefault="008E5E73" w:rsidP="001F659C">
            <w:pPr>
              <w:autoSpaceDE w:val="0"/>
              <w:autoSpaceDN w:val="0"/>
              <w:adjustRightInd w:val="0"/>
              <w:spacing w:before="0" w:after="0"/>
              <w:ind w:left="57"/>
              <w:jc w:val="center"/>
              <w:rPr>
                <w:b/>
                <w:sz w:val="18"/>
                <w:szCs w:val="18"/>
              </w:rPr>
            </w:pPr>
            <w:r w:rsidRPr="001F659C">
              <w:rPr>
                <w:b/>
                <w:spacing w:val="1"/>
                <w:sz w:val="18"/>
                <w:szCs w:val="18"/>
              </w:rPr>
              <w:t>(</w:t>
            </w:r>
            <w:r w:rsidRPr="001F659C">
              <w:rPr>
                <w:b/>
                <w:sz w:val="18"/>
                <w:szCs w:val="18"/>
              </w:rPr>
              <w:t>N</w:t>
            </w:r>
            <w:r w:rsidRPr="001F659C">
              <w:rPr>
                <w:b/>
                <w:spacing w:val="1"/>
                <w:sz w:val="18"/>
                <w:szCs w:val="18"/>
              </w:rPr>
              <w:t xml:space="preserve"> </w:t>
            </w:r>
            <w:r w:rsidRPr="001F659C">
              <w:rPr>
                <w:b/>
                <w:sz w:val="18"/>
                <w:szCs w:val="18"/>
              </w:rPr>
              <w:t xml:space="preserve">= </w:t>
            </w:r>
            <w:r w:rsidRPr="001F659C">
              <w:rPr>
                <w:b/>
                <w:spacing w:val="-1"/>
                <w:sz w:val="18"/>
                <w:szCs w:val="18"/>
              </w:rPr>
              <w:t>112</w:t>
            </w:r>
            <w:r w:rsidRPr="001F659C">
              <w:rPr>
                <w:b/>
                <w:spacing w:val="1"/>
                <w:sz w:val="18"/>
                <w:szCs w:val="18"/>
              </w:rPr>
              <w:t>0</w:t>
            </w:r>
            <w:r w:rsidRPr="001F659C">
              <w:rPr>
                <w:b/>
                <w:sz w:val="18"/>
                <w:szCs w:val="18"/>
              </w:rPr>
              <w:t>)</w:t>
            </w:r>
          </w:p>
        </w:tc>
        <w:tc>
          <w:tcPr>
            <w:tcW w:w="546" w:type="pct"/>
            <w:vMerge/>
          </w:tcPr>
          <w:p w:rsidR="008E5E73" w:rsidRPr="001F659C" w:rsidRDefault="008E5E73" w:rsidP="001F659C">
            <w:pPr>
              <w:autoSpaceDE w:val="0"/>
              <w:autoSpaceDN w:val="0"/>
              <w:adjustRightInd w:val="0"/>
              <w:spacing w:before="0" w:after="0"/>
              <w:ind w:left="57"/>
              <w:rPr>
                <w:sz w:val="18"/>
                <w:szCs w:val="18"/>
              </w:rPr>
            </w:pPr>
          </w:p>
        </w:tc>
        <w:tc>
          <w:tcPr>
            <w:tcW w:w="672" w:type="pct"/>
            <w:vMerge/>
          </w:tcPr>
          <w:p w:rsidR="008E5E73" w:rsidRPr="001F659C" w:rsidRDefault="008E5E73" w:rsidP="001F659C">
            <w:pPr>
              <w:autoSpaceDE w:val="0"/>
              <w:autoSpaceDN w:val="0"/>
              <w:adjustRightInd w:val="0"/>
              <w:spacing w:before="0" w:after="0"/>
              <w:ind w:left="57"/>
              <w:rPr>
                <w:sz w:val="18"/>
                <w:szCs w:val="18"/>
              </w:rPr>
            </w:pPr>
          </w:p>
        </w:tc>
        <w:tc>
          <w:tcPr>
            <w:tcW w:w="698" w:type="pct"/>
            <w:vMerge/>
          </w:tcPr>
          <w:p w:rsidR="008E5E73" w:rsidRPr="001F659C" w:rsidRDefault="008E5E73" w:rsidP="001F659C">
            <w:pPr>
              <w:autoSpaceDE w:val="0"/>
              <w:autoSpaceDN w:val="0"/>
              <w:adjustRightInd w:val="0"/>
              <w:spacing w:before="0" w:after="0"/>
              <w:ind w:left="57"/>
              <w:rPr>
                <w:sz w:val="18"/>
                <w:szCs w:val="18"/>
              </w:rPr>
            </w:pPr>
          </w:p>
        </w:tc>
      </w:tr>
      <w:tr w:rsidR="008E5E73" w:rsidRPr="001F659C" w:rsidTr="008E5E73">
        <w:trPr>
          <w:trHeight w:val="283"/>
        </w:trPr>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1</w:t>
            </w:r>
          </w:p>
        </w:tc>
        <w:tc>
          <w:tcPr>
            <w:tcW w:w="1223"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w:t>
            </w:r>
            <w:r w:rsidRPr="001F659C">
              <w:rPr>
                <w:spacing w:val="-1"/>
                <w:sz w:val="18"/>
                <w:szCs w:val="18"/>
              </w:rPr>
              <w:t>9</w:t>
            </w:r>
            <w:r w:rsidRPr="001F659C">
              <w:rPr>
                <w:sz w:val="18"/>
                <w:szCs w:val="18"/>
              </w:rPr>
              <w:t>.7 (</w:t>
            </w:r>
            <w:r w:rsidRPr="001F659C">
              <w:rPr>
                <w:spacing w:val="1"/>
                <w:sz w:val="18"/>
                <w:szCs w:val="18"/>
              </w:rPr>
              <w:t>0</w:t>
            </w:r>
            <w:r w:rsidRPr="001F659C">
              <w:rPr>
                <w:sz w:val="18"/>
                <w:szCs w:val="18"/>
              </w:rPr>
              <w:t>.</w:t>
            </w:r>
            <w:r w:rsidRPr="001F659C">
              <w:rPr>
                <w:spacing w:val="1"/>
                <w:sz w:val="18"/>
                <w:szCs w:val="18"/>
              </w:rPr>
              <w:t>4</w:t>
            </w:r>
            <w:r w:rsidRPr="001F659C">
              <w:rPr>
                <w:sz w:val="18"/>
                <w:szCs w:val="18"/>
              </w:rPr>
              <w:t>9)</w:t>
            </w:r>
          </w:p>
        </w:tc>
        <w:tc>
          <w:tcPr>
            <w:tcW w:w="1189"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w:t>
            </w:r>
            <w:r w:rsidRPr="001F659C">
              <w:rPr>
                <w:spacing w:val="-1"/>
                <w:sz w:val="18"/>
                <w:szCs w:val="18"/>
              </w:rPr>
              <w:t>9</w:t>
            </w:r>
            <w:r w:rsidRPr="001F659C">
              <w:rPr>
                <w:sz w:val="18"/>
                <w:szCs w:val="18"/>
              </w:rPr>
              <w:t>.7 (</w:t>
            </w:r>
            <w:r w:rsidRPr="001F659C">
              <w:rPr>
                <w:spacing w:val="1"/>
                <w:sz w:val="18"/>
                <w:szCs w:val="18"/>
              </w:rPr>
              <w:t>0</w:t>
            </w:r>
            <w:r w:rsidRPr="001F659C">
              <w:rPr>
                <w:sz w:val="18"/>
                <w:szCs w:val="18"/>
              </w:rPr>
              <w:t>.</w:t>
            </w:r>
            <w:r w:rsidRPr="001F659C">
              <w:rPr>
                <w:spacing w:val="1"/>
                <w:sz w:val="18"/>
                <w:szCs w:val="18"/>
              </w:rPr>
              <w:t>4</w:t>
            </w:r>
            <w:r w:rsidRPr="001F659C">
              <w:rPr>
                <w:sz w:val="18"/>
                <w:szCs w:val="18"/>
              </w:rPr>
              <w:t>9)</w:t>
            </w:r>
          </w:p>
        </w:tc>
        <w:tc>
          <w:tcPr>
            <w:tcW w:w="546"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0</w:t>
            </w:r>
            <w:r w:rsidRPr="001F659C">
              <w:rPr>
                <w:spacing w:val="-1"/>
                <w:sz w:val="18"/>
                <w:szCs w:val="18"/>
              </w:rPr>
              <w:t>.</w:t>
            </w:r>
            <w:r w:rsidRPr="001F659C">
              <w:rPr>
                <w:spacing w:val="1"/>
                <w:sz w:val="18"/>
                <w:szCs w:val="18"/>
              </w:rPr>
              <w:t>9</w:t>
            </w:r>
            <w:r w:rsidRPr="001F659C">
              <w:rPr>
                <w:spacing w:val="-1"/>
                <w:sz w:val="18"/>
                <w:szCs w:val="18"/>
              </w:rPr>
              <w:t>7</w:t>
            </w:r>
            <w:r w:rsidRPr="001F659C">
              <w:rPr>
                <w:sz w:val="18"/>
                <w:szCs w:val="18"/>
              </w:rPr>
              <w:t>3</w:t>
            </w:r>
          </w:p>
        </w:tc>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w:t>
            </w:r>
            <w:r w:rsidRPr="001F659C">
              <w:rPr>
                <w:spacing w:val="-1"/>
                <w:sz w:val="18"/>
                <w:szCs w:val="18"/>
              </w:rPr>
              <w:t>0</w:t>
            </w:r>
            <w:r w:rsidRPr="001F659C">
              <w:rPr>
                <w:sz w:val="18"/>
                <w:szCs w:val="18"/>
              </w:rPr>
              <w:t>.0</w:t>
            </w:r>
          </w:p>
        </w:tc>
        <w:tc>
          <w:tcPr>
            <w:tcW w:w="698"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w:t>
            </w:r>
            <w:r w:rsidRPr="001F659C">
              <w:rPr>
                <w:spacing w:val="-1"/>
                <w:sz w:val="18"/>
                <w:szCs w:val="18"/>
              </w:rPr>
              <w:t>1</w:t>
            </w:r>
            <w:r w:rsidRPr="001F659C">
              <w:rPr>
                <w:sz w:val="18"/>
                <w:szCs w:val="18"/>
              </w:rPr>
              <w:t>.3</w:t>
            </w:r>
            <w:r w:rsidRPr="001F659C">
              <w:rPr>
                <w:spacing w:val="1"/>
                <w:sz w:val="18"/>
                <w:szCs w:val="18"/>
              </w:rPr>
              <w:t>8</w:t>
            </w:r>
            <w:r w:rsidRPr="001F659C">
              <w:rPr>
                <w:sz w:val="18"/>
                <w:szCs w:val="18"/>
              </w:rPr>
              <w:t>, 1.33</w:t>
            </w:r>
          </w:p>
        </w:tc>
      </w:tr>
      <w:tr w:rsidR="008E5E73" w:rsidRPr="001F659C" w:rsidTr="008E5E73">
        <w:trPr>
          <w:trHeight w:val="283"/>
        </w:trPr>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2</w:t>
            </w:r>
          </w:p>
        </w:tc>
        <w:tc>
          <w:tcPr>
            <w:tcW w:w="1223"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1</w:t>
            </w:r>
            <w:r w:rsidRPr="001F659C">
              <w:rPr>
                <w:spacing w:val="1"/>
                <w:sz w:val="18"/>
                <w:szCs w:val="18"/>
              </w:rPr>
              <w:t>6</w:t>
            </w:r>
            <w:r w:rsidRPr="001F659C">
              <w:rPr>
                <w:spacing w:val="-1"/>
                <w:sz w:val="18"/>
                <w:szCs w:val="18"/>
              </w:rPr>
              <w:t>.</w:t>
            </w:r>
            <w:r w:rsidRPr="001F659C">
              <w:rPr>
                <w:sz w:val="18"/>
                <w:szCs w:val="18"/>
              </w:rPr>
              <w:t xml:space="preserve">6 </w:t>
            </w:r>
            <w:r w:rsidRPr="001F659C">
              <w:rPr>
                <w:spacing w:val="1"/>
                <w:sz w:val="18"/>
                <w:szCs w:val="18"/>
              </w:rPr>
              <w:t>(</w:t>
            </w:r>
            <w:r w:rsidRPr="001F659C">
              <w:rPr>
                <w:sz w:val="18"/>
                <w:szCs w:val="18"/>
              </w:rPr>
              <w:t>0.58)</w:t>
            </w:r>
          </w:p>
        </w:tc>
        <w:tc>
          <w:tcPr>
            <w:tcW w:w="1189"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1</w:t>
            </w:r>
            <w:r w:rsidRPr="001F659C">
              <w:rPr>
                <w:spacing w:val="1"/>
                <w:sz w:val="18"/>
                <w:szCs w:val="18"/>
              </w:rPr>
              <w:t>6</w:t>
            </w:r>
            <w:r w:rsidRPr="001F659C">
              <w:rPr>
                <w:spacing w:val="-1"/>
                <w:sz w:val="18"/>
                <w:szCs w:val="18"/>
              </w:rPr>
              <w:t>.</w:t>
            </w:r>
            <w:r w:rsidRPr="001F659C">
              <w:rPr>
                <w:sz w:val="18"/>
                <w:szCs w:val="18"/>
              </w:rPr>
              <w:t xml:space="preserve">2 </w:t>
            </w:r>
            <w:r w:rsidRPr="001F659C">
              <w:rPr>
                <w:spacing w:val="1"/>
                <w:sz w:val="18"/>
                <w:szCs w:val="18"/>
              </w:rPr>
              <w:t>(</w:t>
            </w:r>
            <w:r w:rsidRPr="001F659C">
              <w:rPr>
                <w:sz w:val="18"/>
                <w:szCs w:val="18"/>
              </w:rPr>
              <w:t>0.58)</w:t>
            </w:r>
          </w:p>
        </w:tc>
        <w:tc>
          <w:tcPr>
            <w:tcW w:w="546"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0</w:t>
            </w:r>
            <w:r w:rsidRPr="001F659C">
              <w:rPr>
                <w:spacing w:val="-1"/>
                <w:sz w:val="18"/>
                <w:szCs w:val="18"/>
              </w:rPr>
              <w:t>.</w:t>
            </w:r>
            <w:r w:rsidRPr="001F659C">
              <w:rPr>
                <w:spacing w:val="1"/>
                <w:sz w:val="18"/>
                <w:szCs w:val="18"/>
              </w:rPr>
              <w:t>6</w:t>
            </w:r>
            <w:r w:rsidRPr="001F659C">
              <w:rPr>
                <w:sz w:val="18"/>
                <w:szCs w:val="18"/>
              </w:rPr>
              <w:t>19</w:t>
            </w:r>
          </w:p>
        </w:tc>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0.4</w:t>
            </w:r>
          </w:p>
        </w:tc>
        <w:tc>
          <w:tcPr>
            <w:tcW w:w="698"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2.0</w:t>
            </w:r>
            <w:r w:rsidRPr="001F659C">
              <w:rPr>
                <w:spacing w:val="1"/>
                <w:sz w:val="18"/>
                <w:szCs w:val="18"/>
              </w:rPr>
              <w:t>2</w:t>
            </w:r>
            <w:r w:rsidRPr="001F659C">
              <w:rPr>
                <w:sz w:val="18"/>
                <w:szCs w:val="18"/>
              </w:rPr>
              <w:t>, 1.20</w:t>
            </w:r>
          </w:p>
        </w:tc>
      </w:tr>
      <w:tr w:rsidR="008E5E73" w:rsidRPr="001F659C" w:rsidTr="008E5E73">
        <w:trPr>
          <w:trHeight w:val="283"/>
        </w:trPr>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4</w:t>
            </w:r>
          </w:p>
        </w:tc>
        <w:tc>
          <w:tcPr>
            <w:tcW w:w="1223"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2</w:t>
            </w:r>
            <w:r w:rsidRPr="001F659C">
              <w:rPr>
                <w:spacing w:val="1"/>
                <w:sz w:val="18"/>
                <w:szCs w:val="18"/>
              </w:rPr>
              <w:t>3</w:t>
            </w:r>
            <w:r w:rsidRPr="001F659C">
              <w:rPr>
                <w:spacing w:val="-1"/>
                <w:sz w:val="18"/>
                <w:szCs w:val="18"/>
              </w:rPr>
              <w:t>.</w:t>
            </w:r>
            <w:r w:rsidRPr="001F659C">
              <w:rPr>
                <w:sz w:val="18"/>
                <w:szCs w:val="18"/>
              </w:rPr>
              <w:t xml:space="preserve">5 </w:t>
            </w:r>
            <w:r w:rsidRPr="001F659C">
              <w:rPr>
                <w:spacing w:val="1"/>
                <w:sz w:val="18"/>
                <w:szCs w:val="18"/>
              </w:rPr>
              <w:t>(</w:t>
            </w:r>
            <w:r w:rsidRPr="001F659C">
              <w:rPr>
                <w:sz w:val="18"/>
                <w:szCs w:val="18"/>
              </w:rPr>
              <w:t>0.65)</w:t>
            </w:r>
          </w:p>
        </w:tc>
        <w:tc>
          <w:tcPr>
            <w:tcW w:w="1189"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2</w:t>
            </w:r>
            <w:r w:rsidRPr="001F659C">
              <w:rPr>
                <w:spacing w:val="1"/>
                <w:sz w:val="18"/>
                <w:szCs w:val="18"/>
              </w:rPr>
              <w:t>2</w:t>
            </w:r>
            <w:r w:rsidRPr="001F659C">
              <w:rPr>
                <w:spacing w:val="-1"/>
                <w:sz w:val="18"/>
                <w:szCs w:val="18"/>
              </w:rPr>
              <w:t>.</w:t>
            </w:r>
            <w:r w:rsidRPr="001F659C">
              <w:rPr>
                <w:sz w:val="18"/>
                <w:szCs w:val="18"/>
              </w:rPr>
              <w:t xml:space="preserve">3 </w:t>
            </w:r>
            <w:r w:rsidRPr="001F659C">
              <w:rPr>
                <w:spacing w:val="1"/>
                <w:sz w:val="18"/>
                <w:szCs w:val="18"/>
              </w:rPr>
              <w:t>(</w:t>
            </w:r>
            <w:r w:rsidRPr="001F659C">
              <w:rPr>
                <w:sz w:val="18"/>
                <w:szCs w:val="18"/>
              </w:rPr>
              <w:t>0.65)</w:t>
            </w:r>
          </w:p>
        </w:tc>
        <w:tc>
          <w:tcPr>
            <w:tcW w:w="546"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0</w:t>
            </w:r>
            <w:r w:rsidRPr="001F659C">
              <w:rPr>
                <w:spacing w:val="-1"/>
                <w:sz w:val="18"/>
                <w:szCs w:val="18"/>
              </w:rPr>
              <w:t>.</w:t>
            </w:r>
            <w:r w:rsidRPr="001F659C">
              <w:rPr>
                <w:spacing w:val="1"/>
                <w:sz w:val="18"/>
                <w:szCs w:val="18"/>
              </w:rPr>
              <w:t>1</w:t>
            </w:r>
            <w:r w:rsidRPr="001F659C">
              <w:rPr>
                <w:sz w:val="18"/>
                <w:szCs w:val="18"/>
              </w:rPr>
              <w:t>65</w:t>
            </w:r>
          </w:p>
        </w:tc>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1.3</w:t>
            </w:r>
          </w:p>
        </w:tc>
        <w:tc>
          <w:tcPr>
            <w:tcW w:w="698"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3.0</w:t>
            </w:r>
            <w:r w:rsidRPr="001F659C">
              <w:rPr>
                <w:spacing w:val="1"/>
                <w:sz w:val="18"/>
                <w:szCs w:val="18"/>
              </w:rPr>
              <w:t>7</w:t>
            </w:r>
            <w:r w:rsidRPr="001F659C">
              <w:rPr>
                <w:sz w:val="18"/>
                <w:szCs w:val="18"/>
              </w:rPr>
              <w:t>, 0.52</w:t>
            </w:r>
          </w:p>
        </w:tc>
      </w:tr>
      <w:tr w:rsidR="008E5E73" w:rsidRPr="001F659C" w:rsidTr="008E5E73">
        <w:trPr>
          <w:trHeight w:val="283"/>
        </w:trPr>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8</w:t>
            </w:r>
          </w:p>
        </w:tc>
        <w:tc>
          <w:tcPr>
            <w:tcW w:w="1223"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3</w:t>
            </w:r>
            <w:r w:rsidRPr="001F659C">
              <w:rPr>
                <w:spacing w:val="1"/>
                <w:sz w:val="18"/>
                <w:szCs w:val="18"/>
              </w:rPr>
              <w:t>0</w:t>
            </w:r>
            <w:r w:rsidRPr="001F659C">
              <w:rPr>
                <w:spacing w:val="-1"/>
                <w:sz w:val="18"/>
                <w:szCs w:val="18"/>
              </w:rPr>
              <w:t>.</w:t>
            </w:r>
            <w:r w:rsidRPr="001F659C">
              <w:rPr>
                <w:sz w:val="18"/>
                <w:szCs w:val="18"/>
              </w:rPr>
              <w:t xml:space="preserve">2 </w:t>
            </w:r>
            <w:r w:rsidRPr="001F659C">
              <w:rPr>
                <w:spacing w:val="1"/>
                <w:sz w:val="18"/>
                <w:szCs w:val="18"/>
              </w:rPr>
              <w:t>(</w:t>
            </w:r>
            <w:r w:rsidRPr="001F659C">
              <w:rPr>
                <w:sz w:val="18"/>
                <w:szCs w:val="18"/>
              </w:rPr>
              <w:t>0</w:t>
            </w:r>
            <w:r w:rsidRPr="001F659C">
              <w:rPr>
                <w:spacing w:val="1"/>
                <w:sz w:val="18"/>
                <w:szCs w:val="18"/>
              </w:rPr>
              <w:t>.</w:t>
            </w:r>
            <w:r w:rsidRPr="001F659C">
              <w:rPr>
                <w:sz w:val="18"/>
                <w:szCs w:val="18"/>
              </w:rPr>
              <w:t>71)</w:t>
            </w:r>
          </w:p>
        </w:tc>
        <w:tc>
          <w:tcPr>
            <w:tcW w:w="1189"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2</w:t>
            </w:r>
            <w:r w:rsidRPr="001F659C">
              <w:rPr>
                <w:spacing w:val="1"/>
                <w:sz w:val="18"/>
                <w:szCs w:val="18"/>
              </w:rPr>
              <w:t>7</w:t>
            </w:r>
            <w:r w:rsidRPr="001F659C">
              <w:rPr>
                <w:spacing w:val="-1"/>
                <w:sz w:val="18"/>
                <w:szCs w:val="18"/>
              </w:rPr>
              <w:t>.</w:t>
            </w:r>
            <w:r w:rsidRPr="001F659C">
              <w:rPr>
                <w:sz w:val="18"/>
                <w:szCs w:val="18"/>
              </w:rPr>
              <w:t xml:space="preserve">6 </w:t>
            </w:r>
            <w:r w:rsidRPr="001F659C">
              <w:rPr>
                <w:spacing w:val="1"/>
                <w:sz w:val="18"/>
                <w:szCs w:val="18"/>
              </w:rPr>
              <w:t>(</w:t>
            </w:r>
            <w:r w:rsidRPr="001F659C">
              <w:rPr>
                <w:sz w:val="18"/>
                <w:szCs w:val="18"/>
              </w:rPr>
              <w:t>0</w:t>
            </w:r>
            <w:r w:rsidRPr="001F659C">
              <w:rPr>
                <w:spacing w:val="1"/>
                <w:sz w:val="18"/>
                <w:szCs w:val="18"/>
              </w:rPr>
              <w:t>.</w:t>
            </w:r>
            <w:r w:rsidRPr="001F659C">
              <w:rPr>
                <w:sz w:val="18"/>
                <w:szCs w:val="18"/>
              </w:rPr>
              <w:t>71)</w:t>
            </w:r>
          </w:p>
        </w:tc>
        <w:tc>
          <w:tcPr>
            <w:tcW w:w="546"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0</w:t>
            </w:r>
            <w:r w:rsidRPr="001F659C">
              <w:rPr>
                <w:spacing w:val="-1"/>
                <w:sz w:val="18"/>
                <w:szCs w:val="18"/>
              </w:rPr>
              <w:t>.</w:t>
            </w:r>
            <w:r w:rsidRPr="001F659C">
              <w:rPr>
                <w:spacing w:val="1"/>
                <w:sz w:val="18"/>
                <w:szCs w:val="18"/>
              </w:rPr>
              <w:t>0</w:t>
            </w:r>
            <w:r w:rsidRPr="001F659C">
              <w:rPr>
                <w:sz w:val="18"/>
                <w:szCs w:val="18"/>
              </w:rPr>
              <w:t>10</w:t>
            </w:r>
          </w:p>
        </w:tc>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2</w:t>
            </w:r>
            <w:r w:rsidRPr="001F659C">
              <w:rPr>
                <w:spacing w:val="1"/>
                <w:sz w:val="18"/>
                <w:szCs w:val="18"/>
              </w:rPr>
              <w:t>.6</w:t>
            </w:r>
          </w:p>
        </w:tc>
        <w:tc>
          <w:tcPr>
            <w:tcW w:w="698"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4</w:t>
            </w:r>
            <w:r w:rsidRPr="001F659C">
              <w:rPr>
                <w:spacing w:val="1"/>
                <w:sz w:val="18"/>
                <w:szCs w:val="18"/>
              </w:rPr>
              <w:t>.</w:t>
            </w:r>
            <w:r w:rsidRPr="001F659C">
              <w:rPr>
                <w:sz w:val="18"/>
                <w:szCs w:val="18"/>
              </w:rPr>
              <w:t>5</w:t>
            </w:r>
            <w:r w:rsidRPr="001F659C">
              <w:rPr>
                <w:spacing w:val="1"/>
                <w:sz w:val="18"/>
                <w:szCs w:val="18"/>
              </w:rPr>
              <w:t>3</w:t>
            </w:r>
            <w:r w:rsidRPr="001F659C">
              <w:rPr>
                <w:sz w:val="18"/>
                <w:szCs w:val="18"/>
              </w:rPr>
              <w:t xml:space="preserve">, </w:t>
            </w:r>
            <w:r w:rsidRPr="001F659C">
              <w:rPr>
                <w:spacing w:val="-1"/>
                <w:sz w:val="18"/>
                <w:szCs w:val="18"/>
              </w:rPr>
              <w:t>-</w:t>
            </w:r>
            <w:r w:rsidRPr="001F659C">
              <w:rPr>
                <w:spacing w:val="1"/>
                <w:sz w:val="18"/>
                <w:szCs w:val="18"/>
              </w:rPr>
              <w:t>0</w:t>
            </w:r>
            <w:r w:rsidRPr="001F659C">
              <w:rPr>
                <w:spacing w:val="-1"/>
                <w:sz w:val="18"/>
                <w:szCs w:val="18"/>
              </w:rPr>
              <w:t>.</w:t>
            </w:r>
            <w:r w:rsidRPr="001F659C">
              <w:rPr>
                <w:spacing w:val="1"/>
                <w:sz w:val="18"/>
                <w:szCs w:val="18"/>
              </w:rPr>
              <w:t>6</w:t>
            </w:r>
            <w:r w:rsidRPr="001F659C">
              <w:rPr>
                <w:sz w:val="18"/>
                <w:szCs w:val="18"/>
              </w:rPr>
              <w:t>3</w:t>
            </w:r>
          </w:p>
        </w:tc>
      </w:tr>
      <w:tr w:rsidR="008E5E73" w:rsidRPr="001F659C" w:rsidTr="008E5E73">
        <w:trPr>
          <w:trHeight w:val="283"/>
        </w:trPr>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12</w:t>
            </w:r>
          </w:p>
        </w:tc>
        <w:tc>
          <w:tcPr>
            <w:tcW w:w="1223"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3</w:t>
            </w:r>
            <w:r w:rsidRPr="001F659C">
              <w:rPr>
                <w:spacing w:val="1"/>
                <w:sz w:val="18"/>
                <w:szCs w:val="18"/>
              </w:rPr>
              <w:t>6</w:t>
            </w:r>
            <w:r w:rsidRPr="001F659C">
              <w:rPr>
                <w:spacing w:val="-1"/>
                <w:sz w:val="18"/>
                <w:szCs w:val="18"/>
              </w:rPr>
              <w:t>.</w:t>
            </w:r>
            <w:r w:rsidRPr="001F659C">
              <w:rPr>
                <w:sz w:val="18"/>
                <w:szCs w:val="18"/>
              </w:rPr>
              <w:t xml:space="preserve">2 </w:t>
            </w:r>
            <w:r w:rsidRPr="001F659C">
              <w:rPr>
                <w:spacing w:val="1"/>
                <w:sz w:val="18"/>
                <w:szCs w:val="18"/>
              </w:rPr>
              <w:t>(</w:t>
            </w:r>
            <w:r w:rsidRPr="001F659C">
              <w:rPr>
                <w:sz w:val="18"/>
                <w:szCs w:val="18"/>
              </w:rPr>
              <w:t>0</w:t>
            </w:r>
            <w:r w:rsidRPr="001F659C">
              <w:rPr>
                <w:spacing w:val="1"/>
                <w:sz w:val="18"/>
                <w:szCs w:val="18"/>
              </w:rPr>
              <w:t>.</w:t>
            </w:r>
            <w:r w:rsidRPr="001F659C">
              <w:rPr>
                <w:sz w:val="18"/>
                <w:szCs w:val="18"/>
              </w:rPr>
              <w:t>76)</w:t>
            </w:r>
          </w:p>
        </w:tc>
        <w:tc>
          <w:tcPr>
            <w:tcW w:w="1189"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3</w:t>
            </w:r>
            <w:r w:rsidRPr="001F659C">
              <w:rPr>
                <w:spacing w:val="1"/>
                <w:sz w:val="18"/>
                <w:szCs w:val="18"/>
              </w:rPr>
              <w:t>2</w:t>
            </w:r>
            <w:r w:rsidRPr="001F659C">
              <w:rPr>
                <w:spacing w:val="-1"/>
                <w:sz w:val="18"/>
                <w:szCs w:val="18"/>
              </w:rPr>
              <w:t>.</w:t>
            </w:r>
            <w:r w:rsidRPr="001F659C">
              <w:rPr>
                <w:sz w:val="18"/>
                <w:szCs w:val="18"/>
              </w:rPr>
              <w:t xml:space="preserve">3 </w:t>
            </w:r>
            <w:r w:rsidRPr="001F659C">
              <w:rPr>
                <w:spacing w:val="1"/>
                <w:sz w:val="18"/>
                <w:szCs w:val="18"/>
              </w:rPr>
              <w:t>(</w:t>
            </w:r>
            <w:r w:rsidRPr="001F659C">
              <w:rPr>
                <w:sz w:val="18"/>
                <w:szCs w:val="18"/>
              </w:rPr>
              <w:t>0</w:t>
            </w:r>
            <w:r w:rsidRPr="001F659C">
              <w:rPr>
                <w:spacing w:val="1"/>
                <w:sz w:val="18"/>
                <w:szCs w:val="18"/>
              </w:rPr>
              <w:t>.</w:t>
            </w:r>
            <w:r w:rsidRPr="001F659C">
              <w:rPr>
                <w:sz w:val="18"/>
                <w:szCs w:val="18"/>
              </w:rPr>
              <w:t>75)</w:t>
            </w:r>
          </w:p>
        </w:tc>
        <w:tc>
          <w:tcPr>
            <w:tcW w:w="546"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z w:val="18"/>
                <w:szCs w:val="18"/>
              </w:rPr>
              <w:t>&lt;</w:t>
            </w:r>
            <w:r w:rsidRPr="001F659C">
              <w:rPr>
                <w:spacing w:val="1"/>
                <w:sz w:val="18"/>
                <w:szCs w:val="18"/>
              </w:rPr>
              <w:t xml:space="preserve"> 0</w:t>
            </w:r>
            <w:r w:rsidRPr="001F659C">
              <w:rPr>
                <w:spacing w:val="-1"/>
                <w:sz w:val="18"/>
                <w:szCs w:val="18"/>
              </w:rPr>
              <w:t>.</w:t>
            </w:r>
            <w:r w:rsidRPr="001F659C">
              <w:rPr>
                <w:sz w:val="18"/>
                <w:szCs w:val="18"/>
              </w:rPr>
              <w:t>0</w:t>
            </w:r>
            <w:r w:rsidRPr="001F659C">
              <w:rPr>
                <w:spacing w:val="1"/>
                <w:sz w:val="18"/>
                <w:szCs w:val="18"/>
              </w:rPr>
              <w:t>0</w:t>
            </w:r>
            <w:r w:rsidRPr="001F659C">
              <w:rPr>
                <w:sz w:val="18"/>
                <w:szCs w:val="18"/>
              </w:rPr>
              <w:t>1</w:t>
            </w:r>
          </w:p>
        </w:tc>
        <w:tc>
          <w:tcPr>
            <w:tcW w:w="672"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3</w:t>
            </w:r>
            <w:r w:rsidRPr="001F659C">
              <w:rPr>
                <w:spacing w:val="1"/>
                <w:sz w:val="18"/>
                <w:szCs w:val="18"/>
              </w:rPr>
              <w:t>.9</w:t>
            </w:r>
          </w:p>
        </w:tc>
        <w:tc>
          <w:tcPr>
            <w:tcW w:w="698" w:type="pct"/>
            <w:vAlign w:val="center"/>
          </w:tcPr>
          <w:p w:rsidR="008E5E73" w:rsidRPr="001F659C" w:rsidRDefault="008E5E73" w:rsidP="001F659C">
            <w:pPr>
              <w:autoSpaceDE w:val="0"/>
              <w:autoSpaceDN w:val="0"/>
              <w:adjustRightInd w:val="0"/>
              <w:spacing w:before="0" w:after="0"/>
              <w:ind w:left="57"/>
              <w:jc w:val="center"/>
              <w:rPr>
                <w:sz w:val="18"/>
                <w:szCs w:val="18"/>
              </w:rPr>
            </w:pPr>
            <w:r w:rsidRPr="001F659C">
              <w:rPr>
                <w:spacing w:val="1"/>
                <w:sz w:val="18"/>
                <w:szCs w:val="18"/>
              </w:rPr>
              <w:t>-</w:t>
            </w:r>
            <w:r w:rsidRPr="001F659C">
              <w:rPr>
                <w:sz w:val="18"/>
                <w:szCs w:val="18"/>
              </w:rPr>
              <w:t>6</w:t>
            </w:r>
            <w:r w:rsidRPr="001F659C">
              <w:rPr>
                <w:spacing w:val="1"/>
                <w:sz w:val="18"/>
                <w:szCs w:val="18"/>
              </w:rPr>
              <w:t>.</w:t>
            </w:r>
            <w:r w:rsidRPr="001F659C">
              <w:rPr>
                <w:sz w:val="18"/>
                <w:szCs w:val="18"/>
              </w:rPr>
              <w:t>0</w:t>
            </w:r>
            <w:r w:rsidRPr="001F659C">
              <w:rPr>
                <w:spacing w:val="1"/>
                <w:sz w:val="18"/>
                <w:szCs w:val="18"/>
              </w:rPr>
              <w:t>0</w:t>
            </w:r>
            <w:r w:rsidRPr="001F659C">
              <w:rPr>
                <w:sz w:val="18"/>
                <w:szCs w:val="18"/>
              </w:rPr>
              <w:t xml:space="preserve">, </w:t>
            </w:r>
            <w:r w:rsidRPr="001F659C">
              <w:rPr>
                <w:spacing w:val="-1"/>
                <w:sz w:val="18"/>
                <w:szCs w:val="18"/>
              </w:rPr>
              <w:t>-</w:t>
            </w:r>
            <w:r w:rsidRPr="001F659C">
              <w:rPr>
                <w:spacing w:val="1"/>
                <w:sz w:val="18"/>
                <w:szCs w:val="18"/>
              </w:rPr>
              <w:t>1</w:t>
            </w:r>
            <w:r w:rsidRPr="001F659C">
              <w:rPr>
                <w:spacing w:val="-1"/>
                <w:sz w:val="18"/>
                <w:szCs w:val="18"/>
              </w:rPr>
              <w:t>.</w:t>
            </w:r>
            <w:r w:rsidRPr="001F659C">
              <w:rPr>
                <w:spacing w:val="1"/>
                <w:sz w:val="18"/>
                <w:szCs w:val="18"/>
              </w:rPr>
              <w:t>8</w:t>
            </w:r>
            <w:r w:rsidRPr="001F659C">
              <w:rPr>
                <w:sz w:val="18"/>
                <w:szCs w:val="18"/>
              </w:rPr>
              <w:t>3</w:t>
            </w:r>
          </w:p>
        </w:tc>
      </w:tr>
    </w:tbl>
    <w:p w:rsidR="008E5E73" w:rsidRPr="001F659C" w:rsidRDefault="008E5E73" w:rsidP="001F659C">
      <w:pPr>
        <w:pStyle w:val="TableDescription"/>
      </w:pPr>
      <w:r w:rsidRPr="001F659C">
        <w:t>CI = confidence interval; LS = least square; SE = s</w:t>
      </w:r>
      <w:r w:rsidR="001F659C" w:rsidRPr="001F659C">
        <w:t xml:space="preserve">tandard error; a. </w:t>
      </w:r>
      <w:r w:rsidRPr="001F659C">
        <w:t>LS mean (SE)</w:t>
      </w:r>
      <w:r w:rsidR="001F659C" w:rsidRPr="001F659C">
        <w:t xml:space="preserve">; b. </w:t>
      </w:r>
      <w:r w:rsidR="00610CE4">
        <w:t>p</w:t>
      </w:r>
      <w:r w:rsidRPr="001F659C">
        <w:t>-value and 95% CIs for between-group comparison were obtained from an analysis of covariance model including treatment, baseline, and sex. Estimated differences were based on the LS mean. Missing data were imputed using a multiple imputation method.</w:t>
      </w:r>
    </w:p>
    <w:p w:rsidR="008E5E73" w:rsidRPr="002A6BAB" w:rsidRDefault="00980795" w:rsidP="002A6BAB">
      <w:pPr>
        <w:pStyle w:val="FigureTitle"/>
      </w:pPr>
      <w:bookmarkStart w:id="147" w:name="_Toc446318716"/>
      <w:r w:rsidRPr="002A6BAB">
        <w:t xml:space="preserve">Figure 4: </w:t>
      </w:r>
      <w:r w:rsidR="008E5E73" w:rsidRPr="002A6BAB">
        <w:t>Study 225678-007: Total lesion count: change from baseline at each follow-up visit by treatment group (ITT population)</w:t>
      </w:r>
      <w:bookmarkEnd w:id="147"/>
      <w:r w:rsidR="002A6BAB" w:rsidRPr="002A6BAB">
        <w:t>.</w:t>
      </w:r>
    </w:p>
    <w:p w:rsidR="008E5E73" w:rsidRDefault="008E5E73" w:rsidP="00980795">
      <w:pPr>
        <w:autoSpaceDE w:val="0"/>
        <w:autoSpaceDN w:val="0"/>
        <w:adjustRightInd w:val="0"/>
      </w:pPr>
      <w:r w:rsidRPr="00E74E23">
        <w:rPr>
          <w:noProof/>
          <w:lang w:eastAsia="en-AU"/>
        </w:rPr>
        <w:drawing>
          <wp:inline distT="0" distB="0" distL="0" distR="0" wp14:anchorId="4F268973" wp14:editId="1473E88E">
            <wp:extent cx="5023697" cy="2787091"/>
            <wp:effectExtent l="19050" t="19050" r="24765" b="13335"/>
            <wp:docPr id="53" name="Picture 53" descr="Figure 4: Study 225678-007: Total lesion count: change from baseline at each follow-up visit by treatment group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185" cy="2790136"/>
                    </a:xfrm>
                    <a:prstGeom prst="rect">
                      <a:avLst/>
                    </a:prstGeom>
                    <a:noFill/>
                    <a:ln w="6350">
                      <a:solidFill>
                        <a:schemeClr val="tx1"/>
                      </a:solidFill>
                    </a:ln>
                  </pic:spPr>
                </pic:pic>
              </a:graphicData>
            </a:graphic>
          </wp:inline>
        </w:drawing>
      </w:r>
    </w:p>
    <w:p w:rsidR="008E5E73" w:rsidRPr="002A6BAB" w:rsidRDefault="008E5E73" w:rsidP="002A6BAB">
      <w:pPr>
        <w:pStyle w:val="TableDescription"/>
      </w:pPr>
      <w:r w:rsidRPr="002A6BAB">
        <w:t>Total lesion count is the sum of inflammatory lesion counts and</w:t>
      </w:r>
      <w:r w:rsidR="002A6BAB" w:rsidRPr="002A6BAB">
        <w:t xml:space="preserve"> non-inflammatory lesion counts; </w:t>
      </w:r>
      <w:r w:rsidRPr="002A6BAB">
        <w:t>Baseline (day 1) m</w:t>
      </w:r>
      <w:r w:rsidR="002A6BAB" w:rsidRPr="002A6BAB">
        <w:t xml:space="preserve">easurement is considered week 0; </w:t>
      </w:r>
      <w:r w:rsidR="00CC2AEE" w:rsidRPr="002A6BAB">
        <w:t>Missin</w:t>
      </w:r>
      <w:r w:rsidRPr="002A6BAB">
        <w:t>g data were imputed using</w:t>
      </w:r>
      <w:r w:rsidR="002A6BAB" w:rsidRPr="002A6BAB">
        <w:t xml:space="preserve"> the multiple imputation method; </w:t>
      </w:r>
      <w:r w:rsidRPr="002A6BAB">
        <w:t>* Indicates the p-value is less than 0.05 from an analysis of covariance including treatment, baseline, and sex.</w:t>
      </w:r>
    </w:p>
    <w:p w:rsidR="008E5E73" w:rsidRDefault="008E5E73" w:rsidP="002A6BAB">
      <w:pPr>
        <w:pStyle w:val="Heading6"/>
      </w:pPr>
      <w:r w:rsidRPr="00596A23">
        <w:t>Percent change from baseline in lesion counts at Week 12</w:t>
      </w:r>
    </w:p>
    <w:p w:rsidR="008E5E73" w:rsidRPr="002A6BAB" w:rsidRDefault="008E5E73" w:rsidP="002A6BAB">
      <w:r w:rsidRPr="002A6BAB">
        <w:t xml:space="preserve">The analysis of mean percent reduction from baseline in lesion counts at Week 12 was consistent with results of the primary efficacy analysis of mean reduction from baseline at Week 12 for inflammatory and non-inflammatory lesion counts. The LS mean percent reduction from baseline in inflammatory, non-inflammatory and total lesion counts at Week 12 for the dapsone 7.5% versus </w:t>
      </w:r>
      <w:r w:rsidRPr="002A6BAB">
        <w:lastRenderedPageBreak/>
        <w:t>vehicle groups were -53.8 versus -47.3 (p&lt;0.001), -45.9 versus -40.4 (p&lt;0.001), and -48.9 versus -43.2 (p&lt;0.001), respectively</w:t>
      </w:r>
      <w:r w:rsidR="00CC2AEE" w:rsidRPr="002A6BAB">
        <w:t>.</w:t>
      </w:r>
    </w:p>
    <w:p w:rsidR="008E5E73" w:rsidRPr="00DB1EEC" w:rsidRDefault="002A6BAB" w:rsidP="00DB1EEC">
      <w:pPr>
        <w:pStyle w:val="Tabletitle"/>
      </w:pPr>
      <w:bookmarkStart w:id="148" w:name="_Toc446318756"/>
      <w:r w:rsidRPr="00DB1EEC">
        <w:t xml:space="preserve">Table 22: </w:t>
      </w:r>
      <w:r w:rsidR="008E5E73" w:rsidRPr="00DB1EEC">
        <w:t>Study 225678-007: Lesion counts: Percent change from baseline at Week 12 (ITT population)</w:t>
      </w:r>
      <w:bookmarkEnd w:id="148"/>
      <w:r w:rsidR="00DB1EEC" w:rsidRPr="00DB1EEC">
        <w:t>.</w:t>
      </w:r>
    </w:p>
    <w:tbl>
      <w:tblPr>
        <w:tblStyle w:val="TableGrid"/>
        <w:tblW w:w="9409" w:type="dxa"/>
        <w:tblLook w:val="04A0" w:firstRow="1" w:lastRow="0" w:firstColumn="1" w:lastColumn="0" w:noHBand="0" w:noVBand="1"/>
      </w:tblPr>
      <w:tblGrid>
        <w:gridCol w:w="1984"/>
        <w:gridCol w:w="1587"/>
        <w:gridCol w:w="1587"/>
        <w:gridCol w:w="1417"/>
        <w:gridCol w:w="1417"/>
        <w:gridCol w:w="1417"/>
      </w:tblGrid>
      <w:tr w:rsidR="008E5E73" w:rsidRPr="00DB1EEC" w:rsidTr="00557ED9">
        <w:trPr>
          <w:tblHeader/>
        </w:trPr>
        <w:tc>
          <w:tcPr>
            <w:tcW w:w="1984" w:type="dxa"/>
            <w:vMerge w:val="restart"/>
            <w:vAlign w:val="center"/>
          </w:tcPr>
          <w:p w:rsidR="008E5E73" w:rsidRPr="00DB1EEC" w:rsidRDefault="008E5E73" w:rsidP="00DB1EEC">
            <w:pPr>
              <w:autoSpaceDE w:val="0"/>
              <w:autoSpaceDN w:val="0"/>
              <w:adjustRightInd w:val="0"/>
              <w:spacing w:before="0" w:after="0"/>
              <w:rPr>
                <w:b/>
                <w:sz w:val="18"/>
                <w:szCs w:val="18"/>
              </w:rPr>
            </w:pPr>
            <w:r w:rsidRPr="00DB1EEC">
              <w:rPr>
                <w:b/>
                <w:spacing w:val="-1"/>
                <w:sz w:val="18"/>
                <w:szCs w:val="18"/>
              </w:rPr>
              <w:t>Lesion Count</w:t>
            </w:r>
          </w:p>
        </w:tc>
        <w:tc>
          <w:tcPr>
            <w:tcW w:w="3174" w:type="dxa"/>
            <w:gridSpan w:val="2"/>
            <w:vAlign w:val="center"/>
          </w:tcPr>
          <w:p w:rsidR="008E5E73" w:rsidRPr="00DB1EEC" w:rsidRDefault="008E5E73" w:rsidP="00DB1EEC">
            <w:pPr>
              <w:autoSpaceDE w:val="0"/>
              <w:autoSpaceDN w:val="0"/>
              <w:adjustRightInd w:val="0"/>
              <w:spacing w:before="0" w:after="0"/>
              <w:jc w:val="center"/>
              <w:rPr>
                <w:b/>
                <w:sz w:val="18"/>
                <w:szCs w:val="18"/>
              </w:rPr>
            </w:pPr>
            <w:r w:rsidRPr="00DB1EEC">
              <w:rPr>
                <w:b/>
                <w:sz w:val="18"/>
                <w:szCs w:val="18"/>
              </w:rPr>
              <w:t>Treat</w:t>
            </w:r>
            <w:r w:rsidRPr="00DB1EEC">
              <w:rPr>
                <w:b/>
                <w:spacing w:val="-2"/>
                <w:sz w:val="18"/>
                <w:szCs w:val="18"/>
              </w:rPr>
              <w:t>m</w:t>
            </w:r>
            <w:r w:rsidRPr="00DB1EEC">
              <w:rPr>
                <w:b/>
                <w:sz w:val="18"/>
                <w:szCs w:val="18"/>
              </w:rPr>
              <w:t>ent</w:t>
            </w:r>
            <w:r w:rsidRPr="00DB1EEC">
              <w:rPr>
                <w:b/>
                <w:spacing w:val="-7"/>
                <w:sz w:val="18"/>
                <w:szCs w:val="18"/>
              </w:rPr>
              <w:t xml:space="preserve"> </w:t>
            </w:r>
            <w:r w:rsidRPr="00DB1EEC">
              <w:rPr>
                <w:b/>
                <w:sz w:val="18"/>
                <w:szCs w:val="18"/>
              </w:rPr>
              <w:t xml:space="preserve">Group </w:t>
            </w:r>
            <w:r w:rsidRPr="00DB1EEC">
              <w:rPr>
                <w:b/>
                <w:sz w:val="18"/>
                <w:szCs w:val="18"/>
                <w:vertAlign w:val="superscript"/>
              </w:rPr>
              <w:t>a</w:t>
            </w:r>
          </w:p>
        </w:tc>
        <w:tc>
          <w:tcPr>
            <w:tcW w:w="1417" w:type="dxa"/>
            <w:vMerge w:val="restart"/>
            <w:vAlign w:val="center"/>
          </w:tcPr>
          <w:p w:rsidR="008E5E73" w:rsidRPr="00DB1EEC" w:rsidRDefault="008E5E73" w:rsidP="00DB1EEC">
            <w:pPr>
              <w:autoSpaceDE w:val="0"/>
              <w:autoSpaceDN w:val="0"/>
              <w:adjustRightInd w:val="0"/>
              <w:spacing w:before="0" w:after="0"/>
              <w:jc w:val="center"/>
              <w:rPr>
                <w:b/>
                <w:sz w:val="18"/>
                <w:szCs w:val="18"/>
              </w:rPr>
            </w:pPr>
            <w:r w:rsidRPr="00DB1EEC">
              <w:rPr>
                <w:b/>
                <w:sz w:val="18"/>
                <w:szCs w:val="18"/>
              </w:rPr>
              <w:t xml:space="preserve">p-value </w:t>
            </w:r>
            <w:r w:rsidRPr="00DB1EEC">
              <w:rPr>
                <w:b/>
                <w:sz w:val="18"/>
                <w:szCs w:val="18"/>
                <w:vertAlign w:val="superscript"/>
              </w:rPr>
              <w:t>b</w:t>
            </w:r>
          </w:p>
        </w:tc>
        <w:tc>
          <w:tcPr>
            <w:tcW w:w="1417" w:type="dxa"/>
            <w:vMerge w:val="restart"/>
            <w:vAlign w:val="center"/>
          </w:tcPr>
          <w:p w:rsidR="008E5E73" w:rsidRPr="00DB1EEC" w:rsidRDefault="008E5E73" w:rsidP="00DB1EEC">
            <w:pPr>
              <w:autoSpaceDE w:val="0"/>
              <w:autoSpaceDN w:val="0"/>
              <w:adjustRightInd w:val="0"/>
              <w:spacing w:before="0" w:after="0"/>
              <w:jc w:val="center"/>
              <w:rPr>
                <w:b/>
                <w:sz w:val="18"/>
                <w:szCs w:val="18"/>
              </w:rPr>
            </w:pPr>
            <w:r w:rsidRPr="00DB1EEC">
              <w:rPr>
                <w:b/>
                <w:sz w:val="18"/>
                <w:szCs w:val="18"/>
              </w:rPr>
              <w:t>Diff</w:t>
            </w:r>
            <w:r w:rsidRPr="00DB1EEC">
              <w:rPr>
                <w:b/>
                <w:spacing w:val="-1"/>
                <w:sz w:val="18"/>
                <w:szCs w:val="18"/>
              </w:rPr>
              <w:t>e</w:t>
            </w:r>
            <w:r w:rsidRPr="00DB1EEC">
              <w:rPr>
                <w:b/>
                <w:sz w:val="18"/>
                <w:szCs w:val="18"/>
              </w:rPr>
              <w:t>r</w:t>
            </w:r>
            <w:r w:rsidRPr="00DB1EEC">
              <w:rPr>
                <w:b/>
                <w:spacing w:val="-1"/>
                <w:sz w:val="18"/>
                <w:szCs w:val="18"/>
              </w:rPr>
              <w:t>e</w:t>
            </w:r>
            <w:r w:rsidRPr="00DB1EEC">
              <w:rPr>
                <w:b/>
                <w:sz w:val="18"/>
                <w:szCs w:val="18"/>
              </w:rPr>
              <w:t xml:space="preserve">nce </w:t>
            </w:r>
            <w:r w:rsidRPr="00DB1EEC">
              <w:rPr>
                <w:b/>
                <w:sz w:val="18"/>
                <w:szCs w:val="18"/>
                <w:vertAlign w:val="superscript"/>
              </w:rPr>
              <w:t>b</w:t>
            </w:r>
          </w:p>
        </w:tc>
        <w:tc>
          <w:tcPr>
            <w:tcW w:w="1417" w:type="dxa"/>
            <w:vMerge w:val="restart"/>
            <w:vAlign w:val="center"/>
          </w:tcPr>
          <w:p w:rsidR="008E5E73" w:rsidRPr="00DB1EEC" w:rsidRDefault="008E5E73" w:rsidP="00DB1EEC">
            <w:pPr>
              <w:autoSpaceDE w:val="0"/>
              <w:autoSpaceDN w:val="0"/>
              <w:adjustRightInd w:val="0"/>
              <w:spacing w:before="0" w:after="0"/>
              <w:jc w:val="center"/>
              <w:rPr>
                <w:b/>
                <w:sz w:val="18"/>
                <w:szCs w:val="18"/>
              </w:rPr>
            </w:pPr>
            <w:r w:rsidRPr="00DB1EEC">
              <w:rPr>
                <w:b/>
                <w:sz w:val="18"/>
                <w:szCs w:val="18"/>
              </w:rPr>
              <w:t>95%</w:t>
            </w:r>
            <w:r w:rsidRPr="00DB1EEC">
              <w:rPr>
                <w:b/>
                <w:spacing w:val="1"/>
                <w:sz w:val="18"/>
                <w:szCs w:val="18"/>
              </w:rPr>
              <w:t xml:space="preserve"> </w:t>
            </w:r>
            <w:r w:rsidRPr="00DB1EEC">
              <w:rPr>
                <w:b/>
                <w:sz w:val="18"/>
                <w:szCs w:val="18"/>
              </w:rPr>
              <w:t xml:space="preserve">CI </w:t>
            </w:r>
            <w:r w:rsidRPr="00DB1EEC">
              <w:rPr>
                <w:b/>
                <w:sz w:val="18"/>
                <w:szCs w:val="18"/>
                <w:vertAlign w:val="superscript"/>
              </w:rPr>
              <w:t>b</w:t>
            </w:r>
          </w:p>
        </w:tc>
      </w:tr>
      <w:tr w:rsidR="008E5E73" w:rsidRPr="00DB1EEC" w:rsidTr="008E5E73">
        <w:tc>
          <w:tcPr>
            <w:tcW w:w="1984" w:type="dxa"/>
            <w:vMerge/>
          </w:tcPr>
          <w:p w:rsidR="008E5E73" w:rsidRPr="00DB1EEC" w:rsidRDefault="008E5E73" w:rsidP="00DB1EEC">
            <w:pPr>
              <w:autoSpaceDE w:val="0"/>
              <w:autoSpaceDN w:val="0"/>
              <w:adjustRightInd w:val="0"/>
              <w:spacing w:before="0" w:after="0"/>
              <w:rPr>
                <w:spacing w:val="-1"/>
                <w:sz w:val="18"/>
                <w:szCs w:val="18"/>
              </w:rPr>
            </w:pPr>
          </w:p>
        </w:tc>
        <w:tc>
          <w:tcPr>
            <w:tcW w:w="1587" w:type="dxa"/>
            <w:vAlign w:val="center"/>
          </w:tcPr>
          <w:p w:rsidR="008E5E73" w:rsidRPr="00DB1EEC" w:rsidRDefault="008E5E73" w:rsidP="00DB1EEC">
            <w:pPr>
              <w:autoSpaceDE w:val="0"/>
              <w:autoSpaceDN w:val="0"/>
              <w:adjustRightInd w:val="0"/>
              <w:spacing w:before="0" w:after="0"/>
              <w:jc w:val="center"/>
              <w:rPr>
                <w:b/>
                <w:spacing w:val="1"/>
                <w:sz w:val="18"/>
                <w:szCs w:val="18"/>
              </w:rPr>
            </w:pPr>
            <w:r w:rsidRPr="00DB1EEC">
              <w:rPr>
                <w:b/>
                <w:spacing w:val="1"/>
                <w:sz w:val="18"/>
                <w:szCs w:val="18"/>
              </w:rPr>
              <w:t>Dap</w:t>
            </w:r>
            <w:r w:rsidRPr="00DB1EEC">
              <w:rPr>
                <w:b/>
                <w:spacing w:val="-1"/>
                <w:sz w:val="18"/>
                <w:szCs w:val="18"/>
              </w:rPr>
              <w:t>s</w:t>
            </w:r>
            <w:r w:rsidRPr="00DB1EEC">
              <w:rPr>
                <w:b/>
                <w:sz w:val="18"/>
                <w:szCs w:val="18"/>
              </w:rPr>
              <w:t>o</w:t>
            </w:r>
            <w:r w:rsidRPr="00DB1EEC">
              <w:rPr>
                <w:b/>
                <w:spacing w:val="1"/>
                <w:sz w:val="18"/>
                <w:szCs w:val="18"/>
              </w:rPr>
              <w:t>n</w:t>
            </w:r>
            <w:r w:rsidRPr="00DB1EEC">
              <w:rPr>
                <w:b/>
                <w:sz w:val="18"/>
                <w:szCs w:val="18"/>
              </w:rPr>
              <w:t>e</w:t>
            </w:r>
            <w:r w:rsidRPr="00DB1EEC">
              <w:rPr>
                <w:b/>
                <w:spacing w:val="-1"/>
                <w:sz w:val="18"/>
                <w:szCs w:val="18"/>
              </w:rPr>
              <w:t xml:space="preserve"> </w:t>
            </w:r>
            <w:r w:rsidRPr="00DB1EEC">
              <w:rPr>
                <w:b/>
                <w:spacing w:val="1"/>
                <w:sz w:val="18"/>
                <w:szCs w:val="18"/>
              </w:rPr>
              <w:t>7</w:t>
            </w:r>
            <w:r w:rsidRPr="00DB1EEC">
              <w:rPr>
                <w:b/>
                <w:spacing w:val="-1"/>
                <w:sz w:val="18"/>
                <w:szCs w:val="18"/>
              </w:rPr>
              <w:t>.</w:t>
            </w:r>
            <w:r w:rsidRPr="00DB1EEC">
              <w:rPr>
                <w:b/>
                <w:spacing w:val="1"/>
                <w:sz w:val="18"/>
                <w:szCs w:val="18"/>
              </w:rPr>
              <w:t>5%</w:t>
            </w:r>
          </w:p>
          <w:p w:rsidR="008E5E73" w:rsidRPr="00DB1EEC" w:rsidRDefault="008E5E73" w:rsidP="00DB1EEC">
            <w:pPr>
              <w:autoSpaceDE w:val="0"/>
              <w:autoSpaceDN w:val="0"/>
              <w:adjustRightInd w:val="0"/>
              <w:spacing w:before="0" w:after="0"/>
              <w:jc w:val="center"/>
              <w:rPr>
                <w:b/>
                <w:sz w:val="18"/>
                <w:szCs w:val="18"/>
              </w:rPr>
            </w:pPr>
            <w:r w:rsidRPr="00DB1EEC">
              <w:rPr>
                <w:b/>
                <w:spacing w:val="1"/>
                <w:sz w:val="18"/>
                <w:szCs w:val="18"/>
              </w:rPr>
              <w:t>(</w:t>
            </w:r>
            <w:r w:rsidRPr="00DB1EEC">
              <w:rPr>
                <w:b/>
                <w:sz w:val="18"/>
                <w:szCs w:val="18"/>
              </w:rPr>
              <w:t>N</w:t>
            </w:r>
            <w:r w:rsidRPr="00DB1EEC">
              <w:rPr>
                <w:b/>
                <w:spacing w:val="1"/>
                <w:sz w:val="18"/>
                <w:szCs w:val="18"/>
              </w:rPr>
              <w:t xml:space="preserve"> </w:t>
            </w:r>
            <w:r w:rsidRPr="00DB1EEC">
              <w:rPr>
                <w:b/>
                <w:sz w:val="18"/>
                <w:szCs w:val="18"/>
              </w:rPr>
              <w:t xml:space="preserve">= </w:t>
            </w:r>
            <w:r w:rsidRPr="00DB1EEC">
              <w:rPr>
                <w:b/>
                <w:spacing w:val="-1"/>
                <w:sz w:val="18"/>
                <w:szCs w:val="18"/>
              </w:rPr>
              <w:t>111</w:t>
            </w:r>
            <w:r w:rsidRPr="00DB1EEC">
              <w:rPr>
                <w:b/>
                <w:spacing w:val="1"/>
                <w:sz w:val="18"/>
                <w:szCs w:val="18"/>
              </w:rPr>
              <w:t>8</w:t>
            </w:r>
            <w:r w:rsidRPr="00DB1EEC">
              <w:rPr>
                <w:b/>
                <w:sz w:val="18"/>
                <w:szCs w:val="18"/>
              </w:rPr>
              <w:t>)</w:t>
            </w:r>
          </w:p>
        </w:tc>
        <w:tc>
          <w:tcPr>
            <w:tcW w:w="1587" w:type="dxa"/>
            <w:vAlign w:val="center"/>
          </w:tcPr>
          <w:p w:rsidR="008E5E73" w:rsidRPr="00DB1EEC" w:rsidRDefault="008E5E73" w:rsidP="00DB1EEC">
            <w:pPr>
              <w:autoSpaceDE w:val="0"/>
              <w:autoSpaceDN w:val="0"/>
              <w:adjustRightInd w:val="0"/>
              <w:spacing w:before="0" w:after="0"/>
              <w:jc w:val="center"/>
              <w:rPr>
                <w:b/>
                <w:spacing w:val="1"/>
                <w:sz w:val="18"/>
                <w:szCs w:val="18"/>
              </w:rPr>
            </w:pPr>
            <w:r w:rsidRPr="00DB1EEC">
              <w:rPr>
                <w:b/>
                <w:sz w:val="18"/>
                <w:szCs w:val="18"/>
              </w:rPr>
              <w:t>Vehicle</w:t>
            </w:r>
          </w:p>
          <w:p w:rsidR="008E5E73" w:rsidRPr="00DB1EEC" w:rsidRDefault="008E5E73" w:rsidP="00DB1EEC">
            <w:pPr>
              <w:autoSpaceDE w:val="0"/>
              <w:autoSpaceDN w:val="0"/>
              <w:adjustRightInd w:val="0"/>
              <w:spacing w:before="0" w:after="0"/>
              <w:jc w:val="center"/>
              <w:rPr>
                <w:b/>
                <w:position w:val="-12"/>
                <w:sz w:val="18"/>
                <w:szCs w:val="18"/>
              </w:rPr>
            </w:pPr>
            <w:r w:rsidRPr="00DB1EEC">
              <w:rPr>
                <w:b/>
                <w:position w:val="-12"/>
                <w:sz w:val="18"/>
                <w:szCs w:val="18"/>
              </w:rPr>
              <w:t>(N = 1120)</w:t>
            </w:r>
          </w:p>
        </w:tc>
        <w:tc>
          <w:tcPr>
            <w:tcW w:w="1417" w:type="dxa"/>
            <w:vMerge/>
            <w:vAlign w:val="center"/>
          </w:tcPr>
          <w:p w:rsidR="008E5E73" w:rsidRPr="00DB1EEC" w:rsidRDefault="008E5E73" w:rsidP="00DB1EEC">
            <w:pPr>
              <w:autoSpaceDE w:val="0"/>
              <w:autoSpaceDN w:val="0"/>
              <w:adjustRightInd w:val="0"/>
              <w:spacing w:before="0" w:after="0"/>
              <w:jc w:val="center"/>
              <w:rPr>
                <w:sz w:val="18"/>
                <w:szCs w:val="18"/>
              </w:rPr>
            </w:pPr>
          </w:p>
        </w:tc>
        <w:tc>
          <w:tcPr>
            <w:tcW w:w="1417" w:type="dxa"/>
            <w:vMerge/>
            <w:vAlign w:val="center"/>
          </w:tcPr>
          <w:p w:rsidR="008E5E73" w:rsidRPr="00DB1EEC" w:rsidRDefault="008E5E73" w:rsidP="00DB1EEC">
            <w:pPr>
              <w:autoSpaceDE w:val="0"/>
              <w:autoSpaceDN w:val="0"/>
              <w:adjustRightInd w:val="0"/>
              <w:spacing w:before="0" w:after="0"/>
              <w:jc w:val="center"/>
              <w:rPr>
                <w:sz w:val="18"/>
                <w:szCs w:val="18"/>
              </w:rPr>
            </w:pPr>
          </w:p>
        </w:tc>
        <w:tc>
          <w:tcPr>
            <w:tcW w:w="1417" w:type="dxa"/>
            <w:vMerge/>
            <w:vAlign w:val="center"/>
          </w:tcPr>
          <w:p w:rsidR="008E5E73" w:rsidRPr="00DB1EEC" w:rsidRDefault="008E5E73" w:rsidP="00DB1EEC">
            <w:pPr>
              <w:autoSpaceDE w:val="0"/>
              <w:autoSpaceDN w:val="0"/>
              <w:adjustRightInd w:val="0"/>
              <w:spacing w:before="0" w:after="0"/>
              <w:jc w:val="center"/>
              <w:rPr>
                <w:sz w:val="18"/>
                <w:szCs w:val="18"/>
              </w:rPr>
            </w:pPr>
          </w:p>
        </w:tc>
      </w:tr>
      <w:tr w:rsidR="008E5E73" w:rsidRPr="00DB1EEC" w:rsidTr="008E5E73">
        <w:tc>
          <w:tcPr>
            <w:tcW w:w="1984" w:type="dxa"/>
          </w:tcPr>
          <w:p w:rsidR="008E5E73" w:rsidRPr="00DB1EEC" w:rsidRDefault="008E5E73" w:rsidP="00DB1EEC">
            <w:pPr>
              <w:autoSpaceDE w:val="0"/>
              <w:autoSpaceDN w:val="0"/>
              <w:adjustRightInd w:val="0"/>
              <w:spacing w:before="0" w:after="0"/>
              <w:rPr>
                <w:sz w:val="18"/>
                <w:szCs w:val="18"/>
              </w:rPr>
            </w:pPr>
            <w:r w:rsidRPr="00DB1EEC">
              <w:rPr>
                <w:sz w:val="18"/>
                <w:szCs w:val="18"/>
              </w:rPr>
              <w:t>Infla</w:t>
            </w:r>
            <w:r w:rsidRPr="00DB1EEC">
              <w:rPr>
                <w:spacing w:val="-1"/>
                <w:sz w:val="18"/>
                <w:szCs w:val="18"/>
              </w:rPr>
              <w:t>mm</w:t>
            </w:r>
            <w:r w:rsidRPr="00DB1EEC">
              <w:rPr>
                <w:sz w:val="18"/>
                <w:szCs w:val="18"/>
              </w:rPr>
              <w:t>atory</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-53</w:t>
            </w:r>
            <w:r w:rsidRPr="00DB1EEC">
              <w:rPr>
                <w:spacing w:val="-1"/>
                <w:sz w:val="18"/>
                <w:szCs w:val="18"/>
              </w:rPr>
              <w:t>.</w:t>
            </w:r>
            <w:r w:rsidRPr="00DB1EEC">
              <w:rPr>
                <w:sz w:val="18"/>
                <w:szCs w:val="18"/>
              </w:rPr>
              <w:t>8 (1.10)</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-47</w:t>
            </w:r>
            <w:r w:rsidRPr="00DB1EEC">
              <w:rPr>
                <w:spacing w:val="-1"/>
                <w:sz w:val="18"/>
                <w:szCs w:val="18"/>
              </w:rPr>
              <w:t>.</w:t>
            </w:r>
            <w:r w:rsidRPr="00DB1EEC">
              <w:rPr>
                <w:sz w:val="18"/>
                <w:szCs w:val="18"/>
              </w:rPr>
              <w:t>3 (1.12)</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&lt;</w:t>
            </w:r>
            <w:r w:rsidRPr="00DB1EEC">
              <w:rPr>
                <w:spacing w:val="1"/>
                <w:sz w:val="18"/>
                <w:szCs w:val="18"/>
              </w:rPr>
              <w:t xml:space="preserve"> </w:t>
            </w:r>
            <w:r w:rsidRPr="00DB1EEC">
              <w:rPr>
                <w:sz w:val="18"/>
                <w:szCs w:val="18"/>
              </w:rPr>
              <w:t>0</w:t>
            </w:r>
            <w:r w:rsidRPr="00DB1EEC">
              <w:rPr>
                <w:spacing w:val="-1"/>
                <w:sz w:val="18"/>
                <w:szCs w:val="18"/>
              </w:rPr>
              <w:t>.</w:t>
            </w:r>
            <w:r w:rsidRPr="00DB1EEC">
              <w:rPr>
                <w:sz w:val="18"/>
                <w:szCs w:val="18"/>
              </w:rPr>
              <w:t>001</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-6.4</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 xml:space="preserve">-9.53, </w:t>
            </w:r>
            <w:r w:rsidRPr="00DB1EEC">
              <w:rPr>
                <w:spacing w:val="-1"/>
                <w:sz w:val="18"/>
                <w:szCs w:val="18"/>
              </w:rPr>
              <w:t>-</w:t>
            </w:r>
            <w:r w:rsidRPr="00DB1EEC">
              <w:rPr>
                <w:spacing w:val="1"/>
                <w:sz w:val="18"/>
                <w:szCs w:val="18"/>
              </w:rPr>
              <w:t>3</w:t>
            </w:r>
            <w:r w:rsidRPr="00DB1EEC">
              <w:rPr>
                <w:spacing w:val="-1"/>
                <w:sz w:val="18"/>
                <w:szCs w:val="18"/>
              </w:rPr>
              <w:t>.</w:t>
            </w:r>
            <w:r w:rsidRPr="00DB1EEC">
              <w:rPr>
                <w:spacing w:val="1"/>
                <w:sz w:val="18"/>
                <w:szCs w:val="18"/>
              </w:rPr>
              <w:t>2</w:t>
            </w:r>
            <w:r w:rsidRPr="00DB1EEC">
              <w:rPr>
                <w:sz w:val="18"/>
                <w:szCs w:val="18"/>
              </w:rPr>
              <w:t>9</w:t>
            </w:r>
          </w:p>
        </w:tc>
      </w:tr>
      <w:tr w:rsidR="008E5E73" w:rsidRPr="00DB1EEC" w:rsidTr="008E5E73">
        <w:tc>
          <w:tcPr>
            <w:tcW w:w="1984" w:type="dxa"/>
          </w:tcPr>
          <w:p w:rsidR="008E5E73" w:rsidRPr="00DB1EEC" w:rsidRDefault="008E5E73" w:rsidP="00DB1EEC">
            <w:pPr>
              <w:autoSpaceDE w:val="0"/>
              <w:autoSpaceDN w:val="0"/>
              <w:adjustRightInd w:val="0"/>
              <w:spacing w:before="0" w:after="0"/>
              <w:rPr>
                <w:sz w:val="18"/>
                <w:szCs w:val="18"/>
              </w:rPr>
            </w:pPr>
            <w:r w:rsidRPr="00DB1EEC">
              <w:rPr>
                <w:sz w:val="18"/>
                <w:szCs w:val="18"/>
              </w:rPr>
              <w:t>Non-in</w:t>
            </w:r>
            <w:r w:rsidRPr="00DB1EEC">
              <w:rPr>
                <w:spacing w:val="1"/>
                <w:sz w:val="18"/>
                <w:szCs w:val="18"/>
              </w:rPr>
              <w:t>f</w:t>
            </w:r>
            <w:r w:rsidRPr="00DB1EEC">
              <w:rPr>
                <w:sz w:val="18"/>
                <w:szCs w:val="18"/>
              </w:rPr>
              <w:t>la</w:t>
            </w:r>
            <w:r w:rsidRPr="00DB1EEC">
              <w:rPr>
                <w:spacing w:val="-1"/>
                <w:sz w:val="18"/>
                <w:szCs w:val="18"/>
              </w:rPr>
              <w:t>mm</w:t>
            </w:r>
            <w:r w:rsidRPr="00DB1EEC">
              <w:rPr>
                <w:sz w:val="18"/>
                <w:szCs w:val="18"/>
              </w:rPr>
              <w:t>atory</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-45</w:t>
            </w:r>
            <w:r w:rsidRPr="00DB1EEC">
              <w:rPr>
                <w:spacing w:val="-1"/>
                <w:sz w:val="18"/>
                <w:szCs w:val="18"/>
              </w:rPr>
              <w:t>.</w:t>
            </w:r>
            <w:r w:rsidRPr="00DB1EEC">
              <w:rPr>
                <w:sz w:val="18"/>
                <w:szCs w:val="18"/>
              </w:rPr>
              <w:t>9 (1.18)</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-40</w:t>
            </w:r>
            <w:r w:rsidRPr="00DB1EEC">
              <w:rPr>
                <w:spacing w:val="-1"/>
                <w:sz w:val="18"/>
                <w:szCs w:val="18"/>
              </w:rPr>
              <w:t>.</w:t>
            </w:r>
            <w:r w:rsidRPr="00DB1EEC">
              <w:rPr>
                <w:sz w:val="18"/>
                <w:szCs w:val="18"/>
              </w:rPr>
              <w:t>4 (1.18)</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&lt;</w:t>
            </w:r>
            <w:r w:rsidRPr="00DB1EEC">
              <w:rPr>
                <w:spacing w:val="1"/>
                <w:sz w:val="18"/>
                <w:szCs w:val="18"/>
              </w:rPr>
              <w:t xml:space="preserve"> </w:t>
            </w:r>
            <w:r w:rsidRPr="00DB1EEC">
              <w:rPr>
                <w:sz w:val="18"/>
                <w:szCs w:val="18"/>
              </w:rPr>
              <w:t>0</w:t>
            </w:r>
            <w:r w:rsidRPr="00DB1EEC">
              <w:rPr>
                <w:spacing w:val="-1"/>
                <w:sz w:val="18"/>
                <w:szCs w:val="18"/>
              </w:rPr>
              <w:t>.</w:t>
            </w:r>
            <w:r w:rsidRPr="00DB1EEC">
              <w:rPr>
                <w:sz w:val="18"/>
                <w:szCs w:val="18"/>
              </w:rPr>
              <w:t>001</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-5.5</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 xml:space="preserve">-8.76, </w:t>
            </w:r>
            <w:r w:rsidRPr="00DB1EEC">
              <w:rPr>
                <w:spacing w:val="-1"/>
                <w:sz w:val="18"/>
                <w:szCs w:val="18"/>
              </w:rPr>
              <w:t>-</w:t>
            </w:r>
            <w:r w:rsidRPr="00DB1EEC">
              <w:rPr>
                <w:spacing w:val="1"/>
                <w:sz w:val="18"/>
                <w:szCs w:val="18"/>
              </w:rPr>
              <w:t>2</w:t>
            </w:r>
            <w:r w:rsidRPr="00DB1EEC">
              <w:rPr>
                <w:spacing w:val="-1"/>
                <w:sz w:val="18"/>
                <w:szCs w:val="18"/>
              </w:rPr>
              <w:t>.</w:t>
            </w:r>
            <w:r w:rsidRPr="00DB1EEC">
              <w:rPr>
                <w:spacing w:val="1"/>
                <w:sz w:val="18"/>
                <w:szCs w:val="18"/>
              </w:rPr>
              <w:t>2</w:t>
            </w:r>
            <w:r w:rsidRPr="00DB1EEC">
              <w:rPr>
                <w:sz w:val="18"/>
                <w:szCs w:val="18"/>
              </w:rPr>
              <w:t>3</w:t>
            </w:r>
          </w:p>
        </w:tc>
      </w:tr>
      <w:tr w:rsidR="008E5E73" w:rsidRPr="00DB1EEC" w:rsidTr="008E5E73">
        <w:tc>
          <w:tcPr>
            <w:tcW w:w="1984" w:type="dxa"/>
          </w:tcPr>
          <w:p w:rsidR="008E5E73" w:rsidRPr="00DB1EEC" w:rsidRDefault="008E5E73" w:rsidP="00DB1EEC">
            <w:pPr>
              <w:autoSpaceDE w:val="0"/>
              <w:autoSpaceDN w:val="0"/>
              <w:adjustRightInd w:val="0"/>
              <w:spacing w:before="0" w:after="0"/>
              <w:rPr>
                <w:sz w:val="18"/>
                <w:szCs w:val="18"/>
              </w:rPr>
            </w:pPr>
            <w:r w:rsidRPr="00DB1EEC">
              <w:rPr>
                <w:sz w:val="18"/>
                <w:szCs w:val="18"/>
              </w:rPr>
              <w:t>Total</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-48</w:t>
            </w:r>
            <w:r w:rsidRPr="00DB1EEC">
              <w:rPr>
                <w:spacing w:val="-1"/>
                <w:sz w:val="18"/>
                <w:szCs w:val="18"/>
              </w:rPr>
              <w:t>.</w:t>
            </w:r>
            <w:r w:rsidRPr="00DB1EEC">
              <w:rPr>
                <w:sz w:val="18"/>
                <w:szCs w:val="18"/>
              </w:rPr>
              <w:t>9 (0.97)</w:t>
            </w:r>
          </w:p>
        </w:tc>
        <w:tc>
          <w:tcPr>
            <w:tcW w:w="158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-43</w:t>
            </w:r>
            <w:r w:rsidRPr="00DB1EEC">
              <w:rPr>
                <w:spacing w:val="-1"/>
                <w:sz w:val="18"/>
                <w:szCs w:val="18"/>
              </w:rPr>
              <w:t>.</w:t>
            </w:r>
            <w:r w:rsidRPr="00DB1EEC">
              <w:rPr>
                <w:sz w:val="18"/>
                <w:szCs w:val="18"/>
              </w:rPr>
              <w:t>2 (0.97)</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&lt;</w:t>
            </w:r>
            <w:r w:rsidRPr="00DB1EEC">
              <w:rPr>
                <w:spacing w:val="1"/>
                <w:sz w:val="18"/>
                <w:szCs w:val="18"/>
              </w:rPr>
              <w:t xml:space="preserve"> </w:t>
            </w:r>
            <w:r w:rsidRPr="00DB1EEC">
              <w:rPr>
                <w:sz w:val="18"/>
                <w:szCs w:val="18"/>
              </w:rPr>
              <w:t>0</w:t>
            </w:r>
            <w:r w:rsidRPr="00DB1EEC">
              <w:rPr>
                <w:spacing w:val="-1"/>
                <w:sz w:val="18"/>
                <w:szCs w:val="18"/>
              </w:rPr>
              <w:t>.</w:t>
            </w:r>
            <w:r w:rsidRPr="00DB1EEC">
              <w:rPr>
                <w:sz w:val="18"/>
                <w:szCs w:val="18"/>
              </w:rPr>
              <w:t>001</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-5.7</w:t>
            </w:r>
          </w:p>
        </w:tc>
        <w:tc>
          <w:tcPr>
            <w:tcW w:w="1417" w:type="dxa"/>
            <w:vAlign w:val="center"/>
          </w:tcPr>
          <w:p w:rsidR="008E5E73" w:rsidRPr="00DB1EEC" w:rsidRDefault="008E5E73" w:rsidP="00DB1EEC">
            <w:pPr>
              <w:autoSpaceDE w:val="0"/>
              <w:autoSpaceDN w:val="0"/>
              <w:adjustRightInd w:val="0"/>
              <w:spacing w:before="0" w:after="0"/>
              <w:jc w:val="center"/>
              <w:rPr>
                <w:sz w:val="18"/>
                <w:szCs w:val="18"/>
              </w:rPr>
            </w:pPr>
            <w:r w:rsidRPr="00DB1EEC">
              <w:rPr>
                <w:sz w:val="18"/>
                <w:szCs w:val="18"/>
              </w:rPr>
              <w:t xml:space="preserve">-8.34, </w:t>
            </w:r>
            <w:r w:rsidRPr="00DB1EEC">
              <w:rPr>
                <w:spacing w:val="-1"/>
                <w:sz w:val="18"/>
                <w:szCs w:val="18"/>
              </w:rPr>
              <w:t>-</w:t>
            </w:r>
            <w:r w:rsidRPr="00DB1EEC">
              <w:rPr>
                <w:spacing w:val="1"/>
                <w:sz w:val="18"/>
                <w:szCs w:val="18"/>
              </w:rPr>
              <w:t>2</w:t>
            </w:r>
            <w:r w:rsidRPr="00DB1EEC">
              <w:rPr>
                <w:spacing w:val="-1"/>
                <w:sz w:val="18"/>
                <w:szCs w:val="18"/>
              </w:rPr>
              <w:t>.</w:t>
            </w:r>
            <w:r w:rsidRPr="00DB1EEC">
              <w:rPr>
                <w:spacing w:val="1"/>
                <w:sz w:val="18"/>
                <w:szCs w:val="18"/>
              </w:rPr>
              <w:t>9</w:t>
            </w:r>
            <w:r w:rsidRPr="00DB1EEC">
              <w:rPr>
                <w:sz w:val="18"/>
                <w:szCs w:val="18"/>
              </w:rPr>
              <w:t>7</w:t>
            </w:r>
          </w:p>
        </w:tc>
      </w:tr>
    </w:tbl>
    <w:p w:rsidR="008E5E73" w:rsidRPr="00CC2AEE" w:rsidRDefault="008E5E73" w:rsidP="00DB1EEC">
      <w:pPr>
        <w:pStyle w:val="TableDescription"/>
      </w:pPr>
      <w:r w:rsidRPr="00CC2AEE">
        <w:t>CI = confidence interval; LS = least squares; SD = standard deviation</w:t>
      </w:r>
      <w:r w:rsidR="00DB1EEC">
        <w:t xml:space="preserve">; </w:t>
      </w:r>
      <w:r w:rsidRPr="00CC2AEE">
        <w:t>Total lesion count is the sum of inflammatory lesion counts and</w:t>
      </w:r>
      <w:r w:rsidR="00DB1EEC">
        <w:t xml:space="preserve"> non-inflammatory lesion counts; a. </w:t>
      </w:r>
      <w:r w:rsidRPr="00CC2AEE">
        <w:t>LS mean (SE)</w:t>
      </w:r>
      <w:r w:rsidR="00DB1EEC">
        <w:t xml:space="preserve">; b. </w:t>
      </w:r>
      <w:r w:rsidR="00D41C47">
        <w:t>p</w:t>
      </w:r>
      <w:r w:rsidRPr="00CC2AEE">
        <w:t>-value and 95% confidence intervals for between-group comparison were obtained from an analysis of covariance model including treatment, baseline, and sex. Estimated differences were based on the LS mean. Missing data were imputed using a multiple imputation method. Inferential statistics were produced by combining the results from the imputed datasets.</w:t>
      </w:r>
    </w:p>
    <w:p w:rsidR="008E5E73" w:rsidRDefault="008E5E73" w:rsidP="008E5E73">
      <w:pPr>
        <w:autoSpaceDE w:val="0"/>
        <w:autoSpaceDN w:val="0"/>
        <w:adjustRightInd w:val="0"/>
        <w:jc w:val="both"/>
      </w:pPr>
      <w:r w:rsidRPr="00E74E23">
        <w:t>A statistically significant difference in mean percent reduction from baseline in inflammatory</w:t>
      </w:r>
      <w:r>
        <w:t xml:space="preserve"> </w:t>
      </w:r>
      <w:r w:rsidRPr="00E74E23">
        <w:t>lesion counts favouring dapsone 7.5% compared with the vehicle group was observed starting</w:t>
      </w:r>
      <w:r>
        <w:t xml:space="preserve"> W</w:t>
      </w:r>
      <w:r w:rsidRPr="00E74E23">
        <w:t>eek 2</w:t>
      </w:r>
      <w:r w:rsidR="00344A4A">
        <w:t xml:space="preserve"> (p=0.048) and was maintained till</w:t>
      </w:r>
      <w:r w:rsidRPr="00E74E23">
        <w:t xml:space="preserve"> the end of the study</w:t>
      </w:r>
      <w:r w:rsidR="00CC2AEE">
        <w:t>.</w:t>
      </w:r>
    </w:p>
    <w:p w:rsidR="008E5E73" w:rsidRDefault="008E5E73" w:rsidP="008E5E73">
      <w:pPr>
        <w:autoSpaceDE w:val="0"/>
        <w:autoSpaceDN w:val="0"/>
        <w:adjustRightInd w:val="0"/>
        <w:jc w:val="both"/>
      </w:pPr>
      <w:r w:rsidRPr="00E74E23">
        <w:t>A statistically significant difference in mean percent reduction from baseline in non</w:t>
      </w:r>
      <w:r>
        <w:t>-</w:t>
      </w:r>
      <w:r w:rsidRPr="00E74E23">
        <w:t>inflammatory</w:t>
      </w:r>
      <w:r>
        <w:t xml:space="preserve"> </w:t>
      </w:r>
      <w:r w:rsidRPr="00E74E23">
        <w:t xml:space="preserve">lesion counts favouring dapsone 7.5% compared with the vehicle group was observed at </w:t>
      </w:r>
      <w:r>
        <w:t>W</w:t>
      </w:r>
      <w:r w:rsidRPr="00E74E23">
        <w:t>eek 8</w:t>
      </w:r>
      <w:r>
        <w:t xml:space="preserve"> </w:t>
      </w:r>
      <w:r w:rsidRPr="00E74E23">
        <w:t xml:space="preserve">(p=0.015) and was maintained </w:t>
      </w:r>
      <w:r w:rsidR="00DB4D94">
        <w:t>till</w:t>
      </w:r>
      <w:r w:rsidR="00DB4D94" w:rsidRPr="00E74E23">
        <w:t xml:space="preserve"> </w:t>
      </w:r>
      <w:r w:rsidRPr="00E74E23">
        <w:t>the end of the study</w:t>
      </w:r>
      <w:r w:rsidR="00CC2AEE">
        <w:t>.</w:t>
      </w:r>
    </w:p>
    <w:p w:rsidR="008E5E73" w:rsidRDefault="008E5E73" w:rsidP="008E5E73">
      <w:pPr>
        <w:autoSpaceDE w:val="0"/>
        <w:autoSpaceDN w:val="0"/>
        <w:adjustRightInd w:val="0"/>
        <w:jc w:val="both"/>
      </w:pPr>
      <w:r w:rsidRPr="00E74E23">
        <w:t>A statistically significant difference in mean percent reduction from baseline in total lesion</w:t>
      </w:r>
      <w:r>
        <w:t xml:space="preserve"> </w:t>
      </w:r>
      <w:r w:rsidRPr="00E74E23">
        <w:t xml:space="preserve">counts favouring dapsone 7.5% compared with the vehicle group was observed at </w:t>
      </w:r>
      <w:r>
        <w:t>W</w:t>
      </w:r>
      <w:r w:rsidRPr="00E74E23">
        <w:t>eek 8</w:t>
      </w:r>
      <w:r>
        <w:t xml:space="preserve"> </w:t>
      </w:r>
      <w:r w:rsidRPr="00E74E23">
        <w:t xml:space="preserve">(p=0.002) and was maintained </w:t>
      </w:r>
      <w:r w:rsidR="00DB4D94">
        <w:t>till</w:t>
      </w:r>
      <w:r w:rsidRPr="00E74E23">
        <w:t xml:space="preserve"> the end of the study</w:t>
      </w:r>
      <w:r w:rsidR="00CC2AEE">
        <w:t>.</w:t>
      </w:r>
    </w:p>
    <w:p w:rsidR="008E5E73" w:rsidRPr="00E74E23" w:rsidRDefault="008E5E73" w:rsidP="00DB1EEC">
      <w:pPr>
        <w:pStyle w:val="Heading6"/>
      </w:pPr>
      <w:r w:rsidRPr="00E74E23">
        <w:t xml:space="preserve">Acne Symptom and Impact Scale </w:t>
      </w:r>
      <w:r>
        <w:t xml:space="preserve">(ASIS) </w:t>
      </w:r>
      <w:r w:rsidRPr="00E74E23">
        <w:t xml:space="preserve">Item 10 at </w:t>
      </w:r>
      <w:r>
        <w:t>w</w:t>
      </w:r>
      <w:r w:rsidRPr="00E74E23">
        <w:t>eek 12</w:t>
      </w:r>
    </w:p>
    <w:p w:rsidR="008E5E73" w:rsidRDefault="008E5E73" w:rsidP="008E5E73">
      <w:pPr>
        <w:autoSpaceDE w:val="0"/>
        <w:autoSpaceDN w:val="0"/>
        <w:adjustRightInd w:val="0"/>
        <w:jc w:val="both"/>
      </w:pPr>
      <w:r w:rsidRPr="00D50B85">
        <w:t>At week 12 the mean reduction from baseline for dapsone 7.5% compared with</w:t>
      </w:r>
      <w:r>
        <w:t xml:space="preserve"> </w:t>
      </w:r>
      <w:r w:rsidRPr="00D50B85">
        <w:t>the vehicle group in the ASIS Sign Domain score</w:t>
      </w:r>
      <w:r>
        <w:t xml:space="preserve"> was not statistically significant.</w:t>
      </w:r>
    </w:p>
    <w:p w:rsidR="00623CA4" w:rsidRDefault="00623CA4">
      <w:pPr>
        <w:spacing w:before="0" w:after="200" w:line="0" w:lineRule="auto"/>
        <w:rPr>
          <w:rFonts w:cstheme="minorBidi"/>
          <w:b/>
        </w:rPr>
      </w:pPr>
      <w:bookmarkStart w:id="149" w:name="_Toc446318757"/>
      <w:r>
        <w:br w:type="page"/>
      </w:r>
    </w:p>
    <w:p w:rsidR="008E5E73" w:rsidRPr="00623CA4" w:rsidRDefault="008E5E73" w:rsidP="00623CA4">
      <w:pPr>
        <w:pStyle w:val="Tabletitle"/>
      </w:pPr>
      <w:r w:rsidRPr="00623CA4">
        <w:lastRenderedPageBreak/>
        <w:t xml:space="preserve">Table </w:t>
      </w:r>
      <w:r w:rsidR="00DB1EEC" w:rsidRPr="00623CA4">
        <w:t xml:space="preserve">23: </w:t>
      </w:r>
      <w:r w:rsidRPr="00623CA4">
        <w:t>Study 225678-007: Analysis of ASIS at week 12 (ITT population)</w:t>
      </w:r>
      <w:bookmarkEnd w:id="149"/>
      <w:r w:rsidR="00623CA4" w:rsidRPr="00623CA4">
        <w:t>.</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4"/>
        <w:gridCol w:w="1844"/>
        <w:gridCol w:w="1770"/>
        <w:gridCol w:w="855"/>
        <w:gridCol w:w="1609"/>
      </w:tblGrid>
      <w:tr w:rsidR="008E5E73" w:rsidRPr="0027500C" w:rsidTr="00557ED9">
        <w:trPr>
          <w:trHeight w:hRule="exact" w:val="401"/>
          <w:tblHeader/>
          <w:jc w:val="center"/>
        </w:trPr>
        <w:tc>
          <w:tcPr>
            <w:tcW w:w="1845" w:type="pct"/>
            <w:vMerge w:val="restart"/>
            <w:vAlign w:val="center"/>
          </w:tcPr>
          <w:p w:rsidR="008E5E73" w:rsidRPr="0027500C" w:rsidRDefault="008E5E73" w:rsidP="00623CA4">
            <w:pPr>
              <w:autoSpaceDE w:val="0"/>
              <w:autoSpaceDN w:val="0"/>
              <w:adjustRightInd w:val="0"/>
              <w:spacing w:before="0" w:after="0"/>
              <w:ind w:left="102" w:right="-20"/>
              <w:jc w:val="center"/>
              <w:rPr>
                <w:b/>
                <w:sz w:val="18"/>
                <w:szCs w:val="18"/>
              </w:rPr>
            </w:pPr>
            <w:r w:rsidRPr="0027500C">
              <w:rPr>
                <w:b/>
                <w:sz w:val="18"/>
                <w:szCs w:val="18"/>
              </w:rPr>
              <w:t>Vari</w:t>
            </w:r>
            <w:r w:rsidRPr="0027500C">
              <w:rPr>
                <w:b/>
                <w:spacing w:val="-1"/>
                <w:sz w:val="18"/>
                <w:szCs w:val="18"/>
              </w:rPr>
              <w:t>a</w:t>
            </w:r>
            <w:r w:rsidRPr="0027500C">
              <w:rPr>
                <w:b/>
                <w:sz w:val="18"/>
                <w:szCs w:val="18"/>
              </w:rPr>
              <w:t>ble</w:t>
            </w:r>
          </w:p>
        </w:tc>
        <w:tc>
          <w:tcPr>
            <w:tcW w:w="1876" w:type="pct"/>
            <w:gridSpan w:val="2"/>
          </w:tcPr>
          <w:p w:rsidR="008E5E73" w:rsidRPr="0027500C" w:rsidRDefault="008E5E73" w:rsidP="00623CA4">
            <w:pPr>
              <w:autoSpaceDE w:val="0"/>
              <w:autoSpaceDN w:val="0"/>
              <w:adjustRightInd w:val="0"/>
              <w:spacing w:before="0" w:after="0"/>
              <w:ind w:left="708" w:right="665"/>
              <w:jc w:val="center"/>
              <w:rPr>
                <w:b/>
                <w:sz w:val="18"/>
                <w:szCs w:val="18"/>
              </w:rPr>
            </w:pPr>
            <w:r w:rsidRPr="0027500C">
              <w:rPr>
                <w:b/>
                <w:sz w:val="18"/>
                <w:szCs w:val="18"/>
              </w:rPr>
              <w:t>Treat</w:t>
            </w:r>
            <w:r w:rsidRPr="0027500C">
              <w:rPr>
                <w:b/>
                <w:spacing w:val="-2"/>
                <w:sz w:val="18"/>
                <w:szCs w:val="18"/>
              </w:rPr>
              <w:t>m</w:t>
            </w:r>
            <w:r w:rsidRPr="0027500C">
              <w:rPr>
                <w:b/>
                <w:sz w:val="18"/>
                <w:szCs w:val="18"/>
              </w:rPr>
              <w:t>ent Group</w:t>
            </w:r>
          </w:p>
        </w:tc>
        <w:tc>
          <w:tcPr>
            <w:tcW w:w="444" w:type="pct"/>
            <w:vMerge w:val="restart"/>
            <w:vAlign w:val="center"/>
          </w:tcPr>
          <w:p w:rsidR="008E5E73" w:rsidRPr="0027500C" w:rsidRDefault="008E5E73" w:rsidP="00623CA4">
            <w:pPr>
              <w:tabs>
                <w:tab w:val="left" w:pos="2051"/>
              </w:tabs>
              <w:autoSpaceDE w:val="0"/>
              <w:autoSpaceDN w:val="0"/>
              <w:adjustRightInd w:val="0"/>
              <w:spacing w:before="0" w:after="0"/>
              <w:ind w:right="34"/>
              <w:jc w:val="center"/>
              <w:rPr>
                <w:b/>
                <w:sz w:val="18"/>
                <w:szCs w:val="18"/>
              </w:rPr>
            </w:pPr>
            <w:r w:rsidRPr="0027500C">
              <w:rPr>
                <w:b/>
                <w:sz w:val="18"/>
                <w:szCs w:val="18"/>
              </w:rPr>
              <w:t>p</w:t>
            </w:r>
            <w:r w:rsidRPr="0027500C">
              <w:rPr>
                <w:b/>
                <w:spacing w:val="-1"/>
                <w:sz w:val="18"/>
                <w:szCs w:val="18"/>
              </w:rPr>
              <w:t>-</w:t>
            </w:r>
            <w:r w:rsidRPr="0027500C">
              <w:rPr>
                <w:b/>
                <w:sz w:val="18"/>
                <w:szCs w:val="18"/>
              </w:rPr>
              <w:t>value</w:t>
            </w:r>
          </w:p>
        </w:tc>
        <w:tc>
          <w:tcPr>
            <w:tcW w:w="835" w:type="pct"/>
            <w:vMerge w:val="restart"/>
            <w:vAlign w:val="center"/>
          </w:tcPr>
          <w:p w:rsidR="008E5E73" w:rsidRPr="0027500C" w:rsidRDefault="008E5E73" w:rsidP="00623CA4">
            <w:pPr>
              <w:tabs>
                <w:tab w:val="left" w:pos="2051"/>
              </w:tabs>
              <w:autoSpaceDE w:val="0"/>
              <w:autoSpaceDN w:val="0"/>
              <w:adjustRightInd w:val="0"/>
              <w:spacing w:before="0" w:after="0"/>
              <w:ind w:left="76" w:hanging="76"/>
              <w:jc w:val="center"/>
              <w:rPr>
                <w:b/>
                <w:sz w:val="18"/>
                <w:szCs w:val="18"/>
              </w:rPr>
            </w:pPr>
            <w:r w:rsidRPr="0027500C">
              <w:rPr>
                <w:b/>
                <w:sz w:val="18"/>
                <w:szCs w:val="18"/>
              </w:rPr>
              <w:t>Diff</w:t>
            </w:r>
            <w:r w:rsidRPr="0027500C">
              <w:rPr>
                <w:b/>
                <w:spacing w:val="-1"/>
                <w:sz w:val="18"/>
                <w:szCs w:val="18"/>
              </w:rPr>
              <w:t>e</w:t>
            </w:r>
            <w:r w:rsidRPr="0027500C">
              <w:rPr>
                <w:b/>
                <w:sz w:val="18"/>
                <w:szCs w:val="18"/>
              </w:rPr>
              <w:t>r</w:t>
            </w:r>
            <w:r w:rsidRPr="0027500C">
              <w:rPr>
                <w:b/>
                <w:spacing w:val="-1"/>
                <w:sz w:val="18"/>
                <w:szCs w:val="18"/>
              </w:rPr>
              <w:t>e</w:t>
            </w:r>
            <w:r w:rsidRPr="0027500C">
              <w:rPr>
                <w:b/>
                <w:sz w:val="18"/>
                <w:szCs w:val="18"/>
              </w:rPr>
              <w:t>nce</w:t>
            </w:r>
          </w:p>
          <w:p w:rsidR="008E5E73" w:rsidRPr="0027500C" w:rsidRDefault="008E5E73" w:rsidP="00623CA4">
            <w:pPr>
              <w:tabs>
                <w:tab w:val="left" w:pos="2051"/>
              </w:tabs>
              <w:autoSpaceDE w:val="0"/>
              <w:autoSpaceDN w:val="0"/>
              <w:adjustRightInd w:val="0"/>
              <w:spacing w:before="0" w:after="0"/>
              <w:ind w:left="76" w:hanging="76"/>
              <w:jc w:val="center"/>
              <w:rPr>
                <w:b/>
                <w:sz w:val="18"/>
                <w:szCs w:val="18"/>
              </w:rPr>
            </w:pPr>
            <w:r w:rsidRPr="0027500C">
              <w:rPr>
                <w:b/>
                <w:sz w:val="18"/>
                <w:szCs w:val="18"/>
              </w:rPr>
              <w:t>9</w:t>
            </w:r>
            <w:r w:rsidRPr="0027500C">
              <w:rPr>
                <w:b/>
                <w:spacing w:val="-1"/>
                <w:sz w:val="18"/>
                <w:szCs w:val="18"/>
              </w:rPr>
              <w:t>5</w:t>
            </w:r>
            <w:r w:rsidRPr="0027500C">
              <w:rPr>
                <w:b/>
                <w:sz w:val="18"/>
                <w:szCs w:val="18"/>
              </w:rPr>
              <w:t xml:space="preserve">% </w:t>
            </w:r>
            <w:r w:rsidRPr="0027500C">
              <w:rPr>
                <w:b/>
                <w:spacing w:val="-1"/>
                <w:sz w:val="18"/>
                <w:szCs w:val="18"/>
              </w:rPr>
              <w:t>C</w:t>
            </w:r>
            <w:r w:rsidRPr="0027500C">
              <w:rPr>
                <w:b/>
                <w:sz w:val="18"/>
                <w:szCs w:val="18"/>
              </w:rPr>
              <w:t>I</w:t>
            </w:r>
          </w:p>
        </w:tc>
      </w:tr>
      <w:tr w:rsidR="008E5E73" w:rsidRPr="0027500C" w:rsidTr="00BD655C">
        <w:trPr>
          <w:trHeight w:hRule="exact" w:val="845"/>
          <w:jc w:val="center"/>
        </w:trPr>
        <w:tc>
          <w:tcPr>
            <w:tcW w:w="1845" w:type="pct"/>
            <w:vMerge/>
          </w:tcPr>
          <w:p w:rsidR="008E5E73" w:rsidRPr="0027500C" w:rsidRDefault="008E5E73" w:rsidP="00623CA4">
            <w:pPr>
              <w:autoSpaceDE w:val="0"/>
              <w:autoSpaceDN w:val="0"/>
              <w:adjustRightInd w:val="0"/>
              <w:spacing w:before="0" w:after="0"/>
              <w:ind w:left="102" w:right="-20"/>
              <w:rPr>
                <w:sz w:val="18"/>
                <w:szCs w:val="18"/>
              </w:rPr>
            </w:pPr>
          </w:p>
        </w:tc>
        <w:tc>
          <w:tcPr>
            <w:tcW w:w="957" w:type="pct"/>
            <w:vAlign w:val="center"/>
          </w:tcPr>
          <w:p w:rsidR="008E5E73" w:rsidRPr="0027500C" w:rsidRDefault="008E5E73" w:rsidP="00623CA4">
            <w:pPr>
              <w:autoSpaceDE w:val="0"/>
              <w:autoSpaceDN w:val="0"/>
              <w:adjustRightInd w:val="0"/>
              <w:spacing w:before="0" w:after="0"/>
              <w:jc w:val="center"/>
              <w:rPr>
                <w:b/>
                <w:sz w:val="18"/>
                <w:szCs w:val="18"/>
              </w:rPr>
            </w:pPr>
            <w:r w:rsidRPr="0027500C">
              <w:rPr>
                <w:b/>
                <w:sz w:val="18"/>
                <w:szCs w:val="18"/>
              </w:rPr>
              <w:t>Dap</w:t>
            </w:r>
            <w:r w:rsidRPr="0027500C">
              <w:rPr>
                <w:b/>
                <w:spacing w:val="-1"/>
                <w:sz w:val="18"/>
                <w:szCs w:val="18"/>
              </w:rPr>
              <w:t>so</w:t>
            </w:r>
            <w:r w:rsidRPr="0027500C">
              <w:rPr>
                <w:b/>
                <w:sz w:val="18"/>
                <w:szCs w:val="18"/>
              </w:rPr>
              <w:t>ne</w:t>
            </w:r>
            <w:r w:rsidRPr="0027500C">
              <w:rPr>
                <w:b/>
                <w:spacing w:val="-1"/>
                <w:sz w:val="18"/>
                <w:szCs w:val="18"/>
              </w:rPr>
              <w:t xml:space="preserve"> </w:t>
            </w:r>
            <w:r w:rsidRPr="0027500C">
              <w:rPr>
                <w:b/>
                <w:sz w:val="18"/>
                <w:szCs w:val="18"/>
              </w:rPr>
              <w:t>7</w:t>
            </w:r>
            <w:r w:rsidRPr="0027500C">
              <w:rPr>
                <w:b/>
                <w:spacing w:val="-1"/>
                <w:sz w:val="18"/>
                <w:szCs w:val="18"/>
              </w:rPr>
              <w:t>.</w:t>
            </w:r>
            <w:r w:rsidRPr="0027500C">
              <w:rPr>
                <w:b/>
                <w:sz w:val="18"/>
                <w:szCs w:val="18"/>
              </w:rPr>
              <w:t>5%</w:t>
            </w:r>
          </w:p>
          <w:p w:rsidR="008E5E73" w:rsidRPr="0027500C" w:rsidRDefault="008E5E73" w:rsidP="00623CA4">
            <w:pPr>
              <w:autoSpaceDE w:val="0"/>
              <w:autoSpaceDN w:val="0"/>
              <w:adjustRightInd w:val="0"/>
              <w:spacing w:before="0" w:after="0"/>
              <w:jc w:val="center"/>
              <w:rPr>
                <w:b/>
                <w:sz w:val="18"/>
                <w:szCs w:val="18"/>
              </w:rPr>
            </w:pPr>
            <w:r w:rsidRPr="0027500C">
              <w:rPr>
                <w:b/>
                <w:sz w:val="18"/>
                <w:szCs w:val="18"/>
              </w:rPr>
              <w:t xml:space="preserve">(N = </w:t>
            </w:r>
            <w:r w:rsidRPr="0027500C">
              <w:rPr>
                <w:b/>
                <w:spacing w:val="-1"/>
                <w:sz w:val="18"/>
                <w:szCs w:val="18"/>
              </w:rPr>
              <w:t>111</w:t>
            </w:r>
            <w:r w:rsidRPr="0027500C">
              <w:rPr>
                <w:b/>
                <w:sz w:val="18"/>
                <w:szCs w:val="18"/>
              </w:rPr>
              <w:t>8)</w:t>
            </w:r>
          </w:p>
        </w:tc>
        <w:tc>
          <w:tcPr>
            <w:tcW w:w="919" w:type="pct"/>
            <w:vAlign w:val="center"/>
          </w:tcPr>
          <w:p w:rsidR="008E5E73" w:rsidRPr="0027500C" w:rsidRDefault="008E5E73" w:rsidP="00623CA4">
            <w:pPr>
              <w:autoSpaceDE w:val="0"/>
              <w:autoSpaceDN w:val="0"/>
              <w:adjustRightInd w:val="0"/>
              <w:spacing w:before="0" w:after="0"/>
              <w:jc w:val="center"/>
              <w:rPr>
                <w:b/>
                <w:sz w:val="18"/>
                <w:szCs w:val="18"/>
              </w:rPr>
            </w:pPr>
            <w:r w:rsidRPr="0027500C">
              <w:rPr>
                <w:b/>
                <w:sz w:val="18"/>
                <w:szCs w:val="18"/>
              </w:rPr>
              <w:t>Vehicle</w:t>
            </w:r>
          </w:p>
          <w:p w:rsidR="008E5E73" w:rsidRPr="0027500C" w:rsidRDefault="008E5E73" w:rsidP="00623CA4">
            <w:pPr>
              <w:autoSpaceDE w:val="0"/>
              <w:autoSpaceDN w:val="0"/>
              <w:adjustRightInd w:val="0"/>
              <w:spacing w:before="0" w:after="0"/>
              <w:jc w:val="center"/>
              <w:rPr>
                <w:b/>
                <w:sz w:val="18"/>
                <w:szCs w:val="18"/>
              </w:rPr>
            </w:pPr>
            <w:r w:rsidRPr="0027500C">
              <w:rPr>
                <w:b/>
                <w:sz w:val="18"/>
                <w:szCs w:val="18"/>
              </w:rPr>
              <w:t xml:space="preserve">(N = </w:t>
            </w:r>
            <w:r w:rsidRPr="0027500C">
              <w:rPr>
                <w:b/>
                <w:spacing w:val="-1"/>
                <w:sz w:val="18"/>
                <w:szCs w:val="18"/>
              </w:rPr>
              <w:t>112</w:t>
            </w:r>
            <w:r w:rsidRPr="0027500C">
              <w:rPr>
                <w:b/>
                <w:sz w:val="18"/>
                <w:szCs w:val="18"/>
              </w:rPr>
              <w:t>0)</w:t>
            </w:r>
          </w:p>
        </w:tc>
        <w:tc>
          <w:tcPr>
            <w:tcW w:w="444" w:type="pct"/>
            <w:vMerge/>
          </w:tcPr>
          <w:p w:rsidR="008E5E73" w:rsidRPr="0027500C" w:rsidRDefault="008E5E73" w:rsidP="00623CA4">
            <w:pPr>
              <w:tabs>
                <w:tab w:val="left" w:pos="2051"/>
              </w:tabs>
              <w:autoSpaceDE w:val="0"/>
              <w:autoSpaceDN w:val="0"/>
              <w:adjustRightInd w:val="0"/>
              <w:spacing w:before="0" w:after="0"/>
              <w:ind w:left="216" w:right="-20"/>
              <w:rPr>
                <w:sz w:val="18"/>
                <w:szCs w:val="18"/>
              </w:rPr>
            </w:pPr>
          </w:p>
        </w:tc>
        <w:tc>
          <w:tcPr>
            <w:tcW w:w="835" w:type="pct"/>
            <w:vMerge/>
          </w:tcPr>
          <w:p w:rsidR="008E5E73" w:rsidRPr="0027500C" w:rsidRDefault="008E5E73" w:rsidP="00623CA4">
            <w:pPr>
              <w:tabs>
                <w:tab w:val="left" w:pos="2051"/>
              </w:tabs>
              <w:autoSpaceDE w:val="0"/>
              <w:autoSpaceDN w:val="0"/>
              <w:adjustRightInd w:val="0"/>
              <w:spacing w:before="0" w:after="0"/>
              <w:ind w:left="256" w:right="145"/>
              <w:jc w:val="center"/>
              <w:rPr>
                <w:sz w:val="18"/>
                <w:szCs w:val="18"/>
              </w:rPr>
            </w:pPr>
          </w:p>
        </w:tc>
      </w:tr>
      <w:tr w:rsidR="008E5E73" w:rsidRPr="0027500C" w:rsidTr="00BD655C">
        <w:trPr>
          <w:trHeight w:hRule="exact" w:val="1552"/>
          <w:jc w:val="center"/>
        </w:trPr>
        <w:tc>
          <w:tcPr>
            <w:tcW w:w="1845" w:type="pct"/>
          </w:tcPr>
          <w:p w:rsidR="008E5E73" w:rsidRPr="0027500C" w:rsidRDefault="008E5E73" w:rsidP="00623CA4">
            <w:pPr>
              <w:autoSpaceDE w:val="0"/>
              <w:autoSpaceDN w:val="0"/>
              <w:adjustRightInd w:val="0"/>
              <w:spacing w:before="0" w:after="0"/>
              <w:ind w:left="57" w:right="57"/>
              <w:rPr>
                <w:sz w:val="18"/>
                <w:szCs w:val="18"/>
              </w:rPr>
            </w:pPr>
            <w:r w:rsidRPr="0027500C">
              <w:rPr>
                <w:sz w:val="18"/>
                <w:szCs w:val="18"/>
              </w:rPr>
              <w:t>Proportion of patients who reported “Very good” or “Excellent” in ASIS Item 10</w:t>
            </w:r>
          </w:p>
          <w:p w:rsidR="008E5E73" w:rsidRPr="0027500C" w:rsidRDefault="008E5E73" w:rsidP="00623CA4">
            <w:pPr>
              <w:autoSpaceDE w:val="0"/>
              <w:autoSpaceDN w:val="0"/>
              <w:adjustRightInd w:val="0"/>
              <w:spacing w:before="0" w:after="0"/>
              <w:ind w:left="57" w:right="57"/>
              <w:rPr>
                <w:sz w:val="18"/>
                <w:szCs w:val="18"/>
              </w:rPr>
            </w:pPr>
            <w:r w:rsidRPr="0027500C">
              <w:rPr>
                <w:sz w:val="18"/>
                <w:szCs w:val="18"/>
              </w:rPr>
              <w:t>(based on patients who had an ASIS score of 4 [Fair] or 5 [Bad] at baseline)</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2</w:t>
            </w:r>
            <w:r w:rsidRPr="0027500C">
              <w:rPr>
                <w:spacing w:val="-1"/>
                <w:sz w:val="18"/>
                <w:szCs w:val="18"/>
              </w:rPr>
              <w:t>2</w:t>
            </w:r>
            <w:r w:rsidRPr="0027500C">
              <w:rPr>
                <w:sz w:val="18"/>
                <w:szCs w:val="18"/>
              </w:rPr>
              <w:t>4/</w:t>
            </w:r>
            <w:r w:rsidRPr="0027500C">
              <w:rPr>
                <w:spacing w:val="-1"/>
                <w:sz w:val="18"/>
                <w:szCs w:val="18"/>
              </w:rPr>
              <w:t>92</w:t>
            </w:r>
            <w:r w:rsidRPr="0027500C">
              <w:rPr>
                <w:sz w:val="18"/>
                <w:szCs w:val="18"/>
              </w:rPr>
              <w:t>6</w:t>
            </w:r>
            <w:r w:rsidRPr="0027500C">
              <w:rPr>
                <w:spacing w:val="-1"/>
                <w:sz w:val="18"/>
                <w:szCs w:val="18"/>
              </w:rPr>
              <w:t xml:space="preserve"> </w:t>
            </w:r>
            <w:r w:rsidRPr="0027500C">
              <w:rPr>
                <w:sz w:val="18"/>
                <w:szCs w:val="18"/>
              </w:rPr>
              <w:t>(</w:t>
            </w:r>
            <w:r w:rsidRPr="0027500C">
              <w:rPr>
                <w:spacing w:val="-1"/>
                <w:sz w:val="18"/>
                <w:szCs w:val="18"/>
              </w:rPr>
              <w:t>2</w:t>
            </w:r>
            <w:r w:rsidRPr="0027500C">
              <w:rPr>
                <w:sz w:val="18"/>
                <w:szCs w:val="18"/>
              </w:rPr>
              <w:t>4</w:t>
            </w:r>
            <w:r w:rsidRPr="0027500C">
              <w:rPr>
                <w:spacing w:val="-1"/>
                <w:sz w:val="18"/>
                <w:szCs w:val="18"/>
              </w:rPr>
              <w:t>.2%</w:t>
            </w:r>
            <w:r w:rsidRPr="0027500C">
              <w:rPr>
                <w:sz w:val="18"/>
                <w:szCs w:val="18"/>
              </w:rPr>
              <w:t>)</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2</w:t>
            </w:r>
            <w:r w:rsidRPr="0027500C">
              <w:rPr>
                <w:spacing w:val="-1"/>
                <w:sz w:val="18"/>
                <w:szCs w:val="18"/>
              </w:rPr>
              <w:t>1</w:t>
            </w:r>
            <w:r w:rsidRPr="0027500C">
              <w:rPr>
                <w:sz w:val="18"/>
                <w:szCs w:val="18"/>
              </w:rPr>
              <w:t>1/</w:t>
            </w:r>
            <w:r w:rsidRPr="0027500C">
              <w:rPr>
                <w:spacing w:val="-1"/>
                <w:sz w:val="18"/>
                <w:szCs w:val="18"/>
              </w:rPr>
              <w:t>96</w:t>
            </w:r>
            <w:r w:rsidRPr="0027500C">
              <w:rPr>
                <w:sz w:val="18"/>
                <w:szCs w:val="18"/>
              </w:rPr>
              <w:t>1</w:t>
            </w:r>
            <w:r w:rsidRPr="0027500C">
              <w:rPr>
                <w:spacing w:val="-1"/>
                <w:sz w:val="18"/>
                <w:szCs w:val="18"/>
              </w:rPr>
              <w:t xml:space="preserve"> </w:t>
            </w:r>
            <w:r w:rsidRPr="0027500C">
              <w:rPr>
                <w:sz w:val="18"/>
                <w:szCs w:val="18"/>
              </w:rPr>
              <w:t>(</w:t>
            </w:r>
            <w:r w:rsidRPr="0027500C">
              <w:rPr>
                <w:spacing w:val="-1"/>
                <w:sz w:val="18"/>
                <w:szCs w:val="18"/>
              </w:rPr>
              <w:t>2</w:t>
            </w:r>
            <w:r w:rsidRPr="0027500C">
              <w:rPr>
                <w:sz w:val="18"/>
                <w:szCs w:val="18"/>
              </w:rPr>
              <w:t>2</w:t>
            </w:r>
            <w:r w:rsidRPr="0027500C">
              <w:rPr>
                <w:spacing w:val="-1"/>
                <w:sz w:val="18"/>
                <w:szCs w:val="18"/>
              </w:rPr>
              <w:t>.0%</w:t>
            </w:r>
            <w:r w:rsidRPr="0027500C">
              <w:rPr>
                <w:sz w:val="18"/>
                <w:szCs w:val="18"/>
              </w:rPr>
              <w:t>)</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0</w:t>
            </w:r>
            <w:r w:rsidRPr="0027500C">
              <w:rPr>
                <w:spacing w:val="-1"/>
                <w:sz w:val="18"/>
                <w:szCs w:val="18"/>
              </w:rPr>
              <w:t>.</w:t>
            </w:r>
            <w:r w:rsidRPr="0027500C">
              <w:rPr>
                <w:sz w:val="18"/>
                <w:szCs w:val="18"/>
              </w:rPr>
              <w:t>2</w:t>
            </w:r>
            <w:r w:rsidRPr="0027500C">
              <w:rPr>
                <w:spacing w:val="-1"/>
                <w:sz w:val="18"/>
                <w:szCs w:val="18"/>
              </w:rPr>
              <w:t xml:space="preserve">52 </w:t>
            </w:r>
            <w:r w:rsidRPr="0027500C">
              <w:rPr>
                <w:spacing w:val="-1"/>
                <w:sz w:val="18"/>
                <w:szCs w:val="18"/>
                <w:vertAlign w:val="superscript"/>
              </w:rPr>
              <w:t>a</w:t>
            </w: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2</w:t>
            </w:r>
            <w:r w:rsidRPr="0027500C">
              <w:rPr>
                <w:spacing w:val="-1"/>
                <w:sz w:val="18"/>
                <w:szCs w:val="18"/>
              </w:rPr>
              <w:t>.</w:t>
            </w:r>
            <w:r w:rsidRPr="0027500C">
              <w:rPr>
                <w:sz w:val="18"/>
                <w:szCs w:val="18"/>
              </w:rPr>
              <w:t xml:space="preserve">2% </w:t>
            </w:r>
            <w:r w:rsidRPr="0027500C">
              <w:rPr>
                <w:sz w:val="18"/>
                <w:szCs w:val="18"/>
                <w:vertAlign w:val="superscript"/>
              </w:rPr>
              <w:t>b</w:t>
            </w:r>
          </w:p>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w:t>
            </w:r>
            <w:r w:rsidRPr="0027500C">
              <w:rPr>
                <w:spacing w:val="-1"/>
                <w:sz w:val="18"/>
                <w:szCs w:val="18"/>
              </w:rPr>
              <w:t>-</w:t>
            </w:r>
            <w:r w:rsidRPr="0027500C">
              <w:rPr>
                <w:sz w:val="18"/>
                <w:szCs w:val="18"/>
              </w:rPr>
              <w:t>1</w:t>
            </w:r>
            <w:r w:rsidRPr="0027500C">
              <w:rPr>
                <w:spacing w:val="-1"/>
                <w:sz w:val="18"/>
                <w:szCs w:val="18"/>
              </w:rPr>
              <w:t>.</w:t>
            </w:r>
            <w:r w:rsidRPr="0027500C">
              <w:rPr>
                <w:sz w:val="18"/>
                <w:szCs w:val="18"/>
              </w:rPr>
              <w:t>6%,</w:t>
            </w:r>
            <w:r w:rsidRPr="0027500C">
              <w:rPr>
                <w:spacing w:val="-1"/>
                <w:sz w:val="18"/>
                <w:szCs w:val="18"/>
              </w:rPr>
              <w:t xml:space="preserve"> 6</w:t>
            </w:r>
            <w:r w:rsidRPr="0027500C">
              <w:rPr>
                <w:sz w:val="18"/>
                <w:szCs w:val="18"/>
              </w:rPr>
              <w:t>.0</w:t>
            </w:r>
            <w:r w:rsidRPr="0027500C">
              <w:rPr>
                <w:spacing w:val="-2"/>
                <w:sz w:val="18"/>
                <w:szCs w:val="18"/>
              </w:rPr>
              <w:t>%</w:t>
            </w:r>
            <w:r w:rsidRPr="0027500C">
              <w:rPr>
                <w:sz w:val="18"/>
                <w:szCs w:val="18"/>
              </w:rPr>
              <w:t>)</w:t>
            </w:r>
          </w:p>
        </w:tc>
      </w:tr>
      <w:tr w:rsidR="008E5E73" w:rsidRPr="0027500C" w:rsidTr="00BD655C">
        <w:trPr>
          <w:trHeight w:hRule="exact" w:val="695"/>
          <w:jc w:val="center"/>
        </w:trPr>
        <w:tc>
          <w:tcPr>
            <w:tcW w:w="1845" w:type="pct"/>
          </w:tcPr>
          <w:p w:rsidR="008E5E73" w:rsidRPr="0027500C" w:rsidRDefault="008E5E73" w:rsidP="00623CA4">
            <w:pPr>
              <w:autoSpaceDE w:val="0"/>
              <w:autoSpaceDN w:val="0"/>
              <w:adjustRightInd w:val="0"/>
              <w:spacing w:before="0" w:after="0"/>
              <w:ind w:left="57" w:right="57"/>
              <w:rPr>
                <w:sz w:val="18"/>
                <w:szCs w:val="18"/>
              </w:rPr>
            </w:pPr>
            <w:r w:rsidRPr="0027500C">
              <w:rPr>
                <w:sz w:val="18"/>
                <w:szCs w:val="18"/>
              </w:rPr>
              <w:t>Change from baseline in ASIS Sign Domain score                    N</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1</w:t>
            </w:r>
            <w:r w:rsidRPr="0027500C">
              <w:rPr>
                <w:spacing w:val="-1"/>
                <w:sz w:val="18"/>
                <w:szCs w:val="18"/>
              </w:rPr>
              <w:t>118</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1</w:t>
            </w:r>
            <w:r w:rsidRPr="0027500C">
              <w:rPr>
                <w:spacing w:val="-1"/>
                <w:sz w:val="18"/>
                <w:szCs w:val="18"/>
              </w:rPr>
              <w:t>120</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0</w:t>
            </w:r>
            <w:r w:rsidRPr="0027500C">
              <w:rPr>
                <w:spacing w:val="-1"/>
                <w:sz w:val="18"/>
                <w:szCs w:val="18"/>
              </w:rPr>
              <w:t>.</w:t>
            </w:r>
            <w:r w:rsidRPr="0027500C">
              <w:rPr>
                <w:sz w:val="18"/>
                <w:szCs w:val="18"/>
              </w:rPr>
              <w:t>0</w:t>
            </w:r>
            <w:r w:rsidRPr="0027500C">
              <w:rPr>
                <w:spacing w:val="-1"/>
                <w:sz w:val="18"/>
                <w:szCs w:val="18"/>
              </w:rPr>
              <w:t>5</w:t>
            </w:r>
            <w:r w:rsidRPr="0027500C">
              <w:rPr>
                <w:spacing w:val="1"/>
                <w:sz w:val="18"/>
                <w:szCs w:val="18"/>
              </w:rPr>
              <w:t xml:space="preserve">7 </w:t>
            </w:r>
            <w:r w:rsidRPr="0027500C">
              <w:rPr>
                <w:spacing w:val="1"/>
                <w:sz w:val="18"/>
                <w:szCs w:val="18"/>
                <w:vertAlign w:val="superscript"/>
              </w:rPr>
              <w:t>c</w:t>
            </w: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0</w:t>
            </w:r>
            <w:r w:rsidRPr="0027500C">
              <w:rPr>
                <w:spacing w:val="-1"/>
                <w:sz w:val="18"/>
                <w:szCs w:val="18"/>
              </w:rPr>
              <w:t>.</w:t>
            </w:r>
            <w:r w:rsidRPr="0027500C">
              <w:rPr>
                <w:sz w:val="18"/>
                <w:szCs w:val="18"/>
              </w:rPr>
              <w:t xml:space="preserve">00 </w:t>
            </w:r>
            <w:r w:rsidRPr="0027500C">
              <w:rPr>
                <w:sz w:val="18"/>
                <w:szCs w:val="18"/>
                <w:vertAlign w:val="superscript"/>
              </w:rPr>
              <w:t>d</w:t>
            </w:r>
          </w:p>
        </w:tc>
      </w:tr>
      <w:tr w:rsidR="008E5E73" w:rsidRPr="0027500C" w:rsidTr="008E5E73">
        <w:trPr>
          <w:trHeight w:val="283"/>
          <w:jc w:val="center"/>
        </w:trPr>
        <w:tc>
          <w:tcPr>
            <w:tcW w:w="1845" w:type="pct"/>
          </w:tcPr>
          <w:p w:rsidR="008E5E73" w:rsidRPr="0027500C" w:rsidRDefault="008E5E73" w:rsidP="00623CA4">
            <w:pPr>
              <w:autoSpaceDE w:val="0"/>
              <w:autoSpaceDN w:val="0"/>
              <w:adjustRightInd w:val="0"/>
              <w:spacing w:before="0" w:after="0"/>
              <w:ind w:right="507"/>
              <w:jc w:val="right"/>
              <w:rPr>
                <w:sz w:val="18"/>
                <w:szCs w:val="18"/>
              </w:rPr>
            </w:pPr>
            <w:r w:rsidRPr="0027500C">
              <w:rPr>
                <w:spacing w:val="-1"/>
                <w:sz w:val="18"/>
                <w:szCs w:val="18"/>
              </w:rPr>
              <w:t>M</w:t>
            </w:r>
            <w:r w:rsidRPr="0027500C">
              <w:rPr>
                <w:sz w:val="18"/>
                <w:szCs w:val="18"/>
              </w:rPr>
              <w:t>ean</w:t>
            </w:r>
            <w:r w:rsidRPr="0027500C">
              <w:rPr>
                <w:spacing w:val="1"/>
                <w:sz w:val="18"/>
                <w:szCs w:val="18"/>
              </w:rPr>
              <w:t xml:space="preserve"> </w:t>
            </w:r>
            <w:r w:rsidRPr="0027500C">
              <w:rPr>
                <w:spacing w:val="-1"/>
                <w:sz w:val="18"/>
                <w:szCs w:val="18"/>
              </w:rPr>
              <w:t>(</w:t>
            </w:r>
            <w:r w:rsidRPr="0027500C">
              <w:rPr>
                <w:sz w:val="18"/>
                <w:szCs w:val="18"/>
              </w:rPr>
              <w:t>S</w:t>
            </w:r>
            <w:r w:rsidRPr="0027500C">
              <w:rPr>
                <w:spacing w:val="-1"/>
                <w:sz w:val="18"/>
                <w:szCs w:val="18"/>
              </w:rPr>
              <w:t>D</w:t>
            </w:r>
            <w:r w:rsidRPr="0027500C">
              <w:rPr>
                <w:sz w:val="18"/>
                <w:szCs w:val="18"/>
              </w:rPr>
              <w:t>)</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0</w:t>
            </w:r>
            <w:r w:rsidRPr="0027500C">
              <w:rPr>
                <w:sz w:val="18"/>
                <w:szCs w:val="18"/>
              </w:rPr>
              <w:t>.</w:t>
            </w:r>
            <w:r w:rsidRPr="0027500C">
              <w:rPr>
                <w:spacing w:val="-1"/>
                <w:sz w:val="18"/>
                <w:szCs w:val="18"/>
              </w:rPr>
              <w:t>7</w:t>
            </w:r>
            <w:r w:rsidRPr="0027500C">
              <w:rPr>
                <w:sz w:val="18"/>
                <w:szCs w:val="18"/>
              </w:rPr>
              <w:t>4</w:t>
            </w:r>
            <w:r w:rsidRPr="0027500C">
              <w:rPr>
                <w:spacing w:val="-1"/>
                <w:sz w:val="18"/>
                <w:szCs w:val="18"/>
              </w:rPr>
              <w:t xml:space="preserve"> </w:t>
            </w:r>
            <w:r w:rsidRPr="0027500C">
              <w:rPr>
                <w:sz w:val="18"/>
                <w:szCs w:val="18"/>
              </w:rPr>
              <w:t>(</w:t>
            </w:r>
            <w:r w:rsidRPr="0027500C">
              <w:rPr>
                <w:spacing w:val="-1"/>
                <w:sz w:val="18"/>
                <w:szCs w:val="18"/>
              </w:rPr>
              <w:t>0</w:t>
            </w:r>
            <w:r w:rsidRPr="0027500C">
              <w:rPr>
                <w:sz w:val="18"/>
                <w:szCs w:val="18"/>
              </w:rPr>
              <w:t>.</w:t>
            </w:r>
            <w:r w:rsidRPr="0027500C">
              <w:rPr>
                <w:spacing w:val="-1"/>
                <w:sz w:val="18"/>
                <w:szCs w:val="18"/>
              </w:rPr>
              <w:t>70</w:t>
            </w:r>
            <w:r w:rsidRPr="0027500C">
              <w:rPr>
                <w:sz w:val="18"/>
                <w:szCs w:val="18"/>
              </w:rPr>
              <w:t>0)</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0</w:t>
            </w:r>
            <w:r w:rsidRPr="0027500C">
              <w:rPr>
                <w:sz w:val="18"/>
                <w:szCs w:val="18"/>
              </w:rPr>
              <w:t>.</w:t>
            </w:r>
            <w:r w:rsidRPr="0027500C">
              <w:rPr>
                <w:spacing w:val="-1"/>
                <w:sz w:val="18"/>
                <w:szCs w:val="18"/>
              </w:rPr>
              <w:t>6</w:t>
            </w:r>
            <w:r w:rsidRPr="0027500C">
              <w:rPr>
                <w:sz w:val="18"/>
                <w:szCs w:val="18"/>
              </w:rPr>
              <w:t>8</w:t>
            </w:r>
            <w:r w:rsidRPr="0027500C">
              <w:rPr>
                <w:spacing w:val="-1"/>
                <w:sz w:val="18"/>
                <w:szCs w:val="18"/>
              </w:rPr>
              <w:t xml:space="preserve"> </w:t>
            </w:r>
            <w:r w:rsidRPr="0027500C">
              <w:rPr>
                <w:sz w:val="18"/>
                <w:szCs w:val="18"/>
              </w:rPr>
              <w:t>(</w:t>
            </w:r>
            <w:r w:rsidRPr="0027500C">
              <w:rPr>
                <w:spacing w:val="-1"/>
                <w:sz w:val="18"/>
                <w:szCs w:val="18"/>
              </w:rPr>
              <w:t>0</w:t>
            </w:r>
            <w:r w:rsidRPr="0027500C">
              <w:rPr>
                <w:sz w:val="18"/>
                <w:szCs w:val="18"/>
              </w:rPr>
              <w:t>.</w:t>
            </w:r>
            <w:r w:rsidRPr="0027500C">
              <w:rPr>
                <w:spacing w:val="-1"/>
                <w:sz w:val="18"/>
                <w:szCs w:val="18"/>
              </w:rPr>
              <w:t>67</w:t>
            </w:r>
            <w:r w:rsidRPr="0027500C">
              <w:rPr>
                <w:sz w:val="18"/>
                <w:szCs w:val="18"/>
              </w:rPr>
              <w:t>5)</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w:t>
            </w:r>
            <w:r w:rsidRPr="0027500C">
              <w:rPr>
                <w:spacing w:val="-1"/>
                <w:sz w:val="18"/>
                <w:szCs w:val="18"/>
              </w:rPr>
              <w:t>-</w:t>
            </w:r>
            <w:r w:rsidRPr="0027500C">
              <w:rPr>
                <w:sz w:val="18"/>
                <w:szCs w:val="18"/>
              </w:rPr>
              <w:t>0</w:t>
            </w:r>
            <w:r w:rsidRPr="0027500C">
              <w:rPr>
                <w:spacing w:val="-1"/>
                <w:sz w:val="18"/>
                <w:szCs w:val="18"/>
              </w:rPr>
              <w:t>.</w:t>
            </w:r>
            <w:r w:rsidRPr="0027500C">
              <w:rPr>
                <w:sz w:val="18"/>
                <w:szCs w:val="18"/>
              </w:rPr>
              <w:t>1</w:t>
            </w:r>
            <w:r w:rsidRPr="0027500C">
              <w:rPr>
                <w:spacing w:val="-1"/>
                <w:sz w:val="18"/>
                <w:szCs w:val="18"/>
              </w:rPr>
              <w:t>1</w:t>
            </w:r>
            <w:r w:rsidRPr="0027500C">
              <w:rPr>
                <w:sz w:val="18"/>
                <w:szCs w:val="18"/>
              </w:rPr>
              <w:t>,</w:t>
            </w:r>
            <w:r w:rsidRPr="0027500C">
              <w:rPr>
                <w:spacing w:val="-1"/>
                <w:sz w:val="18"/>
                <w:szCs w:val="18"/>
              </w:rPr>
              <w:t xml:space="preserve"> </w:t>
            </w:r>
            <w:r w:rsidRPr="0027500C">
              <w:rPr>
                <w:sz w:val="18"/>
                <w:szCs w:val="18"/>
              </w:rPr>
              <w:t>0</w:t>
            </w:r>
            <w:r w:rsidRPr="0027500C">
              <w:rPr>
                <w:spacing w:val="-1"/>
                <w:sz w:val="18"/>
                <w:szCs w:val="18"/>
              </w:rPr>
              <w:t>.</w:t>
            </w:r>
            <w:r w:rsidRPr="0027500C">
              <w:rPr>
                <w:sz w:val="18"/>
                <w:szCs w:val="18"/>
              </w:rPr>
              <w:t>0</w:t>
            </w:r>
            <w:r w:rsidRPr="0027500C">
              <w:rPr>
                <w:spacing w:val="-1"/>
                <w:sz w:val="18"/>
                <w:szCs w:val="18"/>
              </w:rPr>
              <w:t>0</w:t>
            </w:r>
            <w:r w:rsidRPr="0027500C">
              <w:rPr>
                <w:sz w:val="18"/>
                <w:szCs w:val="18"/>
              </w:rPr>
              <w:t>)</w:t>
            </w:r>
          </w:p>
        </w:tc>
      </w:tr>
      <w:tr w:rsidR="008E5E73" w:rsidRPr="0027500C" w:rsidTr="008E5E73">
        <w:trPr>
          <w:trHeight w:val="283"/>
          <w:jc w:val="center"/>
        </w:trPr>
        <w:tc>
          <w:tcPr>
            <w:tcW w:w="1845" w:type="pct"/>
          </w:tcPr>
          <w:p w:rsidR="008E5E73" w:rsidRPr="0027500C" w:rsidRDefault="008E5E73" w:rsidP="00623CA4">
            <w:pPr>
              <w:autoSpaceDE w:val="0"/>
              <w:autoSpaceDN w:val="0"/>
              <w:adjustRightInd w:val="0"/>
              <w:spacing w:before="0" w:after="0"/>
              <w:ind w:right="792"/>
              <w:jc w:val="right"/>
              <w:rPr>
                <w:sz w:val="18"/>
                <w:szCs w:val="18"/>
              </w:rPr>
            </w:pPr>
            <w:r w:rsidRPr="0027500C">
              <w:rPr>
                <w:spacing w:val="-1"/>
                <w:sz w:val="18"/>
                <w:szCs w:val="18"/>
              </w:rPr>
              <w:t>Me</w:t>
            </w:r>
            <w:r w:rsidRPr="0027500C">
              <w:rPr>
                <w:sz w:val="18"/>
                <w:szCs w:val="18"/>
              </w:rPr>
              <w:t>d</w:t>
            </w:r>
            <w:r w:rsidRPr="0027500C">
              <w:rPr>
                <w:spacing w:val="-1"/>
                <w:sz w:val="18"/>
                <w:szCs w:val="18"/>
              </w:rPr>
              <w:t>ian</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0.67</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0.67</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p>
        </w:tc>
      </w:tr>
      <w:tr w:rsidR="008E5E73" w:rsidRPr="0027500C" w:rsidTr="008E5E73">
        <w:trPr>
          <w:trHeight w:val="283"/>
          <w:jc w:val="center"/>
        </w:trPr>
        <w:tc>
          <w:tcPr>
            <w:tcW w:w="1845" w:type="pct"/>
          </w:tcPr>
          <w:p w:rsidR="008E5E73" w:rsidRPr="0027500C" w:rsidRDefault="008E5E73" w:rsidP="00623CA4">
            <w:pPr>
              <w:autoSpaceDE w:val="0"/>
              <w:autoSpaceDN w:val="0"/>
              <w:adjustRightInd w:val="0"/>
              <w:spacing w:before="0" w:after="0"/>
              <w:ind w:right="470"/>
              <w:jc w:val="right"/>
              <w:rPr>
                <w:sz w:val="18"/>
                <w:szCs w:val="18"/>
              </w:rPr>
            </w:pPr>
            <w:r w:rsidRPr="0027500C">
              <w:rPr>
                <w:spacing w:val="-1"/>
                <w:sz w:val="18"/>
                <w:szCs w:val="18"/>
              </w:rPr>
              <w:t>Mi</w:t>
            </w:r>
            <w:r w:rsidRPr="0027500C">
              <w:rPr>
                <w:sz w:val="18"/>
                <w:szCs w:val="18"/>
              </w:rPr>
              <w:t>n</w:t>
            </w:r>
            <w:r w:rsidRPr="0027500C">
              <w:rPr>
                <w:spacing w:val="1"/>
                <w:sz w:val="18"/>
                <w:szCs w:val="18"/>
              </w:rPr>
              <w:t xml:space="preserve"> </w:t>
            </w:r>
            <w:r w:rsidRPr="0027500C">
              <w:rPr>
                <w:sz w:val="18"/>
                <w:szCs w:val="18"/>
              </w:rPr>
              <w:t>to</w:t>
            </w:r>
            <w:r w:rsidRPr="0027500C">
              <w:rPr>
                <w:spacing w:val="1"/>
                <w:sz w:val="18"/>
                <w:szCs w:val="18"/>
              </w:rPr>
              <w:t xml:space="preserve"> </w:t>
            </w:r>
            <w:r w:rsidRPr="0027500C">
              <w:rPr>
                <w:spacing w:val="-3"/>
                <w:sz w:val="18"/>
                <w:szCs w:val="18"/>
              </w:rPr>
              <w:t>m</w:t>
            </w:r>
            <w:r w:rsidRPr="0027500C">
              <w:rPr>
                <w:sz w:val="18"/>
                <w:szCs w:val="18"/>
              </w:rPr>
              <w:t>ax</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3</w:t>
            </w:r>
            <w:r w:rsidRPr="0027500C">
              <w:rPr>
                <w:sz w:val="18"/>
                <w:szCs w:val="18"/>
              </w:rPr>
              <w:t>.2 to</w:t>
            </w:r>
            <w:r w:rsidRPr="0027500C">
              <w:rPr>
                <w:spacing w:val="-1"/>
                <w:sz w:val="18"/>
                <w:szCs w:val="18"/>
              </w:rPr>
              <w:t xml:space="preserve"> </w:t>
            </w:r>
            <w:r w:rsidRPr="0027500C">
              <w:rPr>
                <w:sz w:val="18"/>
                <w:szCs w:val="18"/>
              </w:rPr>
              <w:t>1</w:t>
            </w:r>
            <w:r w:rsidRPr="0027500C">
              <w:rPr>
                <w:spacing w:val="-1"/>
                <w:sz w:val="18"/>
                <w:szCs w:val="18"/>
              </w:rPr>
              <w:t>.</w:t>
            </w:r>
            <w:r w:rsidRPr="0027500C">
              <w:rPr>
                <w:sz w:val="18"/>
                <w:szCs w:val="18"/>
              </w:rPr>
              <w:t>4</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w:t>
            </w:r>
            <w:r w:rsidRPr="0027500C">
              <w:rPr>
                <w:spacing w:val="-1"/>
                <w:sz w:val="18"/>
                <w:szCs w:val="18"/>
              </w:rPr>
              <w:t>2</w:t>
            </w:r>
            <w:r w:rsidRPr="0027500C">
              <w:rPr>
                <w:sz w:val="18"/>
                <w:szCs w:val="18"/>
              </w:rPr>
              <w:t>.8 to</w:t>
            </w:r>
            <w:r w:rsidRPr="0027500C">
              <w:rPr>
                <w:spacing w:val="-1"/>
                <w:sz w:val="18"/>
                <w:szCs w:val="18"/>
              </w:rPr>
              <w:t xml:space="preserve"> </w:t>
            </w:r>
            <w:r w:rsidRPr="0027500C">
              <w:rPr>
                <w:sz w:val="18"/>
                <w:szCs w:val="18"/>
              </w:rPr>
              <w:t>2</w:t>
            </w:r>
            <w:r w:rsidRPr="0027500C">
              <w:rPr>
                <w:spacing w:val="-1"/>
                <w:sz w:val="18"/>
                <w:szCs w:val="18"/>
              </w:rPr>
              <w:t>.</w:t>
            </w:r>
            <w:r w:rsidRPr="0027500C">
              <w:rPr>
                <w:sz w:val="18"/>
                <w:szCs w:val="18"/>
              </w:rPr>
              <w:t>3</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p>
        </w:tc>
      </w:tr>
      <w:tr w:rsidR="008E5E73" w:rsidRPr="0027500C" w:rsidTr="00BD655C">
        <w:trPr>
          <w:trHeight w:hRule="exact" w:val="966"/>
          <w:jc w:val="center"/>
        </w:trPr>
        <w:tc>
          <w:tcPr>
            <w:tcW w:w="1845" w:type="pct"/>
          </w:tcPr>
          <w:p w:rsidR="008E5E73" w:rsidRPr="0027500C" w:rsidRDefault="008E5E73" w:rsidP="00623CA4">
            <w:pPr>
              <w:autoSpaceDE w:val="0"/>
              <w:autoSpaceDN w:val="0"/>
              <w:adjustRightInd w:val="0"/>
              <w:spacing w:before="0" w:after="0"/>
              <w:ind w:left="57" w:right="57"/>
              <w:rPr>
                <w:sz w:val="18"/>
                <w:szCs w:val="18"/>
              </w:rPr>
            </w:pPr>
            <w:r w:rsidRPr="0027500C">
              <w:rPr>
                <w:sz w:val="18"/>
                <w:szCs w:val="18"/>
              </w:rPr>
              <w:t>Pr</w:t>
            </w:r>
            <w:r w:rsidRPr="0027500C">
              <w:rPr>
                <w:spacing w:val="-1"/>
                <w:sz w:val="18"/>
                <w:szCs w:val="18"/>
              </w:rPr>
              <w:t>op</w:t>
            </w:r>
            <w:r w:rsidRPr="0027500C">
              <w:rPr>
                <w:sz w:val="18"/>
                <w:szCs w:val="18"/>
              </w:rPr>
              <w:t>orti</w:t>
            </w:r>
            <w:r w:rsidRPr="0027500C">
              <w:rPr>
                <w:spacing w:val="-1"/>
                <w:sz w:val="18"/>
                <w:szCs w:val="18"/>
              </w:rPr>
              <w:t>o</w:t>
            </w:r>
            <w:r w:rsidRPr="0027500C">
              <w:rPr>
                <w:sz w:val="18"/>
                <w:szCs w:val="18"/>
              </w:rPr>
              <w:t>n</w:t>
            </w:r>
            <w:r w:rsidRPr="0027500C">
              <w:rPr>
                <w:spacing w:val="-1"/>
                <w:sz w:val="18"/>
                <w:szCs w:val="18"/>
              </w:rPr>
              <w:t xml:space="preserve"> o</w:t>
            </w:r>
            <w:r w:rsidRPr="0027500C">
              <w:rPr>
                <w:sz w:val="18"/>
                <w:szCs w:val="18"/>
              </w:rPr>
              <w:t>f</w:t>
            </w:r>
            <w:r w:rsidRPr="0027500C">
              <w:rPr>
                <w:spacing w:val="-1"/>
                <w:sz w:val="18"/>
                <w:szCs w:val="18"/>
              </w:rPr>
              <w:t xml:space="preserve"> p</w:t>
            </w:r>
            <w:r w:rsidRPr="0027500C">
              <w:rPr>
                <w:sz w:val="18"/>
                <w:szCs w:val="18"/>
              </w:rPr>
              <w:t xml:space="preserve">atients with at </w:t>
            </w:r>
            <w:r w:rsidRPr="0027500C">
              <w:rPr>
                <w:spacing w:val="-2"/>
                <w:sz w:val="18"/>
                <w:szCs w:val="18"/>
              </w:rPr>
              <w:t>l</w:t>
            </w:r>
            <w:r w:rsidRPr="0027500C">
              <w:rPr>
                <w:sz w:val="18"/>
                <w:szCs w:val="18"/>
              </w:rPr>
              <w:t xml:space="preserve">east a </w:t>
            </w:r>
            <w:r w:rsidRPr="0027500C">
              <w:rPr>
                <w:spacing w:val="-1"/>
                <w:sz w:val="18"/>
                <w:szCs w:val="18"/>
              </w:rPr>
              <w:t>1</w:t>
            </w:r>
            <w:r w:rsidRPr="0027500C">
              <w:rPr>
                <w:sz w:val="18"/>
                <w:szCs w:val="18"/>
              </w:rPr>
              <w:t>-</w:t>
            </w:r>
            <w:r w:rsidRPr="0027500C">
              <w:rPr>
                <w:spacing w:val="-1"/>
                <w:sz w:val="18"/>
                <w:szCs w:val="18"/>
              </w:rPr>
              <w:t>g</w:t>
            </w:r>
            <w:r w:rsidRPr="0027500C">
              <w:rPr>
                <w:sz w:val="18"/>
                <w:szCs w:val="18"/>
              </w:rPr>
              <w:t>r</w:t>
            </w:r>
            <w:r w:rsidRPr="0027500C">
              <w:rPr>
                <w:spacing w:val="-1"/>
                <w:sz w:val="18"/>
                <w:szCs w:val="18"/>
              </w:rPr>
              <w:t>a</w:t>
            </w:r>
            <w:r w:rsidRPr="0027500C">
              <w:rPr>
                <w:sz w:val="18"/>
                <w:szCs w:val="18"/>
              </w:rPr>
              <w:t xml:space="preserve">de </w:t>
            </w:r>
            <w:r w:rsidRPr="0027500C">
              <w:rPr>
                <w:spacing w:val="-2"/>
                <w:sz w:val="18"/>
                <w:szCs w:val="18"/>
              </w:rPr>
              <w:t>im</w:t>
            </w:r>
            <w:r w:rsidRPr="0027500C">
              <w:rPr>
                <w:sz w:val="18"/>
                <w:szCs w:val="18"/>
              </w:rPr>
              <w:t>prove</w:t>
            </w:r>
            <w:r w:rsidRPr="0027500C">
              <w:rPr>
                <w:spacing w:val="-2"/>
                <w:sz w:val="18"/>
                <w:szCs w:val="18"/>
              </w:rPr>
              <w:t>m</w:t>
            </w:r>
            <w:r w:rsidRPr="0027500C">
              <w:rPr>
                <w:sz w:val="18"/>
                <w:szCs w:val="18"/>
              </w:rPr>
              <w:t>ent f</w:t>
            </w:r>
            <w:r w:rsidRPr="0027500C">
              <w:rPr>
                <w:spacing w:val="-1"/>
                <w:sz w:val="18"/>
                <w:szCs w:val="18"/>
              </w:rPr>
              <w:t>r</w:t>
            </w:r>
            <w:r w:rsidRPr="0027500C">
              <w:rPr>
                <w:sz w:val="18"/>
                <w:szCs w:val="18"/>
              </w:rPr>
              <w:t>om</w:t>
            </w:r>
            <w:r w:rsidRPr="0027500C">
              <w:rPr>
                <w:spacing w:val="-2"/>
                <w:sz w:val="18"/>
                <w:szCs w:val="18"/>
              </w:rPr>
              <w:t xml:space="preserve"> </w:t>
            </w:r>
            <w:r w:rsidRPr="0027500C">
              <w:rPr>
                <w:sz w:val="18"/>
                <w:szCs w:val="18"/>
              </w:rPr>
              <w:t>baseline</w:t>
            </w:r>
            <w:r w:rsidRPr="0027500C">
              <w:rPr>
                <w:position w:val="1"/>
                <w:sz w:val="18"/>
                <w:szCs w:val="18"/>
              </w:rPr>
              <w:t xml:space="preserve"> in</w:t>
            </w:r>
            <w:r w:rsidRPr="0027500C">
              <w:rPr>
                <w:spacing w:val="1"/>
                <w:position w:val="1"/>
                <w:sz w:val="18"/>
                <w:szCs w:val="18"/>
              </w:rPr>
              <w:t xml:space="preserve"> </w:t>
            </w:r>
            <w:r w:rsidRPr="0027500C">
              <w:rPr>
                <w:spacing w:val="-1"/>
                <w:position w:val="1"/>
                <w:sz w:val="18"/>
                <w:szCs w:val="18"/>
              </w:rPr>
              <w:t>A</w:t>
            </w:r>
            <w:r w:rsidRPr="0027500C">
              <w:rPr>
                <w:position w:val="1"/>
                <w:sz w:val="18"/>
                <w:szCs w:val="18"/>
              </w:rPr>
              <w:t>SIS</w:t>
            </w:r>
            <w:r w:rsidRPr="0027500C">
              <w:rPr>
                <w:spacing w:val="-1"/>
                <w:position w:val="1"/>
                <w:sz w:val="18"/>
                <w:szCs w:val="18"/>
              </w:rPr>
              <w:t xml:space="preserve"> </w:t>
            </w:r>
            <w:r w:rsidRPr="0027500C">
              <w:rPr>
                <w:position w:val="1"/>
                <w:sz w:val="18"/>
                <w:szCs w:val="18"/>
              </w:rPr>
              <w:t>Item</w:t>
            </w:r>
            <w:r w:rsidRPr="0027500C">
              <w:rPr>
                <w:spacing w:val="-2"/>
                <w:position w:val="1"/>
                <w:sz w:val="18"/>
                <w:szCs w:val="18"/>
              </w:rPr>
              <w:t xml:space="preserve"> </w:t>
            </w:r>
            <w:r w:rsidRPr="0027500C">
              <w:rPr>
                <w:position w:val="1"/>
                <w:sz w:val="18"/>
                <w:szCs w:val="18"/>
              </w:rPr>
              <w:t>1</w:t>
            </w: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5</w:t>
            </w:r>
            <w:r w:rsidRPr="0027500C">
              <w:rPr>
                <w:spacing w:val="-1"/>
                <w:sz w:val="18"/>
                <w:szCs w:val="18"/>
              </w:rPr>
              <w:t>4</w:t>
            </w:r>
            <w:r w:rsidRPr="0027500C">
              <w:rPr>
                <w:sz w:val="18"/>
                <w:szCs w:val="18"/>
              </w:rPr>
              <w:t>2/</w:t>
            </w:r>
            <w:r w:rsidRPr="0027500C">
              <w:rPr>
                <w:spacing w:val="-1"/>
                <w:sz w:val="18"/>
                <w:szCs w:val="18"/>
              </w:rPr>
              <w:t>11</w:t>
            </w:r>
            <w:r w:rsidRPr="0027500C">
              <w:rPr>
                <w:sz w:val="18"/>
                <w:szCs w:val="18"/>
              </w:rPr>
              <w:t xml:space="preserve">18 </w:t>
            </w:r>
            <w:r w:rsidRPr="0027500C">
              <w:rPr>
                <w:spacing w:val="-1"/>
                <w:sz w:val="18"/>
                <w:szCs w:val="18"/>
              </w:rPr>
              <w:t>(4</w:t>
            </w:r>
            <w:r w:rsidRPr="0027500C">
              <w:rPr>
                <w:sz w:val="18"/>
                <w:szCs w:val="18"/>
              </w:rPr>
              <w:t>8</w:t>
            </w:r>
            <w:r w:rsidRPr="0027500C">
              <w:rPr>
                <w:spacing w:val="-1"/>
                <w:sz w:val="18"/>
                <w:szCs w:val="18"/>
              </w:rPr>
              <w:t>.5%</w:t>
            </w:r>
            <w:r w:rsidRPr="0027500C">
              <w:rPr>
                <w:sz w:val="18"/>
                <w:szCs w:val="18"/>
              </w:rPr>
              <w:t>)</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5</w:t>
            </w:r>
            <w:r w:rsidRPr="0027500C">
              <w:rPr>
                <w:spacing w:val="-1"/>
                <w:sz w:val="18"/>
                <w:szCs w:val="18"/>
              </w:rPr>
              <w:t>5</w:t>
            </w:r>
            <w:r w:rsidRPr="0027500C">
              <w:rPr>
                <w:sz w:val="18"/>
                <w:szCs w:val="18"/>
              </w:rPr>
              <w:t>2/</w:t>
            </w:r>
            <w:r w:rsidRPr="0027500C">
              <w:rPr>
                <w:spacing w:val="-1"/>
                <w:sz w:val="18"/>
                <w:szCs w:val="18"/>
              </w:rPr>
              <w:t>11</w:t>
            </w:r>
            <w:r w:rsidRPr="0027500C">
              <w:rPr>
                <w:sz w:val="18"/>
                <w:szCs w:val="18"/>
              </w:rPr>
              <w:t xml:space="preserve">20 </w:t>
            </w:r>
            <w:r w:rsidRPr="0027500C">
              <w:rPr>
                <w:spacing w:val="-1"/>
                <w:sz w:val="18"/>
                <w:szCs w:val="18"/>
              </w:rPr>
              <w:t>(4</w:t>
            </w:r>
            <w:r w:rsidRPr="0027500C">
              <w:rPr>
                <w:sz w:val="18"/>
                <w:szCs w:val="18"/>
              </w:rPr>
              <w:t>9</w:t>
            </w:r>
            <w:r w:rsidRPr="0027500C">
              <w:rPr>
                <w:spacing w:val="-1"/>
                <w:sz w:val="18"/>
                <w:szCs w:val="18"/>
              </w:rPr>
              <w:t>.3%</w:t>
            </w:r>
            <w:r w:rsidRPr="0027500C">
              <w:rPr>
                <w:sz w:val="18"/>
                <w:szCs w:val="18"/>
              </w:rPr>
              <w:t>)</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0</w:t>
            </w:r>
            <w:r w:rsidRPr="0027500C">
              <w:rPr>
                <w:spacing w:val="-1"/>
                <w:sz w:val="18"/>
                <w:szCs w:val="18"/>
              </w:rPr>
              <w:t>.</w:t>
            </w:r>
            <w:r w:rsidRPr="0027500C">
              <w:rPr>
                <w:sz w:val="18"/>
                <w:szCs w:val="18"/>
              </w:rPr>
              <w:t>7</w:t>
            </w:r>
            <w:r w:rsidRPr="0027500C">
              <w:rPr>
                <w:spacing w:val="-1"/>
                <w:sz w:val="18"/>
                <w:szCs w:val="18"/>
              </w:rPr>
              <w:t xml:space="preserve">11 </w:t>
            </w:r>
            <w:r w:rsidRPr="0027500C">
              <w:rPr>
                <w:spacing w:val="-1"/>
                <w:sz w:val="18"/>
                <w:szCs w:val="18"/>
                <w:vertAlign w:val="superscript"/>
              </w:rPr>
              <w:t>a</w:t>
            </w: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vertAlign w:val="superscript"/>
              </w:rPr>
            </w:pPr>
            <w:r w:rsidRPr="0027500C">
              <w:rPr>
                <w:sz w:val="18"/>
                <w:szCs w:val="18"/>
              </w:rPr>
              <w:t>-</w:t>
            </w:r>
            <w:r w:rsidRPr="0027500C">
              <w:rPr>
                <w:spacing w:val="-1"/>
                <w:sz w:val="18"/>
                <w:szCs w:val="18"/>
              </w:rPr>
              <w:t>0</w:t>
            </w:r>
            <w:r w:rsidRPr="0027500C">
              <w:rPr>
                <w:sz w:val="18"/>
                <w:szCs w:val="18"/>
              </w:rPr>
              <w:t xml:space="preserve">.8% </w:t>
            </w:r>
            <w:r w:rsidRPr="0027500C">
              <w:rPr>
                <w:sz w:val="18"/>
                <w:szCs w:val="18"/>
                <w:vertAlign w:val="superscript"/>
              </w:rPr>
              <w:t>b</w:t>
            </w:r>
          </w:p>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w:t>
            </w:r>
            <w:r w:rsidRPr="0027500C">
              <w:rPr>
                <w:spacing w:val="-1"/>
                <w:sz w:val="18"/>
                <w:szCs w:val="18"/>
              </w:rPr>
              <w:t>-</w:t>
            </w:r>
            <w:r w:rsidRPr="0027500C">
              <w:rPr>
                <w:sz w:val="18"/>
                <w:szCs w:val="18"/>
              </w:rPr>
              <w:t>4</w:t>
            </w:r>
            <w:r w:rsidRPr="0027500C">
              <w:rPr>
                <w:spacing w:val="-1"/>
                <w:sz w:val="18"/>
                <w:szCs w:val="18"/>
              </w:rPr>
              <w:t>.</w:t>
            </w:r>
            <w:r w:rsidRPr="0027500C">
              <w:rPr>
                <w:sz w:val="18"/>
                <w:szCs w:val="18"/>
              </w:rPr>
              <w:t>9%,</w:t>
            </w:r>
            <w:r w:rsidRPr="0027500C">
              <w:rPr>
                <w:spacing w:val="-1"/>
                <w:sz w:val="18"/>
                <w:szCs w:val="18"/>
              </w:rPr>
              <w:t xml:space="preserve"> 3</w:t>
            </w:r>
            <w:r w:rsidRPr="0027500C">
              <w:rPr>
                <w:sz w:val="18"/>
                <w:szCs w:val="18"/>
              </w:rPr>
              <w:t>.4</w:t>
            </w:r>
            <w:r w:rsidRPr="0027500C">
              <w:rPr>
                <w:spacing w:val="-2"/>
                <w:sz w:val="18"/>
                <w:szCs w:val="18"/>
              </w:rPr>
              <w:t>%</w:t>
            </w:r>
            <w:r w:rsidRPr="0027500C">
              <w:rPr>
                <w:sz w:val="18"/>
                <w:szCs w:val="18"/>
              </w:rPr>
              <w:t>)</w:t>
            </w:r>
          </w:p>
        </w:tc>
      </w:tr>
      <w:tr w:rsidR="008E5E73" w:rsidRPr="0027500C" w:rsidTr="00BD655C">
        <w:trPr>
          <w:trHeight w:hRule="exact" w:val="793"/>
          <w:jc w:val="center"/>
        </w:trPr>
        <w:tc>
          <w:tcPr>
            <w:tcW w:w="1845" w:type="pct"/>
          </w:tcPr>
          <w:p w:rsidR="008E5E73" w:rsidRPr="0027500C" w:rsidRDefault="008E5E73" w:rsidP="00623CA4">
            <w:pPr>
              <w:autoSpaceDE w:val="0"/>
              <w:autoSpaceDN w:val="0"/>
              <w:adjustRightInd w:val="0"/>
              <w:spacing w:before="0" w:after="0" w:line="205" w:lineRule="exact"/>
              <w:ind w:right="7"/>
              <w:rPr>
                <w:sz w:val="18"/>
                <w:szCs w:val="18"/>
              </w:rPr>
            </w:pPr>
            <w:r w:rsidRPr="0027500C">
              <w:rPr>
                <w:sz w:val="18"/>
                <w:szCs w:val="18"/>
              </w:rPr>
              <w:t>Pr</w:t>
            </w:r>
            <w:r w:rsidRPr="0027500C">
              <w:rPr>
                <w:spacing w:val="-1"/>
                <w:sz w:val="18"/>
                <w:szCs w:val="18"/>
              </w:rPr>
              <w:t>op</w:t>
            </w:r>
            <w:r w:rsidRPr="0027500C">
              <w:rPr>
                <w:sz w:val="18"/>
                <w:szCs w:val="18"/>
              </w:rPr>
              <w:t>orti</w:t>
            </w:r>
            <w:r w:rsidRPr="0027500C">
              <w:rPr>
                <w:spacing w:val="-1"/>
                <w:sz w:val="18"/>
                <w:szCs w:val="18"/>
              </w:rPr>
              <w:t>o</w:t>
            </w:r>
            <w:r w:rsidRPr="0027500C">
              <w:rPr>
                <w:sz w:val="18"/>
                <w:szCs w:val="18"/>
              </w:rPr>
              <w:t>n</w:t>
            </w:r>
            <w:r w:rsidRPr="0027500C">
              <w:rPr>
                <w:spacing w:val="-1"/>
                <w:sz w:val="18"/>
                <w:szCs w:val="18"/>
              </w:rPr>
              <w:t xml:space="preserve"> o</w:t>
            </w:r>
            <w:r w:rsidRPr="0027500C">
              <w:rPr>
                <w:sz w:val="18"/>
                <w:szCs w:val="18"/>
              </w:rPr>
              <w:t>f</w:t>
            </w:r>
            <w:r w:rsidRPr="0027500C">
              <w:rPr>
                <w:spacing w:val="-1"/>
                <w:sz w:val="18"/>
                <w:szCs w:val="18"/>
              </w:rPr>
              <w:t xml:space="preserve"> p</w:t>
            </w:r>
            <w:r w:rsidRPr="0027500C">
              <w:rPr>
                <w:sz w:val="18"/>
                <w:szCs w:val="18"/>
              </w:rPr>
              <w:t xml:space="preserve">atients with at </w:t>
            </w:r>
            <w:r w:rsidRPr="0027500C">
              <w:rPr>
                <w:spacing w:val="-2"/>
                <w:sz w:val="18"/>
                <w:szCs w:val="18"/>
              </w:rPr>
              <w:t>l</w:t>
            </w:r>
            <w:r w:rsidRPr="0027500C">
              <w:rPr>
                <w:sz w:val="18"/>
                <w:szCs w:val="18"/>
              </w:rPr>
              <w:t xml:space="preserve">east a </w:t>
            </w:r>
            <w:r w:rsidRPr="0027500C">
              <w:rPr>
                <w:spacing w:val="-1"/>
                <w:sz w:val="18"/>
                <w:szCs w:val="18"/>
              </w:rPr>
              <w:t>1</w:t>
            </w:r>
            <w:r w:rsidRPr="0027500C">
              <w:rPr>
                <w:sz w:val="18"/>
                <w:szCs w:val="18"/>
              </w:rPr>
              <w:t>-</w:t>
            </w:r>
            <w:r w:rsidRPr="0027500C">
              <w:rPr>
                <w:spacing w:val="-1"/>
                <w:sz w:val="18"/>
                <w:szCs w:val="18"/>
              </w:rPr>
              <w:t xml:space="preserve"> g</w:t>
            </w:r>
            <w:r w:rsidRPr="0027500C">
              <w:rPr>
                <w:sz w:val="18"/>
                <w:szCs w:val="18"/>
              </w:rPr>
              <w:t>r</w:t>
            </w:r>
            <w:r w:rsidRPr="0027500C">
              <w:rPr>
                <w:spacing w:val="-1"/>
                <w:sz w:val="18"/>
                <w:szCs w:val="18"/>
              </w:rPr>
              <w:t>a</w:t>
            </w:r>
            <w:r w:rsidRPr="0027500C">
              <w:rPr>
                <w:sz w:val="18"/>
                <w:szCs w:val="18"/>
              </w:rPr>
              <w:t xml:space="preserve">de </w:t>
            </w:r>
            <w:r w:rsidRPr="0027500C">
              <w:rPr>
                <w:spacing w:val="-2"/>
                <w:sz w:val="18"/>
                <w:szCs w:val="18"/>
              </w:rPr>
              <w:t>im</w:t>
            </w:r>
            <w:r w:rsidRPr="0027500C">
              <w:rPr>
                <w:sz w:val="18"/>
                <w:szCs w:val="18"/>
              </w:rPr>
              <w:t>prove</w:t>
            </w:r>
            <w:r w:rsidRPr="0027500C">
              <w:rPr>
                <w:spacing w:val="-2"/>
                <w:sz w:val="18"/>
                <w:szCs w:val="18"/>
              </w:rPr>
              <w:t>m</w:t>
            </w:r>
            <w:r w:rsidRPr="0027500C">
              <w:rPr>
                <w:sz w:val="18"/>
                <w:szCs w:val="18"/>
              </w:rPr>
              <w:t>ent f</w:t>
            </w:r>
            <w:r w:rsidRPr="0027500C">
              <w:rPr>
                <w:spacing w:val="-1"/>
                <w:sz w:val="18"/>
                <w:szCs w:val="18"/>
              </w:rPr>
              <w:t>r</w:t>
            </w:r>
            <w:r w:rsidRPr="0027500C">
              <w:rPr>
                <w:sz w:val="18"/>
                <w:szCs w:val="18"/>
              </w:rPr>
              <w:t>om</w:t>
            </w:r>
            <w:r w:rsidRPr="0027500C">
              <w:rPr>
                <w:spacing w:val="-2"/>
                <w:sz w:val="18"/>
                <w:szCs w:val="18"/>
              </w:rPr>
              <w:t xml:space="preserve"> </w:t>
            </w:r>
            <w:r w:rsidRPr="0027500C">
              <w:rPr>
                <w:sz w:val="18"/>
                <w:szCs w:val="18"/>
              </w:rPr>
              <w:t>baseline in</w:t>
            </w:r>
            <w:r w:rsidRPr="0027500C">
              <w:rPr>
                <w:spacing w:val="1"/>
                <w:sz w:val="18"/>
                <w:szCs w:val="18"/>
              </w:rPr>
              <w:t xml:space="preserve"> </w:t>
            </w:r>
            <w:r w:rsidRPr="0027500C">
              <w:rPr>
                <w:spacing w:val="-1"/>
                <w:sz w:val="18"/>
                <w:szCs w:val="18"/>
              </w:rPr>
              <w:t>A</w:t>
            </w:r>
            <w:r w:rsidRPr="0027500C">
              <w:rPr>
                <w:sz w:val="18"/>
                <w:szCs w:val="18"/>
              </w:rPr>
              <w:t>SIS</w:t>
            </w:r>
            <w:r w:rsidRPr="0027500C">
              <w:rPr>
                <w:spacing w:val="-1"/>
                <w:sz w:val="18"/>
                <w:szCs w:val="18"/>
              </w:rPr>
              <w:t xml:space="preserve"> </w:t>
            </w:r>
            <w:r w:rsidRPr="0027500C">
              <w:rPr>
                <w:sz w:val="18"/>
                <w:szCs w:val="18"/>
              </w:rPr>
              <w:t>Item</w:t>
            </w:r>
            <w:r w:rsidRPr="0027500C">
              <w:rPr>
                <w:spacing w:val="-2"/>
                <w:sz w:val="18"/>
                <w:szCs w:val="18"/>
              </w:rPr>
              <w:t xml:space="preserve"> </w:t>
            </w:r>
            <w:r w:rsidRPr="0027500C">
              <w:rPr>
                <w:sz w:val="18"/>
                <w:szCs w:val="18"/>
              </w:rPr>
              <w:t>8</w:t>
            </w:r>
          </w:p>
          <w:p w:rsidR="008E5E73" w:rsidRPr="0027500C" w:rsidRDefault="008E5E73" w:rsidP="00623CA4">
            <w:pPr>
              <w:autoSpaceDE w:val="0"/>
              <w:autoSpaceDN w:val="0"/>
              <w:adjustRightInd w:val="0"/>
              <w:spacing w:before="0" w:after="0"/>
              <w:ind w:left="102" w:right="-20"/>
              <w:rPr>
                <w:sz w:val="18"/>
                <w:szCs w:val="18"/>
              </w:rPr>
            </w:pPr>
          </w:p>
        </w:tc>
        <w:tc>
          <w:tcPr>
            <w:tcW w:w="957"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6</w:t>
            </w:r>
            <w:r w:rsidRPr="0027500C">
              <w:rPr>
                <w:spacing w:val="-1"/>
                <w:sz w:val="18"/>
                <w:szCs w:val="18"/>
              </w:rPr>
              <w:t>0</w:t>
            </w:r>
            <w:r w:rsidRPr="0027500C">
              <w:rPr>
                <w:sz w:val="18"/>
                <w:szCs w:val="18"/>
              </w:rPr>
              <w:t>1/</w:t>
            </w:r>
            <w:r w:rsidRPr="0027500C">
              <w:rPr>
                <w:spacing w:val="-1"/>
                <w:sz w:val="18"/>
                <w:szCs w:val="18"/>
              </w:rPr>
              <w:t>11</w:t>
            </w:r>
            <w:r w:rsidRPr="0027500C">
              <w:rPr>
                <w:sz w:val="18"/>
                <w:szCs w:val="18"/>
              </w:rPr>
              <w:t xml:space="preserve">18 </w:t>
            </w:r>
            <w:r w:rsidRPr="0027500C">
              <w:rPr>
                <w:spacing w:val="-1"/>
                <w:sz w:val="18"/>
                <w:szCs w:val="18"/>
              </w:rPr>
              <w:t>(5</w:t>
            </w:r>
            <w:r w:rsidRPr="0027500C">
              <w:rPr>
                <w:sz w:val="18"/>
                <w:szCs w:val="18"/>
              </w:rPr>
              <w:t>3</w:t>
            </w:r>
            <w:r w:rsidRPr="0027500C">
              <w:rPr>
                <w:spacing w:val="-1"/>
                <w:sz w:val="18"/>
                <w:szCs w:val="18"/>
              </w:rPr>
              <w:t>.8%</w:t>
            </w:r>
            <w:r w:rsidRPr="0027500C">
              <w:rPr>
                <w:sz w:val="18"/>
                <w:szCs w:val="18"/>
              </w:rPr>
              <w:t>)</w:t>
            </w:r>
          </w:p>
        </w:tc>
        <w:tc>
          <w:tcPr>
            <w:tcW w:w="919" w:type="pct"/>
            <w:vAlign w:val="center"/>
          </w:tcPr>
          <w:p w:rsidR="008E5E73" w:rsidRPr="0027500C" w:rsidRDefault="008E5E73" w:rsidP="00623CA4">
            <w:pPr>
              <w:autoSpaceDE w:val="0"/>
              <w:autoSpaceDN w:val="0"/>
              <w:adjustRightInd w:val="0"/>
              <w:spacing w:before="0" w:after="0"/>
              <w:jc w:val="center"/>
              <w:rPr>
                <w:sz w:val="18"/>
                <w:szCs w:val="18"/>
              </w:rPr>
            </w:pPr>
            <w:r w:rsidRPr="0027500C">
              <w:rPr>
                <w:sz w:val="18"/>
                <w:szCs w:val="18"/>
              </w:rPr>
              <w:t>5</w:t>
            </w:r>
            <w:r w:rsidRPr="0027500C">
              <w:rPr>
                <w:spacing w:val="-1"/>
                <w:sz w:val="18"/>
                <w:szCs w:val="18"/>
              </w:rPr>
              <w:t>9</w:t>
            </w:r>
            <w:r w:rsidRPr="0027500C">
              <w:rPr>
                <w:sz w:val="18"/>
                <w:szCs w:val="18"/>
              </w:rPr>
              <w:t>2/</w:t>
            </w:r>
            <w:r w:rsidRPr="0027500C">
              <w:rPr>
                <w:spacing w:val="-1"/>
                <w:sz w:val="18"/>
                <w:szCs w:val="18"/>
              </w:rPr>
              <w:t>11</w:t>
            </w:r>
            <w:r w:rsidRPr="0027500C">
              <w:rPr>
                <w:sz w:val="18"/>
                <w:szCs w:val="18"/>
              </w:rPr>
              <w:t xml:space="preserve">20 </w:t>
            </w:r>
            <w:r w:rsidRPr="0027500C">
              <w:rPr>
                <w:spacing w:val="-1"/>
                <w:sz w:val="18"/>
                <w:szCs w:val="18"/>
              </w:rPr>
              <w:t>(5</w:t>
            </w:r>
            <w:r w:rsidRPr="0027500C">
              <w:rPr>
                <w:sz w:val="18"/>
                <w:szCs w:val="18"/>
              </w:rPr>
              <w:t>2</w:t>
            </w:r>
            <w:r w:rsidRPr="0027500C">
              <w:rPr>
                <w:spacing w:val="-1"/>
                <w:sz w:val="18"/>
                <w:szCs w:val="18"/>
              </w:rPr>
              <w:t>.9%</w:t>
            </w:r>
            <w:r w:rsidRPr="0027500C">
              <w:rPr>
                <w:sz w:val="18"/>
                <w:szCs w:val="18"/>
              </w:rPr>
              <w:t>)</w:t>
            </w:r>
          </w:p>
        </w:tc>
        <w:tc>
          <w:tcPr>
            <w:tcW w:w="444"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0</w:t>
            </w:r>
            <w:r w:rsidRPr="0027500C">
              <w:rPr>
                <w:spacing w:val="-1"/>
                <w:sz w:val="18"/>
                <w:szCs w:val="18"/>
              </w:rPr>
              <w:t>.</w:t>
            </w:r>
            <w:r w:rsidRPr="0027500C">
              <w:rPr>
                <w:sz w:val="18"/>
                <w:szCs w:val="18"/>
              </w:rPr>
              <w:t>6</w:t>
            </w:r>
            <w:r w:rsidRPr="0027500C">
              <w:rPr>
                <w:spacing w:val="-1"/>
                <w:sz w:val="18"/>
                <w:szCs w:val="18"/>
              </w:rPr>
              <w:t xml:space="preserve">47 </w:t>
            </w:r>
            <w:r w:rsidRPr="0027500C">
              <w:rPr>
                <w:spacing w:val="-1"/>
                <w:sz w:val="18"/>
                <w:szCs w:val="18"/>
                <w:vertAlign w:val="superscript"/>
              </w:rPr>
              <w:t>a</w:t>
            </w:r>
          </w:p>
        </w:tc>
        <w:tc>
          <w:tcPr>
            <w:tcW w:w="835" w:type="pct"/>
            <w:vAlign w:val="center"/>
          </w:tcPr>
          <w:p w:rsidR="008E5E73" w:rsidRPr="0027500C" w:rsidRDefault="008E5E73" w:rsidP="00623CA4">
            <w:pPr>
              <w:tabs>
                <w:tab w:val="left" w:pos="2051"/>
              </w:tabs>
              <w:autoSpaceDE w:val="0"/>
              <w:autoSpaceDN w:val="0"/>
              <w:adjustRightInd w:val="0"/>
              <w:spacing w:before="0" w:after="0"/>
              <w:ind w:right="34"/>
              <w:jc w:val="center"/>
              <w:rPr>
                <w:sz w:val="18"/>
                <w:szCs w:val="18"/>
                <w:vertAlign w:val="superscript"/>
              </w:rPr>
            </w:pPr>
            <w:r w:rsidRPr="0027500C">
              <w:rPr>
                <w:sz w:val="18"/>
                <w:szCs w:val="18"/>
              </w:rPr>
              <w:t>1</w:t>
            </w:r>
            <w:r w:rsidRPr="0027500C">
              <w:rPr>
                <w:spacing w:val="-1"/>
                <w:sz w:val="18"/>
                <w:szCs w:val="18"/>
              </w:rPr>
              <w:t>.</w:t>
            </w:r>
            <w:r w:rsidRPr="0027500C">
              <w:rPr>
                <w:sz w:val="18"/>
                <w:szCs w:val="18"/>
              </w:rPr>
              <w:t xml:space="preserve">0% </w:t>
            </w:r>
            <w:r w:rsidRPr="0027500C">
              <w:rPr>
                <w:sz w:val="18"/>
                <w:szCs w:val="18"/>
                <w:vertAlign w:val="superscript"/>
              </w:rPr>
              <w:t>b</w:t>
            </w:r>
          </w:p>
          <w:p w:rsidR="008E5E73" w:rsidRPr="0027500C" w:rsidRDefault="008E5E73" w:rsidP="00623CA4">
            <w:pPr>
              <w:tabs>
                <w:tab w:val="left" w:pos="2051"/>
              </w:tabs>
              <w:autoSpaceDE w:val="0"/>
              <w:autoSpaceDN w:val="0"/>
              <w:adjustRightInd w:val="0"/>
              <w:spacing w:before="0" w:after="0"/>
              <w:ind w:right="34"/>
              <w:jc w:val="center"/>
              <w:rPr>
                <w:sz w:val="18"/>
                <w:szCs w:val="18"/>
              </w:rPr>
            </w:pPr>
            <w:r w:rsidRPr="0027500C">
              <w:rPr>
                <w:sz w:val="18"/>
                <w:szCs w:val="18"/>
              </w:rPr>
              <w:t>(</w:t>
            </w:r>
            <w:r w:rsidRPr="0027500C">
              <w:rPr>
                <w:spacing w:val="-1"/>
                <w:sz w:val="18"/>
                <w:szCs w:val="18"/>
              </w:rPr>
              <w:t>-</w:t>
            </w:r>
            <w:r w:rsidRPr="0027500C">
              <w:rPr>
                <w:sz w:val="18"/>
                <w:szCs w:val="18"/>
              </w:rPr>
              <w:t>3</w:t>
            </w:r>
            <w:r w:rsidRPr="0027500C">
              <w:rPr>
                <w:spacing w:val="-1"/>
                <w:sz w:val="18"/>
                <w:szCs w:val="18"/>
              </w:rPr>
              <w:t>.</w:t>
            </w:r>
            <w:r w:rsidRPr="0027500C">
              <w:rPr>
                <w:sz w:val="18"/>
                <w:szCs w:val="18"/>
              </w:rPr>
              <w:t>2%,</w:t>
            </w:r>
            <w:r w:rsidRPr="0027500C">
              <w:rPr>
                <w:spacing w:val="-1"/>
                <w:sz w:val="18"/>
                <w:szCs w:val="18"/>
              </w:rPr>
              <w:t xml:space="preserve"> 5</w:t>
            </w:r>
            <w:r w:rsidRPr="0027500C">
              <w:rPr>
                <w:sz w:val="18"/>
                <w:szCs w:val="18"/>
              </w:rPr>
              <w:t>.1</w:t>
            </w:r>
            <w:r w:rsidRPr="0027500C">
              <w:rPr>
                <w:spacing w:val="-2"/>
                <w:sz w:val="18"/>
                <w:szCs w:val="18"/>
              </w:rPr>
              <w:t>%</w:t>
            </w:r>
            <w:r w:rsidRPr="0027500C">
              <w:rPr>
                <w:sz w:val="18"/>
                <w:szCs w:val="18"/>
              </w:rPr>
              <w:t>)</w:t>
            </w:r>
          </w:p>
        </w:tc>
      </w:tr>
    </w:tbl>
    <w:p w:rsidR="008E5E73" w:rsidRPr="0027500C" w:rsidRDefault="008E5E73" w:rsidP="0027500C">
      <w:pPr>
        <w:pStyle w:val="TableDescription"/>
      </w:pPr>
      <w:r w:rsidRPr="00BD655C">
        <w:t>ASIS = Acne Symptom and Impact Scale; CI = confidence interval; CMH = Cochran Mantel-</w:t>
      </w:r>
      <w:proofErr w:type="spellStart"/>
      <w:r w:rsidRPr="00BD655C">
        <w:t>Haenszel</w:t>
      </w:r>
      <w:proofErr w:type="spellEnd"/>
      <w:r w:rsidRPr="00BD655C">
        <w:t>; LS = least squares; SD = standard deviation</w:t>
      </w:r>
      <w:r w:rsidR="00623CA4">
        <w:t xml:space="preserve">; </w:t>
      </w:r>
      <w:r w:rsidRPr="00BD655C">
        <w:t xml:space="preserve">ASIS Item 10: Over the past 7 days, rate how your face looked because of your acne? 1 = Excellent, 2 = Very good, 3 = </w:t>
      </w:r>
      <w:proofErr w:type="gramStart"/>
      <w:r w:rsidRPr="00BD655C">
        <w:t>Good</w:t>
      </w:r>
      <w:proofErr w:type="gramEnd"/>
      <w:r w:rsidRPr="00BD655C">
        <w:t>, 4 = Fair, and 5 = Bad</w:t>
      </w:r>
      <w:r w:rsidR="00623CA4">
        <w:t xml:space="preserve">; </w:t>
      </w:r>
      <w:r w:rsidRPr="00BD655C">
        <w:t>ASIS Item 1: How oily is your face right now? 0 = Not at all, 1 = A little, 2 = Somewhat, 3 = Quite a bit, and 4 = Very</w:t>
      </w:r>
      <w:r w:rsidR="00623CA4">
        <w:t xml:space="preserve">; </w:t>
      </w:r>
      <w:r w:rsidRPr="00BD655C">
        <w:t>ASIS Item 8: How much redness do you have on your face right now?: 0 = Not at all, 1 = A little, 2 = Somewhat, 3 = Quite a bit, and 4 = Very</w:t>
      </w:r>
      <w:r w:rsidR="00623CA4">
        <w:t xml:space="preserve">; </w:t>
      </w:r>
      <w:r w:rsidRPr="00BD655C">
        <w:t xml:space="preserve">The ASIS Sign Domain consists of Items 1 to 9 from the ASIS; each item has a scale from 0 to 4. ASIS Sign Domain score = (sum of items 1 through 9) / 9. A higher score on the ASIS Sign Domain indicates the presence of more </w:t>
      </w:r>
      <w:r w:rsidR="0027500C">
        <w:t xml:space="preserve">severe signs of acne; </w:t>
      </w:r>
      <w:r w:rsidR="00610CE4">
        <w:t>M</w:t>
      </w:r>
      <w:r w:rsidRPr="0027500C">
        <w:t>issing data were imputed using the last obs</w:t>
      </w:r>
      <w:r w:rsidR="0027500C">
        <w:t xml:space="preserve">ervation carried forward method: a. </w:t>
      </w:r>
      <w:r w:rsidRPr="0027500C">
        <w:t>Between-group comparisons were performed usi</w:t>
      </w:r>
      <w:r w:rsidR="0027500C">
        <w:t xml:space="preserve">ng a CMH test stratified by sex; b. </w:t>
      </w:r>
      <w:r w:rsidRPr="0027500C">
        <w:t>Estimated treatment difference (dapsone 7.5% minus vehicle) and 2-sided 95% Wald CI for treatment dif</w:t>
      </w:r>
      <w:r w:rsidR="0027500C">
        <w:t xml:space="preserve">ference with adjustment for sex; c. </w:t>
      </w:r>
      <w:r w:rsidR="00876320">
        <w:t>p</w:t>
      </w:r>
      <w:r w:rsidRPr="0027500C">
        <w:t xml:space="preserve">-value for between-group comparison were obtained from an analysis of covariance model using the rank data with </w:t>
      </w:r>
      <w:r w:rsidR="0027500C">
        <w:t xml:space="preserve">treatment and sex as covariates; d. </w:t>
      </w:r>
      <w:r w:rsidRPr="0027500C">
        <w:t>The estimated difference (dapsone 7.5% minus vehicle) and its 95% CI were obtained based on the Hodges-Lehmann method.</w:t>
      </w:r>
    </w:p>
    <w:p w:rsidR="008E5E73" w:rsidRPr="006A5AB3" w:rsidRDefault="008E5E73" w:rsidP="0027500C">
      <w:pPr>
        <w:pStyle w:val="Heading6"/>
      </w:pPr>
      <w:r w:rsidRPr="006A5AB3">
        <w:t xml:space="preserve">Analyses </w:t>
      </w:r>
      <w:r>
        <w:t xml:space="preserve">of ASIS </w:t>
      </w:r>
      <w:r w:rsidRPr="006A5AB3">
        <w:t xml:space="preserve">at </w:t>
      </w:r>
      <w:r>
        <w:t>v</w:t>
      </w:r>
      <w:r w:rsidRPr="006A5AB3">
        <w:t xml:space="preserve">isits </w:t>
      </w:r>
      <w:r>
        <w:t>o</w:t>
      </w:r>
      <w:r w:rsidRPr="006A5AB3">
        <w:t xml:space="preserve">ther </w:t>
      </w:r>
      <w:r>
        <w:t>t</w:t>
      </w:r>
      <w:r w:rsidRPr="006A5AB3">
        <w:t xml:space="preserve">han </w:t>
      </w:r>
      <w:r>
        <w:t>W</w:t>
      </w:r>
      <w:r w:rsidRPr="006A5AB3">
        <w:t>eek 12</w:t>
      </w:r>
    </w:p>
    <w:p w:rsidR="008E5E73" w:rsidRPr="0027500C" w:rsidRDefault="008E5E73" w:rsidP="0027500C">
      <w:r w:rsidRPr="0027500C">
        <w:t>At each assessment</w:t>
      </w:r>
      <w:r w:rsidR="00511C3E">
        <w:t>,</w:t>
      </w:r>
      <w:r w:rsidRPr="0027500C">
        <w:t xml:space="preserve"> the number of subjects reporting “Very good” or “Excellent” in the ASIS Item 10 (facial appearance) in the dapsone 7.5% group compared with the vehicle group was not statistically significant.</w:t>
      </w:r>
    </w:p>
    <w:p w:rsidR="00025022" w:rsidRDefault="00025022">
      <w:pPr>
        <w:spacing w:before="0" w:after="200" w:line="0" w:lineRule="auto"/>
        <w:rPr>
          <w:rFonts w:cstheme="minorBidi"/>
          <w:b/>
        </w:rPr>
      </w:pPr>
      <w:bookmarkStart w:id="150" w:name="_Toc446318758"/>
      <w:r>
        <w:br w:type="page"/>
      </w:r>
    </w:p>
    <w:p w:rsidR="008E5E73" w:rsidRPr="00025022" w:rsidRDefault="0027500C" w:rsidP="00025022">
      <w:pPr>
        <w:pStyle w:val="Tabletitle"/>
      </w:pPr>
      <w:r w:rsidRPr="00025022">
        <w:lastRenderedPageBreak/>
        <w:t xml:space="preserve">Table 24: </w:t>
      </w:r>
      <w:r w:rsidR="008E5E73" w:rsidRPr="00025022">
        <w:t>Study 225678-007: ASIS Item 10: Proportion of patients who reported ’Very good’ or ’Excellent’ at each follow-up visit (ITT population)</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5"/>
        <w:gridCol w:w="2168"/>
        <w:gridCol w:w="1960"/>
        <w:gridCol w:w="1211"/>
        <w:gridCol w:w="1244"/>
        <w:gridCol w:w="1424"/>
      </w:tblGrid>
      <w:tr w:rsidR="008E5E73" w:rsidRPr="00A219AB" w:rsidTr="00557ED9">
        <w:trPr>
          <w:trHeight w:hRule="exact" w:val="407"/>
          <w:tblHeader/>
        </w:trPr>
        <w:tc>
          <w:tcPr>
            <w:tcW w:w="714" w:type="pct"/>
            <w:vMerge w:val="restart"/>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pacing w:val="1"/>
                <w:sz w:val="18"/>
                <w:szCs w:val="18"/>
              </w:rPr>
              <w:t>V</w:t>
            </w:r>
            <w:r w:rsidRPr="00A219AB">
              <w:rPr>
                <w:rFonts w:asciiTheme="minorHAnsi" w:hAnsiTheme="minorHAnsi"/>
                <w:b/>
                <w:sz w:val="18"/>
                <w:szCs w:val="18"/>
              </w:rPr>
              <w:t>isit</w:t>
            </w:r>
          </w:p>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z w:val="18"/>
                <w:szCs w:val="18"/>
              </w:rPr>
              <w:t>(</w:t>
            </w:r>
            <w:r w:rsidRPr="00A219AB">
              <w:rPr>
                <w:rFonts w:asciiTheme="minorHAnsi" w:hAnsiTheme="minorHAnsi"/>
                <w:b/>
                <w:spacing w:val="2"/>
                <w:sz w:val="18"/>
                <w:szCs w:val="18"/>
              </w:rPr>
              <w:t>W</w:t>
            </w:r>
            <w:r w:rsidRPr="00A219AB">
              <w:rPr>
                <w:rFonts w:asciiTheme="minorHAnsi" w:hAnsiTheme="minorHAnsi"/>
                <w:b/>
                <w:sz w:val="18"/>
                <w:szCs w:val="18"/>
              </w:rPr>
              <w:t>eek)</w:t>
            </w:r>
          </w:p>
        </w:tc>
        <w:tc>
          <w:tcPr>
            <w:tcW w:w="2209" w:type="pct"/>
            <w:gridSpan w:val="2"/>
            <w:vAlign w:val="center"/>
          </w:tcPr>
          <w:p w:rsidR="008E5E73" w:rsidRPr="00A219AB" w:rsidRDefault="008E5E73" w:rsidP="00A219AB">
            <w:pPr>
              <w:autoSpaceDE w:val="0"/>
              <w:autoSpaceDN w:val="0"/>
              <w:adjustRightInd w:val="0"/>
              <w:spacing w:before="0" w:after="0"/>
              <w:jc w:val="center"/>
              <w:rPr>
                <w:rFonts w:asciiTheme="minorHAnsi" w:hAnsiTheme="minorHAnsi"/>
                <w:b/>
                <w:position w:val="-1"/>
                <w:sz w:val="18"/>
                <w:szCs w:val="18"/>
              </w:rPr>
            </w:pPr>
            <w:r w:rsidRPr="00A219AB">
              <w:rPr>
                <w:rFonts w:asciiTheme="minorHAnsi" w:hAnsiTheme="minorHAnsi"/>
                <w:b/>
                <w:spacing w:val="1"/>
                <w:sz w:val="18"/>
                <w:szCs w:val="18"/>
              </w:rPr>
              <w:t>Nu</w:t>
            </w:r>
            <w:r w:rsidRPr="00A219AB">
              <w:rPr>
                <w:rFonts w:asciiTheme="minorHAnsi" w:hAnsiTheme="minorHAnsi"/>
                <w:b/>
                <w:spacing w:val="-2"/>
                <w:sz w:val="18"/>
                <w:szCs w:val="18"/>
              </w:rPr>
              <w:t>m</w:t>
            </w:r>
            <w:r w:rsidRPr="00A219AB">
              <w:rPr>
                <w:rFonts w:asciiTheme="minorHAnsi" w:hAnsiTheme="minorHAnsi"/>
                <w:b/>
                <w:spacing w:val="1"/>
                <w:sz w:val="18"/>
                <w:szCs w:val="18"/>
              </w:rPr>
              <w:t>be</w:t>
            </w:r>
            <w:r w:rsidRPr="00A219AB">
              <w:rPr>
                <w:rFonts w:asciiTheme="minorHAnsi" w:hAnsiTheme="minorHAnsi"/>
                <w:b/>
                <w:sz w:val="18"/>
                <w:szCs w:val="18"/>
              </w:rPr>
              <w:t>r</w:t>
            </w:r>
            <w:r w:rsidRPr="00A219AB">
              <w:rPr>
                <w:rFonts w:asciiTheme="minorHAnsi" w:hAnsiTheme="minorHAnsi"/>
                <w:b/>
                <w:spacing w:val="-2"/>
                <w:sz w:val="18"/>
                <w:szCs w:val="18"/>
              </w:rPr>
              <w:t xml:space="preserve"> </w:t>
            </w:r>
            <w:r w:rsidRPr="00A219AB">
              <w:rPr>
                <w:rFonts w:asciiTheme="minorHAnsi" w:hAnsiTheme="minorHAnsi"/>
                <w:b/>
                <w:spacing w:val="1"/>
                <w:sz w:val="18"/>
                <w:szCs w:val="18"/>
              </w:rPr>
              <w:t>(%)</w:t>
            </w:r>
          </w:p>
        </w:tc>
        <w:tc>
          <w:tcPr>
            <w:tcW w:w="648" w:type="pct"/>
            <w:vMerge w:val="restart"/>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pacing w:val="1"/>
                <w:sz w:val="18"/>
                <w:szCs w:val="18"/>
              </w:rPr>
              <w:t>p</w:t>
            </w:r>
            <w:r w:rsidRPr="00A219AB">
              <w:rPr>
                <w:rFonts w:asciiTheme="minorHAnsi" w:hAnsiTheme="minorHAnsi"/>
                <w:b/>
                <w:spacing w:val="-1"/>
                <w:sz w:val="18"/>
                <w:szCs w:val="18"/>
              </w:rPr>
              <w:t>-</w:t>
            </w:r>
            <w:r w:rsidRPr="00A219AB">
              <w:rPr>
                <w:rFonts w:asciiTheme="minorHAnsi" w:hAnsiTheme="minorHAnsi"/>
                <w:b/>
                <w:spacing w:val="1"/>
                <w:sz w:val="18"/>
                <w:szCs w:val="18"/>
              </w:rPr>
              <w:t>va</w:t>
            </w:r>
            <w:r w:rsidRPr="00A219AB">
              <w:rPr>
                <w:rFonts w:asciiTheme="minorHAnsi" w:hAnsiTheme="minorHAnsi"/>
                <w:b/>
                <w:sz w:val="18"/>
                <w:szCs w:val="18"/>
              </w:rPr>
              <w:t>l</w:t>
            </w:r>
            <w:r w:rsidRPr="00A219AB">
              <w:rPr>
                <w:rFonts w:asciiTheme="minorHAnsi" w:hAnsiTheme="minorHAnsi"/>
                <w:b/>
                <w:spacing w:val="1"/>
                <w:sz w:val="18"/>
                <w:szCs w:val="18"/>
              </w:rPr>
              <w:t>u</w:t>
            </w:r>
            <w:r w:rsidRPr="00A219AB">
              <w:rPr>
                <w:rFonts w:asciiTheme="minorHAnsi" w:hAnsiTheme="minorHAnsi"/>
                <w:b/>
                <w:sz w:val="18"/>
                <w:szCs w:val="18"/>
              </w:rPr>
              <w:t xml:space="preserve">e </w:t>
            </w:r>
            <w:r w:rsidRPr="00A219AB">
              <w:rPr>
                <w:rFonts w:asciiTheme="minorHAnsi" w:hAnsiTheme="minorHAnsi"/>
                <w:b/>
                <w:sz w:val="18"/>
                <w:szCs w:val="18"/>
                <w:vertAlign w:val="superscript"/>
              </w:rPr>
              <w:t>a</w:t>
            </w:r>
          </w:p>
        </w:tc>
        <w:tc>
          <w:tcPr>
            <w:tcW w:w="666" w:type="pct"/>
            <w:vMerge w:val="restart"/>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z w:val="18"/>
                <w:szCs w:val="18"/>
              </w:rPr>
              <w:t>Diff</w:t>
            </w:r>
            <w:r w:rsidRPr="00A219AB">
              <w:rPr>
                <w:rFonts w:asciiTheme="minorHAnsi" w:hAnsiTheme="minorHAnsi"/>
                <w:b/>
                <w:spacing w:val="-1"/>
                <w:sz w:val="18"/>
                <w:szCs w:val="18"/>
              </w:rPr>
              <w:t>e</w:t>
            </w:r>
            <w:r w:rsidRPr="00A219AB">
              <w:rPr>
                <w:rFonts w:asciiTheme="minorHAnsi" w:hAnsiTheme="minorHAnsi"/>
                <w:b/>
                <w:sz w:val="18"/>
                <w:szCs w:val="18"/>
              </w:rPr>
              <w:t>r</w:t>
            </w:r>
            <w:r w:rsidRPr="00A219AB">
              <w:rPr>
                <w:rFonts w:asciiTheme="minorHAnsi" w:hAnsiTheme="minorHAnsi"/>
                <w:b/>
                <w:spacing w:val="-1"/>
                <w:sz w:val="18"/>
                <w:szCs w:val="18"/>
              </w:rPr>
              <w:t>e</w:t>
            </w:r>
            <w:r w:rsidRPr="00A219AB">
              <w:rPr>
                <w:rFonts w:asciiTheme="minorHAnsi" w:hAnsiTheme="minorHAnsi"/>
                <w:b/>
                <w:sz w:val="18"/>
                <w:szCs w:val="18"/>
              </w:rPr>
              <w:t>nce</w:t>
            </w:r>
          </w:p>
        </w:tc>
        <w:tc>
          <w:tcPr>
            <w:tcW w:w="762" w:type="pct"/>
            <w:vMerge w:val="restart"/>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z w:val="18"/>
                <w:szCs w:val="18"/>
              </w:rPr>
              <w:t>95%</w:t>
            </w:r>
            <w:r w:rsidRPr="00A219AB">
              <w:rPr>
                <w:rFonts w:asciiTheme="minorHAnsi" w:hAnsiTheme="minorHAnsi"/>
                <w:b/>
                <w:spacing w:val="1"/>
                <w:sz w:val="18"/>
                <w:szCs w:val="18"/>
              </w:rPr>
              <w:t xml:space="preserve"> </w:t>
            </w:r>
            <w:r w:rsidRPr="00A219AB">
              <w:rPr>
                <w:rFonts w:asciiTheme="minorHAnsi" w:hAnsiTheme="minorHAnsi"/>
                <w:b/>
                <w:sz w:val="18"/>
                <w:szCs w:val="18"/>
              </w:rPr>
              <w:t>C</w:t>
            </w:r>
            <w:r w:rsidRPr="00A219AB">
              <w:rPr>
                <w:rFonts w:asciiTheme="minorHAnsi" w:hAnsiTheme="minorHAnsi"/>
                <w:b/>
                <w:spacing w:val="1"/>
                <w:sz w:val="18"/>
                <w:szCs w:val="18"/>
              </w:rPr>
              <w:t xml:space="preserve">I </w:t>
            </w:r>
            <w:r w:rsidRPr="00A219AB">
              <w:rPr>
                <w:rFonts w:asciiTheme="minorHAnsi" w:hAnsiTheme="minorHAnsi"/>
                <w:b/>
                <w:spacing w:val="1"/>
                <w:sz w:val="18"/>
                <w:szCs w:val="18"/>
                <w:vertAlign w:val="superscript"/>
              </w:rPr>
              <w:t>b</w:t>
            </w:r>
          </w:p>
        </w:tc>
      </w:tr>
      <w:tr w:rsidR="008E5E73" w:rsidRPr="00A219AB" w:rsidTr="008E5E73">
        <w:trPr>
          <w:trHeight w:val="510"/>
        </w:trPr>
        <w:tc>
          <w:tcPr>
            <w:tcW w:w="714" w:type="pct"/>
            <w:vMerge/>
            <w:tcBorders>
              <w:bottom w:val="single" w:sz="4" w:space="0" w:color="auto"/>
            </w:tcBorders>
          </w:tcPr>
          <w:p w:rsidR="008E5E73" w:rsidRPr="00A219AB" w:rsidRDefault="008E5E73" w:rsidP="00A219AB">
            <w:pPr>
              <w:autoSpaceDE w:val="0"/>
              <w:autoSpaceDN w:val="0"/>
              <w:adjustRightInd w:val="0"/>
              <w:spacing w:before="0" w:after="0"/>
              <w:ind w:left="57"/>
              <w:rPr>
                <w:rFonts w:asciiTheme="minorHAnsi" w:hAnsiTheme="minorHAnsi"/>
                <w:sz w:val="18"/>
                <w:szCs w:val="18"/>
              </w:rPr>
            </w:pPr>
          </w:p>
        </w:tc>
        <w:tc>
          <w:tcPr>
            <w:tcW w:w="1160" w:type="pct"/>
            <w:tcBorders>
              <w:bottom w:val="single" w:sz="4" w:space="0" w:color="auto"/>
            </w:tcBorders>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pacing w:val="1"/>
                <w:position w:val="-1"/>
                <w:sz w:val="18"/>
                <w:szCs w:val="18"/>
              </w:rPr>
              <w:t>Dap</w:t>
            </w:r>
            <w:r w:rsidRPr="00A219AB">
              <w:rPr>
                <w:rFonts w:asciiTheme="minorHAnsi" w:hAnsiTheme="minorHAnsi"/>
                <w:b/>
                <w:spacing w:val="-1"/>
                <w:position w:val="-1"/>
                <w:sz w:val="18"/>
                <w:szCs w:val="18"/>
              </w:rPr>
              <w:t>s</w:t>
            </w:r>
            <w:r w:rsidRPr="00A219AB">
              <w:rPr>
                <w:rFonts w:asciiTheme="minorHAnsi" w:hAnsiTheme="minorHAnsi"/>
                <w:b/>
                <w:position w:val="-1"/>
                <w:sz w:val="18"/>
                <w:szCs w:val="18"/>
              </w:rPr>
              <w:t>o</w:t>
            </w:r>
            <w:r w:rsidRPr="00A219AB">
              <w:rPr>
                <w:rFonts w:asciiTheme="minorHAnsi" w:hAnsiTheme="minorHAnsi"/>
                <w:b/>
                <w:spacing w:val="1"/>
                <w:position w:val="-1"/>
                <w:sz w:val="18"/>
                <w:szCs w:val="18"/>
              </w:rPr>
              <w:t>n</w:t>
            </w:r>
            <w:r w:rsidRPr="00A219AB">
              <w:rPr>
                <w:rFonts w:asciiTheme="minorHAnsi" w:hAnsiTheme="minorHAnsi"/>
                <w:b/>
                <w:position w:val="-1"/>
                <w:sz w:val="18"/>
                <w:szCs w:val="18"/>
              </w:rPr>
              <w:t>e</w:t>
            </w:r>
            <w:r w:rsidRPr="00A219AB">
              <w:rPr>
                <w:rFonts w:asciiTheme="minorHAnsi" w:hAnsiTheme="minorHAnsi"/>
                <w:b/>
                <w:spacing w:val="-1"/>
                <w:position w:val="-1"/>
                <w:sz w:val="18"/>
                <w:szCs w:val="18"/>
              </w:rPr>
              <w:t xml:space="preserve"> </w:t>
            </w:r>
            <w:r w:rsidRPr="00A219AB">
              <w:rPr>
                <w:rFonts w:asciiTheme="minorHAnsi" w:hAnsiTheme="minorHAnsi"/>
                <w:b/>
                <w:spacing w:val="1"/>
                <w:position w:val="-1"/>
                <w:sz w:val="18"/>
                <w:szCs w:val="18"/>
              </w:rPr>
              <w:t>7</w:t>
            </w:r>
            <w:r w:rsidRPr="00A219AB">
              <w:rPr>
                <w:rFonts w:asciiTheme="minorHAnsi" w:hAnsiTheme="minorHAnsi"/>
                <w:b/>
                <w:spacing w:val="-1"/>
                <w:position w:val="-1"/>
                <w:sz w:val="18"/>
                <w:szCs w:val="18"/>
              </w:rPr>
              <w:t>.</w:t>
            </w:r>
            <w:r w:rsidRPr="00A219AB">
              <w:rPr>
                <w:rFonts w:asciiTheme="minorHAnsi" w:hAnsiTheme="minorHAnsi"/>
                <w:b/>
                <w:spacing w:val="1"/>
                <w:position w:val="-1"/>
                <w:sz w:val="18"/>
                <w:szCs w:val="18"/>
              </w:rPr>
              <w:t>5%</w:t>
            </w:r>
          </w:p>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pacing w:val="1"/>
                <w:sz w:val="18"/>
                <w:szCs w:val="18"/>
              </w:rPr>
              <w:t>(</w:t>
            </w:r>
            <w:r w:rsidRPr="00A219AB">
              <w:rPr>
                <w:rFonts w:asciiTheme="minorHAnsi" w:hAnsiTheme="minorHAnsi"/>
                <w:b/>
                <w:sz w:val="18"/>
                <w:szCs w:val="18"/>
              </w:rPr>
              <w:t>N</w:t>
            </w:r>
            <w:r w:rsidRPr="00A219AB">
              <w:rPr>
                <w:rFonts w:asciiTheme="minorHAnsi" w:hAnsiTheme="minorHAnsi"/>
                <w:b/>
                <w:spacing w:val="1"/>
                <w:sz w:val="18"/>
                <w:szCs w:val="18"/>
              </w:rPr>
              <w:t xml:space="preserve"> </w:t>
            </w:r>
            <w:r w:rsidRPr="00A219AB">
              <w:rPr>
                <w:rFonts w:asciiTheme="minorHAnsi" w:hAnsiTheme="minorHAnsi"/>
                <w:b/>
                <w:sz w:val="18"/>
                <w:szCs w:val="18"/>
              </w:rPr>
              <w:t xml:space="preserve">= </w:t>
            </w:r>
            <w:r w:rsidRPr="00A219AB">
              <w:rPr>
                <w:rFonts w:asciiTheme="minorHAnsi" w:hAnsiTheme="minorHAnsi"/>
                <w:b/>
                <w:spacing w:val="-1"/>
                <w:sz w:val="18"/>
                <w:szCs w:val="18"/>
              </w:rPr>
              <w:t>92</w:t>
            </w:r>
            <w:r w:rsidRPr="00A219AB">
              <w:rPr>
                <w:rFonts w:asciiTheme="minorHAnsi" w:hAnsiTheme="minorHAnsi"/>
                <w:b/>
                <w:spacing w:val="1"/>
                <w:sz w:val="18"/>
                <w:szCs w:val="18"/>
              </w:rPr>
              <w:t>6</w:t>
            </w:r>
            <w:r w:rsidRPr="00A219AB">
              <w:rPr>
                <w:rFonts w:asciiTheme="minorHAnsi" w:hAnsiTheme="minorHAnsi"/>
                <w:b/>
                <w:sz w:val="18"/>
                <w:szCs w:val="18"/>
              </w:rPr>
              <w:t>)</w:t>
            </w:r>
          </w:p>
        </w:tc>
        <w:tc>
          <w:tcPr>
            <w:tcW w:w="1049" w:type="pct"/>
            <w:tcBorders>
              <w:bottom w:val="single" w:sz="4" w:space="0" w:color="auto"/>
            </w:tcBorders>
            <w:vAlign w:val="center"/>
          </w:tcPr>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position w:val="-1"/>
                <w:sz w:val="18"/>
                <w:szCs w:val="18"/>
              </w:rPr>
              <w:t>Vehicle</w:t>
            </w:r>
          </w:p>
          <w:p w:rsidR="008E5E73" w:rsidRPr="00A219AB" w:rsidRDefault="008E5E73" w:rsidP="00A219AB">
            <w:pPr>
              <w:autoSpaceDE w:val="0"/>
              <w:autoSpaceDN w:val="0"/>
              <w:adjustRightInd w:val="0"/>
              <w:spacing w:before="0" w:after="0"/>
              <w:jc w:val="center"/>
              <w:rPr>
                <w:rFonts w:asciiTheme="minorHAnsi" w:hAnsiTheme="minorHAnsi"/>
                <w:b/>
                <w:sz w:val="18"/>
                <w:szCs w:val="18"/>
              </w:rPr>
            </w:pPr>
            <w:r w:rsidRPr="00A219AB">
              <w:rPr>
                <w:rFonts w:asciiTheme="minorHAnsi" w:hAnsiTheme="minorHAnsi"/>
                <w:b/>
                <w:spacing w:val="1"/>
                <w:sz w:val="18"/>
                <w:szCs w:val="18"/>
              </w:rPr>
              <w:t>(</w:t>
            </w:r>
            <w:r w:rsidRPr="00A219AB">
              <w:rPr>
                <w:rFonts w:asciiTheme="minorHAnsi" w:hAnsiTheme="minorHAnsi"/>
                <w:b/>
                <w:sz w:val="18"/>
                <w:szCs w:val="18"/>
              </w:rPr>
              <w:t>N</w:t>
            </w:r>
            <w:r w:rsidRPr="00A219AB">
              <w:rPr>
                <w:rFonts w:asciiTheme="minorHAnsi" w:hAnsiTheme="minorHAnsi"/>
                <w:b/>
                <w:spacing w:val="1"/>
                <w:sz w:val="18"/>
                <w:szCs w:val="18"/>
              </w:rPr>
              <w:t xml:space="preserve"> </w:t>
            </w:r>
            <w:r w:rsidRPr="00A219AB">
              <w:rPr>
                <w:rFonts w:asciiTheme="minorHAnsi" w:hAnsiTheme="minorHAnsi"/>
                <w:b/>
                <w:sz w:val="18"/>
                <w:szCs w:val="18"/>
              </w:rPr>
              <w:t xml:space="preserve">= </w:t>
            </w:r>
            <w:r w:rsidRPr="00A219AB">
              <w:rPr>
                <w:rFonts w:asciiTheme="minorHAnsi" w:hAnsiTheme="minorHAnsi"/>
                <w:b/>
                <w:spacing w:val="-1"/>
                <w:sz w:val="18"/>
                <w:szCs w:val="18"/>
              </w:rPr>
              <w:t>96</w:t>
            </w:r>
            <w:r w:rsidRPr="00A219AB">
              <w:rPr>
                <w:rFonts w:asciiTheme="minorHAnsi" w:hAnsiTheme="minorHAnsi"/>
                <w:b/>
                <w:spacing w:val="1"/>
                <w:sz w:val="18"/>
                <w:szCs w:val="18"/>
              </w:rPr>
              <w:t>1</w:t>
            </w:r>
            <w:r w:rsidRPr="00A219AB">
              <w:rPr>
                <w:rFonts w:asciiTheme="minorHAnsi" w:hAnsiTheme="minorHAnsi"/>
                <w:b/>
                <w:sz w:val="18"/>
                <w:szCs w:val="18"/>
              </w:rPr>
              <w:t>)</w:t>
            </w:r>
          </w:p>
        </w:tc>
        <w:tc>
          <w:tcPr>
            <w:tcW w:w="648" w:type="pct"/>
            <w:vMerge/>
            <w:tcBorders>
              <w:bottom w:val="single" w:sz="4" w:space="0" w:color="auto"/>
            </w:tcBorders>
          </w:tcPr>
          <w:p w:rsidR="008E5E73" w:rsidRPr="00A219AB" w:rsidRDefault="008E5E73" w:rsidP="00A219AB">
            <w:pPr>
              <w:autoSpaceDE w:val="0"/>
              <w:autoSpaceDN w:val="0"/>
              <w:adjustRightInd w:val="0"/>
              <w:spacing w:before="0" w:after="0"/>
              <w:rPr>
                <w:rFonts w:asciiTheme="minorHAnsi" w:hAnsiTheme="minorHAnsi"/>
                <w:sz w:val="18"/>
                <w:szCs w:val="18"/>
              </w:rPr>
            </w:pPr>
          </w:p>
        </w:tc>
        <w:tc>
          <w:tcPr>
            <w:tcW w:w="666" w:type="pct"/>
            <w:vMerge/>
            <w:tcBorders>
              <w:bottom w:val="single" w:sz="4" w:space="0" w:color="auto"/>
            </w:tcBorders>
          </w:tcPr>
          <w:p w:rsidR="008E5E73" w:rsidRPr="00A219AB" w:rsidRDefault="008E5E73" w:rsidP="00A219AB">
            <w:pPr>
              <w:autoSpaceDE w:val="0"/>
              <w:autoSpaceDN w:val="0"/>
              <w:adjustRightInd w:val="0"/>
              <w:spacing w:before="0" w:after="0"/>
              <w:rPr>
                <w:rFonts w:asciiTheme="minorHAnsi" w:hAnsiTheme="minorHAnsi"/>
                <w:sz w:val="18"/>
                <w:szCs w:val="18"/>
              </w:rPr>
            </w:pPr>
          </w:p>
        </w:tc>
        <w:tc>
          <w:tcPr>
            <w:tcW w:w="762" w:type="pct"/>
            <w:vMerge/>
            <w:tcBorders>
              <w:bottom w:val="single" w:sz="4" w:space="0" w:color="auto"/>
            </w:tcBorders>
          </w:tcPr>
          <w:p w:rsidR="008E5E73" w:rsidRPr="00A219AB" w:rsidRDefault="008E5E73" w:rsidP="00A219AB">
            <w:pPr>
              <w:autoSpaceDE w:val="0"/>
              <w:autoSpaceDN w:val="0"/>
              <w:adjustRightInd w:val="0"/>
              <w:spacing w:before="0" w:after="0"/>
              <w:rPr>
                <w:rFonts w:asciiTheme="minorHAnsi" w:hAnsiTheme="minorHAnsi"/>
                <w:sz w:val="18"/>
                <w:szCs w:val="18"/>
              </w:rPr>
            </w:pPr>
          </w:p>
        </w:tc>
      </w:tr>
      <w:tr w:rsidR="008E5E73" w:rsidRPr="00A219AB" w:rsidTr="00BD655C">
        <w:trPr>
          <w:trHeight w:hRule="exact" w:val="440"/>
        </w:trPr>
        <w:tc>
          <w:tcPr>
            <w:tcW w:w="714" w:type="pct"/>
            <w:vAlign w:val="center"/>
          </w:tcPr>
          <w:p w:rsidR="008E5E73" w:rsidRPr="00A219AB" w:rsidRDefault="008E5E73" w:rsidP="00A219AB">
            <w:pPr>
              <w:autoSpaceDE w:val="0"/>
              <w:autoSpaceDN w:val="0"/>
              <w:adjustRightInd w:val="0"/>
              <w:spacing w:before="0" w:after="0"/>
              <w:ind w:left="57"/>
              <w:jc w:val="center"/>
              <w:rPr>
                <w:rFonts w:asciiTheme="minorHAnsi" w:hAnsiTheme="minorHAnsi"/>
                <w:sz w:val="18"/>
                <w:szCs w:val="18"/>
              </w:rPr>
            </w:pPr>
            <w:r w:rsidRPr="00A219AB">
              <w:rPr>
                <w:rFonts w:asciiTheme="minorHAnsi" w:hAnsiTheme="minorHAnsi"/>
                <w:sz w:val="18"/>
                <w:szCs w:val="18"/>
              </w:rPr>
              <w:t>4</w:t>
            </w:r>
          </w:p>
        </w:tc>
        <w:tc>
          <w:tcPr>
            <w:tcW w:w="1160"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9</w:t>
            </w:r>
            <w:r w:rsidRPr="00A219AB">
              <w:rPr>
                <w:rFonts w:asciiTheme="minorHAnsi" w:hAnsiTheme="minorHAnsi"/>
                <w:sz w:val="18"/>
                <w:szCs w:val="18"/>
              </w:rPr>
              <w:t xml:space="preserve">3 </w:t>
            </w:r>
            <w:r w:rsidRPr="00A219AB">
              <w:rPr>
                <w:rFonts w:asciiTheme="minorHAnsi" w:hAnsiTheme="minorHAnsi"/>
                <w:spacing w:val="-1"/>
                <w:sz w:val="18"/>
                <w:szCs w:val="18"/>
              </w:rPr>
              <w:t>(</w:t>
            </w:r>
            <w:r w:rsidRPr="00A219AB">
              <w:rPr>
                <w:rFonts w:asciiTheme="minorHAnsi" w:hAnsiTheme="minorHAnsi"/>
                <w:sz w:val="18"/>
                <w:szCs w:val="18"/>
              </w:rPr>
              <w:t>1</w:t>
            </w: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pacing w:val="1"/>
                <w:sz w:val="18"/>
                <w:szCs w:val="18"/>
              </w:rPr>
              <w:t>0)</w:t>
            </w:r>
          </w:p>
        </w:tc>
        <w:tc>
          <w:tcPr>
            <w:tcW w:w="1049"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8</w:t>
            </w:r>
            <w:r w:rsidRPr="00A219AB">
              <w:rPr>
                <w:rFonts w:asciiTheme="minorHAnsi" w:hAnsiTheme="minorHAnsi"/>
                <w:sz w:val="18"/>
                <w:szCs w:val="18"/>
              </w:rPr>
              <w:t xml:space="preserve">4 </w:t>
            </w:r>
            <w:r w:rsidRPr="00A219AB">
              <w:rPr>
                <w:rFonts w:asciiTheme="minorHAnsi" w:hAnsiTheme="minorHAnsi"/>
                <w:spacing w:val="-1"/>
                <w:sz w:val="18"/>
                <w:szCs w:val="18"/>
              </w:rPr>
              <w:t>(</w:t>
            </w:r>
            <w:r w:rsidRPr="00A219AB">
              <w:rPr>
                <w:rFonts w:asciiTheme="minorHAnsi" w:hAnsiTheme="minorHAnsi"/>
                <w:spacing w:val="1"/>
                <w:sz w:val="18"/>
                <w:szCs w:val="18"/>
              </w:rPr>
              <w:t>8</w:t>
            </w:r>
            <w:r w:rsidRPr="00A219AB">
              <w:rPr>
                <w:rFonts w:asciiTheme="minorHAnsi" w:hAnsiTheme="minorHAnsi"/>
                <w:spacing w:val="-1"/>
                <w:sz w:val="18"/>
                <w:szCs w:val="18"/>
              </w:rPr>
              <w:t>.</w:t>
            </w:r>
            <w:r w:rsidRPr="00A219AB">
              <w:rPr>
                <w:rFonts w:asciiTheme="minorHAnsi" w:hAnsiTheme="minorHAnsi"/>
                <w:spacing w:val="1"/>
                <w:sz w:val="18"/>
                <w:szCs w:val="18"/>
              </w:rPr>
              <w:t>7)</w:t>
            </w:r>
          </w:p>
        </w:tc>
        <w:tc>
          <w:tcPr>
            <w:tcW w:w="648"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pacing w:val="1"/>
                <w:sz w:val="18"/>
                <w:szCs w:val="18"/>
              </w:rPr>
              <w:t>3</w:t>
            </w:r>
            <w:r w:rsidRPr="00A219AB">
              <w:rPr>
                <w:rFonts w:asciiTheme="minorHAnsi" w:hAnsiTheme="minorHAnsi"/>
                <w:sz w:val="18"/>
                <w:szCs w:val="18"/>
              </w:rPr>
              <w:t>36</w:t>
            </w:r>
          </w:p>
        </w:tc>
        <w:tc>
          <w:tcPr>
            <w:tcW w:w="666"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1</w:t>
            </w:r>
            <w:r w:rsidRPr="00A219AB">
              <w:rPr>
                <w:rFonts w:asciiTheme="minorHAnsi" w:hAnsiTheme="minorHAnsi"/>
                <w:spacing w:val="-1"/>
                <w:sz w:val="18"/>
                <w:szCs w:val="18"/>
              </w:rPr>
              <w:t>.</w:t>
            </w:r>
            <w:r w:rsidRPr="00A219AB">
              <w:rPr>
                <w:rFonts w:asciiTheme="minorHAnsi" w:hAnsiTheme="minorHAnsi"/>
                <w:spacing w:val="1"/>
                <w:sz w:val="18"/>
                <w:szCs w:val="18"/>
              </w:rPr>
              <w:t>3%</w:t>
            </w:r>
          </w:p>
        </w:tc>
        <w:tc>
          <w:tcPr>
            <w:tcW w:w="762"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w:t>
            </w:r>
            <w:r w:rsidRPr="00A219AB">
              <w:rPr>
                <w:rFonts w:asciiTheme="minorHAnsi" w:hAnsiTheme="minorHAnsi"/>
                <w:spacing w:val="-1"/>
                <w:sz w:val="18"/>
                <w:szCs w:val="18"/>
              </w:rPr>
              <w:t>-</w:t>
            </w:r>
            <w:r w:rsidRPr="00A219AB">
              <w:rPr>
                <w:rFonts w:asciiTheme="minorHAnsi" w:hAnsiTheme="minorHAnsi"/>
                <w:spacing w:val="1"/>
                <w:sz w:val="18"/>
                <w:szCs w:val="18"/>
              </w:rPr>
              <w:t>1</w:t>
            </w:r>
            <w:r w:rsidRPr="00A219AB">
              <w:rPr>
                <w:rFonts w:asciiTheme="minorHAnsi" w:hAnsiTheme="minorHAnsi"/>
                <w:spacing w:val="-1"/>
                <w:sz w:val="18"/>
                <w:szCs w:val="18"/>
              </w:rPr>
              <w:t>.</w:t>
            </w:r>
            <w:r w:rsidRPr="00A219AB">
              <w:rPr>
                <w:rFonts w:asciiTheme="minorHAnsi" w:hAnsiTheme="minorHAnsi"/>
                <w:spacing w:val="1"/>
                <w:sz w:val="18"/>
                <w:szCs w:val="18"/>
              </w:rPr>
              <w:t>3%</w:t>
            </w:r>
            <w:r w:rsidRPr="00A219AB">
              <w:rPr>
                <w:rFonts w:asciiTheme="minorHAnsi" w:hAnsiTheme="minorHAnsi"/>
                <w:sz w:val="18"/>
                <w:szCs w:val="18"/>
              </w:rPr>
              <w:t>, 3.</w:t>
            </w:r>
            <w:r w:rsidRPr="00A219AB">
              <w:rPr>
                <w:rFonts w:asciiTheme="minorHAnsi" w:hAnsiTheme="minorHAnsi"/>
                <w:spacing w:val="1"/>
                <w:sz w:val="18"/>
                <w:szCs w:val="18"/>
              </w:rPr>
              <w:t>9</w:t>
            </w:r>
            <w:r w:rsidRPr="00A219AB">
              <w:rPr>
                <w:rFonts w:asciiTheme="minorHAnsi" w:hAnsiTheme="minorHAnsi"/>
                <w:spacing w:val="-1"/>
                <w:sz w:val="18"/>
                <w:szCs w:val="18"/>
              </w:rPr>
              <w:t>%</w:t>
            </w:r>
            <w:r w:rsidRPr="00A219AB">
              <w:rPr>
                <w:rFonts w:asciiTheme="minorHAnsi" w:hAnsiTheme="minorHAnsi"/>
                <w:sz w:val="18"/>
                <w:szCs w:val="18"/>
              </w:rPr>
              <w:t>)</w:t>
            </w:r>
          </w:p>
        </w:tc>
      </w:tr>
      <w:tr w:rsidR="008E5E73" w:rsidRPr="00A219AB" w:rsidTr="00BD655C">
        <w:trPr>
          <w:trHeight w:hRule="exact" w:val="417"/>
        </w:trPr>
        <w:tc>
          <w:tcPr>
            <w:tcW w:w="714" w:type="pct"/>
            <w:vAlign w:val="center"/>
          </w:tcPr>
          <w:p w:rsidR="008E5E73" w:rsidRPr="00A219AB" w:rsidRDefault="008E5E73" w:rsidP="00A219AB">
            <w:pPr>
              <w:autoSpaceDE w:val="0"/>
              <w:autoSpaceDN w:val="0"/>
              <w:adjustRightInd w:val="0"/>
              <w:spacing w:before="0" w:after="0"/>
              <w:ind w:left="57"/>
              <w:jc w:val="center"/>
              <w:rPr>
                <w:rFonts w:asciiTheme="minorHAnsi" w:hAnsiTheme="minorHAnsi"/>
                <w:sz w:val="18"/>
                <w:szCs w:val="18"/>
              </w:rPr>
            </w:pPr>
            <w:r w:rsidRPr="00A219AB">
              <w:rPr>
                <w:rFonts w:asciiTheme="minorHAnsi" w:hAnsiTheme="minorHAnsi"/>
                <w:sz w:val="18"/>
                <w:szCs w:val="18"/>
              </w:rPr>
              <w:t>8</w:t>
            </w:r>
          </w:p>
        </w:tc>
        <w:tc>
          <w:tcPr>
            <w:tcW w:w="1160"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1</w:t>
            </w:r>
            <w:r w:rsidRPr="00A219AB">
              <w:rPr>
                <w:rFonts w:asciiTheme="minorHAnsi" w:hAnsiTheme="minorHAnsi"/>
                <w:sz w:val="18"/>
                <w:szCs w:val="18"/>
              </w:rPr>
              <w:t xml:space="preserve">51 </w:t>
            </w:r>
            <w:r w:rsidRPr="00A219AB">
              <w:rPr>
                <w:rFonts w:asciiTheme="minorHAnsi" w:hAnsiTheme="minorHAnsi"/>
                <w:spacing w:val="-1"/>
                <w:sz w:val="18"/>
                <w:szCs w:val="18"/>
              </w:rPr>
              <w:t>(</w:t>
            </w:r>
            <w:r w:rsidRPr="00A219AB">
              <w:rPr>
                <w:rFonts w:asciiTheme="minorHAnsi" w:hAnsiTheme="minorHAnsi"/>
                <w:spacing w:val="1"/>
                <w:sz w:val="18"/>
                <w:szCs w:val="18"/>
              </w:rPr>
              <w:t>1</w:t>
            </w:r>
            <w:r w:rsidRPr="00A219AB">
              <w:rPr>
                <w:rFonts w:asciiTheme="minorHAnsi" w:hAnsiTheme="minorHAnsi"/>
                <w:sz w:val="18"/>
                <w:szCs w:val="18"/>
              </w:rPr>
              <w:t>6.3)</w:t>
            </w:r>
          </w:p>
        </w:tc>
        <w:tc>
          <w:tcPr>
            <w:tcW w:w="1049"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1</w:t>
            </w:r>
            <w:r w:rsidRPr="00A219AB">
              <w:rPr>
                <w:rFonts w:asciiTheme="minorHAnsi" w:hAnsiTheme="minorHAnsi"/>
                <w:sz w:val="18"/>
                <w:szCs w:val="18"/>
              </w:rPr>
              <w:t xml:space="preserve">28 </w:t>
            </w:r>
            <w:r w:rsidRPr="00A219AB">
              <w:rPr>
                <w:rFonts w:asciiTheme="minorHAnsi" w:hAnsiTheme="minorHAnsi"/>
                <w:spacing w:val="-1"/>
                <w:sz w:val="18"/>
                <w:szCs w:val="18"/>
              </w:rPr>
              <w:t>(</w:t>
            </w:r>
            <w:r w:rsidRPr="00A219AB">
              <w:rPr>
                <w:rFonts w:asciiTheme="minorHAnsi" w:hAnsiTheme="minorHAnsi"/>
                <w:spacing w:val="1"/>
                <w:sz w:val="18"/>
                <w:szCs w:val="18"/>
              </w:rPr>
              <w:t>1</w:t>
            </w:r>
            <w:r w:rsidRPr="00A219AB">
              <w:rPr>
                <w:rFonts w:asciiTheme="minorHAnsi" w:hAnsiTheme="minorHAnsi"/>
                <w:sz w:val="18"/>
                <w:szCs w:val="18"/>
              </w:rPr>
              <w:t>3.3)</w:t>
            </w:r>
          </w:p>
        </w:tc>
        <w:tc>
          <w:tcPr>
            <w:tcW w:w="648"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pacing w:val="1"/>
                <w:sz w:val="18"/>
                <w:szCs w:val="18"/>
              </w:rPr>
              <w:t>0</w:t>
            </w:r>
            <w:r w:rsidRPr="00A219AB">
              <w:rPr>
                <w:rFonts w:asciiTheme="minorHAnsi" w:hAnsiTheme="minorHAnsi"/>
                <w:sz w:val="18"/>
                <w:szCs w:val="18"/>
              </w:rPr>
              <w:t>69</w:t>
            </w:r>
          </w:p>
        </w:tc>
        <w:tc>
          <w:tcPr>
            <w:tcW w:w="666"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3</w:t>
            </w:r>
            <w:r w:rsidRPr="00A219AB">
              <w:rPr>
                <w:rFonts w:asciiTheme="minorHAnsi" w:hAnsiTheme="minorHAnsi"/>
                <w:spacing w:val="-1"/>
                <w:sz w:val="18"/>
                <w:szCs w:val="18"/>
              </w:rPr>
              <w:t>.</w:t>
            </w:r>
            <w:r w:rsidRPr="00A219AB">
              <w:rPr>
                <w:rFonts w:asciiTheme="minorHAnsi" w:hAnsiTheme="minorHAnsi"/>
                <w:spacing w:val="1"/>
                <w:sz w:val="18"/>
                <w:szCs w:val="18"/>
              </w:rPr>
              <w:t>0%</w:t>
            </w:r>
          </w:p>
        </w:tc>
        <w:tc>
          <w:tcPr>
            <w:tcW w:w="762"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w:t>
            </w:r>
            <w:r w:rsidRPr="00A219AB">
              <w:rPr>
                <w:rFonts w:asciiTheme="minorHAnsi" w:hAnsiTheme="minorHAnsi"/>
                <w:spacing w:val="-1"/>
                <w:sz w:val="18"/>
                <w:szCs w:val="18"/>
              </w:rPr>
              <w:t>-</w:t>
            </w: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pacing w:val="1"/>
                <w:sz w:val="18"/>
                <w:szCs w:val="18"/>
              </w:rPr>
              <w:t>2%</w:t>
            </w:r>
            <w:r w:rsidRPr="00A219AB">
              <w:rPr>
                <w:rFonts w:asciiTheme="minorHAnsi" w:hAnsiTheme="minorHAnsi"/>
                <w:sz w:val="18"/>
                <w:szCs w:val="18"/>
              </w:rPr>
              <w:t>, 6.</w:t>
            </w:r>
            <w:r w:rsidRPr="00A219AB">
              <w:rPr>
                <w:rFonts w:asciiTheme="minorHAnsi" w:hAnsiTheme="minorHAnsi"/>
                <w:spacing w:val="1"/>
                <w:sz w:val="18"/>
                <w:szCs w:val="18"/>
              </w:rPr>
              <w:t>2</w:t>
            </w:r>
            <w:r w:rsidRPr="00A219AB">
              <w:rPr>
                <w:rFonts w:asciiTheme="minorHAnsi" w:hAnsiTheme="minorHAnsi"/>
                <w:spacing w:val="-1"/>
                <w:sz w:val="18"/>
                <w:szCs w:val="18"/>
              </w:rPr>
              <w:t>%</w:t>
            </w:r>
            <w:r w:rsidRPr="00A219AB">
              <w:rPr>
                <w:rFonts w:asciiTheme="minorHAnsi" w:hAnsiTheme="minorHAnsi"/>
                <w:sz w:val="18"/>
                <w:szCs w:val="18"/>
              </w:rPr>
              <w:t>)</w:t>
            </w:r>
          </w:p>
        </w:tc>
      </w:tr>
      <w:tr w:rsidR="008E5E73" w:rsidRPr="00A219AB" w:rsidTr="00BD655C">
        <w:trPr>
          <w:trHeight w:hRule="exact" w:val="423"/>
        </w:trPr>
        <w:tc>
          <w:tcPr>
            <w:tcW w:w="714" w:type="pct"/>
            <w:vAlign w:val="center"/>
          </w:tcPr>
          <w:p w:rsidR="008E5E73" w:rsidRPr="00A219AB" w:rsidRDefault="008E5E73" w:rsidP="00A219AB">
            <w:pPr>
              <w:autoSpaceDE w:val="0"/>
              <w:autoSpaceDN w:val="0"/>
              <w:adjustRightInd w:val="0"/>
              <w:spacing w:before="0" w:after="0"/>
              <w:ind w:left="57"/>
              <w:jc w:val="center"/>
              <w:rPr>
                <w:rFonts w:asciiTheme="minorHAnsi" w:hAnsiTheme="minorHAnsi"/>
                <w:sz w:val="18"/>
                <w:szCs w:val="18"/>
              </w:rPr>
            </w:pPr>
            <w:r w:rsidRPr="00A219AB">
              <w:rPr>
                <w:rFonts w:asciiTheme="minorHAnsi" w:hAnsiTheme="minorHAnsi"/>
                <w:spacing w:val="1"/>
                <w:sz w:val="18"/>
                <w:szCs w:val="18"/>
              </w:rPr>
              <w:t>12</w:t>
            </w:r>
          </w:p>
        </w:tc>
        <w:tc>
          <w:tcPr>
            <w:tcW w:w="1160"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2</w:t>
            </w:r>
            <w:r w:rsidRPr="00A219AB">
              <w:rPr>
                <w:rFonts w:asciiTheme="minorHAnsi" w:hAnsiTheme="minorHAnsi"/>
                <w:sz w:val="18"/>
                <w:szCs w:val="18"/>
              </w:rPr>
              <w:t xml:space="preserve">24 </w:t>
            </w:r>
            <w:r w:rsidRPr="00A219AB">
              <w:rPr>
                <w:rFonts w:asciiTheme="minorHAnsi" w:hAnsiTheme="minorHAnsi"/>
                <w:spacing w:val="-1"/>
                <w:sz w:val="18"/>
                <w:szCs w:val="18"/>
              </w:rPr>
              <w:t>(</w:t>
            </w:r>
            <w:r w:rsidRPr="00A219AB">
              <w:rPr>
                <w:rFonts w:asciiTheme="minorHAnsi" w:hAnsiTheme="minorHAnsi"/>
                <w:spacing w:val="1"/>
                <w:sz w:val="18"/>
                <w:szCs w:val="18"/>
              </w:rPr>
              <w:t>2</w:t>
            </w:r>
            <w:r w:rsidRPr="00A219AB">
              <w:rPr>
                <w:rFonts w:asciiTheme="minorHAnsi" w:hAnsiTheme="minorHAnsi"/>
                <w:sz w:val="18"/>
                <w:szCs w:val="18"/>
              </w:rPr>
              <w:t>4.2)</w:t>
            </w:r>
          </w:p>
        </w:tc>
        <w:tc>
          <w:tcPr>
            <w:tcW w:w="1049"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2</w:t>
            </w:r>
            <w:r w:rsidRPr="00A219AB">
              <w:rPr>
                <w:rFonts w:asciiTheme="minorHAnsi" w:hAnsiTheme="minorHAnsi"/>
                <w:sz w:val="18"/>
                <w:szCs w:val="18"/>
              </w:rPr>
              <w:t xml:space="preserve">11 </w:t>
            </w:r>
            <w:r w:rsidRPr="00A219AB">
              <w:rPr>
                <w:rFonts w:asciiTheme="minorHAnsi" w:hAnsiTheme="minorHAnsi"/>
                <w:spacing w:val="-1"/>
                <w:sz w:val="18"/>
                <w:szCs w:val="18"/>
              </w:rPr>
              <w:t>(</w:t>
            </w:r>
            <w:r w:rsidRPr="00A219AB">
              <w:rPr>
                <w:rFonts w:asciiTheme="minorHAnsi" w:hAnsiTheme="minorHAnsi"/>
                <w:spacing w:val="1"/>
                <w:sz w:val="18"/>
                <w:szCs w:val="18"/>
              </w:rPr>
              <w:t>2</w:t>
            </w:r>
            <w:r w:rsidRPr="00A219AB">
              <w:rPr>
                <w:rFonts w:asciiTheme="minorHAnsi" w:hAnsiTheme="minorHAnsi"/>
                <w:sz w:val="18"/>
                <w:szCs w:val="18"/>
              </w:rPr>
              <w:t>2.0)</w:t>
            </w:r>
          </w:p>
        </w:tc>
        <w:tc>
          <w:tcPr>
            <w:tcW w:w="648"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pacing w:val="1"/>
                <w:sz w:val="18"/>
                <w:szCs w:val="18"/>
              </w:rPr>
              <w:t>2</w:t>
            </w:r>
            <w:r w:rsidRPr="00A219AB">
              <w:rPr>
                <w:rFonts w:asciiTheme="minorHAnsi" w:hAnsiTheme="minorHAnsi"/>
                <w:sz w:val="18"/>
                <w:szCs w:val="18"/>
              </w:rPr>
              <w:t>52</w:t>
            </w:r>
          </w:p>
        </w:tc>
        <w:tc>
          <w:tcPr>
            <w:tcW w:w="666"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2</w:t>
            </w:r>
            <w:r w:rsidRPr="00A219AB">
              <w:rPr>
                <w:rFonts w:asciiTheme="minorHAnsi" w:hAnsiTheme="minorHAnsi"/>
                <w:spacing w:val="-1"/>
                <w:sz w:val="18"/>
                <w:szCs w:val="18"/>
              </w:rPr>
              <w:t>.</w:t>
            </w:r>
            <w:r w:rsidRPr="00A219AB">
              <w:rPr>
                <w:rFonts w:asciiTheme="minorHAnsi" w:hAnsiTheme="minorHAnsi"/>
                <w:spacing w:val="1"/>
                <w:sz w:val="18"/>
                <w:szCs w:val="18"/>
              </w:rPr>
              <w:t>2%</w:t>
            </w:r>
          </w:p>
        </w:tc>
        <w:tc>
          <w:tcPr>
            <w:tcW w:w="762" w:type="pct"/>
            <w:vAlign w:val="center"/>
          </w:tcPr>
          <w:p w:rsidR="008E5E73" w:rsidRPr="00A219AB" w:rsidRDefault="008E5E73" w:rsidP="00A219AB">
            <w:pPr>
              <w:autoSpaceDE w:val="0"/>
              <w:autoSpaceDN w:val="0"/>
              <w:adjustRightInd w:val="0"/>
              <w:spacing w:before="0" w:after="0"/>
              <w:jc w:val="center"/>
              <w:rPr>
                <w:rFonts w:asciiTheme="minorHAnsi" w:hAnsiTheme="minorHAnsi"/>
                <w:sz w:val="18"/>
                <w:szCs w:val="18"/>
              </w:rPr>
            </w:pPr>
            <w:r w:rsidRPr="00A219AB">
              <w:rPr>
                <w:rFonts w:asciiTheme="minorHAnsi" w:hAnsiTheme="minorHAnsi"/>
                <w:spacing w:val="1"/>
                <w:sz w:val="18"/>
                <w:szCs w:val="18"/>
              </w:rPr>
              <w:t>(</w:t>
            </w:r>
            <w:r w:rsidRPr="00A219AB">
              <w:rPr>
                <w:rFonts w:asciiTheme="minorHAnsi" w:hAnsiTheme="minorHAnsi"/>
                <w:spacing w:val="-1"/>
                <w:sz w:val="18"/>
                <w:szCs w:val="18"/>
              </w:rPr>
              <w:t>-</w:t>
            </w:r>
            <w:r w:rsidRPr="00A219AB">
              <w:rPr>
                <w:rFonts w:asciiTheme="minorHAnsi" w:hAnsiTheme="minorHAnsi"/>
                <w:spacing w:val="1"/>
                <w:sz w:val="18"/>
                <w:szCs w:val="18"/>
              </w:rPr>
              <w:t>1</w:t>
            </w:r>
            <w:r w:rsidRPr="00A219AB">
              <w:rPr>
                <w:rFonts w:asciiTheme="minorHAnsi" w:hAnsiTheme="minorHAnsi"/>
                <w:spacing w:val="-1"/>
                <w:sz w:val="18"/>
                <w:szCs w:val="18"/>
              </w:rPr>
              <w:t>.</w:t>
            </w:r>
            <w:r w:rsidRPr="00A219AB">
              <w:rPr>
                <w:rFonts w:asciiTheme="minorHAnsi" w:hAnsiTheme="minorHAnsi"/>
                <w:spacing w:val="1"/>
                <w:sz w:val="18"/>
                <w:szCs w:val="18"/>
              </w:rPr>
              <w:t>6%</w:t>
            </w:r>
            <w:r w:rsidRPr="00A219AB">
              <w:rPr>
                <w:rFonts w:asciiTheme="minorHAnsi" w:hAnsiTheme="minorHAnsi"/>
                <w:sz w:val="18"/>
                <w:szCs w:val="18"/>
              </w:rPr>
              <w:t>, 6.</w:t>
            </w:r>
            <w:r w:rsidRPr="00A219AB">
              <w:rPr>
                <w:rFonts w:asciiTheme="minorHAnsi" w:hAnsiTheme="minorHAnsi"/>
                <w:spacing w:val="1"/>
                <w:sz w:val="18"/>
                <w:szCs w:val="18"/>
              </w:rPr>
              <w:t>0</w:t>
            </w:r>
            <w:r w:rsidRPr="00A219AB">
              <w:rPr>
                <w:rFonts w:asciiTheme="minorHAnsi" w:hAnsiTheme="minorHAnsi"/>
                <w:spacing w:val="-1"/>
                <w:sz w:val="18"/>
                <w:szCs w:val="18"/>
              </w:rPr>
              <w:t>%</w:t>
            </w:r>
            <w:r w:rsidRPr="00A219AB">
              <w:rPr>
                <w:rFonts w:asciiTheme="minorHAnsi" w:hAnsiTheme="minorHAnsi"/>
                <w:sz w:val="18"/>
                <w:szCs w:val="18"/>
              </w:rPr>
              <w:t>)</w:t>
            </w:r>
          </w:p>
        </w:tc>
      </w:tr>
    </w:tbl>
    <w:p w:rsidR="008E5E73" w:rsidRPr="00DD5E9D" w:rsidRDefault="008E5E73" w:rsidP="00A219AB">
      <w:pPr>
        <w:pStyle w:val="TableDescription"/>
      </w:pPr>
      <w:r w:rsidRPr="00DD5E9D">
        <w:t>ASIS = Acne Symptom and Impact Scale; CI = confidence interval; CMH = Cochran Mantel-</w:t>
      </w:r>
      <w:proofErr w:type="spellStart"/>
      <w:r w:rsidRPr="00DD5E9D">
        <w:t>Haenszel</w:t>
      </w:r>
      <w:proofErr w:type="spellEnd"/>
      <w:r w:rsidRPr="00DD5E9D">
        <w:t>; LOCF = last observation carried forward</w:t>
      </w:r>
      <w:r w:rsidR="00E54FB1">
        <w:t xml:space="preserve">; </w:t>
      </w:r>
      <w:r w:rsidRPr="00DD5E9D">
        <w:t>ASIS Item 10: Over the past 7 days, rate how your face looked because of your acne</w:t>
      </w:r>
      <w:proofErr w:type="gramStart"/>
      <w:r w:rsidRPr="00DD5E9D">
        <w:t>?:</w:t>
      </w:r>
      <w:proofErr w:type="gramEnd"/>
      <w:r w:rsidRPr="00DD5E9D">
        <w:t xml:space="preserve"> 1 = Excellent, 2 = Very good, 3 = Good, 4 = Fair, and 5 = Bad. Missi</w:t>
      </w:r>
      <w:r w:rsidR="00E54FB1">
        <w:t xml:space="preserve">ng data were imputed using LOCF; </w:t>
      </w:r>
      <w:r w:rsidRPr="00DD5E9D">
        <w:t>Results presented are for patients with a score of 4 (Fair) or 5</w:t>
      </w:r>
      <w:r w:rsidR="00DD5E9D">
        <w:t xml:space="preserve"> (Bad) on the ASIS at baseline; a. </w:t>
      </w:r>
      <w:r w:rsidR="00511C3E">
        <w:t>p</w:t>
      </w:r>
      <w:r w:rsidRPr="00DD5E9D">
        <w:t>-values for between-group comparison usi</w:t>
      </w:r>
      <w:r w:rsidR="00DD5E9D">
        <w:t xml:space="preserve">ng a CMH test stratified by sex; b. </w:t>
      </w:r>
      <w:r w:rsidRPr="00DD5E9D">
        <w:t>Estimated treatment difference (dapsone 7.5% minus vehicle) and 2-sided 95% Wald CI for treatment difference with adjustment for sex.</w:t>
      </w:r>
    </w:p>
    <w:p w:rsidR="008E5E73" w:rsidRPr="00521E7F" w:rsidRDefault="008E5E73" w:rsidP="0092553E">
      <w:pPr>
        <w:autoSpaceDE w:val="0"/>
        <w:autoSpaceDN w:val="0"/>
        <w:adjustRightInd w:val="0"/>
      </w:pPr>
      <w:r w:rsidRPr="00521E7F">
        <w:t>The mean improvement from baseline in the ASIS Item 10 (facial appearance) over the treatment</w:t>
      </w:r>
      <w:r>
        <w:t xml:space="preserve"> </w:t>
      </w:r>
      <w:r w:rsidRPr="00521E7F">
        <w:t xml:space="preserve">period was statistically significant in favour of dapsone 7.5% over the vehicle group at </w:t>
      </w:r>
      <w:r>
        <w:t>W</w:t>
      </w:r>
      <w:r w:rsidRPr="00521E7F">
        <w:t>eek 12</w:t>
      </w:r>
      <w:r>
        <w:t xml:space="preserve"> </w:t>
      </w:r>
      <w:r w:rsidRPr="00521E7F">
        <w:t>(p=0.048).</w:t>
      </w:r>
    </w:p>
    <w:p w:rsidR="008E5E73" w:rsidRDefault="008E5E73" w:rsidP="0092553E">
      <w:pPr>
        <w:autoSpaceDE w:val="0"/>
        <w:autoSpaceDN w:val="0"/>
        <w:adjustRightInd w:val="0"/>
      </w:pPr>
      <w:r w:rsidRPr="00521E7F">
        <w:t>For the ASIS Sign Domain (facial acne signs), a mean reduction from baseline was seen at each</w:t>
      </w:r>
      <w:r>
        <w:t xml:space="preserve"> </w:t>
      </w:r>
      <w:r w:rsidRPr="00521E7F">
        <w:t xml:space="preserve">assessment in both groups </w:t>
      </w:r>
      <w:r>
        <w:t>but was</w:t>
      </w:r>
      <w:r w:rsidRPr="00521E7F">
        <w:t xml:space="preserve"> not statistically significant</w:t>
      </w:r>
      <w:r w:rsidR="00BD655C">
        <w:t>.</w:t>
      </w:r>
    </w:p>
    <w:p w:rsidR="008E5E73" w:rsidRPr="004A5F72" w:rsidRDefault="008333A5" w:rsidP="004A5F72">
      <w:pPr>
        <w:pStyle w:val="Tabletitle"/>
      </w:pPr>
      <w:bookmarkStart w:id="151" w:name="_Toc446318759"/>
      <w:r w:rsidRPr="004A5F72">
        <w:t xml:space="preserve">Table 25: </w:t>
      </w:r>
      <w:r w:rsidR="008E5E73" w:rsidRPr="004A5F72">
        <w:t>Study 225678-007: ASIS sign domain: Change from baseline at each follow-up visit (ITT population)</w:t>
      </w:r>
      <w:bookmarkEnd w:id="151"/>
      <w:r w:rsidR="004A5F72" w:rsidRPr="004A5F72">
        <w:t>.</w:t>
      </w:r>
    </w:p>
    <w:p w:rsidR="008E5E73" w:rsidRDefault="008E5E73" w:rsidP="008E5E73">
      <w:pPr>
        <w:autoSpaceDE w:val="0"/>
        <w:autoSpaceDN w:val="0"/>
        <w:adjustRightInd w:val="0"/>
        <w:spacing w:before="7" w:line="10" w:lineRule="exact"/>
        <w:rPr>
          <w:rFonts w:ascii="Times New Roman" w:hAnsi="Times New Roman"/>
          <w:sz w:val="2"/>
          <w:szCs w:val="2"/>
        </w:rPr>
      </w:pPr>
    </w:p>
    <w:tbl>
      <w:tblPr>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4"/>
        <w:gridCol w:w="1698"/>
        <w:gridCol w:w="1578"/>
        <w:gridCol w:w="1141"/>
        <w:gridCol w:w="1265"/>
        <w:gridCol w:w="1457"/>
      </w:tblGrid>
      <w:tr w:rsidR="008E5E73" w:rsidRPr="006F08D9" w:rsidTr="00557ED9">
        <w:trPr>
          <w:trHeight w:hRule="exact" w:val="493"/>
          <w:tblHeader/>
          <w:jc w:val="center"/>
        </w:trPr>
        <w:tc>
          <w:tcPr>
            <w:tcW w:w="757" w:type="pct"/>
            <w:vMerge w:val="restart"/>
            <w:vAlign w:val="center"/>
          </w:tcPr>
          <w:p w:rsidR="008E5E73" w:rsidRPr="006F08D9" w:rsidRDefault="008E5E73" w:rsidP="006F08D9">
            <w:pPr>
              <w:autoSpaceDE w:val="0"/>
              <w:autoSpaceDN w:val="0"/>
              <w:adjustRightInd w:val="0"/>
              <w:spacing w:before="0" w:after="0"/>
              <w:jc w:val="center"/>
              <w:rPr>
                <w:b/>
                <w:sz w:val="18"/>
                <w:szCs w:val="18"/>
              </w:rPr>
            </w:pPr>
            <w:r w:rsidRPr="006F08D9">
              <w:rPr>
                <w:b/>
                <w:spacing w:val="1"/>
                <w:sz w:val="18"/>
                <w:szCs w:val="18"/>
              </w:rPr>
              <w:t>V</w:t>
            </w:r>
            <w:r w:rsidRPr="006F08D9">
              <w:rPr>
                <w:b/>
                <w:sz w:val="18"/>
                <w:szCs w:val="18"/>
              </w:rPr>
              <w:t>isit</w:t>
            </w:r>
            <w:r w:rsidRPr="006F08D9">
              <w:rPr>
                <w:b/>
                <w:spacing w:val="-2"/>
                <w:sz w:val="18"/>
                <w:szCs w:val="18"/>
              </w:rPr>
              <w:t xml:space="preserve"> </w:t>
            </w:r>
            <w:r w:rsidRPr="006F08D9">
              <w:rPr>
                <w:b/>
                <w:sz w:val="18"/>
                <w:szCs w:val="18"/>
              </w:rPr>
              <w:t>(</w:t>
            </w:r>
            <w:r w:rsidRPr="006F08D9">
              <w:rPr>
                <w:b/>
                <w:spacing w:val="2"/>
                <w:sz w:val="18"/>
                <w:szCs w:val="18"/>
              </w:rPr>
              <w:t>W</w:t>
            </w:r>
            <w:r w:rsidRPr="006F08D9">
              <w:rPr>
                <w:b/>
                <w:sz w:val="18"/>
                <w:szCs w:val="18"/>
              </w:rPr>
              <w:t>eek)</w:t>
            </w:r>
          </w:p>
        </w:tc>
        <w:tc>
          <w:tcPr>
            <w:tcW w:w="1947" w:type="pct"/>
            <w:gridSpan w:val="2"/>
            <w:vAlign w:val="center"/>
          </w:tcPr>
          <w:p w:rsidR="008E5E73" w:rsidRPr="006F08D9" w:rsidRDefault="008E5E73" w:rsidP="006F08D9">
            <w:pPr>
              <w:autoSpaceDE w:val="0"/>
              <w:autoSpaceDN w:val="0"/>
              <w:adjustRightInd w:val="0"/>
              <w:spacing w:before="0" w:after="0"/>
              <w:jc w:val="center"/>
              <w:rPr>
                <w:b/>
                <w:sz w:val="18"/>
                <w:szCs w:val="18"/>
              </w:rPr>
            </w:pPr>
            <w:r w:rsidRPr="006F08D9">
              <w:rPr>
                <w:b/>
                <w:sz w:val="18"/>
                <w:szCs w:val="18"/>
              </w:rPr>
              <w:t>Mean (SD)</w:t>
            </w:r>
          </w:p>
        </w:tc>
        <w:tc>
          <w:tcPr>
            <w:tcW w:w="678" w:type="pct"/>
            <w:vMerge w:val="restart"/>
            <w:vAlign w:val="center"/>
          </w:tcPr>
          <w:p w:rsidR="008E5E73" w:rsidRPr="006F08D9" w:rsidRDefault="008E5E73" w:rsidP="006F08D9">
            <w:pPr>
              <w:autoSpaceDE w:val="0"/>
              <w:autoSpaceDN w:val="0"/>
              <w:adjustRightInd w:val="0"/>
              <w:spacing w:before="0" w:after="0"/>
              <w:jc w:val="center"/>
              <w:rPr>
                <w:b/>
                <w:sz w:val="18"/>
                <w:szCs w:val="18"/>
              </w:rPr>
            </w:pPr>
            <w:r w:rsidRPr="006F08D9">
              <w:rPr>
                <w:b/>
                <w:spacing w:val="1"/>
                <w:sz w:val="18"/>
                <w:szCs w:val="18"/>
              </w:rPr>
              <w:t>p</w:t>
            </w:r>
            <w:r w:rsidRPr="006F08D9">
              <w:rPr>
                <w:b/>
                <w:spacing w:val="-1"/>
                <w:sz w:val="18"/>
                <w:szCs w:val="18"/>
              </w:rPr>
              <w:t>-</w:t>
            </w:r>
            <w:r w:rsidRPr="006F08D9">
              <w:rPr>
                <w:b/>
                <w:spacing w:val="1"/>
                <w:sz w:val="18"/>
                <w:szCs w:val="18"/>
              </w:rPr>
              <w:t>va</w:t>
            </w:r>
            <w:r w:rsidRPr="006F08D9">
              <w:rPr>
                <w:b/>
                <w:sz w:val="18"/>
                <w:szCs w:val="18"/>
              </w:rPr>
              <w:t>l</w:t>
            </w:r>
            <w:r w:rsidRPr="006F08D9">
              <w:rPr>
                <w:b/>
                <w:spacing w:val="1"/>
                <w:sz w:val="18"/>
                <w:szCs w:val="18"/>
              </w:rPr>
              <w:t>u</w:t>
            </w:r>
            <w:r w:rsidRPr="006F08D9">
              <w:rPr>
                <w:b/>
                <w:sz w:val="18"/>
                <w:szCs w:val="18"/>
              </w:rPr>
              <w:t xml:space="preserve">e </w:t>
            </w:r>
            <w:r w:rsidRPr="006F08D9">
              <w:rPr>
                <w:b/>
                <w:sz w:val="18"/>
                <w:szCs w:val="18"/>
                <w:vertAlign w:val="superscript"/>
              </w:rPr>
              <w:t>a</w:t>
            </w:r>
          </w:p>
        </w:tc>
        <w:tc>
          <w:tcPr>
            <w:tcW w:w="752" w:type="pct"/>
            <w:vMerge w:val="restart"/>
            <w:vAlign w:val="center"/>
          </w:tcPr>
          <w:p w:rsidR="008E5E73" w:rsidRPr="006F08D9" w:rsidRDefault="008E5E73" w:rsidP="006F08D9">
            <w:pPr>
              <w:autoSpaceDE w:val="0"/>
              <w:autoSpaceDN w:val="0"/>
              <w:adjustRightInd w:val="0"/>
              <w:spacing w:before="0" w:after="0"/>
              <w:jc w:val="center"/>
              <w:rPr>
                <w:b/>
                <w:sz w:val="18"/>
                <w:szCs w:val="18"/>
              </w:rPr>
            </w:pPr>
            <w:r w:rsidRPr="006F08D9">
              <w:rPr>
                <w:b/>
                <w:sz w:val="18"/>
                <w:szCs w:val="18"/>
              </w:rPr>
              <w:t>Diff</w:t>
            </w:r>
            <w:r w:rsidRPr="006F08D9">
              <w:rPr>
                <w:b/>
                <w:spacing w:val="-1"/>
                <w:sz w:val="18"/>
                <w:szCs w:val="18"/>
              </w:rPr>
              <w:t>e</w:t>
            </w:r>
            <w:r w:rsidRPr="006F08D9">
              <w:rPr>
                <w:b/>
                <w:sz w:val="18"/>
                <w:szCs w:val="18"/>
              </w:rPr>
              <w:t>r</w:t>
            </w:r>
            <w:r w:rsidRPr="006F08D9">
              <w:rPr>
                <w:b/>
                <w:spacing w:val="-1"/>
                <w:sz w:val="18"/>
                <w:szCs w:val="18"/>
              </w:rPr>
              <w:t>e</w:t>
            </w:r>
            <w:r w:rsidRPr="006F08D9">
              <w:rPr>
                <w:b/>
                <w:sz w:val="18"/>
                <w:szCs w:val="18"/>
              </w:rPr>
              <w:t>nce</w:t>
            </w:r>
          </w:p>
        </w:tc>
        <w:tc>
          <w:tcPr>
            <w:tcW w:w="866" w:type="pct"/>
            <w:vMerge w:val="restart"/>
            <w:vAlign w:val="center"/>
          </w:tcPr>
          <w:p w:rsidR="008E5E73" w:rsidRPr="006F08D9" w:rsidRDefault="008E5E73" w:rsidP="006F08D9">
            <w:pPr>
              <w:autoSpaceDE w:val="0"/>
              <w:autoSpaceDN w:val="0"/>
              <w:adjustRightInd w:val="0"/>
              <w:spacing w:before="0" w:after="0"/>
              <w:jc w:val="center"/>
              <w:rPr>
                <w:b/>
                <w:sz w:val="18"/>
                <w:szCs w:val="18"/>
              </w:rPr>
            </w:pPr>
            <w:r w:rsidRPr="006F08D9">
              <w:rPr>
                <w:b/>
                <w:sz w:val="18"/>
                <w:szCs w:val="18"/>
              </w:rPr>
              <w:t>95%</w:t>
            </w:r>
            <w:r w:rsidRPr="006F08D9">
              <w:rPr>
                <w:b/>
                <w:spacing w:val="1"/>
                <w:sz w:val="18"/>
                <w:szCs w:val="18"/>
              </w:rPr>
              <w:t xml:space="preserve"> </w:t>
            </w:r>
            <w:r w:rsidRPr="006F08D9">
              <w:rPr>
                <w:b/>
                <w:sz w:val="18"/>
                <w:szCs w:val="18"/>
              </w:rPr>
              <w:t>C</w:t>
            </w:r>
            <w:r w:rsidRPr="006F08D9">
              <w:rPr>
                <w:b/>
                <w:spacing w:val="1"/>
                <w:sz w:val="18"/>
                <w:szCs w:val="18"/>
              </w:rPr>
              <w:t xml:space="preserve">I </w:t>
            </w:r>
            <w:r w:rsidRPr="006F08D9">
              <w:rPr>
                <w:b/>
                <w:spacing w:val="1"/>
                <w:sz w:val="18"/>
                <w:szCs w:val="18"/>
                <w:vertAlign w:val="superscript"/>
              </w:rPr>
              <w:t>b</w:t>
            </w:r>
          </w:p>
        </w:tc>
      </w:tr>
      <w:tr w:rsidR="008E5E73" w:rsidRPr="006F08D9" w:rsidTr="00BD655C">
        <w:trPr>
          <w:trHeight w:hRule="exact" w:val="854"/>
          <w:jc w:val="center"/>
        </w:trPr>
        <w:tc>
          <w:tcPr>
            <w:tcW w:w="757" w:type="pct"/>
            <w:vMerge/>
          </w:tcPr>
          <w:p w:rsidR="008E5E73" w:rsidRPr="006F08D9" w:rsidRDefault="008E5E73" w:rsidP="006F08D9">
            <w:pPr>
              <w:autoSpaceDE w:val="0"/>
              <w:autoSpaceDN w:val="0"/>
              <w:adjustRightInd w:val="0"/>
              <w:spacing w:before="0" w:after="0"/>
              <w:rPr>
                <w:sz w:val="18"/>
                <w:szCs w:val="18"/>
              </w:rPr>
            </w:pPr>
          </w:p>
        </w:tc>
        <w:tc>
          <w:tcPr>
            <w:tcW w:w="1009" w:type="pct"/>
            <w:vAlign w:val="center"/>
          </w:tcPr>
          <w:p w:rsidR="008E5E73" w:rsidRPr="006F08D9" w:rsidRDefault="008E5E73" w:rsidP="006F08D9">
            <w:pPr>
              <w:autoSpaceDE w:val="0"/>
              <w:autoSpaceDN w:val="0"/>
              <w:adjustRightInd w:val="0"/>
              <w:spacing w:before="0" w:after="0"/>
              <w:jc w:val="center"/>
              <w:rPr>
                <w:b/>
                <w:spacing w:val="1"/>
                <w:sz w:val="18"/>
                <w:szCs w:val="18"/>
              </w:rPr>
            </w:pPr>
            <w:r w:rsidRPr="006F08D9">
              <w:rPr>
                <w:b/>
                <w:spacing w:val="1"/>
                <w:sz w:val="18"/>
                <w:szCs w:val="18"/>
              </w:rPr>
              <w:t>Dap</w:t>
            </w:r>
            <w:r w:rsidRPr="006F08D9">
              <w:rPr>
                <w:b/>
                <w:spacing w:val="-1"/>
                <w:sz w:val="18"/>
                <w:szCs w:val="18"/>
              </w:rPr>
              <w:t>s</w:t>
            </w:r>
            <w:r w:rsidRPr="006F08D9">
              <w:rPr>
                <w:b/>
                <w:sz w:val="18"/>
                <w:szCs w:val="18"/>
              </w:rPr>
              <w:t>o</w:t>
            </w:r>
            <w:r w:rsidRPr="006F08D9">
              <w:rPr>
                <w:b/>
                <w:spacing w:val="1"/>
                <w:sz w:val="18"/>
                <w:szCs w:val="18"/>
              </w:rPr>
              <w:t>n</w:t>
            </w:r>
            <w:r w:rsidRPr="006F08D9">
              <w:rPr>
                <w:b/>
                <w:sz w:val="18"/>
                <w:szCs w:val="18"/>
              </w:rPr>
              <w:t>e</w:t>
            </w:r>
            <w:r w:rsidRPr="006F08D9">
              <w:rPr>
                <w:b/>
                <w:spacing w:val="-1"/>
                <w:sz w:val="18"/>
                <w:szCs w:val="18"/>
              </w:rPr>
              <w:t xml:space="preserve"> </w:t>
            </w:r>
            <w:r w:rsidRPr="006F08D9">
              <w:rPr>
                <w:b/>
                <w:spacing w:val="1"/>
                <w:sz w:val="18"/>
                <w:szCs w:val="18"/>
              </w:rPr>
              <w:t>7</w:t>
            </w:r>
            <w:r w:rsidRPr="006F08D9">
              <w:rPr>
                <w:b/>
                <w:spacing w:val="-1"/>
                <w:sz w:val="18"/>
                <w:szCs w:val="18"/>
              </w:rPr>
              <w:t>.</w:t>
            </w:r>
            <w:r w:rsidRPr="006F08D9">
              <w:rPr>
                <w:b/>
                <w:spacing w:val="1"/>
                <w:sz w:val="18"/>
                <w:szCs w:val="18"/>
              </w:rPr>
              <w:t>5%</w:t>
            </w:r>
          </w:p>
          <w:p w:rsidR="008E5E73" w:rsidRPr="006F08D9" w:rsidRDefault="008E5E73" w:rsidP="006F08D9">
            <w:pPr>
              <w:autoSpaceDE w:val="0"/>
              <w:autoSpaceDN w:val="0"/>
              <w:adjustRightInd w:val="0"/>
              <w:spacing w:before="0" w:after="0"/>
              <w:jc w:val="center"/>
              <w:rPr>
                <w:b/>
                <w:sz w:val="18"/>
                <w:szCs w:val="18"/>
              </w:rPr>
            </w:pPr>
            <w:r w:rsidRPr="006F08D9">
              <w:rPr>
                <w:b/>
                <w:spacing w:val="1"/>
                <w:sz w:val="18"/>
                <w:szCs w:val="18"/>
              </w:rPr>
              <w:t>(</w:t>
            </w:r>
            <w:r w:rsidRPr="006F08D9">
              <w:rPr>
                <w:b/>
                <w:sz w:val="18"/>
                <w:szCs w:val="18"/>
              </w:rPr>
              <w:t>N</w:t>
            </w:r>
            <w:r w:rsidRPr="006F08D9">
              <w:rPr>
                <w:b/>
                <w:spacing w:val="1"/>
                <w:sz w:val="18"/>
                <w:szCs w:val="18"/>
              </w:rPr>
              <w:t xml:space="preserve"> </w:t>
            </w:r>
            <w:r w:rsidRPr="006F08D9">
              <w:rPr>
                <w:b/>
                <w:sz w:val="18"/>
                <w:szCs w:val="18"/>
              </w:rPr>
              <w:t xml:space="preserve">= </w:t>
            </w:r>
            <w:r w:rsidRPr="006F08D9">
              <w:rPr>
                <w:b/>
                <w:spacing w:val="-1"/>
                <w:sz w:val="18"/>
                <w:szCs w:val="18"/>
              </w:rPr>
              <w:t>111</w:t>
            </w:r>
            <w:r w:rsidRPr="006F08D9">
              <w:rPr>
                <w:b/>
                <w:spacing w:val="1"/>
                <w:sz w:val="18"/>
                <w:szCs w:val="18"/>
              </w:rPr>
              <w:t>8</w:t>
            </w:r>
            <w:r w:rsidRPr="006F08D9">
              <w:rPr>
                <w:b/>
                <w:sz w:val="18"/>
                <w:szCs w:val="18"/>
              </w:rPr>
              <w:t>)</w:t>
            </w:r>
          </w:p>
        </w:tc>
        <w:tc>
          <w:tcPr>
            <w:tcW w:w="938" w:type="pct"/>
            <w:vAlign w:val="center"/>
          </w:tcPr>
          <w:p w:rsidR="008E5E73" w:rsidRPr="006F08D9" w:rsidRDefault="008E5E73" w:rsidP="006F08D9">
            <w:pPr>
              <w:autoSpaceDE w:val="0"/>
              <w:autoSpaceDN w:val="0"/>
              <w:adjustRightInd w:val="0"/>
              <w:spacing w:before="0" w:after="0"/>
              <w:jc w:val="center"/>
              <w:rPr>
                <w:b/>
                <w:sz w:val="18"/>
                <w:szCs w:val="18"/>
              </w:rPr>
            </w:pPr>
            <w:r w:rsidRPr="006F08D9">
              <w:rPr>
                <w:b/>
                <w:sz w:val="18"/>
                <w:szCs w:val="18"/>
              </w:rPr>
              <w:t>Vehi</w:t>
            </w:r>
            <w:r w:rsidRPr="006F08D9">
              <w:rPr>
                <w:b/>
                <w:w w:val="99"/>
                <w:sz w:val="18"/>
                <w:szCs w:val="18"/>
              </w:rPr>
              <w:t>cle</w:t>
            </w:r>
          </w:p>
          <w:p w:rsidR="008E5E73" w:rsidRPr="006F08D9" w:rsidRDefault="008E5E73" w:rsidP="006F08D9">
            <w:pPr>
              <w:autoSpaceDE w:val="0"/>
              <w:autoSpaceDN w:val="0"/>
              <w:adjustRightInd w:val="0"/>
              <w:spacing w:before="0" w:after="0"/>
              <w:jc w:val="center"/>
              <w:rPr>
                <w:b/>
                <w:sz w:val="18"/>
                <w:szCs w:val="18"/>
              </w:rPr>
            </w:pPr>
            <w:r w:rsidRPr="006F08D9">
              <w:rPr>
                <w:b/>
                <w:spacing w:val="1"/>
                <w:sz w:val="18"/>
                <w:szCs w:val="18"/>
              </w:rPr>
              <w:t>(</w:t>
            </w:r>
            <w:r w:rsidRPr="006F08D9">
              <w:rPr>
                <w:b/>
                <w:sz w:val="18"/>
                <w:szCs w:val="18"/>
              </w:rPr>
              <w:t>N</w:t>
            </w:r>
            <w:r w:rsidRPr="006F08D9">
              <w:rPr>
                <w:b/>
                <w:spacing w:val="1"/>
                <w:sz w:val="18"/>
                <w:szCs w:val="18"/>
              </w:rPr>
              <w:t xml:space="preserve"> </w:t>
            </w:r>
            <w:r w:rsidRPr="006F08D9">
              <w:rPr>
                <w:b/>
                <w:sz w:val="18"/>
                <w:szCs w:val="18"/>
              </w:rPr>
              <w:t xml:space="preserve">= </w:t>
            </w:r>
            <w:r w:rsidRPr="006F08D9">
              <w:rPr>
                <w:b/>
                <w:spacing w:val="-1"/>
                <w:sz w:val="18"/>
                <w:szCs w:val="18"/>
              </w:rPr>
              <w:t>112</w:t>
            </w:r>
            <w:r w:rsidRPr="006F08D9">
              <w:rPr>
                <w:b/>
                <w:spacing w:val="1"/>
                <w:sz w:val="18"/>
                <w:szCs w:val="18"/>
              </w:rPr>
              <w:t>0</w:t>
            </w:r>
            <w:r w:rsidRPr="006F08D9">
              <w:rPr>
                <w:b/>
                <w:sz w:val="18"/>
                <w:szCs w:val="18"/>
              </w:rPr>
              <w:t>)</w:t>
            </w:r>
          </w:p>
        </w:tc>
        <w:tc>
          <w:tcPr>
            <w:tcW w:w="678" w:type="pct"/>
            <w:vMerge/>
          </w:tcPr>
          <w:p w:rsidR="008E5E73" w:rsidRPr="006F08D9" w:rsidRDefault="008E5E73" w:rsidP="006F08D9">
            <w:pPr>
              <w:autoSpaceDE w:val="0"/>
              <w:autoSpaceDN w:val="0"/>
              <w:adjustRightInd w:val="0"/>
              <w:spacing w:before="0" w:after="0"/>
              <w:rPr>
                <w:sz w:val="18"/>
                <w:szCs w:val="18"/>
              </w:rPr>
            </w:pPr>
          </w:p>
        </w:tc>
        <w:tc>
          <w:tcPr>
            <w:tcW w:w="752" w:type="pct"/>
            <w:vMerge/>
          </w:tcPr>
          <w:p w:rsidR="008E5E73" w:rsidRPr="006F08D9" w:rsidRDefault="008E5E73" w:rsidP="006F08D9">
            <w:pPr>
              <w:autoSpaceDE w:val="0"/>
              <w:autoSpaceDN w:val="0"/>
              <w:adjustRightInd w:val="0"/>
              <w:spacing w:before="0" w:after="0"/>
              <w:rPr>
                <w:sz w:val="18"/>
                <w:szCs w:val="18"/>
              </w:rPr>
            </w:pPr>
          </w:p>
        </w:tc>
        <w:tc>
          <w:tcPr>
            <w:tcW w:w="866" w:type="pct"/>
            <w:vMerge/>
          </w:tcPr>
          <w:p w:rsidR="008E5E73" w:rsidRPr="006F08D9" w:rsidRDefault="008E5E73" w:rsidP="006F08D9">
            <w:pPr>
              <w:autoSpaceDE w:val="0"/>
              <w:autoSpaceDN w:val="0"/>
              <w:adjustRightInd w:val="0"/>
              <w:spacing w:before="0" w:after="0"/>
              <w:rPr>
                <w:sz w:val="18"/>
                <w:szCs w:val="18"/>
              </w:rPr>
            </w:pPr>
          </w:p>
        </w:tc>
      </w:tr>
      <w:tr w:rsidR="008E5E73" w:rsidRPr="006F08D9" w:rsidTr="00BD655C">
        <w:trPr>
          <w:trHeight w:hRule="exact" w:val="427"/>
          <w:jc w:val="center"/>
        </w:trPr>
        <w:tc>
          <w:tcPr>
            <w:tcW w:w="757" w:type="pct"/>
            <w:vAlign w:val="center"/>
          </w:tcPr>
          <w:p w:rsidR="008E5E73" w:rsidRPr="006F08D9" w:rsidRDefault="008E5E73" w:rsidP="006F08D9">
            <w:pPr>
              <w:autoSpaceDE w:val="0"/>
              <w:autoSpaceDN w:val="0"/>
              <w:adjustRightInd w:val="0"/>
              <w:spacing w:before="0" w:after="0"/>
              <w:jc w:val="center"/>
              <w:rPr>
                <w:sz w:val="18"/>
                <w:szCs w:val="18"/>
              </w:rPr>
            </w:pPr>
            <w:r w:rsidRPr="006F08D9">
              <w:rPr>
                <w:sz w:val="18"/>
                <w:szCs w:val="18"/>
              </w:rPr>
              <w:t>4</w:t>
            </w:r>
          </w:p>
        </w:tc>
        <w:tc>
          <w:tcPr>
            <w:tcW w:w="1009"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51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57</w:t>
            </w:r>
            <w:r w:rsidRPr="006F08D9">
              <w:rPr>
                <w:spacing w:val="1"/>
                <w:sz w:val="18"/>
                <w:szCs w:val="18"/>
              </w:rPr>
              <w:t>3</w:t>
            </w:r>
            <w:r w:rsidRPr="006F08D9">
              <w:rPr>
                <w:sz w:val="18"/>
                <w:szCs w:val="18"/>
              </w:rPr>
              <w:t>)</w:t>
            </w:r>
          </w:p>
        </w:tc>
        <w:tc>
          <w:tcPr>
            <w:tcW w:w="93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48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56</w:t>
            </w:r>
            <w:r w:rsidRPr="006F08D9">
              <w:rPr>
                <w:spacing w:val="1"/>
                <w:sz w:val="18"/>
                <w:szCs w:val="18"/>
              </w:rPr>
              <w:t>8</w:t>
            </w:r>
            <w:r w:rsidRPr="006F08D9">
              <w:rPr>
                <w:sz w:val="18"/>
                <w:szCs w:val="18"/>
              </w:rPr>
              <w:t>)</w:t>
            </w:r>
          </w:p>
        </w:tc>
        <w:tc>
          <w:tcPr>
            <w:tcW w:w="67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0</w:t>
            </w:r>
            <w:r w:rsidRPr="006F08D9">
              <w:rPr>
                <w:spacing w:val="-1"/>
                <w:sz w:val="18"/>
                <w:szCs w:val="18"/>
              </w:rPr>
              <w:t>.</w:t>
            </w:r>
            <w:r w:rsidRPr="006F08D9">
              <w:rPr>
                <w:spacing w:val="1"/>
                <w:sz w:val="18"/>
                <w:szCs w:val="18"/>
              </w:rPr>
              <w:t>2</w:t>
            </w:r>
            <w:r w:rsidRPr="006F08D9">
              <w:rPr>
                <w:sz w:val="18"/>
                <w:szCs w:val="18"/>
              </w:rPr>
              <w:t>74</w:t>
            </w:r>
          </w:p>
        </w:tc>
        <w:tc>
          <w:tcPr>
            <w:tcW w:w="752"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0</w:t>
            </w:r>
            <w:r w:rsidRPr="006F08D9">
              <w:rPr>
                <w:spacing w:val="-1"/>
                <w:sz w:val="18"/>
                <w:szCs w:val="18"/>
              </w:rPr>
              <w:t>.</w:t>
            </w:r>
            <w:r w:rsidRPr="006F08D9">
              <w:rPr>
                <w:spacing w:val="1"/>
                <w:sz w:val="18"/>
                <w:szCs w:val="18"/>
              </w:rPr>
              <w:t>00</w:t>
            </w:r>
          </w:p>
        </w:tc>
        <w:tc>
          <w:tcPr>
            <w:tcW w:w="866"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pacing w:val="-1"/>
                <w:sz w:val="18"/>
                <w:szCs w:val="18"/>
              </w:rPr>
              <w:t>-</w:t>
            </w:r>
            <w:r w:rsidRPr="006F08D9">
              <w:rPr>
                <w:spacing w:val="1"/>
                <w:sz w:val="18"/>
                <w:szCs w:val="18"/>
              </w:rPr>
              <w:t>0</w:t>
            </w:r>
            <w:r w:rsidRPr="006F08D9">
              <w:rPr>
                <w:spacing w:val="-1"/>
                <w:sz w:val="18"/>
                <w:szCs w:val="18"/>
              </w:rPr>
              <w:t>.</w:t>
            </w:r>
            <w:r w:rsidRPr="006F08D9">
              <w:rPr>
                <w:spacing w:val="1"/>
                <w:sz w:val="18"/>
                <w:szCs w:val="18"/>
              </w:rPr>
              <w:t>1</w:t>
            </w:r>
            <w:r w:rsidRPr="006F08D9">
              <w:rPr>
                <w:sz w:val="18"/>
                <w:szCs w:val="18"/>
              </w:rPr>
              <w:t xml:space="preserve">1, </w:t>
            </w:r>
            <w:r w:rsidRPr="006F08D9">
              <w:rPr>
                <w:spacing w:val="1"/>
                <w:sz w:val="18"/>
                <w:szCs w:val="18"/>
              </w:rPr>
              <w:t>0</w:t>
            </w:r>
            <w:r w:rsidRPr="006F08D9">
              <w:rPr>
                <w:spacing w:val="-1"/>
                <w:sz w:val="18"/>
                <w:szCs w:val="18"/>
              </w:rPr>
              <w:t>.</w:t>
            </w:r>
            <w:r w:rsidRPr="006F08D9">
              <w:rPr>
                <w:spacing w:val="1"/>
                <w:sz w:val="18"/>
                <w:szCs w:val="18"/>
              </w:rPr>
              <w:t>0</w:t>
            </w:r>
            <w:r w:rsidRPr="006F08D9">
              <w:rPr>
                <w:sz w:val="18"/>
                <w:szCs w:val="18"/>
              </w:rPr>
              <w:t>0)</w:t>
            </w:r>
          </w:p>
        </w:tc>
      </w:tr>
      <w:tr w:rsidR="008E5E73" w:rsidRPr="006F08D9" w:rsidTr="00BD655C">
        <w:trPr>
          <w:trHeight w:hRule="exact" w:val="420"/>
          <w:jc w:val="center"/>
        </w:trPr>
        <w:tc>
          <w:tcPr>
            <w:tcW w:w="757" w:type="pct"/>
            <w:vAlign w:val="center"/>
          </w:tcPr>
          <w:p w:rsidR="008E5E73" w:rsidRPr="006F08D9" w:rsidRDefault="008E5E73" w:rsidP="006F08D9">
            <w:pPr>
              <w:autoSpaceDE w:val="0"/>
              <w:autoSpaceDN w:val="0"/>
              <w:adjustRightInd w:val="0"/>
              <w:spacing w:before="0" w:after="0"/>
              <w:jc w:val="center"/>
              <w:rPr>
                <w:sz w:val="18"/>
                <w:szCs w:val="18"/>
              </w:rPr>
            </w:pPr>
            <w:r w:rsidRPr="006F08D9">
              <w:rPr>
                <w:sz w:val="18"/>
                <w:szCs w:val="18"/>
              </w:rPr>
              <w:t>8</w:t>
            </w:r>
          </w:p>
        </w:tc>
        <w:tc>
          <w:tcPr>
            <w:tcW w:w="1009"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64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62</w:t>
            </w:r>
            <w:r w:rsidRPr="006F08D9">
              <w:rPr>
                <w:spacing w:val="1"/>
                <w:sz w:val="18"/>
                <w:szCs w:val="18"/>
              </w:rPr>
              <w:t>8</w:t>
            </w:r>
            <w:r w:rsidRPr="006F08D9">
              <w:rPr>
                <w:sz w:val="18"/>
                <w:szCs w:val="18"/>
              </w:rPr>
              <w:t>)</w:t>
            </w:r>
          </w:p>
        </w:tc>
        <w:tc>
          <w:tcPr>
            <w:tcW w:w="93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59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63</w:t>
            </w:r>
            <w:r w:rsidRPr="006F08D9">
              <w:rPr>
                <w:spacing w:val="1"/>
                <w:sz w:val="18"/>
                <w:szCs w:val="18"/>
              </w:rPr>
              <w:t>2</w:t>
            </w:r>
            <w:r w:rsidRPr="006F08D9">
              <w:rPr>
                <w:sz w:val="18"/>
                <w:szCs w:val="18"/>
              </w:rPr>
              <w:t>)</w:t>
            </w:r>
          </w:p>
        </w:tc>
        <w:tc>
          <w:tcPr>
            <w:tcW w:w="67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0</w:t>
            </w:r>
            <w:r w:rsidRPr="006F08D9">
              <w:rPr>
                <w:spacing w:val="-1"/>
                <w:sz w:val="18"/>
                <w:szCs w:val="18"/>
              </w:rPr>
              <w:t>.</w:t>
            </w:r>
            <w:r w:rsidRPr="006F08D9">
              <w:rPr>
                <w:spacing w:val="1"/>
                <w:sz w:val="18"/>
                <w:szCs w:val="18"/>
              </w:rPr>
              <w:t>0</w:t>
            </w:r>
            <w:r w:rsidRPr="006F08D9">
              <w:rPr>
                <w:sz w:val="18"/>
                <w:szCs w:val="18"/>
              </w:rPr>
              <w:t>93</w:t>
            </w:r>
          </w:p>
        </w:tc>
        <w:tc>
          <w:tcPr>
            <w:tcW w:w="752"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00</w:t>
            </w:r>
          </w:p>
        </w:tc>
        <w:tc>
          <w:tcPr>
            <w:tcW w:w="866"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pacing w:val="-1"/>
                <w:sz w:val="18"/>
                <w:szCs w:val="18"/>
              </w:rPr>
              <w:t>-</w:t>
            </w:r>
            <w:r w:rsidRPr="006F08D9">
              <w:rPr>
                <w:spacing w:val="1"/>
                <w:sz w:val="18"/>
                <w:szCs w:val="18"/>
              </w:rPr>
              <w:t>0</w:t>
            </w:r>
            <w:r w:rsidRPr="006F08D9">
              <w:rPr>
                <w:spacing w:val="-1"/>
                <w:sz w:val="18"/>
                <w:szCs w:val="18"/>
              </w:rPr>
              <w:t>.</w:t>
            </w:r>
            <w:r w:rsidRPr="006F08D9">
              <w:rPr>
                <w:spacing w:val="1"/>
                <w:sz w:val="18"/>
                <w:szCs w:val="18"/>
              </w:rPr>
              <w:t>1</w:t>
            </w:r>
            <w:r w:rsidRPr="006F08D9">
              <w:rPr>
                <w:sz w:val="18"/>
                <w:szCs w:val="18"/>
              </w:rPr>
              <w:t xml:space="preserve">1, </w:t>
            </w:r>
            <w:r w:rsidRPr="006F08D9">
              <w:rPr>
                <w:spacing w:val="1"/>
                <w:sz w:val="18"/>
                <w:szCs w:val="18"/>
              </w:rPr>
              <w:t>0</w:t>
            </w:r>
            <w:r w:rsidRPr="006F08D9">
              <w:rPr>
                <w:spacing w:val="-1"/>
                <w:sz w:val="18"/>
                <w:szCs w:val="18"/>
              </w:rPr>
              <w:t>.</w:t>
            </w:r>
            <w:r w:rsidRPr="006F08D9">
              <w:rPr>
                <w:spacing w:val="1"/>
                <w:sz w:val="18"/>
                <w:szCs w:val="18"/>
              </w:rPr>
              <w:t>0</w:t>
            </w:r>
            <w:r w:rsidRPr="006F08D9">
              <w:rPr>
                <w:sz w:val="18"/>
                <w:szCs w:val="18"/>
              </w:rPr>
              <w:t>0)</w:t>
            </w:r>
          </w:p>
        </w:tc>
      </w:tr>
      <w:tr w:rsidR="008E5E73" w:rsidRPr="006F08D9" w:rsidTr="00BD655C">
        <w:trPr>
          <w:trHeight w:hRule="exact" w:val="411"/>
          <w:jc w:val="center"/>
        </w:trPr>
        <w:tc>
          <w:tcPr>
            <w:tcW w:w="757"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12</w:t>
            </w:r>
          </w:p>
        </w:tc>
        <w:tc>
          <w:tcPr>
            <w:tcW w:w="1009"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74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70</w:t>
            </w:r>
            <w:r w:rsidRPr="006F08D9">
              <w:rPr>
                <w:spacing w:val="1"/>
                <w:sz w:val="18"/>
                <w:szCs w:val="18"/>
              </w:rPr>
              <w:t>0</w:t>
            </w:r>
            <w:r w:rsidRPr="006F08D9">
              <w:rPr>
                <w:sz w:val="18"/>
                <w:szCs w:val="18"/>
              </w:rPr>
              <w:t>)</w:t>
            </w:r>
          </w:p>
        </w:tc>
        <w:tc>
          <w:tcPr>
            <w:tcW w:w="93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 xml:space="preserve">68 </w:t>
            </w:r>
            <w:r w:rsidRPr="006F08D9">
              <w:rPr>
                <w:spacing w:val="1"/>
                <w:sz w:val="18"/>
                <w:szCs w:val="18"/>
              </w:rPr>
              <w:t>(</w:t>
            </w:r>
            <w:r w:rsidRPr="006F08D9">
              <w:rPr>
                <w:sz w:val="18"/>
                <w:szCs w:val="18"/>
              </w:rPr>
              <w:t>0</w:t>
            </w:r>
            <w:r w:rsidRPr="006F08D9">
              <w:rPr>
                <w:spacing w:val="1"/>
                <w:sz w:val="18"/>
                <w:szCs w:val="18"/>
              </w:rPr>
              <w:t>.</w:t>
            </w:r>
            <w:r w:rsidRPr="006F08D9">
              <w:rPr>
                <w:sz w:val="18"/>
                <w:szCs w:val="18"/>
              </w:rPr>
              <w:t>67</w:t>
            </w:r>
            <w:r w:rsidRPr="006F08D9">
              <w:rPr>
                <w:spacing w:val="1"/>
                <w:sz w:val="18"/>
                <w:szCs w:val="18"/>
              </w:rPr>
              <w:t>5</w:t>
            </w:r>
            <w:r w:rsidRPr="006F08D9">
              <w:rPr>
                <w:sz w:val="18"/>
                <w:szCs w:val="18"/>
              </w:rPr>
              <w:t>)</w:t>
            </w:r>
          </w:p>
        </w:tc>
        <w:tc>
          <w:tcPr>
            <w:tcW w:w="678"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0</w:t>
            </w:r>
            <w:r w:rsidRPr="006F08D9">
              <w:rPr>
                <w:spacing w:val="-1"/>
                <w:sz w:val="18"/>
                <w:szCs w:val="18"/>
              </w:rPr>
              <w:t>.</w:t>
            </w:r>
            <w:r w:rsidRPr="006F08D9">
              <w:rPr>
                <w:spacing w:val="1"/>
                <w:sz w:val="18"/>
                <w:szCs w:val="18"/>
              </w:rPr>
              <w:t>0</w:t>
            </w:r>
            <w:r w:rsidRPr="006F08D9">
              <w:rPr>
                <w:sz w:val="18"/>
                <w:szCs w:val="18"/>
              </w:rPr>
              <w:t>57</w:t>
            </w:r>
          </w:p>
        </w:tc>
        <w:tc>
          <w:tcPr>
            <w:tcW w:w="752"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z w:val="18"/>
                <w:szCs w:val="18"/>
              </w:rPr>
              <w:t>0</w:t>
            </w:r>
            <w:r w:rsidRPr="006F08D9">
              <w:rPr>
                <w:spacing w:val="1"/>
                <w:sz w:val="18"/>
                <w:szCs w:val="18"/>
              </w:rPr>
              <w:t>.</w:t>
            </w:r>
            <w:r w:rsidRPr="006F08D9">
              <w:rPr>
                <w:sz w:val="18"/>
                <w:szCs w:val="18"/>
              </w:rPr>
              <w:t>00</w:t>
            </w:r>
          </w:p>
        </w:tc>
        <w:tc>
          <w:tcPr>
            <w:tcW w:w="866" w:type="pct"/>
            <w:vAlign w:val="center"/>
          </w:tcPr>
          <w:p w:rsidR="008E5E73" w:rsidRPr="006F08D9" w:rsidRDefault="008E5E73" w:rsidP="006F08D9">
            <w:pPr>
              <w:autoSpaceDE w:val="0"/>
              <w:autoSpaceDN w:val="0"/>
              <w:adjustRightInd w:val="0"/>
              <w:spacing w:before="0" w:after="0"/>
              <w:jc w:val="center"/>
              <w:rPr>
                <w:sz w:val="18"/>
                <w:szCs w:val="18"/>
              </w:rPr>
            </w:pPr>
            <w:r w:rsidRPr="006F08D9">
              <w:rPr>
                <w:spacing w:val="1"/>
                <w:sz w:val="18"/>
                <w:szCs w:val="18"/>
              </w:rPr>
              <w:t>(</w:t>
            </w:r>
            <w:r w:rsidRPr="006F08D9">
              <w:rPr>
                <w:spacing w:val="-1"/>
                <w:sz w:val="18"/>
                <w:szCs w:val="18"/>
              </w:rPr>
              <w:t>-</w:t>
            </w:r>
            <w:r w:rsidRPr="006F08D9">
              <w:rPr>
                <w:spacing w:val="1"/>
                <w:sz w:val="18"/>
                <w:szCs w:val="18"/>
              </w:rPr>
              <w:t>0</w:t>
            </w:r>
            <w:r w:rsidRPr="006F08D9">
              <w:rPr>
                <w:spacing w:val="-1"/>
                <w:sz w:val="18"/>
                <w:szCs w:val="18"/>
              </w:rPr>
              <w:t>.</w:t>
            </w:r>
            <w:r w:rsidRPr="006F08D9">
              <w:rPr>
                <w:spacing w:val="1"/>
                <w:sz w:val="18"/>
                <w:szCs w:val="18"/>
              </w:rPr>
              <w:t>1</w:t>
            </w:r>
            <w:r w:rsidRPr="006F08D9">
              <w:rPr>
                <w:sz w:val="18"/>
                <w:szCs w:val="18"/>
              </w:rPr>
              <w:t xml:space="preserve">1, </w:t>
            </w:r>
            <w:r w:rsidRPr="006F08D9">
              <w:rPr>
                <w:spacing w:val="1"/>
                <w:sz w:val="18"/>
                <w:szCs w:val="18"/>
              </w:rPr>
              <w:t>0</w:t>
            </w:r>
            <w:r w:rsidRPr="006F08D9">
              <w:rPr>
                <w:spacing w:val="-1"/>
                <w:sz w:val="18"/>
                <w:szCs w:val="18"/>
              </w:rPr>
              <w:t>.</w:t>
            </w:r>
            <w:r w:rsidRPr="006F08D9">
              <w:rPr>
                <w:spacing w:val="1"/>
                <w:sz w:val="18"/>
                <w:szCs w:val="18"/>
              </w:rPr>
              <w:t>0</w:t>
            </w:r>
            <w:r w:rsidRPr="006F08D9">
              <w:rPr>
                <w:sz w:val="18"/>
                <w:szCs w:val="18"/>
              </w:rPr>
              <w:t>0)</w:t>
            </w:r>
          </w:p>
        </w:tc>
      </w:tr>
    </w:tbl>
    <w:p w:rsidR="008E5E73" w:rsidRPr="006F08D9" w:rsidRDefault="008E5E73" w:rsidP="006F08D9">
      <w:pPr>
        <w:pStyle w:val="TableDescription"/>
      </w:pPr>
      <w:r w:rsidRPr="006F08D9">
        <w:t>ANCOVA = analysis of covariance; ASIS = Acne Symptom and Impact Scale; CI = confidence interval; LOCF = last observation carried forward</w:t>
      </w:r>
      <w:r w:rsidR="004A5F72" w:rsidRPr="006F08D9">
        <w:t xml:space="preserve">; </w:t>
      </w:r>
      <w:r w:rsidRPr="006F08D9">
        <w:t>ASIS Sign Domain consists of item 1 to 9 from the ASIS questionnaire; each item has a scale from 0 to 4. ASIS Sign domain score = (sum of items 1 through 9)/9. A higher score on the ASIS Sign Domain indicates the presence of more severe symptoms. Missi</w:t>
      </w:r>
      <w:r w:rsidR="004A5F72" w:rsidRPr="006F08D9">
        <w:t xml:space="preserve">ng data were imputed using LOCF; </w:t>
      </w:r>
      <w:r w:rsidRPr="006F08D9">
        <w:t xml:space="preserve">Results presented are for patients with a score of 4 (Fair) or </w:t>
      </w:r>
      <w:r w:rsidR="006F08D9" w:rsidRPr="006F08D9">
        <w:t xml:space="preserve">5 (Bad) on the ASIS at baseline: a. </w:t>
      </w:r>
      <w:r w:rsidR="00511C3E">
        <w:t>p</w:t>
      </w:r>
      <w:r w:rsidRPr="006F08D9">
        <w:t>-values for between-group comparison obtained from an ANCOVA model with the rank data using fix</w:t>
      </w:r>
      <w:r w:rsidR="006F08D9" w:rsidRPr="006F08D9">
        <w:t xml:space="preserve">ed effects of treatment and sex; b. </w:t>
      </w:r>
      <w:r w:rsidRPr="006F08D9">
        <w:t>Estimated treatment difference (dapsone 7.5% minus vehicle) and 95% CI based on Hodges-Lehmann method.</w:t>
      </w:r>
    </w:p>
    <w:p w:rsidR="008E5E73" w:rsidRPr="0092553E" w:rsidRDefault="008E5E73" w:rsidP="0092553E">
      <w:r w:rsidRPr="0092553E">
        <w:t>There were no statistically significant differences between groups in the proportion of patients with at least a 1-grade improvement from baseline in ASIS Item 1 (facial oiliness) or the mean reduction from baseline over the treatment period</w:t>
      </w:r>
      <w:r w:rsidR="00BD655C" w:rsidRPr="0092553E">
        <w:t>.</w:t>
      </w:r>
    </w:p>
    <w:p w:rsidR="008E5E73" w:rsidRPr="0092553E" w:rsidRDefault="008E5E73" w:rsidP="0092553E">
      <w:r w:rsidRPr="0092553E">
        <w:t>There were no statistically significant differences between groups in the proportion of patients with at least a 1-grade improvement from baseline in ASIS Item 8 (facial redness) or the mean reduction from baseline over the treatment period</w:t>
      </w:r>
      <w:r w:rsidR="00BD655C" w:rsidRPr="0092553E">
        <w:t>.</w:t>
      </w:r>
    </w:p>
    <w:p w:rsidR="008E5E73" w:rsidRDefault="008E5E73" w:rsidP="00BD655C">
      <w:pPr>
        <w:pStyle w:val="Heading4"/>
      </w:pPr>
      <w:bookmarkStart w:id="152" w:name="_Ref271037188"/>
      <w:bookmarkStart w:id="153" w:name="_Ref271037210"/>
      <w:bookmarkStart w:id="154" w:name="_Toc272414655"/>
      <w:bookmarkStart w:id="155" w:name="_Toc290846277"/>
      <w:bookmarkStart w:id="156" w:name="_Toc446318889"/>
      <w:bookmarkStart w:id="157" w:name="_Toc484607719"/>
      <w:bookmarkStart w:id="158" w:name="_Toc241374311"/>
      <w:bookmarkStart w:id="159" w:name="_Ref243294291"/>
      <w:r>
        <w:lastRenderedPageBreak/>
        <w:t>Other efficacy studies</w:t>
      </w:r>
      <w:bookmarkEnd w:id="152"/>
      <w:bookmarkEnd w:id="153"/>
      <w:bookmarkEnd w:id="154"/>
      <w:bookmarkEnd w:id="155"/>
      <w:bookmarkEnd w:id="156"/>
      <w:bookmarkEnd w:id="157"/>
    </w:p>
    <w:bookmarkEnd w:id="158"/>
    <w:bookmarkEnd w:id="159"/>
    <w:p w:rsidR="008E5E73" w:rsidRPr="0092553E" w:rsidRDefault="008E5E73" w:rsidP="0092553E">
      <w:r w:rsidRPr="0092553E">
        <w:t>The sponsor provided 5 additional studies conducted using dapsone 5% gel which had a different formulati</w:t>
      </w:r>
      <w:r w:rsidR="00DB4D94">
        <w:t>on and was applied twice daily.</w:t>
      </w:r>
    </w:p>
    <w:p w:rsidR="008E5E73" w:rsidRDefault="008E5E73" w:rsidP="00BD655C">
      <w:pPr>
        <w:pStyle w:val="Heading4"/>
      </w:pPr>
      <w:bookmarkStart w:id="160" w:name="_Toc241374312"/>
      <w:bookmarkStart w:id="161" w:name="_Toc272414656"/>
      <w:bookmarkStart w:id="162" w:name="_Toc290846281"/>
      <w:bookmarkStart w:id="163" w:name="_Toc446318890"/>
      <w:bookmarkStart w:id="164" w:name="_Toc484607720"/>
      <w:r>
        <w:t xml:space="preserve">Analyses performed across trials (pooled </w:t>
      </w:r>
      <w:r w:rsidR="0092553E">
        <w:t>&amp;</w:t>
      </w:r>
      <w:r>
        <w:t xml:space="preserve"> meta-analyses)</w:t>
      </w:r>
      <w:bookmarkEnd w:id="160"/>
      <w:bookmarkEnd w:id="161"/>
      <w:bookmarkEnd w:id="162"/>
      <w:bookmarkEnd w:id="163"/>
      <w:bookmarkEnd w:id="164"/>
    </w:p>
    <w:p w:rsidR="008E5E73" w:rsidRPr="0092553E" w:rsidRDefault="008E5E73" w:rsidP="0092553E">
      <w:r w:rsidRPr="0092553E">
        <w:t>The Sponsor has provided analyses for the pooled results from studies 225678-006 and 225678-007</w:t>
      </w:r>
      <w:r w:rsidR="00BD655C" w:rsidRPr="0092553E">
        <w:t>.</w:t>
      </w:r>
    </w:p>
    <w:p w:rsidR="008E5E73" w:rsidRPr="00215034" w:rsidRDefault="0092553E" w:rsidP="00215034">
      <w:pPr>
        <w:pStyle w:val="Tabletitle"/>
      </w:pPr>
      <w:bookmarkStart w:id="165" w:name="_Toc446318760"/>
      <w:r w:rsidRPr="00215034">
        <w:t xml:space="preserve">Table 26: </w:t>
      </w:r>
      <w:r w:rsidR="008E5E73" w:rsidRPr="00215034">
        <w:t>Primary efficacy analysis at Week 12 – Pooled studies 225678-006 and 225678-007 (ITT population)</w:t>
      </w:r>
      <w:bookmarkEnd w:id="165"/>
      <w:r w:rsidR="00215034" w:rsidRPr="00215034">
        <w:t>.</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1278"/>
        <w:gridCol w:w="1138"/>
        <w:gridCol w:w="1706"/>
        <w:gridCol w:w="1706"/>
        <w:gridCol w:w="1700"/>
      </w:tblGrid>
      <w:tr w:rsidR="008E5E73" w:rsidRPr="00215034" w:rsidTr="00557ED9">
        <w:trPr>
          <w:trHeight w:hRule="exact" w:val="517"/>
          <w:tblHeader/>
        </w:trPr>
        <w:tc>
          <w:tcPr>
            <w:tcW w:w="984" w:type="pct"/>
            <w:vMerge w:val="restart"/>
            <w:vAlign w:val="center"/>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r w:rsidRPr="00215034">
              <w:rPr>
                <w:rFonts w:asciiTheme="minorHAnsi" w:hAnsiTheme="minorHAnsi"/>
                <w:b/>
                <w:sz w:val="18"/>
                <w:szCs w:val="18"/>
              </w:rPr>
              <w:t>Measure</w:t>
            </w:r>
          </w:p>
        </w:tc>
        <w:tc>
          <w:tcPr>
            <w:tcW w:w="682" w:type="pct"/>
            <w:vMerge w:val="restart"/>
            <w:vAlign w:val="center"/>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r w:rsidRPr="00215034">
              <w:rPr>
                <w:rFonts w:asciiTheme="minorHAnsi" w:hAnsiTheme="minorHAnsi"/>
                <w:b/>
                <w:sz w:val="18"/>
                <w:szCs w:val="18"/>
              </w:rPr>
              <w:t>Variable</w:t>
            </w:r>
          </w:p>
        </w:tc>
        <w:tc>
          <w:tcPr>
            <w:tcW w:w="607" w:type="pct"/>
            <w:vMerge w:val="restart"/>
            <w:vAlign w:val="center"/>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r w:rsidRPr="00215034">
              <w:rPr>
                <w:rFonts w:asciiTheme="minorHAnsi" w:hAnsiTheme="minorHAnsi"/>
                <w:b/>
                <w:sz w:val="18"/>
                <w:szCs w:val="18"/>
              </w:rPr>
              <w:t>Statistic</w:t>
            </w:r>
          </w:p>
        </w:tc>
        <w:tc>
          <w:tcPr>
            <w:tcW w:w="1819" w:type="pct"/>
            <w:gridSpan w:val="2"/>
            <w:vAlign w:val="center"/>
          </w:tcPr>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Treat</w:t>
            </w:r>
            <w:r w:rsidRPr="00215034">
              <w:rPr>
                <w:rFonts w:asciiTheme="minorHAnsi" w:hAnsiTheme="minorHAnsi"/>
                <w:b/>
                <w:spacing w:val="-2"/>
                <w:sz w:val="18"/>
                <w:szCs w:val="18"/>
              </w:rPr>
              <w:t>m</w:t>
            </w:r>
            <w:r w:rsidRPr="00215034">
              <w:rPr>
                <w:rFonts w:asciiTheme="minorHAnsi" w:hAnsiTheme="minorHAnsi"/>
                <w:b/>
                <w:sz w:val="18"/>
                <w:szCs w:val="18"/>
              </w:rPr>
              <w:t>ent Group</w:t>
            </w:r>
          </w:p>
        </w:tc>
        <w:tc>
          <w:tcPr>
            <w:tcW w:w="908" w:type="pct"/>
            <w:vMerge w:val="restart"/>
            <w:vAlign w:val="center"/>
          </w:tcPr>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P-value</w:t>
            </w:r>
          </w:p>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Diff</w:t>
            </w:r>
            <w:r w:rsidRPr="00215034">
              <w:rPr>
                <w:rFonts w:asciiTheme="minorHAnsi" w:hAnsiTheme="minorHAnsi"/>
                <w:b/>
                <w:spacing w:val="-1"/>
                <w:sz w:val="18"/>
                <w:szCs w:val="18"/>
              </w:rPr>
              <w:t>e</w:t>
            </w:r>
            <w:r w:rsidRPr="00215034">
              <w:rPr>
                <w:rFonts w:asciiTheme="minorHAnsi" w:hAnsiTheme="minorHAnsi"/>
                <w:b/>
                <w:sz w:val="18"/>
                <w:szCs w:val="18"/>
              </w:rPr>
              <w:t>r</w:t>
            </w:r>
            <w:r w:rsidRPr="00215034">
              <w:rPr>
                <w:rFonts w:asciiTheme="minorHAnsi" w:hAnsiTheme="minorHAnsi"/>
                <w:b/>
                <w:spacing w:val="-1"/>
                <w:sz w:val="18"/>
                <w:szCs w:val="18"/>
              </w:rPr>
              <w:t>e</w:t>
            </w:r>
            <w:r w:rsidRPr="00215034">
              <w:rPr>
                <w:rFonts w:asciiTheme="minorHAnsi" w:hAnsiTheme="minorHAnsi"/>
                <w:b/>
                <w:sz w:val="18"/>
                <w:szCs w:val="18"/>
              </w:rPr>
              <w:t>nce</w:t>
            </w:r>
          </w:p>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9</w:t>
            </w:r>
            <w:r w:rsidRPr="00215034">
              <w:rPr>
                <w:rFonts w:asciiTheme="minorHAnsi" w:hAnsiTheme="minorHAnsi"/>
                <w:b/>
                <w:spacing w:val="-1"/>
                <w:sz w:val="18"/>
                <w:szCs w:val="18"/>
              </w:rPr>
              <w:t>5</w:t>
            </w:r>
            <w:r w:rsidRPr="00215034">
              <w:rPr>
                <w:rFonts w:asciiTheme="minorHAnsi" w:hAnsiTheme="minorHAnsi"/>
                <w:b/>
                <w:sz w:val="18"/>
                <w:szCs w:val="18"/>
              </w:rPr>
              <w:t xml:space="preserve">% </w:t>
            </w:r>
            <w:r w:rsidRPr="00215034">
              <w:rPr>
                <w:rFonts w:asciiTheme="minorHAnsi" w:hAnsiTheme="minorHAnsi"/>
                <w:b/>
                <w:spacing w:val="-1"/>
                <w:sz w:val="18"/>
                <w:szCs w:val="18"/>
              </w:rPr>
              <w:t>C</w:t>
            </w:r>
            <w:r w:rsidRPr="00215034">
              <w:rPr>
                <w:rFonts w:asciiTheme="minorHAnsi" w:hAnsiTheme="minorHAnsi"/>
                <w:b/>
                <w:sz w:val="18"/>
                <w:szCs w:val="18"/>
              </w:rPr>
              <w:t>I</w:t>
            </w:r>
          </w:p>
        </w:tc>
      </w:tr>
      <w:tr w:rsidR="008E5E73" w:rsidRPr="00215034" w:rsidTr="008E5E73">
        <w:trPr>
          <w:trHeight w:val="508"/>
        </w:trPr>
        <w:tc>
          <w:tcPr>
            <w:tcW w:w="984" w:type="pct"/>
            <w:vMerge/>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p>
        </w:tc>
        <w:tc>
          <w:tcPr>
            <w:tcW w:w="682" w:type="pct"/>
            <w:vMerge/>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p>
        </w:tc>
        <w:tc>
          <w:tcPr>
            <w:tcW w:w="607" w:type="pct"/>
            <w:vMerge/>
          </w:tcPr>
          <w:p w:rsidR="008E5E73" w:rsidRPr="00215034" w:rsidRDefault="008E5E73" w:rsidP="00215034">
            <w:pPr>
              <w:autoSpaceDE w:val="0"/>
              <w:autoSpaceDN w:val="0"/>
              <w:adjustRightInd w:val="0"/>
              <w:spacing w:before="0" w:after="0"/>
              <w:ind w:left="40" w:right="-20"/>
              <w:rPr>
                <w:rFonts w:asciiTheme="minorHAnsi" w:hAnsiTheme="minorHAnsi"/>
                <w:b/>
                <w:sz w:val="18"/>
                <w:szCs w:val="18"/>
              </w:rPr>
            </w:pPr>
          </w:p>
        </w:tc>
        <w:tc>
          <w:tcPr>
            <w:tcW w:w="910" w:type="pct"/>
            <w:vAlign w:val="center"/>
          </w:tcPr>
          <w:p w:rsidR="008E5E73" w:rsidRPr="00215034" w:rsidRDefault="007A6709"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Aczone</w:t>
            </w:r>
            <w:r w:rsidR="008E5E73" w:rsidRPr="00215034">
              <w:rPr>
                <w:rFonts w:asciiTheme="minorHAnsi" w:hAnsiTheme="minorHAnsi"/>
                <w:b/>
                <w:spacing w:val="-1"/>
                <w:sz w:val="18"/>
                <w:szCs w:val="18"/>
              </w:rPr>
              <w:t xml:space="preserve"> </w:t>
            </w:r>
            <w:r w:rsidR="008E5E73" w:rsidRPr="00215034">
              <w:rPr>
                <w:rFonts w:asciiTheme="minorHAnsi" w:hAnsiTheme="minorHAnsi"/>
                <w:b/>
                <w:sz w:val="18"/>
                <w:szCs w:val="18"/>
              </w:rPr>
              <w:t>7.5%</w:t>
            </w:r>
          </w:p>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 xml:space="preserve">(N = </w:t>
            </w:r>
            <w:r w:rsidRPr="00215034">
              <w:rPr>
                <w:rFonts w:asciiTheme="minorHAnsi" w:hAnsiTheme="minorHAnsi"/>
                <w:b/>
                <w:spacing w:val="-1"/>
                <w:sz w:val="18"/>
                <w:szCs w:val="18"/>
              </w:rPr>
              <w:t>216</w:t>
            </w:r>
            <w:r w:rsidRPr="00215034">
              <w:rPr>
                <w:rFonts w:asciiTheme="minorHAnsi" w:hAnsiTheme="minorHAnsi"/>
                <w:b/>
                <w:sz w:val="18"/>
                <w:szCs w:val="18"/>
              </w:rPr>
              <w:t>2)</w:t>
            </w:r>
          </w:p>
        </w:tc>
        <w:tc>
          <w:tcPr>
            <w:tcW w:w="910" w:type="pct"/>
            <w:vAlign w:val="center"/>
          </w:tcPr>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Vehicle</w:t>
            </w:r>
          </w:p>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r w:rsidRPr="00215034">
              <w:rPr>
                <w:rFonts w:asciiTheme="minorHAnsi" w:hAnsiTheme="minorHAnsi"/>
                <w:b/>
                <w:sz w:val="18"/>
                <w:szCs w:val="18"/>
              </w:rPr>
              <w:t xml:space="preserve">(N = </w:t>
            </w:r>
            <w:r w:rsidRPr="00215034">
              <w:rPr>
                <w:rFonts w:asciiTheme="minorHAnsi" w:hAnsiTheme="minorHAnsi"/>
                <w:b/>
                <w:spacing w:val="-1"/>
                <w:sz w:val="18"/>
                <w:szCs w:val="18"/>
              </w:rPr>
              <w:t>217</w:t>
            </w:r>
            <w:r w:rsidRPr="00215034">
              <w:rPr>
                <w:rFonts w:asciiTheme="minorHAnsi" w:hAnsiTheme="minorHAnsi"/>
                <w:b/>
                <w:sz w:val="18"/>
                <w:szCs w:val="18"/>
              </w:rPr>
              <w:t>8)</w:t>
            </w:r>
          </w:p>
        </w:tc>
        <w:tc>
          <w:tcPr>
            <w:tcW w:w="908" w:type="pct"/>
            <w:vMerge/>
            <w:vAlign w:val="center"/>
          </w:tcPr>
          <w:p w:rsidR="008E5E73" w:rsidRPr="00215034" w:rsidRDefault="008E5E73" w:rsidP="00215034">
            <w:pPr>
              <w:autoSpaceDE w:val="0"/>
              <w:autoSpaceDN w:val="0"/>
              <w:adjustRightInd w:val="0"/>
              <w:spacing w:before="0" w:after="0"/>
              <w:ind w:left="73" w:right="57"/>
              <w:jc w:val="center"/>
              <w:rPr>
                <w:rFonts w:asciiTheme="minorHAnsi" w:hAnsiTheme="minorHAnsi"/>
                <w:b/>
                <w:sz w:val="18"/>
                <w:szCs w:val="18"/>
              </w:rPr>
            </w:pPr>
          </w:p>
        </w:tc>
      </w:tr>
      <w:tr w:rsidR="008E5E73" w:rsidRPr="00215034" w:rsidTr="008E5E73">
        <w:trPr>
          <w:trHeight w:val="850"/>
        </w:trPr>
        <w:tc>
          <w:tcPr>
            <w:tcW w:w="984" w:type="pct"/>
          </w:tcPr>
          <w:p w:rsidR="008E5E73" w:rsidRPr="00215034" w:rsidRDefault="008E5E73" w:rsidP="00215034">
            <w:pPr>
              <w:autoSpaceDE w:val="0"/>
              <w:autoSpaceDN w:val="0"/>
              <w:adjustRightInd w:val="0"/>
              <w:spacing w:before="0" w:after="0"/>
              <w:ind w:left="40" w:right="-20"/>
              <w:rPr>
                <w:rFonts w:asciiTheme="minorHAnsi" w:hAnsiTheme="minorHAnsi"/>
                <w:sz w:val="18"/>
                <w:szCs w:val="18"/>
              </w:rPr>
            </w:pPr>
            <w:r w:rsidRPr="00215034">
              <w:rPr>
                <w:rFonts w:asciiTheme="minorHAnsi" w:hAnsiTheme="minorHAnsi"/>
                <w:sz w:val="18"/>
                <w:szCs w:val="18"/>
              </w:rPr>
              <w:t>GAAS</w:t>
            </w:r>
          </w:p>
        </w:tc>
        <w:tc>
          <w:tcPr>
            <w:tcW w:w="682" w:type="pct"/>
          </w:tcPr>
          <w:p w:rsidR="008E5E73" w:rsidRPr="00215034" w:rsidRDefault="008E5E73" w:rsidP="00215034">
            <w:pPr>
              <w:autoSpaceDE w:val="0"/>
              <w:autoSpaceDN w:val="0"/>
              <w:adjustRightInd w:val="0"/>
              <w:spacing w:before="0" w:after="0"/>
              <w:ind w:left="40" w:right="-20"/>
              <w:rPr>
                <w:rFonts w:asciiTheme="minorHAnsi" w:hAnsiTheme="minorHAnsi"/>
                <w:sz w:val="18"/>
                <w:szCs w:val="18"/>
              </w:rPr>
            </w:pPr>
            <w:r w:rsidRPr="00215034">
              <w:rPr>
                <w:rFonts w:asciiTheme="minorHAnsi" w:hAnsiTheme="minorHAnsi"/>
                <w:sz w:val="18"/>
                <w:szCs w:val="18"/>
              </w:rPr>
              <w:t>Succes</w:t>
            </w:r>
            <w:r w:rsidRPr="00215034">
              <w:rPr>
                <w:rFonts w:asciiTheme="minorHAnsi" w:hAnsiTheme="minorHAnsi"/>
                <w:spacing w:val="1"/>
                <w:sz w:val="18"/>
                <w:szCs w:val="18"/>
              </w:rPr>
              <w:t xml:space="preserve">s </w:t>
            </w:r>
            <w:r w:rsidRPr="00215034">
              <w:rPr>
                <w:rFonts w:asciiTheme="minorHAnsi" w:hAnsiTheme="minorHAnsi"/>
                <w:spacing w:val="1"/>
                <w:sz w:val="18"/>
                <w:szCs w:val="18"/>
                <w:vertAlign w:val="superscript"/>
              </w:rPr>
              <w:t>a</w:t>
            </w:r>
          </w:p>
        </w:tc>
        <w:tc>
          <w:tcPr>
            <w:tcW w:w="607" w:type="pct"/>
          </w:tcPr>
          <w:p w:rsidR="008E5E73" w:rsidRPr="00215034" w:rsidRDefault="008E5E73" w:rsidP="00215034">
            <w:pPr>
              <w:autoSpaceDE w:val="0"/>
              <w:autoSpaceDN w:val="0"/>
              <w:adjustRightInd w:val="0"/>
              <w:spacing w:before="0" w:after="0"/>
              <w:ind w:left="40" w:right="-20"/>
              <w:rPr>
                <w:rFonts w:asciiTheme="minorHAnsi" w:hAnsiTheme="minorHAnsi"/>
                <w:sz w:val="18"/>
                <w:szCs w:val="18"/>
              </w:rPr>
            </w:pPr>
          </w:p>
        </w:tc>
        <w:tc>
          <w:tcPr>
            <w:tcW w:w="910" w:type="pct"/>
          </w:tcPr>
          <w:p w:rsidR="008E5E73" w:rsidRPr="00215034" w:rsidRDefault="008E5E73" w:rsidP="00215034">
            <w:pPr>
              <w:autoSpaceDE w:val="0"/>
              <w:autoSpaceDN w:val="0"/>
              <w:adjustRightInd w:val="0"/>
              <w:spacing w:before="0" w:after="0"/>
              <w:ind w:left="73" w:right="57"/>
              <w:jc w:val="center"/>
              <w:rPr>
                <w:rFonts w:asciiTheme="minorHAnsi" w:hAnsiTheme="minorHAnsi"/>
                <w:sz w:val="18"/>
                <w:szCs w:val="18"/>
              </w:rPr>
            </w:pPr>
            <w:r w:rsidRPr="00215034">
              <w:rPr>
                <w:rFonts w:asciiTheme="minorHAnsi" w:hAnsiTheme="minorHAnsi"/>
                <w:sz w:val="18"/>
                <w:szCs w:val="18"/>
              </w:rPr>
              <w:t>2</w:t>
            </w:r>
            <w:r w:rsidRPr="00215034">
              <w:rPr>
                <w:rFonts w:asciiTheme="minorHAnsi" w:hAnsiTheme="minorHAnsi"/>
                <w:spacing w:val="-1"/>
                <w:sz w:val="18"/>
                <w:szCs w:val="18"/>
              </w:rPr>
              <w:t>9</w:t>
            </w:r>
            <w:r w:rsidRPr="00215034">
              <w:rPr>
                <w:rFonts w:asciiTheme="minorHAnsi" w:hAnsiTheme="minorHAnsi"/>
                <w:sz w:val="18"/>
                <w:szCs w:val="18"/>
              </w:rPr>
              <w:t>.</w:t>
            </w:r>
            <w:r w:rsidRPr="00215034">
              <w:rPr>
                <w:rFonts w:asciiTheme="minorHAnsi" w:hAnsiTheme="minorHAnsi"/>
                <w:spacing w:val="-1"/>
                <w:sz w:val="18"/>
                <w:szCs w:val="18"/>
              </w:rPr>
              <w:t>8</w:t>
            </w:r>
            <w:r w:rsidRPr="00215034">
              <w:rPr>
                <w:rFonts w:asciiTheme="minorHAnsi" w:hAnsiTheme="minorHAnsi"/>
                <w:sz w:val="18"/>
                <w:szCs w:val="18"/>
              </w:rPr>
              <w:t>%</w:t>
            </w:r>
          </w:p>
          <w:p w:rsidR="008E5E73" w:rsidRPr="00215034" w:rsidRDefault="008E5E73" w:rsidP="00215034">
            <w:pPr>
              <w:autoSpaceDE w:val="0"/>
              <w:autoSpaceDN w:val="0"/>
              <w:adjustRightInd w:val="0"/>
              <w:spacing w:before="0" w:after="0"/>
              <w:ind w:left="73" w:right="57"/>
              <w:jc w:val="center"/>
              <w:rPr>
                <w:rFonts w:asciiTheme="minorHAnsi" w:hAnsiTheme="minorHAnsi"/>
                <w:sz w:val="18"/>
                <w:szCs w:val="18"/>
              </w:rPr>
            </w:pPr>
            <w:r w:rsidRPr="00215034">
              <w:rPr>
                <w:rFonts w:asciiTheme="minorHAnsi" w:hAnsiTheme="minorHAnsi"/>
                <w:spacing w:val="-1"/>
                <w:sz w:val="18"/>
                <w:szCs w:val="18"/>
              </w:rPr>
              <w:t>(2</w:t>
            </w:r>
            <w:r w:rsidRPr="00215034">
              <w:rPr>
                <w:rFonts w:asciiTheme="minorHAnsi" w:hAnsiTheme="minorHAnsi"/>
                <w:sz w:val="18"/>
                <w:szCs w:val="18"/>
              </w:rPr>
              <w:t>7</w:t>
            </w:r>
            <w:r w:rsidRPr="00215034">
              <w:rPr>
                <w:rFonts w:asciiTheme="minorHAnsi" w:hAnsiTheme="minorHAnsi"/>
                <w:spacing w:val="-1"/>
                <w:sz w:val="18"/>
                <w:szCs w:val="18"/>
              </w:rPr>
              <w:t>.</w:t>
            </w:r>
            <w:r w:rsidRPr="00215034">
              <w:rPr>
                <w:rFonts w:asciiTheme="minorHAnsi" w:hAnsiTheme="minorHAnsi"/>
                <w:sz w:val="18"/>
                <w:szCs w:val="18"/>
              </w:rPr>
              <w:t>9%,</w:t>
            </w:r>
            <w:r w:rsidRPr="00215034">
              <w:rPr>
                <w:rFonts w:asciiTheme="minorHAnsi" w:hAnsiTheme="minorHAnsi"/>
                <w:spacing w:val="-1"/>
                <w:sz w:val="18"/>
                <w:szCs w:val="18"/>
              </w:rPr>
              <w:t xml:space="preserve"> 3</w:t>
            </w:r>
            <w:r w:rsidRPr="00215034">
              <w:rPr>
                <w:rFonts w:asciiTheme="minorHAnsi" w:hAnsiTheme="minorHAnsi"/>
                <w:sz w:val="18"/>
                <w:szCs w:val="18"/>
              </w:rPr>
              <w:t>1</w:t>
            </w:r>
            <w:r w:rsidRPr="00215034">
              <w:rPr>
                <w:rFonts w:asciiTheme="minorHAnsi" w:hAnsiTheme="minorHAnsi"/>
                <w:spacing w:val="-1"/>
                <w:sz w:val="18"/>
                <w:szCs w:val="18"/>
              </w:rPr>
              <w:t>.</w:t>
            </w:r>
            <w:r w:rsidRPr="00215034">
              <w:rPr>
                <w:rFonts w:asciiTheme="minorHAnsi" w:hAnsiTheme="minorHAnsi"/>
                <w:sz w:val="18"/>
                <w:szCs w:val="18"/>
              </w:rPr>
              <w:t>8%)</w:t>
            </w:r>
          </w:p>
        </w:tc>
        <w:tc>
          <w:tcPr>
            <w:tcW w:w="910" w:type="pct"/>
          </w:tcPr>
          <w:p w:rsidR="008E5E73" w:rsidRPr="00215034" w:rsidRDefault="008E5E73" w:rsidP="00215034">
            <w:pPr>
              <w:autoSpaceDE w:val="0"/>
              <w:autoSpaceDN w:val="0"/>
              <w:adjustRightInd w:val="0"/>
              <w:spacing w:before="0" w:after="0"/>
              <w:ind w:left="73" w:right="57"/>
              <w:jc w:val="center"/>
              <w:rPr>
                <w:rFonts w:asciiTheme="minorHAnsi" w:hAnsiTheme="minorHAnsi"/>
                <w:sz w:val="18"/>
                <w:szCs w:val="18"/>
              </w:rPr>
            </w:pPr>
            <w:r w:rsidRPr="00215034">
              <w:rPr>
                <w:rFonts w:asciiTheme="minorHAnsi" w:hAnsiTheme="minorHAnsi"/>
                <w:sz w:val="18"/>
                <w:szCs w:val="18"/>
              </w:rPr>
              <w:t>2</w:t>
            </w:r>
            <w:r w:rsidRPr="00215034">
              <w:rPr>
                <w:rFonts w:asciiTheme="minorHAnsi" w:hAnsiTheme="minorHAnsi"/>
                <w:spacing w:val="-1"/>
                <w:sz w:val="18"/>
                <w:szCs w:val="18"/>
              </w:rPr>
              <w:t>1</w:t>
            </w:r>
            <w:r w:rsidRPr="00215034">
              <w:rPr>
                <w:rFonts w:asciiTheme="minorHAnsi" w:hAnsiTheme="minorHAnsi"/>
                <w:sz w:val="18"/>
                <w:szCs w:val="18"/>
              </w:rPr>
              <w:t>.</w:t>
            </w:r>
            <w:r w:rsidRPr="00215034">
              <w:rPr>
                <w:rFonts w:asciiTheme="minorHAnsi" w:hAnsiTheme="minorHAnsi"/>
                <w:spacing w:val="-1"/>
                <w:sz w:val="18"/>
                <w:szCs w:val="18"/>
              </w:rPr>
              <w:t>1</w:t>
            </w:r>
            <w:r w:rsidRPr="00215034">
              <w:rPr>
                <w:rFonts w:asciiTheme="minorHAnsi" w:hAnsiTheme="minorHAnsi"/>
                <w:sz w:val="18"/>
                <w:szCs w:val="18"/>
              </w:rPr>
              <w:t>%</w:t>
            </w:r>
          </w:p>
          <w:p w:rsidR="008E5E73" w:rsidRPr="00215034" w:rsidRDefault="008E5E73" w:rsidP="00215034">
            <w:pPr>
              <w:autoSpaceDE w:val="0"/>
              <w:autoSpaceDN w:val="0"/>
              <w:adjustRightInd w:val="0"/>
              <w:spacing w:before="0" w:after="0"/>
              <w:ind w:left="73" w:right="57"/>
              <w:jc w:val="center"/>
              <w:rPr>
                <w:rFonts w:asciiTheme="minorHAnsi" w:hAnsiTheme="minorHAnsi"/>
                <w:sz w:val="18"/>
                <w:szCs w:val="18"/>
              </w:rPr>
            </w:pPr>
            <w:r w:rsidRPr="00215034">
              <w:rPr>
                <w:rFonts w:asciiTheme="minorHAnsi" w:hAnsiTheme="minorHAnsi"/>
                <w:spacing w:val="-1"/>
                <w:sz w:val="18"/>
                <w:szCs w:val="18"/>
              </w:rPr>
              <w:t>(1</w:t>
            </w:r>
            <w:r w:rsidRPr="00215034">
              <w:rPr>
                <w:rFonts w:asciiTheme="minorHAnsi" w:hAnsiTheme="minorHAnsi"/>
                <w:sz w:val="18"/>
                <w:szCs w:val="18"/>
              </w:rPr>
              <w:t>9</w:t>
            </w:r>
            <w:r w:rsidRPr="00215034">
              <w:rPr>
                <w:rFonts w:asciiTheme="minorHAnsi" w:hAnsiTheme="minorHAnsi"/>
                <w:spacing w:val="-1"/>
                <w:sz w:val="18"/>
                <w:szCs w:val="18"/>
              </w:rPr>
              <w:t>.</w:t>
            </w:r>
            <w:r w:rsidRPr="00215034">
              <w:rPr>
                <w:rFonts w:asciiTheme="minorHAnsi" w:hAnsiTheme="minorHAnsi"/>
                <w:sz w:val="18"/>
                <w:szCs w:val="18"/>
              </w:rPr>
              <w:t>3%,</w:t>
            </w:r>
            <w:r w:rsidRPr="00215034">
              <w:rPr>
                <w:rFonts w:asciiTheme="minorHAnsi" w:hAnsiTheme="minorHAnsi"/>
                <w:spacing w:val="-1"/>
                <w:sz w:val="18"/>
                <w:szCs w:val="18"/>
              </w:rPr>
              <w:t xml:space="preserve"> 2</w:t>
            </w:r>
            <w:r w:rsidRPr="00215034">
              <w:rPr>
                <w:rFonts w:asciiTheme="minorHAnsi" w:hAnsiTheme="minorHAnsi"/>
                <w:sz w:val="18"/>
                <w:szCs w:val="18"/>
              </w:rPr>
              <w:t>2</w:t>
            </w:r>
            <w:r w:rsidRPr="00215034">
              <w:rPr>
                <w:rFonts w:asciiTheme="minorHAnsi" w:hAnsiTheme="minorHAnsi"/>
                <w:spacing w:val="-1"/>
                <w:sz w:val="18"/>
                <w:szCs w:val="18"/>
              </w:rPr>
              <w:t>.</w:t>
            </w:r>
            <w:r w:rsidRPr="00215034">
              <w:rPr>
                <w:rFonts w:asciiTheme="minorHAnsi" w:hAnsiTheme="minorHAnsi"/>
                <w:sz w:val="18"/>
                <w:szCs w:val="18"/>
              </w:rPr>
              <w:t>8%)</w:t>
            </w:r>
          </w:p>
        </w:tc>
        <w:tc>
          <w:tcPr>
            <w:tcW w:w="908" w:type="pct"/>
            <w:vAlign w:val="center"/>
          </w:tcPr>
          <w:p w:rsidR="008E5E73" w:rsidRPr="00215034" w:rsidRDefault="008E5E73" w:rsidP="00215034">
            <w:pPr>
              <w:autoSpaceDE w:val="0"/>
              <w:autoSpaceDN w:val="0"/>
              <w:adjustRightInd w:val="0"/>
              <w:spacing w:before="0" w:after="0"/>
              <w:ind w:left="73" w:right="57"/>
              <w:jc w:val="center"/>
              <w:rPr>
                <w:rFonts w:asciiTheme="minorHAnsi" w:hAnsiTheme="minorHAnsi"/>
                <w:sz w:val="18"/>
                <w:szCs w:val="18"/>
              </w:rPr>
            </w:pPr>
            <w:r w:rsidRPr="00215034">
              <w:rPr>
                <w:rFonts w:asciiTheme="minorHAnsi" w:hAnsiTheme="minorHAnsi"/>
                <w:sz w:val="18"/>
                <w:szCs w:val="18"/>
              </w:rPr>
              <w:t>&lt; 0</w:t>
            </w:r>
            <w:r w:rsidRPr="00215034">
              <w:rPr>
                <w:rFonts w:asciiTheme="minorHAnsi" w:hAnsiTheme="minorHAnsi"/>
                <w:spacing w:val="-1"/>
                <w:sz w:val="18"/>
                <w:szCs w:val="18"/>
              </w:rPr>
              <w:t>.0</w:t>
            </w:r>
            <w:r w:rsidRPr="00215034">
              <w:rPr>
                <w:rFonts w:asciiTheme="minorHAnsi" w:hAnsiTheme="minorHAnsi"/>
                <w:sz w:val="18"/>
                <w:szCs w:val="18"/>
              </w:rPr>
              <w:t xml:space="preserve">01 </w:t>
            </w:r>
            <w:r w:rsidRPr="00215034">
              <w:rPr>
                <w:rFonts w:asciiTheme="minorHAnsi" w:hAnsiTheme="minorHAnsi"/>
                <w:sz w:val="18"/>
                <w:szCs w:val="18"/>
                <w:vertAlign w:val="superscript"/>
              </w:rPr>
              <w:t>b</w:t>
            </w:r>
          </w:p>
          <w:p w:rsidR="008E5E73" w:rsidRPr="00215034" w:rsidRDefault="008E5E73" w:rsidP="00215034">
            <w:pPr>
              <w:autoSpaceDE w:val="0"/>
              <w:autoSpaceDN w:val="0"/>
              <w:adjustRightInd w:val="0"/>
              <w:spacing w:before="0" w:after="0" w:line="238" w:lineRule="exact"/>
              <w:jc w:val="center"/>
              <w:rPr>
                <w:rFonts w:asciiTheme="minorHAnsi" w:hAnsiTheme="minorHAnsi"/>
                <w:sz w:val="18"/>
                <w:szCs w:val="18"/>
              </w:rPr>
            </w:pPr>
            <w:r w:rsidRPr="00215034">
              <w:rPr>
                <w:rFonts w:asciiTheme="minorHAnsi" w:hAnsiTheme="minorHAnsi"/>
                <w:sz w:val="18"/>
                <w:szCs w:val="18"/>
              </w:rPr>
              <w:t>8</w:t>
            </w:r>
            <w:r w:rsidRPr="00215034">
              <w:rPr>
                <w:rFonts w:asciiTheme="minorHAnsi" w:hAnsiTheme="minorHAnsi"/>
                <w:spacing w:val="-1"/>
                <w:sz w:val="18"/>
                <w:szCs w:val="18"/>
              </w:rPr>
              <w:t>.</w:t>
            </w:r>
            <w:r w:rsidRPr="00215034">
              <w:rPr>
                <w:rFonts w:asciiTheme="minorHAnsi" w:hAnsiTheme="minorHAnsi"/>
                <w:sz w:val="18"/>
                <w:szCs w:val="18"/>
              </w:rPr>
              <w:t>8%</w:t>
            </w:r>
            <w:r w:rsidRPr="00215034">
              <w:rPr>
                <w:rFonts w:asciiTheme="minorHAnsi" w:hAnsiTheme="minorHAnsi"/>
                <w:w w:val="99"/>
                <w:position w:val="9"/>
                <w:sz w:val="18"/>
                <w:szCs w:val="18"/>
              </w:rPr>
              <w:t>c</w:t>
            </w:r>
          </w:p>
          <w:p w:rsidR="008E5E73" w:rsidRPr="00215034" w:rsidRDefault="008E5E73" w:rsidP="00215034">
            <w:pPr>
              <w:autoSpaceDE w:val="0"/>
              <w:autoSpaceDN w:val="0"/>
              <w:adjustRightInd w:val="0"/>
              <w:spacing w:before="0" w:after="0"/>
              <w:ind w:right="85"/>
              <w:jc w:val="center"/>
              <w:rPr>
                <w:rFonts w:asciiTheme="minorHAnsi" w:hAnsiTheme="minorHAnsi"/>
                <w:sz w:val="18"/>
                <w:szCs w:val="18"/>
              </w:rPr>
            </w:pPr>
            <w:r w:rsidRPr="00215034">
              <w:rPr>
                <w:rFonts w:asciiTheme="minorHAnsi" w:hAnsiTheme="minorHAnsi"/>
                <w:sz w:val="18"/>
                <w:szCs w:val="18"/>
              </w:rPr>
              <w:t>(6.1</w:t>
            </w:r>
            <w:r w:rsidRPr="00215034">
              <w:rPr>
                <w:rFonts w:asciiTheme="minorHAnsi" w:hAnsiTheme="minorHAnsi"/>
                <w:spacing w:val="-2"/>
                <w:sz w:val="18"/>
                <w:szCs w:val="18"/>
              </w:rPr>
              <w:t>%</w:t>
            </w:r>
            <w:r w:rsidRPr="00215034">
              <w:rPr>
                <w:rFonts w:asciiTheme="minorHAnsi" w:hAnsiTheme="minorHAnsi"/>
                <w:sz w:val="18"/>
                <w:szCs w:val="18"/>
              </w:rPr>
              <w:t>,</w:t>
            </w:r>
            <w:r w:rsidRPr="00215034">
              <w:rPr>
                <w:rFonts w:asciiTheme="minorHAnsi" w:hAnsiTheme="minorHAnsi"/>
                <w:spacing w:val="-1"/>
                <w:sz w:val="18"/>
                <w:szCs w:val="18"/>
              </w:rPr>
              <w:t xml:space="preserve"> </w:t>
            </w:r>
            <w:r w:rsidRPr="00215034">
              <w:rPr>
                <w:rFonts w:asciiTheme="minorHAnsi" w:hAnsiTheme="minorHAnsi"/>
                <w:sz w:val="18"/>
                <w:szCs w:val="18"/>
              </w:rPr>
              <w:t>11.4%)</w:t>
            </w:r>
          </w:p>
        </w:tc>
      </w:tr>
      <w:tr w:rsidR="008E5E73" w:rsidRPr="00215034" w:rsidTr="00BD655C">
        <w:trPr>
          <w:trHeight w:hRule="exact" w:val="483"/>
        </w:trPr>
        <w:tc>
          <w:tcPr>
            <w:tcW w:w="984" w:type="pct"/>
            <w:vMerge w:val="restart"/>
          </w:tcPr>
          <w:p w:rsidR="008E5E73" w:rsidRPr="00215034" w:rsidRDefault="008E5E73" w:rsidP="00215034">
            <w:pPr>
              <w:autoSpaceDE w:val="0"/>
              <w:autoSpaceDN w:val="0"/>
              <w:adjustRightInd w:val="0"/>
              <w:spacing w:before="0" w:after="0"/>
              <w:ind w:left="40" w:right="-20"/>
              <w:rPr>
                <w:rFonts w:asciiTheme="minorHAnsi" w:hAnsiTheme="minorHAnsi"/>
                <w:sz w:val="18"/>
                <w:szCs w:val="18"/>
              </w:rPr>
            </w:pPr>
            <w:r w:rsidRPr="00215034">
              <w:rPr>
                <w:rFonts w:asciiTheme="minorHAnsi" w:hAnsiTheme="minorHAnsi"/>
                <w:sz w:val="18"/>
                <w:szCs w:val="18"/>
              </w:rPr>
              <w:t>I</w:t>
            </w:r>
            <w:r w:rsidRPr="00215034">
              <w:rPr>
                <w:rFonts w:asciiTheme="minorHAnsi" w:hAnsiTheme="minorHAnsi"/>
                <w:spacing w:val="-1"/>
                <w:sz w:val="18"/>
                <w:szCs w:val="18"/>
              </w:rPr>
              <w:t>n</w:t>
            </w:r>
            <w:r w:rsidRPr="00215034">
              <w:rPr>
                <w:rFonts w:asciiTheme="minorHAnsi" w:hAnsiTheme="minorHAnsi"/>
                <w:sz w:val="18"/>
                <w:szCs w:val="18"/>
              </w:rPr>
              <w:t>fla</w:t>
            </w:r>
            <w:r w:rsidRPr="00215034">
              <w:rPr>
                <w:rFonts w:asciiTheme="minorHAnsi" w:hAnsiTheme="minorHAnsi"/>
                <w:spacing w:val="-1"/>
                <w:sz w:val="18"/>
                <w:szCs w:val="18"/>
              </w:rPr>
              <w:t>mm</w:t>
            </w:r>
            <w:r w:rsidRPr="00215034">
              <w:rPr>
                <w:rFonts w:asciiTheme="minorHAnsi" w:hAnsiTheme="minorHAnsi"/>
                <w:sz w:val="18"/>
                <w:szCs w:val="18"/>
              </w:rPr>
              <w:t>atory lesion c</w:t>
            </w:r>
            <w:r w:rsidRPr="00215034">
              <w:rPr>
                <w:rFonts w:asciiTheme="minorHAnsi" w:hAnsiTheme="minorHAnsi"/>
                <w:spacing w:val="-1"/>
                <w:sz w:val="18"/>
                <w:szCs w:val="18"/>
              </w:rPr>
              <w:t>ou</w:t>
            </w:r>
            <w:r w:rsidRPr="00215034">
              <w:rPr>
                <w:rFonts w:asciiTheme="minorHAnsi" w:hAnsiTheme="minorHAnsi"/>
                <w:sz w:val="18"/>
                <w:szCs w:val="18"/>
              </w:rPr>
              <w:t>nt</w:t>
            </w:r>
          </w:p>
        </w:tc>
        <w:tc>
          <w:tcPr>
            <w:tcW w:w="682" w:type="pct"/>
            <w:vMerge w:val="restart"/>
          </w:tcPr>
          <w:p w:rsidR="008E5E73" w:rsidRPr="00215034" w:rsidRDefault="008E5E73" w:rsidP="00215034">
            <w:pPr>
              <w:autoSpaceDE w:val="0"/>
              <w:autoSpaceDN w:val="0"/>
              <w:adjustRightInd w:val="0"/>
              <w:spacing w:before="0" w:after="0"/>
              <w:ind w:left="103" w:right="-20" w:hanging="103"/>
              <w:rPr>
                <w:rFonts w:asciiTheme="minorHAnsi" w:hAnsiTheme="minorHAnsi"/>
                <w:sz w:val="18"/>
                <w:szCs w:val="18"/>
              </w:rPr>
            </w:pPr>
            <w:r w:rsidRPr="00215034">
              <w:rPr>
                <w:rFonts w:asciiTheme="minorHAnsi" w:hAnsiTheme="minorHAnsi"/>
                <w:spacing w:val="-1"/>
                <w:sz w:val="18"/>
                <w:szCs w:val="18"/>
              </w:rPr>
              <w:t>Ch</w:t>
            </w:r>
            <w:r w:rsidRPr="00215034">
              <w:rPr>
                <w:rFonts w:asciiTheme="minorHAnsi" w:hAnsiTheme="minorHAnsi"/>
                <w:sz w:val="18"/>
                <w:szCs w:val="18"/>
              </w:rPr>
              <w:t>ange</w:t>
            </w:r>
            <w:r w:rsidRPr="00215034">
              <w:rPr>
                <w:rFonts w:asciiTheme="minorHAnsi" w:hAnsiTheme="minorHAnsi"/>
                <w:spacing w:val="-1"/>
                <w:sz w:val="18"/>
                <w:szCs w:val="18"/>
              </w:rPr>
              <w:t xml:space="preserve"> </w:t>
            </w:r>
            <w:r w:rsidRPr="00215034">
              <w:rPr>
                <w:rFonts w:asciiTheme="minorHAnsi" w:hAnsiTheme="minorHAnsi"/>
                <w:sz w:val="18"/>
                <w:szCs w:val="18"/>
              </w:rPr>
              <w:t>from</w:t>
            </w:r>
            <w:r w:rsidRPr="00215034">
              <w:rPr>
                <w:rFonts w:asciiTheme="minorHAnsi" w:hAnsiTheme="minorHAnsi"/>
                <w:spacing w:val="-2"/>
                <w:sz w:val="18"/>
                <w:szCs w:val="18"/>
              </w:rPr>
              <w:t xml:space="preserve"> </w:t>
            </w:r>
            <w:r w:rsidRPr="00215034">
              <w:rPr>
                <w:rFonts w:asciiTheme="minorHAnsi" w:hAnsiTheme="minorHAnsi"/>
                <w:sz w:val="18"/>
                <w:szCs w:val="18"/>
              </w:rPr>
              <w:t>baseline</w:t>
            </w:r>
          </w:p>
        </w:tc>
        <w:tc>
          <w:tcPr>
            <w:tcW w:w="607" w:type="pct"/>
          </w:tcPr>
          <w:p w:rsidR="008E5E73" w:rsidRPr="00215034" w:rsidRDefault="008E5E73" w:rsidP="00215034">
            <w:pPr>
              <w:autoSpaceDE w:val="0"/>
              <w:autoSpaceDN w:val="0"/>
              <w:adjustRightInd w:val="0"/>
              <w:spacing w:before="0" w:after="0"/>
              <w:ind w:left="157" w:right="-20"/>
              <w:rPr>
                <w:rFonts w:asciiTheme="minorHAnsi" w:hAnsiTheme="minorHAnsi"/>
                <w:sz w:val="18"/>
                <w:szCs w:val="18"/>
              </w:rPr>
            </w:pPr>
            <w:r w:rsidRPr="00215034">
              <w:rPr>
                <w:rFonts w:asciiTheme="minorHAnsi" w:hAnsiTheme="minorHAnsi"/>
                <w:sz w:val="18"/>
                <w:szCs w:val="18"/>
              </w:rPr>
              <w:t xml:space="preserve">LS Mean </w:t>
            </w:r>
            <w:r w:rsidRPr="00215034">
              <w:rPr>
                <w:rFonts w:asciiTheme="minorHAnsi" w:hAnsiTheme="minorHAnsi"/>
                <w:sz w:val="18"/>
                <w:szCs w:val="18"/>
                <w:vertAlign w:val="superscript"/>
              </w:rPr>
              <w:t>d</w:t>
            </w:r>
          </w:p>
        </w:tc>
        <w:tc>
          <w:tcPr>
            <w:tcW w:w="910" w:type="pct"/>
          </w:tcPr>
          <w:p w:rsidR="008E5E73" w:rsidRPr="00215034" w:rsidRDefault="008E5E73" w:rsidP="00215034">
            <w:pPr>
              <w:autoSpaceDE w:val="0"/>
              <w:autoSpaceDN w:val="0"/>
              <w:adjustRightInd w:val="0"/>
              <w:spacing w:before="0" w:after="0"/>
              <w:ind w:left="570" w:right="-20"/>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1</w:t>
            </w:r>
            <w:r w:rsidRPr="00215034">
              <w:rPr>
                <w:rFonts w:asciiTheme="minorHAnsi" w:hAnsiTheme="minorHAnsi"/>
                <w:sz w:val="18"/>
                <w:szCs w:val="18"/>
              </w:rPr>
              <w:t>5</w:t>
            </w:r>
            <w:r w:rsidRPr="00215034">
              <w:rPr>
                <w:rFonts w:asciiTheme="minorHAnsi" w:hAnsiTheme="minorHAnsi"/>
                <w:spacing w:val="-1"/>
                <w:sz w:val="18"/>
                <w:szCs w:val="18"/>
              </w:rPr>
              <w:t>.</w:t>
            </w:r>
            <w:r w:rsidRPr="00215034">
              <w:rPr>
                <w:rFonts w:asciiTheme="minorHAnsi" w:hAnsiTheme="minorHAnsi"/>
                <w:sz w:val="18"/>
                <w:szCs w:val="18"/>
              </w:rPr>
              <w:t>8</w:t>
            </w:r>
          </w:p>
        </w:tc>
        <w:tc>
          <w:tcPr>
            <w:tcW w:w="910" w:type="pct"/>
          </w:tcPr>
          <w:p w:rsidR="008E5E73" w:rsidRPr="00215034" w:rsidRDefault="008E5E73" w:rsidP="00215034">
            <w:pPr>
              <w:autoSpaceDE w:val="0"/>
              <w:autoSpaceDN w:val="0"/>
              <w:adjustRightInd w:val="0"/>
              <w:spacing w:before="0" w:after="0"/>
              <w:ind w:left="871" w:right="-20"/>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1</w:t>
            </w:r>
            <w:r w:rsidRPr="00215034">
              <w:rPr>
                <w:rFonts w:asciiTheme="minorHAnsi" w:hAnsiTheme="minorHAnsi"/>
                <w:sz w:val="18"/>
                <w:szCs w:val="18"/>
              </w:rPr>
              <w:t>3</w:t>
            </w:r>
            <w:r w:rsidRPr="00215034">
              <w:rPr>
                <w:rFonts w:asciiTheme="minorHAnsi" w:hAnsiTheme="minorHAnsi"/>
                <w:spacing w:val="-1"/>
                <w:sz w:val="18"/>
                <w:szCs w:val="18"/>
              </w:rPr>
              <w:t>.</w:t>
            </w:r>
            <w:r w:rsidRPr="00215034">
              <w:rPr>
                <w:rFonts w:asciiTheme="minorHAnsi" w:hAnsiTheme="minorHAnsi"/>
                <w:sz w:val="18"/>
                <w:szCs w:val="18"/>
              </w:rPr>
              <w:t>9</w:t>
            </w:r>
          </w:p>
        </w:tc>
        <w:tc>
          <w:tcPr>
            <w:tcW w:w="908" w:type="pct"/>
            <w:vAlign w:val="center"/>
          </w:tcPr>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&lt;</w:t>
            </w:r>
            <w:r w:rsidRPr="00215034">
              <w:rPr>
                <w:rFonts w:asciiTheme="minorHAnsi" w:hAnsiTheme="minorHAnsi"/>
                <w:spacing w:val="1"/>
                <w:sz w:val="18"/>
                <w:szCs w:val="18"/>
              </w:rPr>
              <w:t xml:space="preserve"> </w:t>
            </w:r>
            <w:r w:rsidRPr="00215034">
              <w:rPr>
                <w:rFonts w:asciiTheme="minorHAnsi" w:hAnsiTheme="minorHAnsi"/>
                <w:sz w:val="18"/>
                <w:szCs w:val="18"/>
              </w:rPr>
              <w:t>0</w:t>
            </w:r>
            <w:r w:rsidRPr="00215034">
              <w:rPr>
                <w:rFonts w:asciiTheme="minorHAnsi" w:hAnsiTheme="minorHAnsi"/>
                <w:spacing w:val="-1"/>
                <w:sz w:val="18"/>
                <w:szCs w:val="18"/>
              </w:rPr>
              <w:t>.0</w:t>
            </w:r>
            <w:r w:rsidRPr="00215034">
              <w:rPr>
                <w:rFonts w:asciiTheme="minorHAnsi" w:hAnsiTheme="minorHAnsi"/>
                <w:sz w:val="18"/>
                <w:szCs w:val="18"/>
              </w:rPr>
              <w:t xml:space="preserve">01 </w:t>
            </w:r>
            <w:r w:rsidRPr="00215034">
              <w:rPr>
                <w:rFonts w:asciiTheme="minorHAnsi" w:hAnsiTheme="minorHAnsi"/>
                <w:sz w:val="18"/>
                <w:szCs w:val="18"/>
                <w:vertAlign w:val="superscript"/>
              </w:rPr>
              <w:t>e</w:t>
            </w:r>
          </w:p>
        </w:tc>
      </w:tr>
      <w:tr w:rsidR="008E5E73" w:rsidRPr="00215034" w:rsidTr="008E5E73">
        <w:trPr>
          <w:trHeight w:val="510"/>
        </w:trPr>
        <w:tc>
          <w:tcPr>
            <w:tcW w:w="984" w:type="pct"/>
            <w:vMerge/>
          </w:tcPr>
          <w:p w:rsidR="008E5E73" w:rsidRPr="00215034" w:rsidRDefault="008E5E73" w:rsidP="00215034">
            <w:pPr>
              <w:autoSpaceDE w:val="0"/>
              <w:autoSpaceDN w:val="0"/>
              <w:adjustRightInd w:val="0"/>
              <w:spacing w:before="0" w:after="0"/>
              <w:rPr>
                <w:rFonts w:asciiTheme="minorHAnsi" w:hAnsiTheme="minorHAnsi"/>
                <w:sz w:val="18"/>
                <w:szCs w:val="18"/>
              </w:rPr>
            </w:pPr>
          </w:p>
        </w:tc>
        <w:tc>
          <w:tcPr>
            <w:tcW w:w="682" w:type="pct"/>
            <w:vMerge/>
          </w:tcPr>
          <w:p w:rsidR="008E5E73" w:rsidRPr="00215034" w:rsidRDefault="008E5E73" w:rsidP="00215034">
            <w:pPr>
              <w:autoSpaceDE w:val="0"/>
              <w:autoSpaceDN w:val="0"/>
              <w:adjustRightInd w:val="0"/>
              <w:spacing w:before="0" w:after="0"/>
              <w:ind w:left="103" w:hanging="103"/>
              <w:rPr>
                <w:rFonts w:asciiTheme="minorHAnsi" w:hAnsiTheme="minorHAnsi"/>
                <w:sz w:val="18"/>
                <w:szCs w:val="18"/>
              </w:rPr>
            </w:pPr>
          </w:p>
        </w:tc>
        <w:tc>
          <w:tcPr>
            <w:tcW w:w="607" w:type="pct"/>
          </w:tcPr>
          <w:p w:rsidR="008E5E73" w:rsidRPr="00215034" w:rsidRDefault="008E5E73" w:rsidP="00215034">
            <w:pPr>
              <w:autoSpaceDE w:val="0"/>
              <w:autoSpaceDN w:val="0"/>
              <w:adjustRightInd w:val="0"/>
              <w:spacing w:before="0" w:after="0"/>
              <w:ind w:left="157" w:right="-20"/>
              <w:rPr>
                <w:rFonts w:asciiTheme="minorHAnsi" w:hAnsiTheme="minorHAnsi"/>
                <w:sz w:val="18"/>
                <w:szCs w:val="18"/>
              </w:rPr>
            </w:pPr>
            <w:r w:rsidRPr="00215034">
              <w:rPr>
                <w:rFonts w:asciiTheme="minorHAnsi" w:hAnsiTheme="minorHAnsi"/>
                <w:sz w:val="18"/>
                <w:szCs w:val="18"/>
              </w:rPr>
              <w:t>SE</w:t>
            </w:r>
          </w:p>
        </w:tc>
        <w:tc>
          <w:tcPr>
            <w:tcW w:w="910" w:type="pct"/>
          </w:tcPr>
          <w:p w:rsidR="008E5E73" w:rsidRPr="00215034" w:rsidRDefault="008E5E73" w:rsidP="00215034">
            <w:pPr>
              <w:autoSpaceDE w:val="0"/>
              <w:autoSpaceDN w:val="0"/>
              <w:adjustRightInd w:val="0"/>
              <w:spacing w:before="0" w:after="0"/>
              <w:ind w:left="606" w:right="-20"/>
              <w:rPr>
                <w:rFonts w:asciiTheme="minorHAnsi" w:hAnsiTheme="minorHAnsi"/>
                <w:sz w:val="18"/>
                <w:szCs w:val="18"/>
              </w:rPr>
            </w:pPr>
            <w:r w:rsidRPr="00215034">
              <w:rPr>
                <w:rFonts w:asciiTheme="minorHAnsi" w:hAnsiTheme="minorHAnsi"/>
                <w:sz w:val="18"/>
                <w:szCs w:val="18"/>
              </w:rPr>
              <w:t>0</w:t>
            </w:r>
            <w:r w:rsidRPr="00215034">
              <w:rPr>
                <w:rFonts w:asciiTheme="minorHAnsi" w:hAnsiTheme="minorHAnsi"/>
                <w:spacing w:val="-1"/>
                <w:sz w:val="18"/>
                <w:szCs w:val="18"/>
              </w:rPr>
              <w:t>.</w:t>
            </w:r>
            <w:r w:rsidRPr="00215034">
              <w:rPr>
                <w:rFonts w:asciiTheme="minorHAnsi" w:hAnsiTheme="minorHAnsi"/>
                <w:sz w:val="18"/>
                <w:szCs w:val="18"/>
              </w:rPr>
              <w:t>24</w:t>
            </w:r>
          </w:p>
        </w:tc>
        <w:tc>
          <w:tcPr>
            <w:tcW w:w="910" w:type="pct"/>
          </w:tcPr>
          <w:p w:rsidR="008E5E73" w:rsidRPr="00215034" w:rsidRDefault="008E5E73" w:rsidP="00215034">
            <w:pPr>
              <w:autoSpaceDE w:val="0"/>
              <w:autoSpaceDN w:val="0"/>
              <w:adjustRightInd w:val="0"/>
              <w:spacing w:before="0" w:after="0"/>
              <w:ind w:left="907" w:right="-20"/>
              <w:rPr>
                <w:rFonts w:asciiTheme="minorHAnsi" w:hAnsiTheme="minorHAnsi"/>
                <w:sz w:val="18"/>
                <w:szCs w:val="18"/>
              </w:rPr>
            </w:pPr>
            <w:r w:rsidRPr="00215034">
              <w:rPr>
                <w:rFonts w:asciiTheme="minorHAnsi" w:hAnsiTheme="minorHAnsi"/>
                <w:sz w:val="18"/>
                <w:szCs w:val="18"/>
              </w:rPr>
              <w:t>0</w:t>
            </w:r>
            <w:r w:rsidRPr="00215034">
              <w:rPr>
                <w:rFonts w:asciiTheme="minorHAnsi" w:hAnsiTheme="minorHAnsi"/>
                <w:spacing w:val="-1"/>
                <w:sz w:val="18"/>
                <w:szCs w:val="18"/>
              </w:rPr>
              <w:t>.</w:t>
            </w:r>
            <w:r w:rsidRPr="00215034">
              <w:rPr>
                <w:rFonts w:asciiTheme="minorHAnsi" w:hAnsiTheme="minorHAnsi"/>
                <w:sz w:val="18"/>
                <w:szCs w:val="18"/>
              </w:rPr>
              <w:t>24</w:t>
            </w:r>
          </w:p>
        </w:tc>
        <w:tc>
          <w:tcPr>
            <w:tcW w:w="908" w:type="pct"/>
            <w:vAlign w:val="center"/>
          </w:tcPr>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1</w:t>
            </w:r>
            <w:r w:rsidRPr="00215034">
              <w:rPr>
                <w:rFonts w:asciiTheme="minorHAnsi" w:hAnsiTheme="minorHAnsi"/>
                <w:sz w:val="18"/>
                <w:szCs w:val="18"/>
              </w:rPr>
              <w:t>.9</w:t>
            </w:r>
          </w:p>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w:t>
            </w:r>
            <w:r w:rsidRPr="00215034">
              <w:rPr>
                <w:rFonts w:asciiTheme="minorHAnsi" w:hAnsiTheme="minorHAnsi"/>
                <w:sz w:val="18"/>
                <w:szCs w:val="18"/>
              </w:rPr>
              <w:t>2</w:t>
            </w:r>
            <w:r w:rsidRPr="00215034">
              <w:rPr>
                <w:rFonts w:asciiTheme="minorHAnsi" w:hAnsiTheme="minorHAnsi"/>
                <w:spacing w:val="-1"/>
                <w:sz w:val="18"/>
                <w:szCs w:val="18"/>
              </w:rPr>
              <w:t>.</w:t>
            </w:r>
            <w:r w:rsidRPr="00215034">
              <w:rPr>
                <w:rFonts w:asciiTheme="minorHAnsi" w:hAnsiTheme="minorHAnsi"/>
                <w:sz w:val="18"/>
                <w:szCs w:val="18"/>
              </w:rPr>
              <w:t>5</w:t>
            </w:r>
            <w:r w:rsidRPr="00215034">
              <w:rPr>
                <w:rFonts w:asciiTheme="minorHAnsi" w:hAnsiTheme="minorHAnsi"/>
                <w:spacing w:val="-1"/>
                <w:sz w:val="18"/>
                <w:szCs w:val="18"/>
              </w:rPr>
              <w:t>5</w:t>
            </w:r>
            <w:r w:rsidRPr="00215034">
              <w:rPr>
                <w:rFonts w:asciiTheme="minorHAnsi" w:hAnsiTheme="minorHAnsi"/>
                <w:sz w:val="18"/>
                <w:szCs w:val="18"/>
              </w:rPr>
              <w:t>, -</w:t>
            </w:r>
            <w:r w:rsidRPr="00215034">
              <w:rPr>
                <w:rFonts w:asciiTheme="minorHAnsi" w:hAnsiTheme="minorHAnsi"/>
                <w:spacing w:val="-1"/>
                <w:sz w:val="18"/>
                <w:szCs w:val="18"/>
              </w:rPr>
              <w:t>1</w:t>
            </w:r>
            <w:r w:rsidRPr="00215034">
              <w:rPr>
                <w:rFonts w:asciiTheme="minorHAnsi" w:hAnsiTheme="minorHAnsi"/>
                <w:sz w:val="18"/>
                <w:szCs w:val="18"/>
              </w:rPr>
              <w:t>.</w:t>
            </w:r>
            <w:r w:rsidRPr="00215034">
              <w:rPr>
                <w:rFonts w:asciiTheme="minorHAnsi" w:hAnsiTheme="minorHAnsi"/>
                <w:spacing w:val="-1"/>
                <w:sz w:val="18"/>
                <w:szCs w:val="18"/>
              </w:rPr>
              <w:t>2</w:t>
            </w:r>
            <w:r w:rsidRPr="00215034">
              <w:rPr>
                <w:rFonts w:asciiTheme="minorHAnsi" w:hAnsiTheme="minorHAnsi"/>
                <w:sz w:val="18"/>
                <w:szCs w:val="18"/>
              </w:rPr>
              <w:t>0)</w:t>
            </w:r>
          </w:p>
        </w:tc>
      </w:tr>
      <w:tr w:rsidR="008E5E73" w:rsidRPr="00215034" w:rsidTr="008E5E73">
        <w:trPr>
          <w:trHeight w:hRule="exact" w:val="388"/>
        </w:trPr>
        <w:tc>
          <w:tcPr>
            <w:tcW w:w="984" w:type="pct"/>
            <w:vMerge w:val="restart"/>
          </w:tcPr>
          <w:p w:rsidR="008E5E73" w:rsidRPr="00215034" w:rsidRDefault="008E5E73" w:rsidP="00215034">
            <w:pPr>
              <w:autoSpaceDE w:val="0"/>
              <w:autoSpaceDN w:val="0"/>
              <w:adjustRightInd w:val="0"/>
              <w:spacing w:before="0" w:after="0"/>
              <w:ind w:left="40" w:right="-20"/>
              <w:rPr>
                <w:rFonts w:asciiTheme="minorHAnsi" w:hAnsiTheme="minorHAnsi"/>
                <w:sz w:val="18"/>
                <w:szCs w:val="18"/>
              </w:rPr>
            </w:pPr>
            <w:r w:rsidRPr="00215034">
              <w:rPr>
                <w:rFonts w:asciiTheme="minorHAnsi" w:hAnsiTheme="minorHAnsi"/>
                <w:spacing w:val="-1"/>
                <w:sz w:val="18"/>
                <w:szCs w:val="18"/>
              </w:rPr>
              <w:t>No</w:t>
            </w:r>
            <w:r w:rsidRPr="00215034">
              <w:rPr>
                <w:rFonts w:asciiTheme="minorHAnsi" w:hAnsiTheme="minorHAnsi"/>
                <w:sz w:val="18"/>
                <w:szCs w:val="18"/>
              </w:rPr>
              <w:t>n-</w:t>
            </w:r>
            <w:r w:rsidRPr="00215034">
              <w:rPr>
                <w:rFonts w:asciiTheme="minorHAnsi" w:hAnsiTheme="minorHAnsi"/>
                <w:spacing w:val="-1"/>
                <w:sz w:val="18"/>
                <w:szCs w:val="18"/>
              </w:rPr>
              <w:t>in</w:t>
            </w:r>
            <w:r w:rsidRPr="00215034">
              <w:rPr>
                <w:rFonts w:asciiTheme="minorHAnsi" w:hAnsiTheme="minorHAnsi"/>
                <w:sz w:val="18"/>
                <w:szCs w:val="18"/>
              </w:rPr>
              <w:t>f</w:t>
            </w:r>
            <w:r w:rsidRPr="00215034">
              <w:rPr>
                <w:rFonts w:asciiTheme="minorHAnsi" w:hAnsiTheme="minorHAnsi"/>
                <w:spacing w:val="-1"/>
                <w:sz w:val="18"/>
                <w:szCs w:val="18"/>
              </w:rPr>
              <w:t>lamma</w:t>
            </w:r>
            <w:r w:rsidRPr="00215034">
              <w:rPr>
                <w:rFonts w:asciiTheme="minorHAnsi" w:hAnsiTheme="minorHAnsi"/>
                <w:spacing w:val="1"/>
                <w:sz w:val="18"/>
                <w:szCs w:val="18"/>
              </w:rPr>
              <w:t>t</w:t>
            </w:r>
            <w:r w:rsidRPr="00215034">
              <w:rPr>
                <w:rFonts w:asciiTheme="minorHAnsi" w:hAnsiTheme="minorHAnsi"/>
                <w:sz w:val="18"/>
                <w:szCs w:val="18"/>
              </w:rPr>
              <w:t xml:space="preserve">ory </w:t>
            </w:r>
            <w:r w:rsidRPr="00215034">
              <w:rPr>
                <w:rFonts w:asciiTheme="minorHAnsi" w:hAnsiTheme="minorHAnsi"/>
                <w:spacing w:val="-1"/>
                <w:sz w:val="18"/>
                <w:szCs w:val="18"/>
              </w:rPr>
              <w:t>lesio</w:t>
            </w:r>
            <w:r w:rsidRPr="00215034">
              <w:rPr>
                <w:rFonts w:asciiTheme="minorHAnsi" w:hAnsiTheme="minorHAnsi"/>
                <w:sz w:val="18"/>
                <w:szCs w:val="18"/>
              </w:rPr>
              <w:t>n</w:t>
            </w:r>
            <w:r w:rsidRPr="00215034">
              <w:rPr>
                <w:rFonts w:asciiTheme="minorHAnsi" w:hAnsiTheme="minorHAnsi"/>
                <w:spacing w:val="1"/>
                <w:sz w:val="18"/>
                <w:szCs w:val="18"/>
              </w:rPr>
              <w:t xml:space="preserve"> </w:t>
            </w:r>
            <w:r w:rsidRPr="00215034">
              <w:rPr>
                <w:rFonts w:asciiTheme="minorHAnsi" w:hAnsiTheme="minorHAnsi"/>
                <w:spacing w:val="-1"/>
                <w:sz w:val="18"/>
                <w:szCs w:val="18"/>
              </w:rPr>
              <w:t>cou</w:t>
            </w:r>
            <w:r w:rsidRPr="00215034">
              <w:rPr>
                <w:rFonts w:asciiTheme="minorHAnsi" w:hAnsiTheme="minorHAnsi"/>
                <w:sz w:val="18"/>
                <w:szCs w:val="18"/>
              </w:rPr>
              <w:t>nt</w:t>
            </w:r>
          </w:p>
        </w:tc>
        <w:tc>
          <w:tcPr>
            <w:tcW w:w="682" w:type="pct"/>
            <w:vMerge w:val="restart"/>
          </w:tcPr>
          <w:p w:rsidR="008E5E73" w:rsidRPr="00215034" w:rsidRDefault="008E5E73" w:rsidP="00215034">
            <w:pPr>
              <w:autoSpaceDE w:val="0"/>
              <w:autoSpaceDN w:val="0"/>
              <w:adjustRightInd w:val="0"/>
              <w:spacing w:before="0" w:after="0"/>
              <w:ind w:left="103" w:right="-20" w:hanging="103"/>
              <w:rPr>
                <w:rFonts w:asciiTheme="minorHAnsi" w:hAnsiTheme="minorHAnsi"/>
                <w:sz w:val="18"/>
                <w:szCs w:val="18"/>
              </w:rPr>
            </w:pPr>
            <w:r w:rsidRPr="00215034">
              <w:rPr>
                <w:rFonts w:asciiTheme="minorHAnsi" w:hAnsiTheme="minorHAnsi"/>
                <w:sz w:val="18"/>
                <w:szCs w:val="18"/>
              </w:rPr>
              <w:t>Change</w:t>
            </w:r>
            <w:r w:rsidRPr="00215034">
              <w:rPr>
                <w:rFonts w:asciiTheme="minorHAnsi" w:hAnsiTheme="minorHAnsi"/>
                <w:spacing w:val="-1"/>
                <w:sz w:val="18"/>
                <w:szCs w:val="18"/>
              </w:rPr>
              <w:t xml:space="preserve"> </w:t>
            </w:r>
            <w:r w:rsidRPr="00215034">
              <w:rPr>
                <w:rFonts w:asciiTheme="minorHAnsi" w:hAnsiTheme="minorHAnsi"/>
                <w:sz w:val="18"/>
                <w:szCs w:val="18"/>
              </w:rPr>
              <w:t>from</w:t>
            </w:r>
            <w:r w:rsidRPr="00215034">
              <w:rPr>
                <w:rFonts w:asciiTheme="minorHAnsi" w:hAnsiTheme="minorHAnsi"/>
                <w:spacing w:val="-2"/>
                <w:sz w:val="18"/>
                <w:szCs w:val="18"/>
              </w:rPr>
              <w:t xml:space="preserve"> </w:t>
            </w:r>
            <w:r w:rsidRPr="00215034">
              <w:rPr>
                <w:rFonts w:asciiTheme="minorHAnsi" w:hAnsiTheme="minorHAnsi"/>
                <w:sz w:val="18"/>
                <w:szCs w:val="18"/>
              </w:rPr>
              <w:t>baseline</w:t>
            </w:r>
          </w:p>
        </w:tc>
        <w:tc>
          <w:tcPr>
            <w:tcW w:w="607" w:type="pct"/>
          </w:tcPr>
          <w:p w:rsidR="008E5E73" w:rsidRPr="00215034" w:rsidRDefault="008E5E73" w:rsidP="00215034">
            <w:pPr>
              <w:autoSpaceDE w:val="0"/>
              <w:autoSpaceDN w:val="0"/>
              <w:adjustRightInd w:val="0"/>
              <w:spacing w:before="0" w:after="0"/>
              <w:ind w:left="157" w:right="-20"/>
              <w:rPr>
                <w:rFonts w:asciiTheme="minorHAnsi" w:hAnsiTheme="minorHAnsi"/>
                <w:sz w:val="18"/>
                <w:szCs w:val="18"/>
              </w:rPr>
            </w:pPr>
            <w:r w:rsidRPr="00215034">
              <w:rPr>
                <w:rFonts w:asciiTheme="minorHAnsi" w:hAnsiTheme="minorHAnsi"/>
                <w:sz w:val="18"/>
                <w:szCs w:val="18"/>
              </w:rPr>
              <w:t xml:space="preserve">LS Mean </w:t>
            </w:r>
            <w:r w:rsidRPr="00215034">
              <w:rPr>
                <w:rFonts w:asciiTheme="minorHAnsi" w:hAnsiTheme="minorHAnsi"/>
                <w:sz w:val="18"/>
                <w:szCs w:val="18"/>
                <w:vertAlign w:val="superscript"/>
              </w:rPr>
              <w:t>d</w:t>
            </w:r>
          </w:p>
        </w:tc>
        <w:tc>
          <w:tcPr>
            <w:tcW w:w="910" w:type="pct"/>
          </w:tcPr>
          <w:p w:rsidR="008E5E73" w:rsidRPr="00215034" w:rsidRDefault="008E5E73" w:rsidP="00215034">
            <w:pPr>
              <w:autoSpaceDE w:val="0"/>
              <w:autoSpaceDN w:val="0"/>
              <w:adjustRightInd w:val="0"/>
              <w:spacing w:before="0" w:after="0"/>
              <w:ind w:left="570" w:right="-20"/>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2</w:t>
            </w:r>
            <w:r w:rsidRPr="00215034">
              <w:rPr>
                <w:rFonts w:asciiTheme="minorHAnsi" w:hAnsiTheme="minorHAnsi"/>
                <w:sz w:val="18"/>
                <w:szCs w:val="18"/>
              </w:rPr>
              <w:t>0</w:t>
            </w:r>
            <w:r w:rsidRPr="00215034">
              <w:rPr>
                <w:rFonts w:asciiTheme="minorHAnsi" w:hAnsiTheme="minorHAnsi"/>
                <w:spacing w:val="-1"/>
                <w:sz w:val="18"/>
                <w:szCs w:val="18"/>
              </w:rPr>
              <w:t>.</w:t>
            </w:r>
            <w:r w:rsidRPr="00215034">
              <w:rPr>
                <w:rFonts w:asciiTheme="minorHAnsi" w:hAnsiTheme="minorHAnsi"/>
                <w:sz w:val="18"/>
                <w:szCs w:val="18"/>
              </w:rPr>
              <w:t>7</w:t>
            </w:r>
          </w:p>
        </w:tc>
        <w:tc>
          <w:tcPr>
            <w:tcW w:w="910" w:type="pct"/>
          </w:tcPr>
          <w:p w:rsidR="008E5E73" w:rsidRPr="00215034" w:rsidRDefault="008E5E73" w:rsidP="00215034">
            <w:pPr>
              <w:autoSpaceDE w:val="0"/>
              <w:autoSpaceDN w:val="0"/>
              <w:adjustRightInd w:val="0"/>
              <w:spacing w:before="0" w:after="0"/>
              <w:ind w:left="871" w:right="-20"/>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1</w:t>
            </w:r>
            <w:r w:rsidRPr="00215034">
              <w:rPr>
                <w:rFonts w:asciiTheme="minorHAnsi" w:hAnsiTheme="minorHAnsi"/>
                <w:sz w:val="18"/>
                <w:szCs w:val="18"/>
              </w:rPr>
              <w:t>8</w:t>
            </w:r>
            <w:r w:rsidRPr="00215034">
              <w:rPr>
                <w:rFonts w:asciiTheme="minorHAnsi" w:hAnsiTheme="minorHAnsi"/>
                <w:spacing w:val="-1"/>
                <w:sz w:val="18"/>
                <w:szCs w:val="18"/>
              </w:rPr>
              <w:t>.</w:t>
            </w:r>
            <w:r w:rsidRPr="00215034">
              <w:rPr>
                <w:rFonts w:asciiTheme="minorHAnsi" w:hAnsiTheme="minorHAnsi"/>
                <w:sz w:val="18"/>
                <w:szCs w:val="18"/>
              </w:rPr>
              <w:t>0</w:t>
            </w:r>
          </w:p>
        </w:tc>
        <w:tc>
          <w:tcPr>
            <w:tcW w:w="908" w:type="pct"/>
            <w:vAlign w:val="center"/>
          </w:tcPr>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&lt;</w:t>
            </w:r>
            <w:r w:rsidRPr="00215034">
              <w:rPr>
                <w:rFonts w:asciiTheme="minorHAnsi" w:hAnsiTheme="minorHAnsi"/>
                <w:spacing w:val="1"/>
                <w:sz w:val="18"/>
                <w:szCs w:val="18"/>
              </w:rPr>
              <w:t xml:space="preserve"> </w:t>
            </w:r>
            <w:r w:rsidRPr="00215034">
              <w:rPr>
                <w:rFonts w:asciiTheme="minorHAnsi" w:hAnsiTheme="minorHAnsi"/>
                <w:sz w:val="18"/>
                <w:szCs w:val="18"/>
              </w:rPr>
              <w:t>0</w:t>
            </w:r>
            <w:r w:rsidRPr="00215034">
              <w:rPr>
                <w:rFonts w:asciiTheme="minorHAnsi" w:hAnsiTheme="minorHAnsi"/>
                <w:spacing w:val="-1"/>
                <w:sz w:val="18"/>
                <w:szCs w:val="18"/>
              </w:rPr>
              <w:t>.0</w:t>
            </w:r>
            <w:r w:rsidRPr="00215034">
              <w:rPr>
                <w:rFonts w:asciiTheme="minorHAnsi" w:hAnsiTheme="minorHAnsi"/>
                <w:sz w:val="18"/>
                <w:szCs w:val="18"/>
              </w:rPr>
              <w:t xml:space="preserve">01 </w:t>
            </w:r>
            <w:r w:rsidRPr="00215034">
              <w:rPr>
                <w:rFonts w:asciiTheme="minorHAnsi" w:hAnsiTheme="minorHAnsi"/>
                <w:sz w:val="18"/>
                <w:szCs w:val="18"/>
                <w:vertAlign w:val="superscript"/>
              </w:rPr>
              <w:t>e</w:t>
            </w:r>
          </w:p>
        </w:tc>
      </w:tr>
      <w:tr w:rsidR="008E5E73" w:rsidRPr="00215034" w:rsidTr="008E5E73">
        <w:trPr>
          <w:trHeight w:val="567"/>
        </w:trPr>
        <w:tc>
          <w:tcPr>
            <w:tcW w:w="984" w:type="pct"/>
            <w:vMerge/>
          </w:tcPr>
          <w:p w:rsidR="008E5E73" w:rsidRPr="00215034" w:rsidRDefault="008E5E73" w:rsidP="00215034">
            <w:pPr>
              <w:autoSpaceDE w:val="0"/>
              <w:autoSpaceDN w:val="0"/>
              <w:adjustRightInd w:val="0"/>
              <w:spacing w:before="0" w:after="0"/>
              <w:rPr>
                <w:rFonts w:asciiTheme="minorHAnsi" w:hAnsiTheme="minorHAnsi"/>
                <w:sz w:val="18"/>
                <w:szCs w:val="18"/>
              </w:rPr>
            </w:pPr>
          </w:p>
        </w:tc>
        <w:tc>
          <w:tcPr>
            <w:tcW w:w="682" w:type="pct"/>
            <w:vMerge/>
          </w:tcPr>
          <w:p w:rsidR="008E5E73" w:rsidRPr="00215034" w:rsidRDefault="008E5E73" w:rsidP="00215034">
            <w:pPr>
              <w:autoSpaceDE w:val="0"/>
              <w:autoSpaceDN w:val="0"/>
              <w:adjustRightInd w:val="0"/>
              <w:spacing w:before="0" w:after="0"/>
              <w:rPr>
                <w:rFonts w:asciiTheme="minorHAnsi" w:hAnsiTheme="minorHAnsi"/>
                <w:sz w:val="18"/>
                <w:szCs w:val="18"/>
              </w:rPr>
            </w:pPr>
          </w:p>
        </w:tc>
        <w:tc>
          <w:tcPr>
            <w:tcW w:w="607" w:type="pct"/>
          </w:tcPr>
          <w:p w:rsidR="008E5E73" w:rsidRPr="00215034" w:rsidRDefault="008E5E73" w:rsidP="00215034">
            <w:pPr>
              <w:autoSpaceDE w:val="0"/>
              <w:autoSpaceDN w:val="0"/>
              <w:adjustRightInd w:val="0"/>
              <w:spacing w:before="0" w:after="0"/>
              <w:ind w:left="157" w:right="-20"/>
              <w:rPr>
                <w:rFonts w:asciiTheme="minorHAnsi" w:hAnsiTheme="minorHAnsi"/>
                <w:sz w:val="18"/>
                <w:szCs w:val="18"/>
              </w:rPr>
            </w:pPr>
            <w:r w:rsidRPr="00215034">
              <w:rPr>
                <w:rFonts w:asciiTheme="minorHAnsi" w:hAnsiTheme="minorHAnsi"/>
                <w:sz w:val="18"/>
                <w:szCs w:val="18"/>
              </w:rPr>
              <w:t>SE</w:t>
            </w:r>
          </w:p>
        </w:tc>
        <w:tc>
          <w:tcPr>
            <w:tcW w:w="910" w:type="pct"/>
          </w:tcPr>
          <w:p w:rsidR="008E5E73" w:rsidRPr="00215034" w:rsidRDefault="008E5E73" w:rsidP="00215034">
            <w:pPr>
              <w:autoSpaceDE w:val="0"/>
              <w:autoSpaceDN w:val="0"/>
              <w:adjustRightInd w:val="0"/>
              <w:spacing w:before="0" w:after="0"/>
              <w:ind w:left="606" w:right="-20"/>
              <w:rPr>
                <w:rFonts w:asciiTheme="minorHAnsi" w:hAnsiTheme="minorHAnsi"/>
                <w:sz w:val="18"/>
                <w:szCs w:val="18"/>
              </w:rPr>
            </w:pPr>
            <w:r w:rsidRPr="00215034">
              <w:rPr>
                <w:rFonts w:asciiTheme="minorHAnsi" w:hAnsiTheme="minorHAnsi"/>
                <w:sz w:val="18"/>
                <w:szCs w:val="18"/>
              </w:rPr>
              <w:t>0</w:t>
            </w:r>
            <w:r w:rsidRPr="00215034">
              <w:rPr>
                <w:rFonts w:asciiTheme="minorHAnsi" w:hAnsiTheme="minorHAnsi"/>
                <w:spacing w:val="-1"/>
                <w:sz w:val="18"/>
                <w:szCs w:val="18"/>
              </w:rPr>
              <w:t>.</w:t>
            </w:r>
            <w:r w:rsidRPr="00215034">
              <w:rPr>
                <w:rFonts w:asciiTheme="minorHAnsi" w:hAnsiTheme="minorHAnsi"/>
                <w:sz w:val="18"/>
                <w:szCs w:val="18"/>
              </w:rPr>
              <w:t>39</w:t>
            </w:r>
          </w:p>
        </w:tc>
        <w:tc>
          <w:tcPr>
            <w:tcW w:w="910" w:type="pct"/>
          </w:tcPr>
          <w:p w:rsidR="008E5E73" w:rsidRPr="00215034" w:rsidRDefault="008E5E73" w:rsidP="00215034">
            <w:pPr>
              <w:autoSpaceDE w:val="0"/>
              <w:autoSpaceDN w:val="0"/>
              <w:adjustRightInd w:val="0"/>
              <w:spacing w:before="0" w:after="0"/>
              <w:ind w:left="907" w:right="-20"/>
              <w:rPr>
                <w:rFonts w:asciiTheme="minorHAnsi" w:hAnsiTheme="minorHAnsi"/>
                <w:sz w:val="18"/>
                <w:szCs w:val="18"/>
              </w:rPr>
            </w:pPr>
            <w:r w:rsidRPr="00215034">
              <w:rPr>
                <w:rFonts w:asciiTheme="minorHAnsi" w:hAnsiTheme="minorHAnsi"/>
                <w:sz w:val="18"/>
                <w:szCs w:val="18"/>
              </w:rPr>
              <w:t>0</w:t>
            </w:r>
            <w:r w:rsidRPr="00215034">
              <w:rPr>
                <w:rFonts w:asciiTheme="minorHAnsi" w:hAnsiTheme="minorHAnsi"/>
                <w:spacing w:val="-1"/>
                <w:sz w:val="18"/>
                <w:szCs w:val="18"/>
              </w:rPr>
              <w:t>.</w:t>
            </w:r>
            <w:r w:rsidRPr="00215034">
              <w:rPr>
                <w:rFonts w:asciiTheme="minorHAnsi" w:hAnsiTheme="minorHAnsi"/>
                <w:sz w:val="18"/>
                <w:szCs w:val="18"/>
              </w:rPr>
              <w:t>39</w:t>
            </w:r>
          </w:p>
        </w:tc>
        <w:tc>
          <w:tcPr>
            <w:tcW w:w="908" w:type="pct"/>
            <w:vAlign w:val="center"/>
          </w:tcPr>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2</w:t>
            </w:r>
            <w:r w:rsidRPr="00215034">
              <w:rPr>
                <w:rFonts w:asciiTheme="minorHAnsi" w:hAnsiTheme="minorHAnsi"/>
                <w:sz w:val="18"/>
                <w:szCs w:val="18"/>
              </w:rPr>
              <w:t>.7</w:t>
            </w:r>
          </w:p>
          <w:p w:rsidR="008E5E73" w:rsidRPr="00215034" w:rsidRDefault="008E5E73" w:rsidP="00215034">
            <w:pPr>
              <w:autoSpaceDE w:val="0"/>
              <w:autoSpaceDN w:val="0"/>
              <w:adjustRightInd w:val="0"/>
              <w:spacing w:before="0" w:after="0"/>
              <w:ind w:right="-20"/>
              <w:jc w:val="center"/>
              <w:rPr>
                <w:rFonts w:asciiTheme="minorHAnsi" w:hAnsiTheme="minorHAnsi"/>
                <w:sz w:val="18"/>
                <w:szCs w:val="18"/>
              </w:rPr>
            </w:pPr>
            <w:r w:rsidRPr="00215034">
              <w:rPr>
                <w:rFonts w:asciiTheme="minorHAnsi" w:hAnsiTheme="minorHAnsi"/>
                <w:sz w:val="18"/>
                <w:szCs w:val="18"/>
              </w:rPr>
              <w:t>(</w:t>
            </w:r>
            <w:r w:rsidRPr="00215034">
              <w:rPr>
                <w:rFonts w:asciiTheme="minorHAnsi" w:hAnsiTheme="minorHAnsi"/>
                <w:spacing w:val="-1"/>
                <w:sz w:val="18"/>
                <w:szCs w:val="18"/>
              </w:rPr>
              <w:t>-</w:t>
            </w:r>
            <w:r w:rsidRPr="00215034">
              <w:rPr>
                <w:rFonts w:asciiTheme="minorHAnsi" w:hAnsiTheme="minorHAnsi"/>
                <w:sz w:val="18"/>
                <w:szCs w:val="18"/>
              </w:rPr>
              <w:t>3</w:t>
            </w:r>
            <w:r w:rsidRPr="00215034">
              <w:rPr>
                <w:rFonts w:asciiTheme="minorHAnsi" w:hAnsiTheme="minorHAnsi"/>
                <w:spacing w:val="-1"/>
                <w:sz w:val="18"/>
                <w:szCs w:val="18"/>
              </w:rPr>
              <w:t>.</w:t>
            </w:r>
            <w:r w:rsidRPr="00215034">
              <w:rPr>
                <w:rFonts w:asciiTheme="minorHAnsi" w:hAnsiTheme="minorHAnsi"/>
                <w:sz w:val="18"/>
                <w:szCs w:val="18"/>
              </w:rPr>
              <w:t>7</w:t>
            </w:r>
            <w:r w:rsidRPr="00215034">
              <w:rPr>
                <w:rFonts w:asciiTheme="minorHAnsi" w:hAnsiTheme="minorHAnsi"/>
                <w:spacing w:val="-1"/>
                <w:sz w:val="18"/>
                <w:szCs w:val="18"/>
              </w:rPr>
              <w:t>4</w:t>
            </w:r>
            <w:r w:rsidRPr="00215034">
              <w:rPr>
                <w:rFonts w:asciiTheme="minorHAnsi" w:hAnsiTheme="minorHAnsi"/>
                <w:sz w:val="18"/>
                <w:szCs w:val="18"/>
              </w:rPr>
              <w:t>, -</w:t>
            </w:r>
            <w:r w:rsidRPr="00215034">
              <w:rPr>
                <w:rFonts w:asciiTheme="minorHAnsi" w:hAnsiTheme="minorHAnsi"/>
                <w:spacing w:val="-1"/>
                <w:sz w:val="18"/>
                <w:szCs w:val="18"/>
              </w:rPr>
              <w:t>1</w:t>
            </w:r>
            <w:r w:rsidRPr="00215034">
              <w:rPr>
                <w:rFonts w:asciiTheme="minorHAnsi" w:hAnsiTheme="minorHAnsi"/>
                <w:sz w:val="18"/>
                <w:szCs w:val="18"/>
              </w:rPr>
              <w:t>.</w:t>
            </w:r>
            <w:r w:rsidRPr="00215034">
              <w:rPr>
                <w:rFonts w:asciiTheme="minorHAnsi" w:hAnsiTheme="minorHAnsi"/>
                <w:spacing w:val="-1"/>
                <w:sz w:val="18"/>
                <w:szCs w:val="18"/>
              </w:rPr>
              <w:t>5</w:t>
            </w:r>
            <w:r w:rsidRPr="00215034">
              <w:rPr>
                <w:rFonts w:asciiTheme="minorHAnsi" w:hAnsiTheme="minorHAnsi"/>
                <w:sz w:val="18"/>
                <w:szCs w:val="18"/>
              </w:rPr>
              <w:t>9)</w:t>
            </w:r>
          </w:p>
        </w:tc>
      </w:tr>
    </w:tbl>
    <w:p w:rsidR="008E5E73" w:rsidRPr="00BD655C" w:rsidRDefault="008E5E73" w:rsidP="003F6AB5">
      <w:pPr>
        <w:pStyle w:val="TableDescription"/>
      </w:pPr>
      <w:r w:rsidRPr="00BD655C">
        <w:t>CI = confidence interval; GAAS = Global Acne Assessment Score; LS = least-squares; SE = standard error</w:t>
      </w:r>
      <w:r w:rsidR="00215034">
        <w:t xml:space="preserve">; </w:t>
      </w:r>
      <w:r w:rsidRPr="00BD655C">
        <w:t xml:space="preserve">Inflammatory lesion count is the sum of papules, pustules, and nodules/cysts. Non-inflammatory lesion count is the sum of open and closed </w:t>
      </w:r>
      <w:proofErr w:type="spellStart"/>
      <w:r w:rsidRPr="00BD655C">
        <w:t>comedones</w:t>
      </w:r>
      <w:proofErr w:type="spellEnd"/>
      <w:r w:rsidRPr="00BD655C">
        <w:t>. Patient’s acne severity was evaluated by the investigator using a 5-point GAAS scale (0 = none, 1 = minimal, 2 = mild</w:t>
      </w:r>
      <w:r w:rsidR="00215034">
        <w:t xml:space="preserve">, 3 = moderate, and 4 = severe); a. </w:t>
      </w:r>
      <w:r w:rsidRPr="00BD655C">
        <w:t>Percentage of patients with 0 or 1 score (95% CI of success rate); missing data were imputed using a multiple imputation method. Inferential statistics were produced by combining the re</w:t>
      </w:r>
      <w:r w:rsidR="00215034">
        <w:t xml:space="preserve">sults from the imputed datasets; b. </w:t>
      </w:r>
      <w:r w:rsidR="003F6AB5">
        <w:t>p</w:t>
      </w:r>
      <w:r w:rsidRPr="00BD655C">
        <w:t>-values for the test of general association between the responder and treatment group using a Cochran Mantel-</w:t>
      </w:r>
      <w:proofErr w:type="spellStart"/>
      <w:r w:rsidR="00215034">
        <w:t>Haenszel</w:t>
      </w:r>
      <w:proofErr w:type="spellEnd"/>
      <w:r w:rsidR="00215034">
        <w:t xml:space="preserve"> test stratified by sex; c. </w:t>
      </w:r>
      <w:r w:rsidR="003F6AB5">
        <w:t>E</w:t>
      </w:r>
      <w:r w:rsidRPr="00BD655C">
        <w:t>stimated treatment difference (</w:t>
      </w:r>
      <w:r w:rsidR="007A6709">
        <w:t>Aczone</w:t>
      </w:r>
      <w:r w:rsidRPr="00BD655C">
        <w:t xml:space="preserve"> 7.5% minus vehicle) and 2-sided 95% Wald CI for treatment dif</w:t>
      </w:r>
      <w:r w:rsidR="00215034">
        <w:t xml:space="preserve">ference with adjustment for sex; d. </w:t>
      </w:r>
      <w:r w:rsidRPr="00BD655C">
        <w:t xml:space="preserve">Missing data were imputed using a multiple imputation method. Inferential statistics were produced by combining the results from the imputed datasets using PROC MIANALYZE. Estimated difference was based on the LS mean. The combined estimate of LS mean and standard </w:t>
      </w:r>
      <w:r w:rsidR="00215034">
        <w:t xml:space="preserve">error for LS means are reported; e. </w:t>
      </w:r>
      <w:r w:rsidR="003F6AB5">
        <w:t>p</w:t>
      </w:r>
      <w:r w:rsidRPr="00BD655C">
        <w:t>-value and 95% CIs for between-group comparison were obtained from an analysis of covariance model including treatment, baseline, and sex.</w:t>
      </w:r>
    </w:p>
    <w:p w:rsidR="00C04A05" w:rsidRDefault="00C04A05">
      <w:pPr>
        <w:spacing w:before="0" w:after="200" w:line="0" w:lineRule="auto"/>
        <w:rPr>
          <w:b/>
        </w:rPr>
      </w:pPr>
      <w:bookmarkStart w:id="166" w:name="_Toc446318717"/>
      <w:r>
        <w:br w:type="page"/>
      </w:r>
    </w:p>
    <w:bookmarkEnd w:id="166"/>
    <w:p w:rsidR="003A5AA3" w:rsidRPr="00215034" w:rsidRDefault="003A5AA3" w:rsidP="00C04A05">
      <w:pPr>
        <w:pStyle w:val="FigureTitle"/>
      </w:pPr>
      <w:r w:rsidRPr="00215034">
        <w:lastRenderedPageBreak/>
        <w:t xml:space="preserve">Figure </w:t>
      </w:r>
      <w:r>
        <w:t xml:space="preserve">5: </w:t>
      </w:r>
      <w:r w:rsidRPr="00215034">
        <w:t>GAAS: Percent of patients with a score of 0 or 1 over the treatment period by treatment group and visit – Pooled studies 225678-006 and 225678-007 (ITT population)</w:t>
      </w:r>
      <w:r>
        <w:t>.</w:t>
      </w:r>
    </w:p>
    <w:p w:rsidR="008E5E73" w:rsidRDefault="008E5E73" w:rsidP="00C04A05">
      <w:r w:rsidRPr="00BE6A53">
        <w:rPr>
          <w:noProof/>
          <w:lang w:eastAsia="en-AU"/>
        </w:rPr>
        <w:drawing>
          <wp:inline distT="0" distB="0" distL="0" distR="0" wp14:anchorId="14C21D48" wp14:editId="75EA1730">
            <wp:extent cx="4794885" cy="2981960"/>
            <wp:effectExtent l="19050" t="19050" r="24765" b="27940"/>
            <wp:docPr id="67" name="Picture 67" descr="Figure 5: GAAS: Percent of patients with a score of 0 or 1 over the treatment period by treatment group and visit – Pooled studies 225678-006 and 225678-007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4885" cy="2981960"/>
                    </a:xfrm>
                    <a:prstGeom prst="rect">
                      <a:avLst/>
                    </a:prstGeom>
                    <a:noFill/>
                    <a:ln w="6350">
                      <a:solidFill>
                        <a:schemeClr val="tx1"/>
                      </a:solidFill>
                    </a:ln>
                  </pic:spPr>
                </pic:pic>
              </a:graphicData>
            </a:graphic>
          </wp:inline>
        </w:drawing>
      </w:r>
    </w:p>
    <w:p w:rsidR="008E5E73" w:rsidRPr="00BD655C" w:rsidRDefault="008E5E73" w:rsidP="00732CC6">
      <w:pPr>
        <w:pStyle w:val="TableDescription"/>
      </w:pPr>
      <w:r w:rsidRPr="00BD655C">
        <w:t xml:space="preserve">Dapsone 7.5% = </w:t>
      </w:r>
      <w:r w:rsidR="007A6709">
        <w:t>Aczone</w:t>
      </w:r>
      <w:r w:rsidRPr="00BD655C">
        <w:t xml:space="preserve"> 7.5%; GAAS</w:t>
      </w:r>
      <w:r w:rsidR="00C04A05">
        <w:t xml:space="preserve"> = Global Acne Assessment Score; </w:t>
      </w:r>
      <w:r w:rsidRPr="00BD655C">
        <w:t>Patient’s acne severity was evaluated by the investigator using a 5-point GAAS scale (0 = none, 1 = minimal, 2 = mild, 3 = moderate, and 4 = severe). Missing data were imputed usi</w:t>
      </w:r>
      <w:r w:rsidR="00C04A05">
        <w:t xml:space="preserve">ng a multiple imputation method; </w:t>
      </w:r>
      <w:r w:rsidRPr="00BD655C">
        <w:t>* indicates the p-value was &lt; 0.05 for the Cochran Mantel-</w:t>
      </w:r>
      <w:proofErr w:type="spellStart"/>
      <w:r w:rsidRPr="00BD655C">
        <w:t>Haenszel</w:t>
      </w:r>
      <w:proofErr w:type="spellEnd"/>
      <w:r w:rsidRPr="00BD655C">
        <w:t xml:space="preserve"> test between </w:t>
      </w:r>
      <w:proofErr w:type="spellStart"/>
      <w:r w:rsidR="007A6709">
        <w:t>Aczone</w:t>
      </w:r>
      <w:proofErr w:type="spellEnd"/>
      <w:r w:rsidRPr="00BD655C">
        <w:t xml:space="preserve"> 7.5% and vehicle stratified by sex.</w:t>
      </w:r>
    </w:p>
    <w:p w:rsidR="008E5E73" w:rsidRPr="00732CC6" w:rsidRDefault="00732CC6" w:rsidP="00732CC6">
      <w:pPr>
        <w:pStyle w:val="FigureTitle"/>
      </w:pPr>
      <w:bookmarkStart w:id="167" w:name="_Toc446318718"/>
      <w:r w:rsidRPr="00732CC6">
        <w:t xml:space="preserve">Figure 6: </w:t>
      </w:r>
      <w:r w:rsidR="008E5E73" w:rsidRPr="00732CC6">
        <w:t>Inflammatory lesion count: change from baseline at each follow-up visit by treatment group – Pooled studies 225678-006 and 225678-007 (ITT population)</w:t>
      </w:r>
      <w:bookmarkEnd w:id="167"/>
      <w:r w:rsidRPr="00732CC6">
        <w:t>.</w:t>
      </w:r>
    </w:p>
    <w:p w:rsidR="008E5E73" w:rsidRDefault="008E5E73" w:rsidP="00732CC6">
      <w:r w:rsidRPr="00BE6A53">
        <w:rPr>
          <w:noProof/>
          <w:lang w:eastAsia="en-AU"/>
        </w:rPr>
        <w:drawing>
          <wp:inline distT="0" distB="0" distL="0" distR="0" wp14:anchorId="3FB9AB39" wp14:editId="50EA8232">
            <wp:extent cx="5549900" cy="2901950"/>
            <wp:effectExtent l="19050" t="19050" r="12700" b="12700"/>
            <wp:docPr id="68" name="Picture 68" descr="Figure 6: Inflammatory lesion count: change from baseline at each follow-up visit by treatment group – Pooled studies 225678-006 and 225678-007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0" cy="2901950"/>
                    </a:xfrm>
                    <a:prstGeom prst="rect">
                      <a:avLst/>
                    </a:prstGeom>
                    <a:noFill/>
                    <a:ln w="6350">
                      <a:solidFill>
                        <a:schemeClr val="tx1"/>
                      </a:solidFill>
                    </a:ln>
                  </pic:spPr>
                </pic:pic>
              </a:graphicData>
            </a:graphic>
          </wp:inline>
        </w:drawing>
      </w:r>
    </w:p>
    <w:p w:rsidR="008E5E73" w:rsidRPr="00BD655C" w:rsidRDefault="008E5E73" w:rsidP="00732CC6">
      <w:pPr>
        <w:pStyle w:val="TableDescription"/>
      </w:pPr>
      <w:r w:rsidRPr="00BD655C">
        <w:t xml:space="preserve">Dapsone 7.5% = </w:t>
      </w:r>
      <w:r w:rsidR="007A6709">
        <w:t>Aczone</w:t>
      </w:r>
      <w:r w:rsidRPr="00BD655C">
        <w:t xml:space="preserve"> 7.5%</w:t>
      </w:r>
      <w:r w:rsidR="00732CC6">
        <w:t xml:space="preserve">; </w:t>
      </w:r>
      <w:r w:rsidRPr="00BD655C">
        <w:t>Inflammatory lesion count was the sum of papules, pustules, and nodules/cysts. Baseline (week 0) was the measurement on day 1. Missing data were imputed using</w:t>
      </w:r>
      <w:r w:rsidR="00732CC6">
        <w:t xml:space="preserve"> the multiple imputation method; </w:t>
      </w:r>
      <w:r w:rsidRPr="00BD655C">
        <w:t>* indicates the p-value was&lt; 0.05 from an analysis of covariance including treatment, baseline, and sex.</w:t>
      </w:r>
    </w:p>
    <w:p w:rsidR="00797998" w:rsidRDefault="00797998">
      <w:pPr>
        <w:spacing w:before="0" w:after="200" w:line="0" w:lineRule="auto"/>
        <w:rPr>
          <w:b/>
        </w:rPr>
      </w:pPr>
      <w:bookmarkStart w:id="168" w:name="_Toc446318719"/>
      <w:r>
        <w:br w:type="page"/>
      </w:r>
    </w:p>
    <w:p w:rsidR="008E5E73" w:rsidRPr="00797998" w:rsidRDefault="00732CC6" w:rsidP="00797998">
      <w:pPr>
        <w:pStyle w:val="FigureTitle"/>
      </w:pPr>
      <w:r w:rsidRPr="00797998">
        <w:lastRenderedPageBreak/>
        <w:t xml:space="preserve">Figure 7: </w:t>
      </w:r>
      <w:r w:rsidR="008E5E73" w:rsidRPr="00797998">
        <w:t>Non-inflammatory lesion count: change from baseline at each follow-up visit by treatment group – Pooled studies 225678-006 and 225678-007 (ITT population)</w:t>
      </w:r>
      <w:bookmarkEnd w:id="168"/>
      <w:r w:rsidR="003A5AA3">
        <w:t>.</w:t>
      </w:r>
    </w:p>
    <w:p w:rsidR="008E5E73" w:rsidRDefault="008E5E73" w:rsidP="00797998">
      <w:r w:rsidRPr="00BE6A53">
        <w:rPr>
          <w:noProof/>
          <w:lang w:eastAsia="en-AU"/>
        </w:rPr>
        <w:drawing>
          <wp:inline distT="0" distB="0" distL="0" distR="0" wp14:anchorId="29A9771D" wp14:editId="654B4F7A">
            <wp:extent cx="5222739" cy="2783355"/>
            <wp:effectExtent l="19050" t="19050" r="16510" b="17145"/>
            <wp:docPr id="69" name="Picture 69" descr="Figure 7: Non-inflammatory lesion count: change from baseline at each follow-up visit by treatment group – Pooled studies 225678-006 and 225678-007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20673" cy="2782254"/>
                    </a:xfrm>
                    <a:prstGeom prst="rect">
                      <a:avLst/>
                    </a:prstGeom>
                    <a:noFill/>
                    <a:ln w="6350">
                      <a:solidFill>
                        <a:schemeClr val="tx1"/>
                      </a:solidFill>
                    </a:ln>
                  </pic:spPr>
                </pic:pic>
              </a:graphicData>
            </a:graphic>
          </wp:inline>
        </w:drawing>
      </w:r>
    </w:p>
    <w:p w:rsidR="00FB1BC1" w:rsidRDefault="008E5E73" w:rsidP="003A5AA3">
      <w:pPr>
        <w:pStyle w:val="TableDescription"/>
        <w:rPr>
          <w:rFonts w:cstheme="minorBidi"/>
          <w:b/>
        </w:rPr>
      </w:pPr>
      <w:r w:rsidRPr="00BD655C">
        <w:t xml:space="preserve">Dapsone 7.5% = </w:t>
      </w:r>
      <w:r w:rsidR="007A6709">
        <w:t>Aczone</w:t>
      </w:r>
      <w:r w:rsidRPr="00BD655C">
        <w:t xml:space="preserve"> 7.5%</w:t>
      </w:r>
      <w:r w:rsidR="00797998">
        <w:t xml:space="preserve">; </w:t>
      </w:r>
      <w:r w:rsidRPr="00BD655C">
        <w:t xml:space="preserve">Non-inflammatory lesion count was the sum of open and closed </w:t>
      </w:r>
      <w:proofErr w:type="spellStart"/>
      <w:r w:rsidRPr="00BD655C">
        <w:t>comedones</w:t>
      </w:r>
      <w:proofErr w:type="spellEnd"/>
      <w:r w:rsidRPr="00BD655C">
        <w:t xml:space="preserve">. Baseline (week </w:t>
      </w:r>
      <w:r w:rsidR="00797998">
        <w:t xml:space="preserve">0) was the measurement on day 1; </w:t>
      </w:r>
      <w:r w:rsidRPr="00BD655C">
        <w:t>Missing data were imputed using</w:t>
      </w:r>
      <w:r w:rsidR="00797998">
        <w:t xml:space="preserve"> the multiple imputation method; </w:t>
      </w:r>
      <w:r w:rsidRPr="00BD655C">
        <w:t>* indicates the p-value was &lt; 0.05 from an analysis of covariance including treatment, baseline, and sex.</w:t>
      </w:r>
      <w:bookmarkStart w:id="169" w:name="_Toc446318761"/>
    </w:p>
    <w:p w:rsidR="008E5E73" w:rsidRPr="00BD655C" w:rsidRDefault="00797998" w:rsidP="00FB1BC1">
      <w:pPr>
        <w:pStyle w:val="Tabletitle"/>
        <w:rPr>
          <w:bCs/>
        </w:rPr>
      </w:pPr>
      <w:r>
        <w:t xml:space="preserve">Table 27: </w:t>
      </w:r>
      <w:r w:rsidR="008E5E73" w:rsidRPr="00BD655C">
        <w:t xml:space="preserve">Secondary efficacy analysis of lesion counts at Week 12 </w:t>
      </w:r>
      <w:r w:rsidR="008E5E73" w:rsidRPr="00BD655C">
        <w:rPr>
          <w:rFonts w:cs="TimesNewRomanPSMT"/>
        </w:rPr>
        <w:t xml:space="preserve">– </w:t>
      </w:r>
      <w:r w:rsidR="008E5E73" w:rsidRPr="00BD655C">
        <w:t>Pooled studies 225678-006 and 225678-007 (ITT population)</w:t>
      </w:r>
      <w:bookmarkEnd w:id="169"/>
      <w:r w:rsidR="00FB1BC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37"/>
        <w:gridCol w:w="1964"/>
        <w:gridCol w:w="968"/>
        <w:gridCol w:w="1607"/>
        <w:gridCol w:w="1418"/>
        <w:gridCol w:w="1848"/>
      </w:tblGrid>
      <w:tr w:rsidR="008E5E73" w:rsidRPr="00FB1BC1" w:rsidTr="00557ED9">
        <w:trPr>
          <w:trHeight w:hRule="exact" w:val="518"/>
          <w:tblHeader/>
        </w:trPr>
        <w:tc>
          <w:tcPr>
            <w:tcW w:w="823" w:type="pct"/>
            <w:vMerge w:val="restart"/>
            <w:vAlign w:val="center"/>
          </w:tcPr>
          <w:p w:rsidR="008E5E73" w:rsidRPr="00FB1BC1" w:rsidRDefault="008E5E73" w:rsidP="00FB1BC1">
            <w:pPr>
              <w:autoSpaceDE w:val="0"/>
              <w:autoSpaceDN w:val="0"/>
              <w:adjustRightInd w:val="0"/>
              <w:spacing w:before="0" w:after="0"/>
              <w:ind w:left="40" w:right="-20"/>
              <w:jc w:val="center"/>
              <w:rPr>
                <w:b/>
                <w:sz w:val="18"/>
                <w:szCs w:val="18"/>
              </w:rPr>
            </w:pPr>
            <w:r w:rsidRPr="00FB1BC1">
              <w:rPr>
                <w:b/>
                <w:sz w:val="18"/>
                <w:szCs w:val="18"/>
              </w:rPr>
              <w:t>Measure</w:t>
            </w:r>
          </w:p>
        </w:tc>
        <w:tc>
          <w:tcPr>
            <w:tcW w:w="1051" w:type="pct"/>
            <w:vMerge w:val="restart"/>
            <w:vAlign w:val="center"/>
          </w:tcPr>
          <w:p w:rsidR="008E5E73" w:rsidRPr="00FB1BC1" w:rsidRDefault="008E5E73" w:rsidP="00FB1BC1">
            <w:pPr>
              <w:autoSpaceDE w:val="0"/>
              <w:autoSpaceDN w:val="0"/>
              <w:adjustRightInd w:val="0"/>
              <w:spacing w:before="0" w:after="0"/>
              <w:ind w:right="98"/>
              <w:jc w:val="center"/>
              <w:rPr>
                <w:b/>
                <w:sz w:val="18"/>
                <w:szCs w:val="18"/>
              </w:rPr>
            </w:pPr>
            <w:r w:rsidRPr="00FB1BC1">
              <w:rPr>
                <w:b/>
                <w:sz w:val="18"/>
                <w:szCs w:val="18"/>
              </w:rPr>
              <w:t>Variable</w:t>
            </w:r>
          </w:p>
        </w:tc>
        <w:tc>
          <w:tcPr>
            <w:tcW w:w="518" w:type="pct"/>
            <w:vMerge w:val="restart"/>
            <w:vAlign w:val="center"/>
          </w:tcPr>
          <w:p w:rsidR="008E5E73" w:rsidRPr="00FB1BC1" w:rsidRDefault="008E5E73" w:rsidP="00FB1BC1">
            <w:pPr>
              <w:autoSpaceDE w:val="0"/>
              <w:autoSpaceDN w:val="0"/>
              <w:adjustRightInd w:val="0"/>
              <w:spacing w:before="0" w:after="0"/>
              <w:ind w:right="98"/>
              <w:jc w:val="center"/>
              <w:rPr>
                <w:b/>
                <w:sz w:val="18"/>
                <w:szCs w:val="18"/>
              </w:rPr>
            </w:pPr>
            <w:r w:rsidRPr="00FB1BC1">
              <w:rPr>
                <w:b/>
                <w:sz w:val="18"/>
                <w:szCs w:val="18"/>
              </w:rPr>
              <w:t>Statistic</w:t>
            </w:r>
          </w:p>
        </w:tc>
        <w:tc>
          <w:tcPr>
            <w:tcW w:w="1619" w:type="pct"/>
            <w:gridSpan w:val="2"/>
            <w:vAlign w:val="center"/>
          </w:tcPr>
          <w:p w:rsidR="008E5E73" w:rsidRPr="00FB1BC1" w:rsidRDefault="008E5E73" w:rsidP="00FB1BC1">
            <w:pPr>
              <w:autoSpaceDE w:val="0"/>
              <w:autoSpaceDN w:val="0"/>
              <w:adjustRightInd w:val="0"/>
              <w:spacing w:before="0" w:after="0"/>
              <w:ind w:left="407" w:right="-20"/>
              <w:jc w:val="center"/>
              <w:rPr>
                <w:b/>
                <w:sz w:val="18"/>
                <w:szCs w:val="18"/>
              </w:rPr>
            </w:pPr>
            <w:r w:rsidRPr="00FB1BC1">
              <w:rPr>
                <w:b/>
                <w:sz w:val="18"/>
                <w:szCs w:val="18"/>
              </w:rPr>
              <w:t>Treat</w:t>
            </w:r>
            <w:r w:rsidRPr="00FB1BC1">
              <w:rPr>
                <w:b/>
                <w:spacing w:val="-2"/>
                <w:sz w:val="18"/>
                <w:szCs w:val="18"/>
              </w:rPr>
              <w:t>m</w:t>
            </w:r>
            <w:r w:rsidRPr="00FB1BC1">
              <w:rPr>
                <w:b/>
                <w:sz w:val="18"/>
                <w:szCs w:val="18"/>
              </w:rPr>
              <w:t>ent Group</w:t>
            </w:r>
          </w:p>
        </w:tc>
        <w:tc>
          <w:tcPr>
            <w:tcW w:w="989" w:type="pct"/>
            <w:vMerge w:val="restart"/>
            <w:vAlign w:val="center"/>
          </w:tcPr>
          <w:p w:rsidR="008E5E73" w:rsidRPr="00FB1BC1" w:rsidRDefault="008E5E73" w:rsidP="00FB1BC1">
            <w:pPr>
              <w:autoSpaceDE w:val="0"/>
              <w:autoSpaceDN w:val="0"/>
              <w:adjustRightInd w:val="0"/>
              <w:spacing w:before="0" w:after="0"/>
              <w:ind w:left="28" w:right="112"/>
              <w:jc w:val="center"/>
              <w:rPr>
                <w:b/>
                <w:sz w:val="18"/>
                <w:szCs w:val="18"/>
              </w:rPr>
            </w:pPr>
            <w:r w:rsidRPr="00FB1BC1">
              <w:rPr>
                <w:b/>
                <w:sz w:val="18"/>
                <w:szCs w:val="18"/>
              </w:rPr>
              <w:t>P-value</w:t>
            </w:r>
          </w:p>
          <w:p w:rsidR="008E5E73" w:rsidRPr="00FB1BC1" w:rsidRDefault="008E5E73" w:rsidP="00FB1BC1">
            <w:pPr>
              <w:autoSpaceDE w:val="0"/>
              <w:autoSpaceDN w:val="0"/>
              <w:adjustRightInd w:val="0"/>
              <w:spacing w:before="0" w:after="0"/>
              <w:ind w:left="28" w:right="112"/>
              <w:jc w:val="center"/>
              <w:rPr>
                <w:b/>
                <w:sz w:val="18"/>
                <w:szCs w:val="18"/>
              </w:rPr>
            </w:pPr>
            <w:r w:rsidRPr="00FB1BC1">
              <w:rPr>
                <w:b/>
                <w:sz w:val="18"/>
                <w:szCs w:val="18"/>
              </w:rPr>
              <w:t>Diff</w:t>
            </w:r>
            <w:r w:rsidRPr="00FB1BC1">
              <w:rPr>
                <w:b/>
                <w:spacing w:val="-1"/>
                <w:sz w:val="18"/>
                <w:szCs w:val="18"/>
              </w:rPr>
              <w:t>e</w:t>
            </w:r>
            <w:r w:rsidRPr="00FB1BC1">
              <w:rPr>
                <w:b/>
                <w:sz w:val="18"/>
                <w:szCs w:val="18"/>
              </w:rPr>
              <w:t>r</w:t>
            </w:r>
            <w:r w:rsidRPr="00FB1BC1">
              <w:rPr>
                <w:b/>
                <w:spacing w:val="-1"/>
                <w:sz w:val="18"/>
                <w:szCs w:val="18"/>
              </w:rPr>
              <w:t>e</w:t>
            </w:r>
            <w:r w:rsidRPr="00FB1BC1">
              <w:rPr>
                <w:b/>
                <w:sz w:val="18"/>
                <w:szCs w:val="18"/>
              </w:rPr>
              <w:t>nce</w:t>
            </w:r>
          </w:p>
          <w:p w:rsidR="008E5E73" w:rsidRPr="00FB1BC1" w:rsidRDefault="008E5E73" w:rsidP="00FB1BC1">
            <w:pPr>
              <w:autoSpaceDE w:val="0"/>
              <w:autoSpaceDN w:val="0"/>
              <w:adjustRightInd w:val="0"/>
              <w:spacing w:before="0" w:after="0"/>
              <w:ind w:left="28" w:right="112"/>
              <w:jc w:val="center"/>
              <w:rPr>
                <w:b/>
                <w:sz w:val="18"/>
                <w:szCs w:val="18"/>
              </w:rPr>
            </w:pPr>
            <w:r w:rsidRPr="00FB1BC1">
              <w:rPr>
                <w:b/>
                <w:sz w:val="18"/>
                <w:szCs w:val="18"/>
              </w:rPr>
              <w:t>9</w:t>
            </w:r>
            <w:r w:rsidRPr="00FB1BC1">
              <w:rPr>
                <w:b/>
                <w:spacing w:val="-1"/>
                <w:sz w:val="18"/>
                <w:szCs w:val="18"/>
              </w:rPr>
              <w:t>5</w:t>
            </w:r>
            <w:r w:rsidRPr="00FB1BC1">
              <w:rPr>
                <w:b/>
                <w:sz w:val="18"/>
                <w:szCs w:val="18"/>
              </w:rPr>
              <w:t xml:space="preserve">% </w:t>
            </w:r>
            <w:r w:rsidRPr="00FB1BC1">
              <w:rPr>
                <w:b/>
                <w:spacing w:val="-1"/>
                <w:sz w:val="18"/>
                <w:szCs w:val="18"/>
              </w:rPr>
              <w:t>C</w:t>
            </w:r>
            <w:r w:rsidRPr="00FB1BC1">
              <w:rPr>
                <w:b/>
                <w:sz w:val="18"/>
                <w:szCs w:val="18"/>
              </w:rPr>
              <w:t>I</w:t>
            </w:r>
          </w:p>
        </w:tc>
      </w:tr>
      <w:tr w:rsidR="008E5E73" w:rsidRPr="00FB1BC1" w:rsidTr="008E5E73">
        <w:trPr>
          <w:trHeight w:val="467"/>
        </w:trPr>
        <w:tc>
          <w:tcPr>
            <w:tcW w:w="823" w:type="pct"/>
            <w:vMerge/>
            <w:tcBorders>
              <w:bottom w:val="single" w:sz="4" w:space="0" w:color="auto"/>
            </w:tcBorders>
          </w:tcPr>
          <w:p w:rsidR="008E5E73" w:rsidRPr="00FB1BC1" w:rsidRDefault="008E5E73" w:rsidP="00FB1BC1">
            <w:pPr>
              <w:autoSpaceDE w:val="0"/>
              <w:autoSpaceDN w:val="0"/>
              <w:adjustRightInd w:val="0"/>
              <w:spacing w:before="0" w:after="0"/>
              <w:ind w:left="40" w:right="-20"/>
              <w:rPr>
                <w:sz w:val="18"/>
                <w:szCs w:val="18"/>
              </w:rPr>
            </w:pPr>
          </w:p>
        </w:tc>
        <w:tc>
          <w:tcPr>
            <w:tcW w:w="1051" w:type="pct"/>
            <w:vMerge/>
            <w:tcBorders>
              <w:bottom w:val="single" w:sz="4" w:space="0" w:color="auto"/>
            </w:tcBorders>
          </w:tcPr>
          <w:p w:rsidR="008E5E73" w:rsidRPr="00FB1BC1" w:rsidRDefault="008E5E73" w:rsidP="00FB1BC1">
            <w:pPr>
              <w:autoSpaceDE w:val="0"/>
              <w:autoSpaceDN w:val="0"/>
              <w:adjustRightInd w:val="0"/>
              <w:spacing w:before="0" w:after="0"/>
              <w:ind w:right="98"/>
              <w:jc w:val="center"/>
              <w:rPr>
                <w:sz w:val="18"/>
                <w:szCs w:val="18"/>
              </w:rPr>
            </w:pPr>
          </w:p>
        </w:tc>
        <w:tc>
          <w:tcPr>
            <w:tcW w:w="518" w:type="pct"/>
            <w:vMerge/>
            <w:tcBorders>
              <w:bottom w:val="single" w:sz="4" w:space="0" w:color="auto"/>
            </w:tcBorders>
          </w:tcPr>
          <w:p w:rsidR="008E5E73" w:rsidRPr="00FB1BC1" w:rsidRDefault="008E5E73" w:rsidP="00FB1BC1">
            <w:pPr>
              <w:autoSpaceDE w:val="0"/>
              <w:autoSpaceDN w:val="0"/>
              <w:adjustRightInd w:val="0"/>
              <w:spacing w:before="0" w:after="0"/>
              <w:ind w:right="98"/>
              <w:jc w:val="center"/>
              <w:rPr>
                <w:b/>
                <w:sz w:val="18"/>
                <w:szCs w:val="18"/>
              </w:rPr>
            </w:pPr>
          </w:p>
        </w:tc>
        <w:tc>
          <w:tcPr>
            <w:tcW w:w="860" w:type="pct"/>
            <w:tcBorders>
              <w:bottom w:val="single" w:sz="4" w:space="0" w:color="auto"/>
            </w:tcBorders>
          </w:tcPr>
          <w:p w:rsidR="008E5E73" w:rsidRPr="00FB1BC1" w:rsidRDefault="008E5E73" w:rsidP="00FB1BC1">
            <w:pPr>
              <w:autoSpaceDE w:val="0"/>
              <w:autoSpaceDN w:val="0"/>
              <w:adjustRightInd w:val="0"/>
              <w:spacing w:before="0" w:after="0"/>
              <w:ind w:left="147" w:right="-20"/>
              <w:rPr>
                <w:b/>
                <w:sz w:val="18"/>
                <w:szCs w:val="18"/>
              </w:rPr>
            </w:pPr>
            <w:r w:rsidRPr="00FB1BC1">
              <w:rPr>
                <w:b/>
                <w:sz w:val="18"/>
                <w:szCs w:val="18"/>
              </w:rPr>
              <w:t>Acz</w:t>
            </w:r>
            <w:r w:rsidRPr="00FB1BC1">
              <w:rPr>
                <w:b/>
                <w:spacing w:val="-1"/>
                <w:sz w:val="18"/>
                <w:szCs w:val="18"/>
              </w:rPr>
              <w:t>o</w:t>
            </w:r>
            <w:r w:rsidRPr="00FB1BC1">
              <w:rPr>
                <w:b/>
                <w:sz w:val="18"/>
                <w:szCs w:val="18"/>
              </w:rPr>
              <w:t>ne</w:t>
            </w:r>
            <w:r w:rsidRPr="00FB1BC1">
              <w:rPr>
                <w:b/>
                <w:spacing w:val="-1"/>
                <w:sz w:val="18"/>
                <w:szCs w:val="18"/>
              </w:rPr>
              <w:t xml:space="preserve"> </w:t>
            </w:r>
            <w:r w:rsidRPr="00FB1BC1">
              <w:rPr>
                <w:b/>
                <w:sz w:val="18"/>
                <w:szCs w:val="18"/>
              </w:rPr>
              <w:t>7.5%</w:t>
            </w:r>
          </w:p>
          <w:p w:rsidR="008E5E73" w:rsidRPr="00FB1BC1" w:rsidRDefault="008E5E73" w:rsidP="00FB1BC1">
            <w:pPr>
              <w:autoSpaceDE w:val="0"/>
              <w:autoSpaceDN w:val="0"/>
              <w:adjustRightInd w:val="0"/>
              <w:spacing w:before="0" w:after="0"/>
              <w:ind w:right="98"/>
              <w:jc w:val="center"/>
              <w:rPr>
                <w:b/>
                <w:sz w:val="18"/>
                <w:szCs w:val="18"/>
              </w:rPr>
            </w:pPr>
            <w:r w:rsidRPr="00FB1BC1">
              <w:rPr>
                <w:b/>
                <w:sz w:val="18"/>
                <w:szCs w:val="18"/>
              </w:rPr>
              <w:t xml:space="preserve">(N = </w:t>
            </w:r>
            <w:r w:rsidRPr="00FB1BC1">
              <w:rPr>
                <w:b/>
                <w:spacing w:val="-1"/>
                <w:sz w:val="18"/>
                <w:szCs w:val="18"/>
              </w:rPr>
              <w:t>216</w:t>
            </w:r>
            <w:r w:rsidRPr="00FB1BC1">
              <w:rPr>
                <w:b/>
                <w:sz w:val="18"/>
                <w:szCs w:val="18"/>
              </w:rPr>
              <w:t>2)</w:t>
            </w:r>
          </w:p>
        </w:tc>
        <w:tc>
          <w:tcPr>
            <w:tcW w:w="759" w:type="pct"/>
            <w:tcBorders>
              <w:bottom w:val="single" w:sz="4" w:space="0" w:color="auto"/>
            </w:tcBorders>
          </w:tcPr>
          <w:p w:rsidR="008E5E73" w:rsidRPr="00FB1BC1" w:rsidRDefault="008E5E73" w:rsidP="00FB1BC1">
            <w:pPr>
              <w:autoSpaceDE w:val="0"/>
              <w:autoSpaceDN w:val="0"/>
              <w:adjustRightInd w:val="0"/>
              <w:spacing w:before="0" w:after="0"/>
              <w:ind w:left="407" w:right="-20"/>
              <w:rPr>
                <w:b/>
                <w:sz w:val="18"/>
                <w:szCs w:val="18"/>
              </w:rPr>
            </w:pPr>
            <w:r w:rsidRPr="00FB1BC1">
              <w:rPr>
                <w:b/>
                <w:sz w:val="18"/>
                <w:szCs w:val="18"/>
              </w:rPr>
              <w:t>Vehicle</w:t>
            </w:r>
          </w:p>
          <w:p w:rsidR="008E5E73" w:rsidRPr="00FB1BC1" w:rsidRDefault="008E5E73" w:rsidP="00FB1BC1">
            <w:pPr>
              <w:autoSpaceDE w:val="0"/>
              <w:autoSpaceDN w:val="0"/>
              <w:adjustRightInd w:val="0"/>
              <w:spacing w:before="0" w:after="0"/>
              <w:ind w:right="98"/>
              <w:jc w:val="center"/>
              <w:rPr>
                <w:b/>
                <w:sz w:val="18"/>
                <w:szCs w:val="18"/>
              </w:rPr>
            </w:pPr>
            <w:r w:rsidRPr="00FB1BC1">
              <w:rPr>
                <w:b/>
                <w:sz w:val="18"/>
                <w:szCs w:val="18"/>
              </w:rPr>
              <w:t xml:space="preserve">(N = </w:t>
            </w:r>
            <w:r w:rsidRPr="00FB1BC1">
              <w:rPr>
                <w:b/>
                <w:spacing w:val="-1"/>
                <w:sz w:val="18"/>
                <w:szCs w:val="18"/>
              </w:rPr>
              <w:t>217</w:t>
            </w:r>
            <w:r w:rsidRPr="00FB1BC1">
              <w:rPr>
                <w:b/>
                <w:sz w:val="18"/>
                <w:szCs w:val="18"/>
              </w:rPr>
              <w:t>8)</w:t>
            </w:r>
          </w:p>
        </w:tc>
        <w:tc>
          <w:tcPr>
            <w:tcW w:w="989" w:type="pct"/>
            <w:vMerge/>
            <w:tcBorders>
              <w:bottom w:val="single" w:sz="4" w:space="0" w:color="auto"/>
            </w:tcBorders>
            <w:vAlign w:val="center"/>
          </w:tcPr>
          <w:p w:rsidR="008E5E73" w:rsidRPr="00FB1BC1" w:rsidRDefault="008E5E73" w:rsidP="00FB1BC1">
            <w:pPr>
              <w:autoSpaceDE w:val="0"/>
              <w:autoSpaceDN w:val="0"/>
              <w:adjustRightInd w:val="0"/>
              <w:spacing w:before="0" w:after="0"/>
              <w:ind w:left="28" w:right="112"/>
              <w:jc w:val="center"/>
              <w:rPr>
                <w:sz w:val="18"/>
                <w:szCs w:val="18"/>
              </w:rPr>
            </w:pPr>
          </w:p>
        </w:tc>
      </w:tr>
      <w:tr w:rsidR="008E5E73" w:rsidRPr="00FB1BC1" w:rsidTr="00FB1BC1">
        <w:trPr>
          <w:trHeight w:hRule="exact" w:val="611"/>
        </w:trPr>
        <w:tc>
          <w:tcPr>
            <w:tcW w:w="823" w:type="pct"/>
            <w:vMerge w:val="restart"/>
          </w:tcPr>
          <w:p w:rsidR="008E5E73" w:rsidRPr="00FB1BC1" w:rsidRDefault="008E5E73" w:rsidP="00FB1BC1">
            <w:pPr>
              <w:autoSpaceDE w:val="0"/>
              <w:autoSpaceDN w:val="0"/>
              <w:adjustRightInd w:val="0"/>
              <w:spacing w:before="0" w:after="0"/>
              <w:ind w:left="40" w:right="-20"/>
              <w:rPr>
                <w:sz w:val="18"/>
                <w:szCs w:val="18"/>
              </w:rPr>
            </w:pPr>
            <w:r w:rsidRPr="00FB1BC1">
              <w:rPr>
                <w:sz w:val="18"/>
                <w:szCs w:val="18"/>
              </w:rPr>
              <w:t>Total lesion count</w:t>
            </w:r>
          </w:p>
        </w:tc>
        <w:tc>
          <w:tcPr>
            <w:tcW w:w="1051"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Absolute</w:t>
            </w:r>
            <w:r w:rsidRPr="00FB1BC1">
              <w:rPr>
                <w:spacing w:val="-2"/>
                <w:sz w:val="18"/>
                <w:szCs w:val="18"/>
              </w:rPr>
              <w:t xml:space="preserve"> </w:t>
            </w:r>
            <w:r w:rsidRPr="00FB1BC1">
              <w:rPr>
                <w:sz w:val="18"/>
                <w:szCs w:val="18"/>
              </w:rPr>
              <w:t>ch</w:t>
            </w:r>
            <w:r w:rsidRPr="00FB1BC1">
              <w:rPr>
                <w:spacing w:val="-1"/>
                <w:sz w:val="18"/>
                <w:szCs w:val="18"/>
              </w:rPr>
              <w:t>an</w:t>
            </w:r>
            <w:r w:rsidRPr="00FB1BC1">
              <w:rPr>
                <w:sz w:val="18"/>
                <w:szCs w:val="18"/>
              </w:rPr>
              <w:t>ge</w:t>
            </w:r>
            <w:r w:rsidRPr="00FB1BC1">
              <w:rPr>
                <w:spacing w:val="-1"/>
                <w:sz w:val="18"/>
                <w:szCs w:val="18"/>
              </w:rPr>
              <w:t xml:space="preserve"> </w:t>
            </w:r>
            <w:r w:rsidRPr="00FB1BC1">
              <w:rPr>
                <w:sz w:val="18"/>
                <w:szCs w:val="18"/>
              </w:rPr>
              <w:t>f</w:t>
            </w:r>
            <w:r w:rsidRPr="00FB1BC1">
              <w:rPr>
                <w:spacing w:val="-1"/>
                <w:sz w:val="18"/>
                <w:szCs w:val="18"/>
              </w:rPr>
              <w:t>r</w:t>
            </w:r>
            <w:r w:rsidRPr="00FB1BC1">
              <w:rPr>
                <w:sz w:val="18"/>
                <w:szCs w:val="18"/>
              </w:rPr>
              <w:t>om</w:t>
            </w:r>
            <w:r w:rsidRPr="00FB1BC1">
              <w:rPr>
                <w:spacing w:val="-2"/>
                <w:sz w:val="18"/>
                <w:szCs w:val="18"/>
              </w:rPr>
              <w:t xml:space="preserve"> </w:t>
            </w:r>
            <w:r w:rsidRPr="00FB1BC1">
              <w:rPr>
                <w:sz w:val="18"/>
                <w:szCs w:val="18"/>
              </w:rPr>
              <w:t>baseline</w:t>
            </w:r>
          </w:p>
        </w:tc>
        <w:tc>
          <w:tcPr>
            <w:tcW w:w="518"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 xml:space="preserve">LS </w:t>
            </w:r>
            <w:r w:rsidRPr="00FB1BC1">
              <w:rPr>
                <w:spacing w:val="-1"/>
                <w:sz w:val="18"/>
                <w:szCs w:val="18"/>
              </w:rPr>
              <w:t>M</w:t>
            </w:r>
            <w:r w:rsidRPr="00FB1BC1">
              <w:rPr>
                <w:sz w:val="18"/>
                <w:szCs w:val="18"/>
              </w:rPr>
              <w:t xml:space="preserve">ean </w:t>
            </w:r>
            <w:r w:rsidRPr="00FB1BC1">
              <w:rPr>
                <w:sz w:val="18"/>
                <w:szCs w:val="18"/>
                <w:vertAlign w:val="superscript"/>
              </w:rPr>
              <w:t>a</w:t>
            </w:r>
          </w:p>
        </w:tc>
        <w:tc>
          <w:tcPr>
            <w:tcW w:w="860"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w:t>
            </w:r>
            <w:r w:rsidRPr="00FB1BC1">
              <w:rPr>
                <w:spacing w:val="-1"/>
                <w:sz w:val="18"/>
                <w:szCs w:val="18"/>
              </w:rPr>
              <w:t>3</w:t>
            </w:r>
            <w:r w:rsidRPr="00FB1BC1">
              <w:rPr>
                <w:sz w:val="18"/>
                <w:szCs w:val="18"/>
              </w:rPr>
              <w:t>6</w:t>
            </w:r>
            <w:r w:rsidRPr="00FB1BC1">
              <w:rPr>
                <w:spacing w:val="-1"/>
                <w:sz w:val="18"/>
                <w:szCs w:val="18"/>
              </w:rPr>
              <w:t>.</w:t>
            </w:r>
            <w:r w:rsidRPr="00FB1BC1">
              <w:rPr>
                <w:sz w:val="18"/>
                <w:szCs w:val="18"/>
              </w:rPr>
              <w:t>5</w:t>
            </w:r>
          </w:p>
        </w:tc>
        <w:tc>
          <w:tcPr>
            <w:tcW w:w="759"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w:t>
            </w:r>
            <w:r w:rsidRPr="00FB1BC1">
              <w:rPr>
                <w:spacing w:val="-1"/>
                <w:sz w:val="18"/>
                <w:szCs w:val="18"/>
              </w:rPr>
              <w:t>3</w:t>
            </w:r>
            <w:r w:rsidRPr="00FB1BC1">
              <w:rPr>
                <w:sz w:val="18"/>
                <w:szCs w:val="18"/>
              </w:rPr>
              <w:t>2</w:t>
            </w:r>
            <w:r w:rsidRPr="00FB1BC1">
              <w:rPr>
                <w:spacing w:val="-1"/>
                <w:sz w:val="18"/>
                <w:szCs w:val="18"/>
              </w:rPr>
              <w:t>.</w:t>
            </w:r>
            <w:r w:rsidRPr="00FB1BC1">
              <w:rPr>
                <w:sz w:val="18"/>
                <w:szCs w:val="18"/>
              </w:rPr>
              <w:t>0</w:t>
            </w:r>
          </w:p>
        </w:tc>
        <w:tc>
          <w:tcPr>
            <w:tcW w:w="989"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&lt;</w:t>
            </w:r>
            <w:r w:rsidRPr="00FB1BC1">
              <w:rPr>
                <w:spacing w:val="1"/>
                <w:sz w:val="18"/>
                <w:szCs w:val="18"/>
              </w:rPr>
              <w:t xml:space="preserve"> </w:t>
            </w:r>
            <w:r w:rsidRPr="00FB1BC1">
              <w:rPr>
                <w:sz w:val="18"/>
                <w:szCs w:val="18"/>
              </w:rPr>
              <w:t>0</w:t>
            </w:r>
            <w:r w:rsidRPr="00FB1BC1">
              <w:rPr>
                <w:spacing w:val="-1"/>
                <w:sz w:val="18"/>
                <w:szCs w:val="18"/>
              </w:rPr>
              <w:t>.0</w:t>
            </w:r>
            <w:r w:rsidRPr="00FB1BC1">
              <w:rPr>
                <w:sz w:val="18"/>
                <w:szCs w:val="18"/>
              </w:rPr>
              <w:t xml:space="preserve">01 </w:t>
            </w:r>
            <w:r w:rsidRPr="00FB1BC1">
              <w:rPr>
                <w:sz w:val="18"/>
                <w:szCs w:val="18"/>
                <w:vertAlign w:val="superscript"/>
              </w:rPr>
              <w:t>b</w:t>
            </w:r>
          </w:p>
        </w:tc>
      </w:tr>
      <w:tr w:rsidR="008E5E73" w:rsidRPr="00FB1BC1" w:rsidTr="00FB1BC1">
        <w:trPr>
          <w:trHeight w:hRule="exact" w:val="575"/>
        </w:trPr>
        <w:tc>
          <w:tcPr>
            <w:tcW w:w="823" w:type="pct"/>
            <w:vMerge/>
          </w:tcPr>
          <w:p w:rsidR="008E5E73" w:rsidRPr="00FB1BC1" w:rsidRDefault="008E5E73" w:rsidP="00FB1BC1">
            <w:pPr>
              <w:autoSpaceDE w:val="0"/>
              <w:autoSpaceDN w:val="0"/>
              <w:adjustRightInd w:val="0"/>
              <w:spacing w:before="0" w:after="0"/>
              <w:ind w:left="40" w:right="-20"/>
              <w:rPr>
                <w:sz w:val="18"/>
                <w:szCs w:val="18"/>
              </w:rPr>
            </w:pP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SE</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54</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53</w:t>
            </w:r>
          </w:p>
        </w:tc>
        <w:tc>
          <w:tcPr>
            <w:tcW w:w="989" w:type="pct"/>
            <w:vAlign w:val="center"/>
          </w:tcPr>
          <w:p w:rsidR="008E5E73" w:rsidRPr="00FB1BC1" w:rsidRDefault="008E5E73" w:rsidP="00FB1BC1">
            <w:pPr>
              <w:autoSpaceDE w:val="0"/>
              <w:autoSpaceDN w:val="0"/>
              <w:adjustRightInd w:val="0"/>
              <w:spacing w:before="0" w:after="0"/>
              <w:ind w:right="98"/>
              <w:jc w:val="center"/>
              <w:rPr>
                <w:sz w:val="18"/>
                <w:szCs w:val="18"/>
              </w:rPr>
            </w:pPr>
            <w:r w:rsidRPr="00FB1BC1">
              <w:rPr>
                <w:sz w:val="18"/>
                <w:szCs w:val="18"/>
              </w:rPr>
              <w:t>-</w:t>
            </w:r>
            <w:r w:rsidRPr="00FB1BC1">
              <w:rPr>
                <w:spacing w:val="-1"/>
                <w:sz w:val="18"/>
                <w:szCs w:val="18"/>
              </w:rPr>
              <w:t>4</w:t>
            </w:r>
            <w:r w:rsidRPr="00FB1BC1">
              <w:rPr>
                <w:sz w:val="18"/>
                <w:szCs w:val="18"/>
              </w:rPr>
              <w:t>.5</w:t>
            </w:r>
          </w:p>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w:t>
            </w:r>
            <w:r w:rsidRPr="00FB1BC1">
              <w:rPr>
                <w:sz w:val="18"/>
                <w:szCs w:val="18"/>
              </w:rPr>
              <w:t>5</w:t>
            </w:r>
            <w:r w:rsidRPr="00FB1BC1">
              <w:rPr>
                <w:spacing w:val="-1"/>
                <w:sz w:val="18"/>
                <w:szCs w:val="18"/>
              </w:rPr>
              <w:t>.</w:t>
            </w:r>
            <w:r w:rsidRPr="00FB1BC1">
              <w:rPr>
                <w:sz w:val="18"/>
                <w:szCs w:val="18"/>
              </w:rPr>
              <w:t>9</w:t>
            </w:r>
            <w:r w:rsidRPr="00FB1BC1">
              <w:rPr>
                <w:spacing w:val="-1"/>
                <w:sz w:val="18"/>
                <w:szCs w:val="18"/>
              </w:rPr>
              <w:t>8</w:t>
            </w:r>
            <w:r w:rsidRPr="00FB1BC1">
              <w:rPr>
                <w:sz w:val="18"/>
                <w:szCs w:val="18"/>
              </w:rPr>
              <w:t>, -</w:t>
            </w:r>
            <w:r w:rsidRPr="00FB1BC1">
              <w:rPr>
                <w:spacing w:val="-1"/>
                <w:sz w:val="18"/>
                <w:szCs w:val="18"/>
              </w:rPr>
              <w:t>3</w:t>
            </w:r>
            <w:r w:rsidRPr="00FB1BC1">
              <w:rPr>
                <w:sz w:val="18"/>
                <w:szCs w:val="18"/>
              </w:rPr>
              <w:t>.</w:t>
            </w:r>
            <w:r w:rsidRPr="00FB1BC1">
              <w:rPr>
                <w:spacing w:val="-1"/>
                <w:sz w:val="18"/>
                <w:szCs w:val="18"/>
              </w:rPr>
              <w:t>0</w:t>
            </w:r>
            <w:r w:rsidRPr="00FB1BC1">
              <w:rPr>
                <w:sz w:val="18"/>
                <w:szCs w:val="18"/>
              </w:rPr>
              <w:t>2)</w:t>
            </w:r>
          </w:p>
        </w:tc>
      </w:tr>
      <w:tr w:rsidR="008E5E73" w:rsidRPr="00FB1BC1" w:rsidTr="00BD655C">
        <w:trPr>
          <w:trHeight w:hRule="exact" w:val="507"/>
        </w:trPr>
        <w:tc>
          <w:tcPr>
            <w:tcW w:w="823" w:type="pct"/>
            <w:vMerge/>
          </w:tcPr>
          <w:p w:rsidR="008E5E73" w:rsidRPr="00FB1BC1" w:rsidRDefault="008E5E73" w:rsidP="00FB1BC1">
            <w:pPr>
              <w:autoSpaceDE w:val="0"/>
              <w:autoSpaceDN w:val="0"/>
              <w:adjustRightInd w:val="0"/>
              <w:spacing w:before="0" w:after="0"/>
              <w:ind w:left="40" w:right="-20"/>
              <w:rPr>
                <w:sz w:val="18"/>
                <w:szCs w:val="18"/>
              </w:rPr>
            </w:pP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 xml:space="preserve">% </w:t>
            </w:r>
            <w:r w:rsidRPr="00FB1BC1">
              <w:rPr>
                <w:spacing w:val="-1"/>
                <w:sz w:val="18"/>
                <w:szCs w:val="18"/>
              </w:rPr>
              <w:t>C</w:t>
            </w:r>
            <w:r w:rsidRPr="00FB1BC1">
              <w:rPr>
                <w:sz w:val="18"/>
                <w:szCs w:val="18"/>
              </w:rPr>
              <w:t>h</w:t>
            </w:r>
            <w:r w:rsidRPr="00FB1BC1">
              <w:rPr>
                <w:spacing w:val="-1"/>
                <w:sz w:val="18"/>
                <w:szCs w:val="18"/>
              </w:rPr>
              <w:t>a</w:t>
            </w:r>
            <w:r w:rsidRPr="00FB1BC1">
              <w:rPr>
                <w:sz w:val="18"/>
                <w:szCs w:val="18"/>
              </w:rPr>
              <w:t>nge</w:t>
            </w:r>
            <w:r w:rsidRPr="00FB1BC1">
              <w:rPr>
                <w:spacing w:val="-1"/>
                <w:sz w:val="18"/>
                <w:szCs w:val="18"/>
              </w:rPr>
              <w:t xml:space="preserve"> f</w:t>
            </w:r>
            <w:r w:rsidRPr="00FB1BC1">
              <w:rPr>
                <w:sz w:val="18"/>
                <w:szCs w:val="18"/>
              </w:rPr>
              <w:t>r</w:t>
            </w:r>
            <w:r w:rsidRPr="00FB1BC1">
              <w:rPr>
                <w:spacing w:val="-1"/>
                <w:sz w:val="18"/>
                <w:szCs w:val="18"/>
              </w:rPr>
              <w:t>o</w:t>
            </w:r>
            <w:r w:rsidRPr="00FB1BC1">
              <w:rPr>
                <w:sz w:val="18"/>
                <w:szCs w:val="18"/>
              </w:rPr>
              <w:t>m</w:t>
            </w:r>
            <w:r w:rsidRPr="00FB1BC1">
              <w:rPr>
                <w:spacing w:val="-2"/>
                <w:sz w:val="18"/>
                <w:szCs w:val="18"/>
              </w:rPr>
              <w:t xml:space="preserve"> </w:t>
            </w:r>
            <w:r w:rsidRPr="00FB1BC1">
              <w:rPr>
                <w:sz w:val="18"/>
                <w:szCs w:val="18"/>
              </w:rPr>
              <w:t>baseline</w:t>
            </w: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 xml:space="preserve">LS </w:t>
            </w:r>
            <w:r w:rsidRPr="00FB1BC1">
              <w:rPr>
                <w:spacing w:val="-1"/>
                <w:sz w:val="18"/>
                <w:szCs w:val="18"/>
              </w:rPr>
              <w:t>M</w:t>
            </w:r>
            <w:r w:rsidRPr="00FB1BC1">
              <w:rPr>
                <w:sz w:val="18"/>
                <w:szCs w:val="18"/>
              </w:rPr>
              <w:t xml:space="preserve">ean </w:t>
            </w:r>
            <w:r w:rsidRPr="00FB1BC1">
              <w:rPr>
                <w:sz w:val="18"/>
                <w:szCs w:val="18"/>
                <w:vertAlign w:val="superscript"/>
              </w:rPr>
              <w:t>a</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4</w:t>
            </w:r>
            <w:r w:rsidRPr="00FB1BC1">
              <w:rPr>
                <w:sz w:val="18"/>
                <w:szCs w:val="18"/>
              </w:rPr>
              <w:t>8</w:t>
            </w:r>
            <w:r w:rsidRPr="00FB1BC1">
              <w:rPr>
                <w:spacing w:val="-1"/>
                <w:sz w:val="18"/>
                <w:szCs w:val="18"/>
              </w:rPr>
              <w:t>.</w:t>
            </w:r>
            <w:r w:rsidRPr="00FB1BC1">
              <w:rPr>
                <w:sz w:val="18"/>
                <w:szCs w:val="18"/>
              </w:rPr>
              <w:t>8</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4</w:t>
            </w:r>
            <w:r w:rsidRPr="00FB1BC1">
              <w:rPr>
                <w:sz w:val="18"/>
                <w:szCs w:val="18"/>
              </w:rPr>
              <w:t>2</w:t>
            </w:r>
            <w:r w:rsidRPr="00FB1BC1">
              <w:rPr>
                <w:spacing w:val="-1"/>
                <w:sz w:val="18"/>
                <w:szCs w:val="18"/>
              </w:rPr>
              <w:t>.</w:t>
            </w:r>
            <w:r w:rsidRPr="00FB1BC1">
              <w:rPr>
                <w:sz w:val="18"/>
                <w:szCs w:val="18"/>
              </w:rPr>
              <w:t>8</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&lt;</w:t>
            </w:r>
            <w:r w:rsidRPr="00FB1BC1">
              <w:rPr>
                <w:spacing w:val="1"/>
                <w:sz w:val="18"/>
                <w:szCs w:val="18"/>
              </w:rPr>
              <w:t xml:space="preserve"> </w:t>
            </w:r>
            <w:r w:rsidRPr="00FB1BC1">
              <w:rPr>
                <w:sz w:val="18"/>
                <w:szCs w:val="18"/>
              </w:rPr>
              <w:t>0</w:t>
            </w:r>
            <w:r w:rsidRPr="00FB1BC1">
              <w:rPr>
                <w:spacing w:val="-1"/>
                <w:sz w:val="18"/>
                <w:szCs w:val="18"/>
              </w:rPr>
              <w:t>.0</w:t>
            </w:r>
            <w:r w:rsidRPr="00FB1BC1">
              <w:rPr>
                <w:sz w:val="18"/>
                <w:szCs w:val="18"/>
              </w:rPr>
              <w:t xml:space="preserve">01 </w:t>
            </w:r>
            <w:r w:rsidRPr="00FB1BC1">
              <w:rPr>
                <w:sz w:val="18"/>
                <w:szCs w:val="18"/>
                <w:vertAlign w:val="superscript"/>
              </w:rPr>
              <w:t>b</w:t>
            </w:r>
          </w:p>
        </w:tc>
      </w:tr>
      <w:tr w:rsidR="008E5E73" w:rsidRPr="00FB1BC1" w:rsidTr="00FB1BC1">
        <w:trPr>
          <w:trHeight w:hRule="exact" w:val="607"/>
        </w:trPr>
        <w:tc>
          <w:tcPr>
            <w:tcW w:w="823" w:type="pct"/>
            <w:vMerge/>
          </w:tcPr>
          <w:p w:rsidR="008E5E73" w:rsidRPr="00FB1BC1" w:rsidRDefault="008E5E73" w:rsidP="00FB1BC1">
            <w:pPr>
              <w:autoSpaceDE w:val="0"/>
              <w:autoSpaceDN w:val="0"/>
              <w:adjustRightInd w:val="0"/>
              <w:spacing w:before="0" w:after="0"/>
              <w:ind w:left="40" w:right="-20"/>
              <w:rPr>
                <w:sz w:val="18"/>
                <w:szCs w:val="18"/>
              </w:rPr>
            </w:pP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SE</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69</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67</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5</w:t>
            </w:r>
            <w:r w:rsidRPr="00FB1BC1">
              <w:rPr>
                <w:sz w:val="18"/>
                <w:szCs w:val="18"/>
              </w:rPr>
              <w:t>.9</w:t>
            </w:r>
          </w:p>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w:t>
            </w:r>
            <w:r w:rsidRPr="00FB1BC1">
              <w:rPr>
                <w:sz w:val="18"/>
                <w:szCs w:val="18"/>
              </w:rPr>
              <w:t>7</w:t>
            </w:r>
            <w:r w:rsidRPr="00FB1BC1">
              <w:rPr>
                <w:spacing w:val="-1"/>
                <w:sz w:val="18"/>
                <w:szCs w:val="18"/>
              </w:rPr>
              <w:t>.</w:t>
            </w:r>
            <w:r w:rsidRPr="00FB1BC1">
              <w:rPr>
                <w:sz w:val="18"/>
                <w:szCs w:val="18"/>
              </w:rPr>
              <w:t>8</w:t>
            </w:r>
            <w:r w:rsidRPr="00FB1BC1">
              <w:rPr>
                <w:spacing w:val="-1"/>
                <w:sz w:val="18"/>
                <w:szCs w:val="18"/>
              </w:rPr>
              <w:t>3</w:t>
            </w:r>
            <w:r w:rsidRPr="00FB1BC1">
              <w:rPr>
                <w:sz w:val="18"/>
                <w:szCs w:val="18"/>
              </w:rPr>
              <w:t>, -</w:t>
            </w:r>
            <w:r w:rsidRPr="00FB1BC1">
              <w:rPr>
                <w:spacing w:val="-1"/>
                <w:sz w:val="18"/>
                <w:szCs w:val="18"/>
              </w:rPr>
              <w:t>4</w:t>
            </w:r>
            <w:r w:rsidRPr="00FB1BC1">
              <w:rPr>
                <w:sz w:val="18"/>
                <w:szCs w:val="18"/>
              </w:rPr>
              <w:t>.</w:t>
            </w:r>
            <w:r w:rsidRPr="00FB1BC1">
              <w:rPr>
                <w:spacing w:val="-1"/>
                <w:sz w:val="18"/>
                <w:szCs w:val="18"/>
              </w:rPr>
              <w:t>0</w:t>
            </w:r>
            <w:r w:rsidRPr="00FB1BC1">
              <w:rPr>
                <w:sz w:val="18"/>
                <w:szCs w:val="18"/>
              </w:rPr>
              <w:t>6)</w:t>
            </w:r>
          </w:p>
        </w:tc>
      </w:tr>
      <w:tr w:rsidR="008E5E73" w:rsidRPr="00FB1BC1" w:rsidTr="008E5E73">
        <w:trPr>
          <w:trHeight w:hRule="exact" w:val="454"/>
        </w:trPr>
        <w:tc>
          <w:tcPr>
            <w:tcW w:w="823" w:type="pct"/>
            <w:vMerge w:val="restart"/>
          </w:tcPr>
          <w:p w:rsidR="008E5E73" w:rsidRPr="00FB1BC1" w:rsidRDefault="008E5E73" w:rsidP="00FB1BC1">
            <w:pPr>
              <w:autoSpaceDE w:val="0"/>
              <w:autoSpaceDN w:val="0"/>
              <w:adjustRightInd w:val="0"/>
              <w:spacing w:before="0" w:after="0"/>
              <w:ind w:left="40" w:right="-20"/>
              <w:rPr>
                <w:sz w:val="18"/>
                <w:szCs w:val="18"/>
              </w:rPr>
            </w:pPr>
            <w:r w:rsidRPr="00FB1BC1">
              <w:rPr>
                <w:sz w:val="18"/>
                <w:szCs w:val="18"/>
              </w:rPr>
              <w:t>I</w:t>
            </w:r>
            <w:r w:rsidRPr="00FB1BC1">
              <w:rPr>
                <w:spacing w:val="-1"/>
                <w:sz w:val="18"/>
                <w:szCs w:val="18"/>
              </w:rPr>
              <w:t>n</w:t>
            </w:r>
            <w:r w:rsidRPr="00FB1BC1">
              <w:rPr>
                <w:sz w:val="18"/>
                <w:szCs w:val="18"/>
              </w:rPr>
              <w:t>fla</w:t>
            </w:r>
            <w:r w:rsidRPr="00FB1BC1">
              <w:rPr>
                <w:spacing w:val="-1"/>
                <w:sz w:val="18"/>
                <w:szCs w:val="18"/>
              </w:rPr>
              <w:t>mm</w:t>
            </w:r>
            <w:r w:rsidRPr="00FB1BC1">
              <w:rPr>
                <w:sz w:val="18"/>
                <w:szCs w:val="18"/>
              </w:rPr>
              <w:t>atory lesion c</w:t>
            </w:r>
            <w:r w:rsidRPr="00FB1BC1">
              <w:rPr>
                <w:spacing w:val="-1"/>
                <w:sz w:val="18"/>
                <w:szCs w:val="18"/>
              </w:rPr>
              <w:t>ou</w:t>
            </w:r>
            <w:r w:rsidRPr="00FB1BC1">
              <w:rPr>
                <w:sz w:val="18"/>
                <w:szCs w:val="18"/>
              </w:rPr>
              <w:t>nt</w:t>
            </w: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2"/>
                <w:sz w:val="18"/>
                <w:szCs w:val="18"/>
              </w:rPr>
              <w:t xml:space="preserve"> </w:t>
            </w:r>
            <w:r w:rsidRPr="00FB1BC1">
              <w:rPr>
                <w:spacing w:val="-1"/>
                <w:sz w:val="18"/>
                <w:szCs w:val="18"/>
              </w:rPr>
              <w:t>C</w:t>
            </w:r>
            <w:r w:rsidRPr="00FB1BC1">
              <w:rPr>
                <w:sz w:val="18"/>
                <w:szCs w:val="18"/>
              </w:rPr>
              <w:t>h</w:t>
            </w:r>
            <w:r w:rsidRPr="00FB1BC1">
              <w:rPr>
                <w:spacing w:val="-1"/>
                <w:sz w:val="18"/>
                <w:szCs w:val="18"/>
              </w:rPr>
              <w:t>a</w:t>
            </w:r>
            <w:r w:rsidRPr="00FB1BC1">
              <w:rPr>
                <w:sz w:val="18"/>
                <w:szCs w:val="18"/>
              </w:rPr>
              <w:t>nge</w:t>
            </w:r>
            <w:r w:rsidRPr="00FB1BC1">
              <w:rPr>
                <w:spacing w:val="-1"/>
                <w:sz w:val="18"/>
                <w:szCs w:val="18"/>
              </w:rPr>
              <w:t xml:space="preserve"> f</w:t>
            </w:r>
            <w:r w:rsidRPr="00FB1BC1">
              <w:rPr>
                <w:sz w:val="18"/>
                <w:szCs w:val="18"/>
              </w:rPr>
              <w:t>r</w:t>
            </w:r>
            <w:r w:rsidRPr="00FB1BC1">
              <w:rPr>
                <w:spacing w:val="-1"/>
                <w:sz w:val="18"/>
                <w:szCs w:val="18"/>
              </w:rPr>
              <w:t>o</w:t>
            </w:r>
            <w:r w:rsidRPr="00FB1BC1">
              <w:rPr>
                <w:sz w:val="18"/>
                <w:szCs w:val="18"/>
              </w:rPr>
              <w:t>m</w:t>
            </w:r>
            <w:r w:rsidRPr="00FB1BC1">
              <w:rPr>
                <w:spacing w:val="-2"/>
                <w:sz w:val="18"/>
                <w:szCs w:val="18"/>
              </w:rPr>
              <w:t xml:space="preserve"> </w:t>
            </w:r>
            <w:r w:rsidRPr="00FB1BC1">
              <w:rPr>
                <w:sz w:val="18"/>
                <w:szCs w:val="18"/>
              </w:rPr>
              <w:t>baseline</w:t>
            </w: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 xml:space="preserve">LS </w:t>
            </w:r>
            <w:r w:rsidRPr="00FB1BC1">
              <w:rPr>
                <w:spacing w:val="-1"/>
                <w:sz w:val="18"/>
                <w:szCs w:val="18"/>
              </w:rPr>
              <w:t>M</w:t>
            </w:r>
            <w:r w:rsidRPr="00FB1BC1">
              <w:rPr>
                <w:sz w:val="18"/>
                <w:szCs w:val="18"/>
              </w:rPr>
              <w:t xml:space="preserve">ean </w:t>
            </w:r>
            <w:r w:rsidRPr="00FB1BC1">
              <w:rPr>
                <w:sz w:val="18"/>
                <w:szCs w:val="18"/>
                <w:vertAlign w:val="superscript"/>
              </w:rPr>
              <w:t>a</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5</w:t>
            </w:r>
            <w:r w:rsidRPr="00FB1BC1">
              <w:rPr>
                <w:sz w:val="18"/>
                <w:szCs w:val="18"/>
              </w:rPr>
              <w:t>4</w:t>
            </w:r>
            <w:r w:rsidRPr="00FB1BC1">
              <w:rPr>
                <w:spacing w:val="-1"/>
                <w:sz w:val="18"/>
                <w:szCs w:val="18"/>
              </w:rPr>
              <w:t>.</w:t>
            </w:r>
            <w:r w:rsidRPr="00FB1BC1">
              <w:rPr>
                <w:sz w:val="18"/>
                <w:szCs w:val="18"/>
              </w:rPr>
              <w:t>6</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4</w:t>
            </w:r>
            <w:r w:rsidRPr="00FB1BC1">
              <w:rPr>
                <w:sz w:val="18"/>
                <w:szCs w:val="18"/>
              </w:rPr>
              <w:t>8</w:t>
            </w:r>
            <w:r w:rsidRPr="00FB1BC1">
              <w:rPr>
                <w:spacing w:val="-1"/>
                <w:sz w:val="18"/>
                <w:szCs w:val="18"/>
              </w:rPr>
              <w:t>.</w:t>
            </w:r>
            <w:r w:rsidRPr="00FB1BC1">
              <w:rPr>
                <w:sz w:val="18"/>
                <w:szCs w:val="18"/>
              </w:rPr>
              <w:t>1</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&lt;</w:t>
            </w:r>
            <w:r w:rsidRPr="00FB1BC1">
              <w:rPr>
                <w:spacing w:val="1"/>
                <w:sz w:val="18"/>
                <w:szCs w:val="18"/>
              </w:rPr>
              <w:t xml:space="preserve"> </w:t>
            </w:r>
            <w:r w:rsidRPr="00FB1BC1">
              <w:rPr>
                <w:sz w:val="18"/>
                <w:szCs w:val="18"/>
              </w:rPr>
              <w:t>0</w:t>
            </w:r>
            <w:r w:rsidRPr="00FB1BC1">
              <w:rPr>
                <w:spacing w:val="-1"/>
                <w:sz w:val="18"/>
                <w:szCs w:val="18"/>
              </w:rPr>
              <w:t>.0</w:t>
            </w:r>
            <w:r w:rsidRPr="00FB1BC1">
              <w:rPr>
                <w:sz w:val="18"/>
                <w:szCs w:val="18"/>
              </w:rPr>
              <w:t xml:space="preserve">01 </w:t>
            </w:r>
            <w:r w:rsidRPr="00FB1BC1">
              <w:rPr>
                <w:sz w:val="18"/>
                <w:szCs w:val="18"/>
                <w:vertAlign w:val="superscript"/>
              </w:rPr>
              <w:t>b</w:t>
            </w:r>
          </w:p>
        </w:tc>
      </w:tr>
      <w:tr w:rsidR="008E5E73" w:rsidRPr="00FB1BC1" w:rsidTr="00FB1BC1">
        <w:trPr>
          <w:trHeight w:hRule="exact" w:val="679"/>
        </w:trPr>
        <w:tc>
          <w:tcPr>
            <w:tcW w:w="823" w:type="pct"/>
            <w:vMerge/>
          </w:tcPr>
          <w:p w:rsidR="008E5E73" w:rsidRPr="00FB1BC1" w:rsidRDefault="008E5E73" w:rsidP="00FB1BC1">
            <w:pPr>
              <w:autoSpaceDE w:val="0"/>
              <w:autoSpaceDN w:val="0"/>
              <w:adjustRightInd w:val="0"/>
              <w:spacing w:before="0" w:after="0"/>
              <w:ind w:left="40" w:right="-20"/>
              <w:rPr>
                <w:sz w:val="18"/>
                <w:szCs w:val="18"/>
              </w:rPr>
            </w:pP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SE</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79</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79</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6</w:t>
            </w:r>
            <w:r w:rsidRPr="00FB1BC1">
              <w:rPr>
                <w:sz w:val="18"/>
                <w:szCs w:val="18"/>
              </w:rPr>
              <w:t>.5</w:t>
            </w:r>
          </w:p>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w:t>
            </w:r>
            <w:r w:rsidRPr="00FB1BC1">
              <w:rPr>
                <w:sz w:val="18"/>
                <w:szCs w:val="18"/>
              </w:rPr>
              <w:t>8</w:t>
            </w:r>
            <w:r w:rsidRPr="00FB1BC1">
              <w:rPr>
                <w:spacing w:val="-1"/>
                <w:sz w:val="18"/>
                <w:szCs w:val="18"/>
              </w:rPr>
              <w:t>.</w:t>
            </w:r>
            <w:r w:rsidRPr="00FB1BC1">
              <w:rPr>
                <w:sz w:val="18"/>
                <w:szCs w:val="18"/>
              </w:rPr>
              <w:t>6</w:t>
            </w:r>
            <w:r w:rsidRPr="00FB1BC1">
              <w:rPr>
                <w:spacing w:val="-1"/>
                <w:sz w:val="18"/>
                <w:szCs w:val="18"/>
              </w:rPr>
              <w:t>9</w:t>
            </w:r>
            <w:r w:rsidRPr="00FB1BC1">
              <w:rPr>
                <w:sz w:val="18"/>
                <w:szCs w:val="18"/>
              </w:rPr>
              <w:t>, -</w:t>
            </w:r>
            <w:r w:rsidRPr="00FB1BC1">
              <w:rPr>
                <w:spacing w:val="-1"/>
                <w:sz w:val="18"/>
                <w:szCs w:val="18"/>
              </w:rPr>
              <w:t>4</w:t>
            </w:r>
            <w:r w:rsidRPr="00FB1BC1">
              <w:rPr>
                <w:sz w:val="18"/>
                <w:szCs w:val="18"/>
              </w:rPr>
              <w:t>.</w:t>
            </w:r>
            <w:r w:rsidRPr="00FB1BC1">
              <w:rPr>
                <w:spacing w:val="-1"/>
                <w:sz w:val="18"/>
                <w:szCs w:val="18"/>
              </w:rPr>
              <w:t>2</w:t>
            </w:r>
            <w:r w:rsidRPr="00FB1BC1">
              <w:rPr>
                <w:sz w:val="18"/>
                <w:szCs w:val="18"/>
              </w:rPr>
              <w:t>6)</w:t>
            </w:r>
          </w:p>
        </w:tc>
      </w:tr>
      <w:tr w:rsidR="008E5E73" w:rsidRPr="00FB1BC1" w:rsidTr="008E5E73">
        <w:trPr>
          <w:trHeight w:hRule="exact" w:val="454"/>
        </w:trPr>
        <w:tc>
          <w:tcPr>
            <w:tcW w:w="823" w:type="pct"/>
            <w:vMerge w:val="restart"/>
          </w:tcPr>
          <w:p w:rsidR="008E5E73" w:rsidRPr="00FB1BC1" w:rsidRDefault="008E5E73" w:rsidP="00FB1BC1">
            <w:pPr>
              <w:autoSpaceDE w:val="0"/>
              <w:autoSpaceDN w:val="0"/>
              <w:adjustRightInd w:val="0"/>
              <w:spacing w:before="0" w:after="0"/>
              <w:ind w:left="40" w:right="-20"/>
              <w:rPr>
                <w:sz w:val="18"/>
                <w:szCs w:val="18"/>
              </w:rPr>
            </w:pPr>
            <w:r w:rsidRPr="00FB1BC1">
              <w:rPr>
                <w:spacing w:val="-1"/>
                <w:sz w:val="18"/>
                <w:szCs w:val="18"/>
              </w:rPr>
              <w:t>No</w:t>
            </w:r>
            <w:r w:rsidRPr="00FB1BC1">
              <w:rPr>
                <w:sz w:val="18"/>
                <w:szCs w:val="18"/>
              </w:rPr>
              <w:t>n-</w:t>
            </w:r>
            <w:r w:rsidRPr="00FB1BC1">
              <w:rPr>
                <w:spacing w:val="-1"/>
                <w:sz w:val="18"/>
                <w:szCs w:val="18"/>
              </w:rPr>
              <w:t>in</w:t>
            </w:r>
            <w:r w:rsidRPr="00FB1BC1">
              <w:rPr>
                <w:sz w:val="18"/>
                <w:szCs w:val="18"/>
              </w:rPr>
              <w:t>f</w:t>
            </w:r>
            <w:r w:rsidRPr="00FB1BC1">
              <w:rPr>
                <w:spacing w:val="-1"/>
                <w:sz w:val="18"/>
                <w:szCs w:val="18"/>
              </w:rPr>
              <w:t>lamma</w:t>
            </w:r>
            <w:r w:rsidRPr="00FB1BC1">
              <w:rPr>
                <w:spacing w:val="1"/>
                <w:sz w:val="18"/>
                <w:szCs w:val="18"/>
              </w:rPr>
              <w:t>t</w:t>
            </w:r>
            <w:r w:rsidRPr="00FB1BC1">
              <w:rPr>
                <w:sz w:val="18"/>
                <w:szCs w:val="18"/>
              </w:rPr>
              <w:t xml:space="preserve">ory </w:t>
            </w:r>
            <w:r w:rsidRPr="00FB1BC1">
              <w:rPr>
                <w:spacing w:val="-1"/>
                <w:sz w:val="18"/>
                <w:szCs w:val="18"/>
              </w:rPr>
              <w:t>lesio</w:t>
            </w:r>
            <w:r w:rsidRPr="00FB1BC1">
              <w:rPr>
                <w:sz w:val="18"/>
                <w:szCs w:val="18"/>
              </w:rPr>
              <w:t>n</w:t>
            </w:r>
            <w:r w:rsidRPr="00FB1BC1">
              <w:rPr>
                <w:spacing w:val="1"/>
                <w:sz w:val="18"/>
                <w:szCs w:val="18"/>
              </w:rPr>
              <w:t xml:space="preserve"> </w:t>
            </w:r>
            <w:r w:rsidRPr="00FB1BC1">
              <w:rPr>
                <w:spacing w:val="-1"/>
                <w:sz w:val="18"/>
                <w:szCs w:val="18"/>
              </w:rPr>
              <w:t>cou</w:t>
            </w:r>
            <w:r w:rsidRPr="00FB1BC1">
              <w:rPr>
                <w:spacing w:val="1"/>
                <w:sz w:val="18"/>
                <w:szCs w:val="18"/>
              </w:rPr>
              <w:t>n</w:t>
            </w:r>
            <w:r w:rsidRPr="00FB1BC1">
              <w:rPr>
                <w:sz w:val="18"/>
                <w:szCs w:val="18"/>
              </w:rPr>
              <w:t>t</w:t>
            </w: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 xml:space="preserve">% </w:t>
            </w:r>
            <w:r w:rsidRPr="00FB1BC1">
              <w:rPr>
                <w:spacing w:val="-1"/>
                <w:sz w:val="18"/>
                <w:szCs w:val="18"/>
              </w:rPr>
              <w:t>C</w:t>
            </w:r>
            <w:r w:rsidRPr="00FB1BC1">
              <w:rPr>
                <w:sz w:val="18"/>
                <w:szCs w:val="18"/>
              </w:rPr>
              <w:t>h</w:t>
            </w:r>
            <w:r w:rsidRPr="00FB1BC1">
              <w:rPr>
                <w:spacing w:val="-1"/>
                <w:sz w:val="18"/>
                <w:szCs w:val="18"/>
              </w:rPr>
              <w:t>a</w:t>
            </w:r>
            <w:r w:rsidRPr="00FB1BC1">
              <w:rPr>
                <w:spacing w:val="1"/>
                <w:sz w:val="18"/>
                <w:szCs w:val="18"/>
              </w:rPr>
              <w:t>n</w:t>
            </w:r>
            <w:r w:rsidRPr="00FB1BC1">
              <w:rPr>
                <w:sz w:val="18"/>
                <w:szCs w:val="18"/>
              </w:rPr>
              <w:t>ge</w:t>
            </w:r>
            <w:r w:rsidRPr="00FB1BC1">
              <w:rPr>
                <w:spacing w:val="-1"/>
                <w:sz w:val="18"/>
                <w:szCs w:val="18"/>
              </w:rPr>
              <w:t xml:space="preserve"> f</w:t>
            </w:r>
            <w:r w:rsidRPr="00FB1BC1">
              <w:rPr>
                <w:sz w:val="18"/>
                <w:szCs w:val="18"/>
              </w:rPr>
              <w:t>r</w:t>
            </w:r>
            <w:r w:rsidRPr="00FB1BC1">
              <w:rPr>
                <w:spacing w:val="-1"/>
                <w:sz w:val="18"/>
                <w:szCs w:val="18"/>
              </w:rPr>
              <w:t>o</w:t>
            </w:r>
            <w:r w:rsidRPr="00FB1BC1">
              <w:rPr>
                <w:sz w:val="18"/>
                <w:szCs w:val="18"/>
              </w:rPr>
              <w:t>m</w:t>
            </w:r>
            <w:r w:rsidRPr="00FB1BC1">
              <w:rPr>
                <w:spacing w:val="-2"/>
                <w:sz w:val="18"/>
                <w:szCs w:val="18"/>
              </w:rPr>
              <w:t xml:space="preserve"> </w:t>
            </w:r>
            <w:r w:rsidRPr="00FB1BC1">
              <w:rPr>
                <w:sz w:val="18"/>
                <w:szCs w:val="18"/>
              </w:rPr>
              <w:t>ba</w:t>
            </w:r>
            <w:r w:rsidRPr="00FB1BC1">
              <w:rPr>
                <w:spacing w:val="-1"/>
                <w:sz w:val="18"/>
                <w:szCs w:val="18"/>
              </w:rPr>
              <w:t>seli</w:t>
            </w:r>
            <w:r w:rsidRPr="00FB1BC1">
              <w:rPr>
                <w:spacing w:val="1"/>
                <w:sz w:val="18"/>
                <w:szCs w:val="18"/>
              </w:rPr>
              <w:t>n</w:t>
            </w:r>
            <w:r w:rsidRPr="00FB1BC1">
              <w:rPr>
                <w:sz w:val="18"/>
                <w:szCs w:val="18"/>
              </w:rPr>
              <w:t>e</w:t>
            </w:r>
          </w:p>
        </w:tc>
        <w:tc>
          <w:tcPr>
            <w:tcW w:w="518"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pacing w:val="-1"/>
                <w:sz w:val="18"/>
                <w:szCs w:val="18"/>
              </w:rPr>
              <w:t>L</w:t>
            </w:r>
            <w:r w:rsidRPr="00FB1BC1">
              <w:rPr>
                <w:sz w:val="18"/>
                <w:szCs w:val="18"/>
              </w:rPr>
              <w:t xml:space="preserve">S </w:t>
            </w:r>
            <w:r w:rsidRPr="00FB1BC1">
              <w:rPr>
                <w:spacing w:val="-1"/>
                <w:sz w:val="18"/>
                <w:szCs w:val="18"/>
              </w:rPr>
              <w:t>Mea</w:t>
            </w:r>
            <w:r w:rsidRPr="00FB1BC1">
              <w:rPr>
                <w:spacing w:val="-4"/>
                <w:sz w:val="18"/>
                <w:szCs w:val="18"/>
              </w:rPr>
              <w:t xml:space="preserve">n </w:t>
            </w:r>
            <w:r w:rsidRPr="00FB1BC1">
              <w:rPr>
                <w:spacing w:val="-4"/>
                <w:sz w:val="18"/>
                <w:szCs w:val="18"/>
                <w:vertAlign w:val="superscript"/>
              </w:rPr>
              <w:t>a</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4</w:t>
            </w:r>
            <w:r w:rsidRPr="00FB1BC1">
              <w:rPr>
                <w:sz w:val="18"/>
                <w:szCs w:val="18"/>
              </w:rPr>
              <w:t>5</w:t>
            </w:r>
            <w:r w:rsidRPr="00FB1BC1">
              <w:rPr>
                <w:spacing w:val="-1"/>
                <w:sz w:val="18"/>
                <w:szCs w:val="18"/>
              </w:rPr>
              <w:t>.</w:t>
            </w:r>
            <w:r w:rsidRPr="00FB1BC1">
              <w:rPr>
                <w:sz w:val="18"/>
                <w:szCs w:val="18"/>
              </w:rPr>
              <w:t>1</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3</w:t>
            </w:r>
            <w:r w:rsidRPr="00FB1BC1">
              <w:rPr>
                <w:sz w:val="18"/>
                <w:szCs w:val="18"/>
              </w:rPr>
              <w:t>9</w:t>
            </w:r>
            <w:r w:rsidRPr="00FB1BC1">
              <w:rPr>
                <w:spacing w:val="-1"/>
                <w:sz w:val="18"/>
                <w:szCs w:val="18"/>
              </w:rPr>
              <w:t>.</w:t>
            </w:r>
            <w:r w:rsidRPr="00FB1BC1">
              <w:rPr>
                <w:sz w:val="18"/>
                <w:szCs w:val="18"/>
              </w:rPr>
              <w:t>4</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&lt;</w:t>
            </w:r>
            <w:r w:rsidRPr="00FB1BC1">
              <w:rPr>
                <w:spacing w:val="1"/>
                <w:sz w:val="18"/>
                <w:szCs w:val="18"/>
              </w:rPr>
              <w:t xml:space="preserve"> </w:t>
            </w:r>
            <w:r w:rsidRPr="00FB1BC1">
              <w:rPr>
                <w:sz w:val="18"/>
                <w:szCs w:val="18"/>
              </w:rPr>
              <w:t>0</w:t>
            </w:r>
            <w:r w:rsidRPr="00FB1BC1">
              <w:rPr>
                <w:spacing w:val="-1"/>
                <w:sz w:val="18"/>
                <w:szCs w:val="18"/>
              </w:rPr>
              <w:t>.0</w:t>
            </w:r>
            <w:r w:rsidRPr="00FB1BC1">
              <w:rPr>
                <w:sz w:val="18"/>
                <w:szCs w:val="18"/>
              </w:rPr>
              <w:t xml:space="preserve">01 </w:t>
            </w:r>
            <w:r w:rsidRPr="00FB1BC1">
              <w:rPr>
                <w:sz w:val="18"/>
                <w:szCs w:val="18"/>
                <w:vertAlign w:val="superscript"/>
              </w:rPr>
              <w:t>b</w:t>
            </w:r>
          </w:p>
        </w:tc>
      </w:tr>
      <w:tr w:rsidR="008E5E73" w:rsidRPr="00FB1BC1" w:rsidTr="00FB1BC1">
        <w:trPr>
          <w:trHeight w:hRule="exact" w:val="539"/>
        </w:trPr>
        <w:tc>
          <w:tcPr>
            <w:tcW w:w="823" w:type="pct"/>
            <w:vMerge/>
          </w:tcPr>
          <w:p w:rsidR="008E5E73" w:rsidRPr="00FB1BC1" w:rsidRDefault="008E5E73" w:rsidP="00FB1BC1">
            <w:pPr>
              <w:autoSpaceDE w:val="0"/>
              <w:autoSpaceDN w:val="0"/>
              <w:adjustRightInd w:val="0"/>
              <w:spacing w:before="0" w:after="0"/>
              <w:ind w:left="40" w:right="-20"/>
              <w:rPr>
                <w:spacing w:val="-1"/>
                <w:sz w:val="18"/>
                <w:szCs w:val="18"/>
              </w:rPr>
            </w:pPr>
          </w:p>
        </w:tc>
        <w:tc>
          <w:tcPr>
            <w:tcW w:w="1051" w:type="pct"/>
            <w:vAlign w:val="center"/>
          </w:tcPr>
          <w:p w:rsidR="008E5E73" w:rsidRPr="00FB1BC1" w:rsidRDefault="008E5E73" w:rsidP="00FB1BC1">
            <w:pPr>
              <w:autoSpaceDE w:val="0"/>
              <w:autoSpaceDN w:val="0"/>
              <w:adjustRightInd w:val="0"/>
              <w:spacing w:before="0" w:after="0"/>
              <w:ind w:left="40" w:right="-20"/>
              <w:jc w:val="center"/>
              <w:rPr>
                <w:sz w:val="18"/>
                <w:szCs w:val="18"/>
              </w:rPr>
            </w:pPr>
          </w:p>
        </w:tc>
        <w:tc>
          <w:tcPr>
            <w:tcW w:w="518" w:type="pct"/>
            <w:vAlign w:val="center"/>
          </w:tcPr>
          <w:p w:rsidR="008E5E73" w:rsidRPr="00FB1BC1" w:rsidRDefault="008E5E73" w:rsidP="00FB1BC1">
            <w:pPr>
              <w:autoSpaceDE w:val="0"/>
              <w:autoSpaceDN w:val="0"/>
              <w:adjustRightInd w:val="0"/>
              <w:spacing w:before="0" w:after="0"/>
              <w:ind w:left="40" w:right="-20"/>
              <w:jc w:val="center"/>
              <w:rPr>
                <w:spacing w:val="-1"/>
                <w:sz w:val="18"/>
                <w:szCs w:val="18"/>
              </w:rPr>
            </w:pPr>
            <w:r w:rsidRPr="00FB1BC1">
              <w:rPr>
                <w:spacing w:val="-1"/>
                <w:sz w:val="18"/>
                <w:szCs w:val="18"/>
              </w:rPr>
              <w:t>SE</w:t>
            </w:r>
          </w:p>
        </w:tc>
        <w:tc>
          <w:tcPr>
            <w:tcW w:w="860"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83</w:t>
            </w:r>
          </w:p>
        </w:tc>
        <w:tc>
          <w:tcPr>
            <w:tcW w:w="75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0</w:t>
            </w:r>
            <w:r w:rsidRPr="00FB1BC1">
              <w:rPr>
                <w:spacing w:val="-1"/>
                <w:sz w:val="18"/>
                <w:szCs w:val="18"/>
              </w:rPr>
              <w:t>.</w:t>
            </w:r>
            <w:r w:rsidRPr="00FB1BC1">
              <w:rPr>
                <w:sz w:val="18"/>
                <w:szCs w:val="18"/>
              </w:rPr>
              <w:t>81</w:t>
            </w:r>
          </w:p>
        </w:tc>
        <w:tc>
          <w:tcPr>
            <w:tcW w:w="989" w:type="pct"/>
            <w:vAlign w:val="center"/>
          </w:tcPr>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5</w:t>
            </w:r>
            <w:r w:rsidRPr="00FB1BC1">
              <w:rPr>
                <w:sz w:val="18"/>
                <w:szCs w:val="18"/>
              </w:rPr>
              <w:t>.7</w:t>
            </w:r>
          </w:p>
          <w:p w:rsidR="008E5E73" w:rsidRPr="00FB1BC1" w:rsidRDefault="008E5E73" w:rsidP="00FB1BC1">
            <w:pPr>
              <w:autoSpaceDE w:val="0"/>
              <w:autoSpaceDN w:val="0"/>
              <w:adjustRightInd w:val="0"/>
              <w:spacing w:before="0" w:after="0"/>
              <w:ind w:left="40" w:right="-20"/>
              <w:jc w:val="center"/>
              <w:rPr>
                <w:sz w:val="18"/>
                <w:szCs w:val="18"/>
              </w:rPr>
            </w:pPr>
            <w:r w:rsidRPr="00FB1BC1">
              <w:rPr>
                <w:sz w:val="18"/>
                <w:szCs w:val="18"/>
              </w:rPr>
              <w:t>(</w:t>
            </w:r>
            <w:r w:rsidRPr="00FB1BC1">
              <w:rPr>
                <w:spacing w:val="-1"/>
                <w:sz w:val="18"/>
                <w:szCs w:val="18"/>
              </w:rPr>
              <w:t>-</w:t>
            </w:r>
            <w:r w:rsidRPr="00FB1BC1">
              <w:rPr>
                <w:sz w:val="18"/>
                <w:szCs w:val="18"/>
              </w:rPr>
              <w:t>7</w:t>
            </w:r>
            <w:r w:rsidRPr="00FB1BC1">
              <w:rPr>
                <w:spacing w:val="-1"/>
                <w:sz w:val="18"/>
                <w:szCs w:val="18"/>
              </w:rPr>
              <w:t>.</w:t>
            </w:r>
            <w:r w:rsidRPr="00FB1BC1">
              <w:rPr>
                <w:sz w:val="18"/>
                <w:szCs w:val="18"/>
              </w:rPr>
              <w:t>9</w:t>
            </w:r>
            <w:r w:rsidRPr="00FB1BC1">
              <w:rPr>
                <w:spacing w:val="-1"/>
                <w:sz w:val="18"/>
                <w:szCs w:val="18"/>
              </w:rPr>
              <w:t>8</w:t>
            </w:r>
            <w:r w:rsidRPr="00FB1BC1">
              <w:rPr>
                <w:sz w:val="18"/>
                <w:szCs w:val="18"/>
              </w:rPr>
              <w:t>, -</w:t>
            </w:r>
            <w:r w:rsidRPr="00FB1BC1">
              <w:rPr>
                <w:spacing w:val="-1"/>
                <w:sz w:val="18"/>
                <w:szCs w:val="18"/>
              </w:rPr>
              <w:t>3</w:t>
            </w:r>
            <w:r w:rsidRPr="00FB1BC1">
              <w:rPr>
                <w:sz w:val="18"/>
                <w:szCs w:val="18"/>
              </w:rPr>
              <w:t>.</w:t>
            </w:r>
            <w:r w:rsidRPr="00FB1BC1">
              <w:rPr>
                <w:spacing w:val="-1"/>
                <w:sz w:val="18"/>
                <w:szCs w:val="18"/>
              </w:rPr>
              <w:t>4</w:t>
            </w:r>
            <w:r w:rsidRPr="00FB1BC1">
              <w:rPr>
                <w:sz w:val="18"/>
                <w:szCs w:val="18"/>
              </w:rPr>
              <w:t>2)</w:t>
            </w:r>
          </w:p>
        </w:tc>
      </w:tr>
    </w:tbl>
    <w:p w:rsidR="008E5E73" w:rsidRPr="00BD655C" w:rsidRDefault="008E5E73" w:rsidP="00FB1BC1">
      <w:pPr>
        <w:pStyle w:val="TableDescription"/>
      </w:pPr>
      <w:r w:rsidRPr="00BD655C">
        <w:t>CI = confidence interval; LS = least-squares SE = standard error</w:t>
      </w:r>
      <w:r w:rsidR="00FB1BC1">
        <w:t xml:space="preserve">; </w:t>
      </w:r>
      <w:r w:rsidRPr="00BD655C">
        <w:t>Total lesion count is the sum of inflammatory lesion counts and</w:t>
      </w:r>
      <w:r w:rsidR="00FB1BC1">
        <w:t xml:space="preserve"> non-inflammatory lesion counts; a. </w:t>
      </w:r>
      <w:r w:rsidRPr="00BD655C">
        <w:t xml:space="preserve">Missing data were imputed using a multiple imputation method. Inferential statistics were produced by combining the results from the imputed datasets using PROC MIANALYZE. Estimated difference was based on the LS mean. The combined estimate of LS mean and standard </w:t>
      </w:r>
      <w:r w:rsidR="00FB1BC1">
        <w:t xml:space="preserve">error for LS means are reported; b. </w:t>
      </w:r>
      <w:r w:rsidR="003F6AB5">
        <w:t>p</w:t>
      </w:r>
      <w:r w:rsidRPr="00BD655C">
        <w:t>-value and 95% CIs for between-group comparison were obtained from an analysis of covariance model including treatment, baseline, and sex.</w:t>
      </w:r>
    </w:p>
    <w:p w:rsidR="008E5E73" w:rsidRPr="00BD655C" w:rsidRDefault="008E5E73" w:rsidP="00BD655C">
      <w:pPr>
        <w:pStyle w:val="Heading3"/>
      </w:pPr>
      <w:bookmarkStart w:id="170" w:name="_Ref271126605"/>
      <w:bookmarkStart w:id="171" w:name="_Toc272414657"/>
      <w:bookmarkStart w:id="172" w:name="_Toc290846282"/>
      <w:bookmarkStart w:id="173" w:name="_Toc446318891"/>
      <w:bookmarkStart w:id="174" w:name="_Toc484607721"/>
      <w:bookmarkStart w:id="175" w:name="_Toc494381752"/>
      <w:r w:rsidRPr="00BD655C">
        <w:lastRenderedPageBreak/>
        <w:t>Evaluator’s conclusions on clinical efficacy</w:t>
      </w:r>
      <w:bookmarkEnd w:id="170"/>
      <w:bookmarkEnd w:id="171"/>
      <w:bookmarkEnd w:id="172"/>
      <w:bookmarkEnd w:id="173"/>
      <w:bookmarkEnd w:id="174"/>
      <w:bookmarkEnd w:id="175"/>
    </w:p>
    <w:p w:rsidR="008E5E73" w:rsidRPr="00CE3FC1" w:rsidRDefault="00DB4D94" w:rsidP="00CE3FC1">
      <w:r w:rsidRPr="00CE3FC1">
        <w:t>The Sponsor has claimed this submission is a</w:t>
      </w:r>
      <w:r>
        <w:t xml:space="preserve"> proposed</w:t>
      </w:r>
      <w:r w:rsidRPr="00CE3FC1">
        <w:t xml:space="preserve"> extension of indication but the Sponsor does not have an existing approved product to which this is an extension. Further, </w:t>
      </w:r>
      <w:r>
        <w:t xml:space="preserve">in addition to </w:t>
      </w:r>
      <w:r w:rsidRPr="00CE3FC1">
        <w:t>a</w:t>
      </w:r>
      <w:r>
        <w:t xml:space="preserve"> proposed</w:t>
      </w:r>
      <w:r w:rsidRPr="00CE3FC1">
        <w:t xml:space="preserve"> extension of indication</w:t>
      </w:r>
      <w:r>
        <w:t>,</w:t>
      </w:r>
      <w:r w:rsidRPr="00CE3FC1">
        <w:t xml:space="preserve"> </w:t>
      </w:r>
      <w:r>
        <w:t>this submission</w:t>
      </w:r>
      <w:r w:rsidRPr="00CE3FC1">
        <w:t xml:space="preserve"> is also </w:t>
      </w:r>
      <w:r>
        <w:t xml:space="preserve">for a proposed </w:t>
      </w:r>
      <w:r w:rsidRPr="00CE3FC1">
        <w:t>new dosage from and a new route of administration. The submission is clearly based on the US application where the product is a new strength and dose regimen as a 5% gel formulation is approved for the treatment of acne and has been marketed for many years</w:t>
      </w:r>
      <w:r w:rsidR="00BD655C" w:rsidRPr="00CE3FC1">
        <w:t>.</w:t>
      </w:r>
    </w:p>
    <w:p w:rsidR="008E5E73" w:rsidRPr="00CE3FC1" w:rsidRDefault="008E5E73" w:rsidP="00CE3FC1">
      <w:r w:rsidRPr="00CE3FC1">
        <w:t>Also</w:t>
      </w:r>
      <w:r w:rsidR="00DE22FD">
        <w:t>,</w:t>
      </w:r>
      <w:r w:rsidRPr="00CE3FC1">
        <w:t xml:space="preserve"> the whole application is premised on the efficacy of the 5% gel which is not approved in Australia. The reformulation of the product resulted in a 7.5% gel which can be applied once per day, rather than the twice per day of the 5% gel. The once a day application of 7.5% gel results in lower systemic absorption</w:t>
      </w:r>
      <w:r w:rsidR="00BD655C" w:rsidRPr="00CE3FC1">
        <w:t>.</w:t>
      </w:r>
    </w:p>
    <w:p w:rsidR="008E5E73" w:rsidRPr="00CE3FC1" w:rsidRDefault="008E5E73" w:rsidP="00CE3FC1">
      <w:r w:rsidRPr="00CE3FC1">
        <w:t xml:space="preserve">Only 1 study is provided which compares the 5% gel applied twice day and the 7.5% gel applied once per day and efficacy was not 1 of the primary objectives of the study. Study 225678-004 was a PK and safety study of 28 days treatment duration. Efficacy measures were only an exploratory objective and while all efficacy measures were comparable between treatment groups, the 28 days treatment </w:t>
      </w:r>
      <w:r w:rsidR="00586814">
        <w:t xml:space="preserve">period </w:t>
      </w:r>
      <w:r w:rsidRPr="00CE3FC1">
        <w:t>was really too short to</w:t>
      </w:r>
      <w:r w:rsidR="00BD655C" w:rsidRPr="00CE3FC1">
        <w:t xml:space="preserve"> evaluate efficacy effectively.</w:t>
      </w:r>
    </w:p>
    <w:p w:rsidR="008E5E73" w:rsidRPr="00CE3FC1" w:rsidRDefault="008E5E73" w:rsidP="00CE3FC1">
      <w:r w:rsidRPr="00CE3FC1">
        <w:t xml:space="preserve">The efficacy then rests on 2 </w:t>
      </w:r>
      <w:proofErr w:type="gramStart"/>
      <w:r w:rsidRPr="00CE3FC1">
        <w:t>placebo</w:t>
      </w:r>
      <w:proofErr w:type="gramEnd"/>
      <w:r w:rsidRPr="00CE3FC1">
        <w:t xml:space="preserve"> (vehicle) controlled trials of similar design in which treatment was assessed after 12 weeks of treatment. The trials are of significant size with a total of 4,340 patients treated (2,162 on active and 2,178 on vehicle) and the results of the trial are consistent, demonstrating that the 7.5% gel was statistically significantly better than vehicle in global acne scale (GAAS) and both inflammatory and </w:t>
      </w:r>
      <w:r w:rsidR="00BD655C" w:rsidRPr="00CE3FC1">
        <w:t>non-inflammatory lesion counts.</w:t>
      </w:r>
    </w:p>
    <w:p w:rsidR="008E5E73" w:rsidRPr="00CE3FC1" w:rsidRDefault="008E5E73" w:rsidP="00CE3FC1">
      <w:r w:rsidRPr="00CE3FC1">
        <w:t>To support the efficacy studies the Sponsor provided 3 studies using the 5% gel applied twice daily.  While the 5% gel is a different formulation the results indicate that the 5% gel was statistically significantly better than vehicle in global acne scale (GAAS) and both inflammatory and non-inflammatory lesion counts.</w:t>
      </w:r>
    </w:p>
    <w:p w:rsidR="008E5E73" w:rsidRPr="00CE3FC1" w:rsidRDefault="008E5E73" w:rsidP="00CE3FC1">
      <w:r w:rsidRPr="00CE3FC1">
        <w:t>The studies show that twice a day therapy with 5% gel is effective and once a day therapy with 7.5% gel is acceptable. The real clinical question is – is 7.5% once a day therapy better or at least equal to 5% twice a day therapy? Is the 7.5% gel better because of the lower systemic exposure? No data is presented that the 5% gel poses any safety issues. Should the sponsor have submitted the twice daily</w:t>
      </w:r>
      <w:r w:rsidR="00BD655C" w:rsidRPr="00CE3FC1">
        <w:t xml:space="preserve"> 5% gel rather than the </w:t>
      </w:r>
      <w:r w:rsidR="00DF1EDB">
        <w:t>7.</w:t>
      </w:r>
      <w:r w:rsidR="00BD655C" w:rsidRPr="00CE3FC1">
        <w:t>5% gel?</w:t>
      </w:r>
    </w:p>
    <w:p w:rsidR="008E5E73" w:rsidRPr="00CE3FC1" w:rsidRDefault="008E5E73" w:rsidP="00CE3FC1">
      <w:r w:rsidRPr="00CE3FC1">
        <w:t>This cannot be answered from the data in this submission as there is no comparative study. Why this was not done is unclear. Can the 7.5% gel be approved rather than the 5%? The sole reason for the 7.5% appears to be compliance and yet no data is presented to state that there is a problem with compliance in t</w:t>
      </w:r>
      <w:r w:rsidR="00BD655C" w:rsidRPr="00CE3FC1">
        <w:t>he proposed patient population.</w:t>
      </w:r>
    </w:p>
    <w:p w:rsidR="008E5E73" w:rsidRPr="00CE3FC1" w:rsidRDefault="00586814" w:rsidP="00CE3FC1">
      <w:r w:rsidRPr="00CE3FC1">
        <w:t>While it is difficult to compare results from different studies the following table compares the results for the primary and secondary results coll</w:t>
      </w:r>
      <w:r>
        <w:t xml:space="preserve">ated from </w:t>
      </w:r>
      <w:r w:rsidRPr="00CE3FC1">
        <w:t>the studies of the 2 formulations</w:t>
      </w:r>
      <w:r w:rsidR="00BD655C" w:rsidRPr="00CE3FC1">
        <w:t>.</w:t>
      </w:r>
    </w:p>
    <w:p w:rsidR="003742CD" w:rsidRDefault="003742CD">
      <w:pPr>
        <w:spacing w:before="0" w:after="200" w:line="0" w:lineRule="auto"/>
        <w:rPr>
          <w:b/>
          <w:szCs w:val="18"/>
        </w:rPr>
      </w:pPr>
      <w:bookmarkStart w:id="176" w:name="_Toc446318762"/>
      <w:r>
        <w:rPr>
          <w:b/>
        </w:rPr>
        <w:br w:type="page"/>
      </w:r>
    </w:p>
    <w:p w:rsidR="008E5E73" w:rsidRDefault="004D580F" w:rsidP="008E5E73">
      <w:pPr>
        <w:pStyle w:val="Caption"/>
        <w:rPr>
          <w:b/>
          <w:sz w:val="22"/>
        </w:rPr>
      </w:pPr>
      <w:proofErr w:type="gramStart"/>
      <w:r>
        <w:rPr>
          <w:b/>
          <w:sz w:val="22"/>
        </w:rPr>
        <w:lastRenderedPageBreak/>
        <w:t xml:space="preserve">Table 28: </w:t>
      </w:r>
      <w:r w:rsidR="008E5E73" w:rsidRPr="00BD655C">
        <w:rPr>
          <w:b/>
          <w:sz w:val="22"/>
        </w:rPr>
        <w:t>Comparison of results from dapsone 7.5% and dapsone 5% clinical studies</w:t>
      </w:r>
      <w:bookmarkEnd w:id="176"/>
      <w:r w:rsidR="003742CD">
        <w:rPr>
          <w:b/>
          <w:sz w:val="22"/>
        </w:rPr>
        <w:t>.</w:t>
      </w:r>
      <w:proofErr w:type="gramEnd"/>
    </w:p>
    <w:tbl>
      <w:tblPr>
        <w:tblStyle w:val="TableTGAblack"/>
        <w:tblW w:w="4835" w:type="pct"/>
        <w:tblLook w:val="0000" w:firstRow="0" w:lastRow="0" w:firstColumn="0" w:lastColumn="0" w:noHBand="0" w:noVBand="0"/>
      </w:tblPr>
      <w:tblGrid>
        <w:gridCol w:w="2614"/>
        <w:gridCol w:w="2787"/>
        <w:gridCol w:w="1278"/>
        <w:gridCol w:w="1278"/>
        <w:gridCol w:w="1276"/>
      </w:tblGrid>
      <w:tr w:rsidR="003742CD" w:rsidRPr="003B56A6" w:rsidTr="002B173D">
        <w:trPr>
          <w:trHeight w:val="454"/>
          <w:tblHeader/>
        </w:trPr>
        <w:tc>
          <w:tcPr>
            <w:tcW w:w="1416" w:type="pct"/>
          </w:tcPr>
          <w:p w:rsidR="003742CD" w:rsidRPr="003B56A6" w:rsidRDefault="003742CD" w:rsidP="00DE1BB8">
            <w:pPr>
              <w:autoSpaceDE w:val="0"/>
              <w:autoSpaceDN w:val="0"/>
              <w:adjustRightInd w:val="0"/>
              <w:spacing w:before="0" w:after="0"/>
              <w:ind w:left="40" w:right="-20"/>
              <w:jc w:val="center"/>
              <w:rPr>
                <w:b/>
                <w:sz w:val="16"/>
                <w:szCs w:val="16"/>
              </w:rPr>
            </w:pPr>
            <w:r w:rsidRPr="003B56A6">
              <w:rPr>
                <w:b/>
                <w:sz w:val="16"/>
                <w:szCs w:val="16"/>
              </w:rPr>
              <w:t>Measure</w:t>
            </w:r>
          </w:p>
        </w:tc>
        <w:tc>
          <w:tcPr>
            <w:tcW w:w="1509" w:type="pct"/>
          </w:tcPr>
          <w:p w:rsidR="003742CD" w:rsidRPr="003B56A6" w:rsidRDefault="003742CD" w:rsidP="00DE1BB8">
            <w:pPr>
              <w:autoSpaceDE w:val="0"/>
              <w:autoSpaceDN w:val="0"/>
              <w:adjustRightInd w:val="0"/>
              <w:spacing w:before="0" w:after="0"/>
              <w:ind w:right="98"/>
              <w:jc w:val="center"/>
              <w:rPr>
                <w:b/>
                <w:sz w:val="16"/>
                <w:szCs w:val="16"/>
              </w:rPr>
            </w:pPr>
            <w:r w:rsidRPr="003B56A6">
              <w:rPr>
                <w:b/>
                <w:sz w:val="16"/>
                <w:szCs w:val="16"/>
              </w:rPr>
              <w:t>Variable</w:t>
            </w:r>
          </w:p>
        </w:tc>
        <w:tc>
          <w:tcPr>
            <w:tcW w:w="692" w:type="pct"/>
          </w:tcPr>
          <w:p w:rsidR="003742CD" w:rsidRPr="003B56A6" w:rsidRDefault="003742CD" w:rsidP="00DE1BB8">
            <w:pPr>
              <w:autoSpaceDE w:val="0"/>
              <w:autoSpaceDN w:val="0"/>
              <w:adjustRightInd w:val="0"/>
              <w:spacing w:before="0" w:after="0"/>
              <w:ind w:right="-20"/>
              <w:rPr>
                <w:b/>
                <w:sz w:val="16"/>
                <w:szCs w:val="16"/>
              </w:rPr>
            </w:pPr>
            <w:r w:rsidRPr="003B56A6">
              <w:rPr>
                <w:b/>
                <w:sz w:val="16"/>
                <w:szCs w:val="16"/>
              </w:rPr>
              <w:t>Acz</w:t>
            </w:r>
            <w:r w:rsidRPr="003B56A6">
              <w:rPr>
                <w:b/>
                <w:spacing w:val="-1"/>
                <w:sz w:val="16"/>
                <w:szCs w:val="16"/>
              </w:rPr>
              <w:t>o</w:t>
            </w:r>
            <w:r w:rsidRPr="003B56A6">
              <w:rPr>
                <w:b/>
                <w:sz w:val="16"/>
                <w:szCs w:val="16"/>
              </w:rPr>
              <w:t>ne</w:t>
            </w:r>
            <w:r w:rsidRPr="003B56A6">
              <w:rPr>
                <w:b/>
                <w:spacing w:val="-1"/>
                <w:sz w:val="16"/>
                <w:szCs w:val="16"/>
              </w:rPr>
              <w:t xml:space="preserve"> </w:t>
            </w:r>
            <w:r w:rsidRPr="003B56A6">
              <w:rPr>
                <w:b/>
                <w:sz w:val="16"/>
                <w:szCs w:val="16"/>
              </w:rPr>
              <w:t>7.5%</w:t>
            </w:r>
          </w:p>
        </w:tc>
        <w:tc>
          <w:tcPr>
            <w:tcW w:w="692" w:type="pct"/>
          </w:tcPr>
          <w:p w:rsidR="003742CD" w:rsidRPr="003B56A6" w:rsidRDefault="003742CD" w:rsidP="00DE1BB8">
            <w:pPr>
              <w:autoSpaceDE w:val="0"/>
              <w:autoSpaceDN w:val="0"/>
              <w:adjustRightInd w:val="0"/>
              <w:spacing w:before="0" w:after="0"/>
              <w:ind w:right="-20"/>
              <w:rPr>
                <w:b/>
                <w:sz w:val="16"/>
                <w:szCs w:val="16"/>
              </w:rPr>
            </w:pPr>
            <w:r w:rsidRPr="003B56A6">
              <w:rPr>
                <w:b/>
                <w:sz w:val="16"/>
                <w:szCs w:val="16"/>
              </w:rPr>
              <w:t>Vehicle</w:t>
            </w:r>
          </w:p>
        </w:tc>
        <w:tc>
          <w:tcPr>
            <w:tcW w:w="691" w:type="pct"/>
          </w:tcPr>
          <w:p w:rsidR="003742CD" w:rsidRPr="003B56A6" w:rsidRDefault="003742CD" w:rsidP="00DE1BB8">
            <w:pPr>
              <w:autoSpaceDE w:val="0"/>
              <w:autoSpaceDN w:val="0"/>
              <w:adjustRightInd w:val="0"/>
              <w:spacing w:before="0" w:after="0"/>
              <w:ind w:right="-20"/>
              <w:rPr>
                <w:b/>
                <w:sz w:val="16"/>
                <w:szCs w:val="16"/>
              </w:rPr>
            </w:pPr>
            <w:r w:rsidRPr="003B56A6">
              <w:rPr>
                <w:b/>
                <w:sz w:val="16"/>
                <w:szCs w:val="16"/>
              </w:rPr>
              <w:t>P-value</w:t>
            </w:r>
          </w:p>
          <w:p w:rsidR="003742CD" w:rsidRPr="003B56A6" w:rsidRDefault="003742CD" w:rsidP="00DE1BB8">
            <w:pPr>
              <w:autoSpaceDE w:val="0"/>
              <w:autoSpaceDN w:val="0"/>
              <w:adjustRightInd w:val="0"/>
              <w:spacing w:before="0" w:after="0"/>
              <w:ind w:right="-20"/>
              <w:rPr>
                <w:b/>
                <w:sz w:val="16"/>
                <w:szCs w:val="16"/>
              </w:rPr>
            </w:pPr>
            <w:r w:rsidRPr="003B56A6">
              <w:rPr>
                <w:b/>
                <w:sz w:val="16"/>
                <w:szCs w:val="16"/>
              </w:rPr>
              <w:t>Diff</w:t>
            </w:r>
            <w:r w:rsidRPr="003B56A6">
              <w:rPr>
                <w:b/>
                <w:spacing w:val="-1"/>
                <w:sz w:val="16"/>
                <w:szCs w:val="16"/>
              </w:rPr>
              <w:t>e</w:t>
            </w:r>
            <w:r w:rsidRPr="003B56A6">
              <w:rPr>
                <w:b/>
                <w:sz w:val="16"/>
                <w:szCs w:val="16"/>
              </w:rPr>
              <w:t>r</w:t>
            </w:r>
            <w:r w:rsidRPr="003B56A6">
              <w:rPr>
                <w:b/>
                <w:spacing w:val="-1"/>
                <w:sz w:val="16"/>
                <w:szCs w:val="16"/>
              </w:rPr>
              <w:t>e</w:t>
            </w:r>
            <w:r w:rsidRPr="003B56A6">
              <w:rPr>
                <w:b/>
                <w:sz w:val="16"/>
                <w:szCs w:val="16"/>
              </w:rPr>
              <w:t>nce</w:t>
            </w:r>
          </w:p>
        </w:tc>
      </w:tr>
      <w:tr w:rsidR="003742CD" w:rsidRPr="003B56A6" w:rsidTr="00DE1BB8">
        <w:trPr>
          <w:trHeight w:hRule="exact" w:val="283"/>
        </w:trPr>
        <w:tc>
          <w:tcPr>
            <w:tcW w:w="5000" w:type="pct"/>
            <w:gridSpan w:val="5"/>
          </w:tcPr>
          <w:p w:rsidR="003742CD" w:rsidRPr="003B56A6" w:rsidRDefault="003742CD" w:rsidP="00DE1BB8">
            <w:pPr>
              <w:autoSpaceDE w:val="0"/>
              <w:autoSpaceDN w:val="0"/>
              <w:adjustRightInd w:val="0"/>
              <w:spacing w:before="0" w:after="0"/>
              <w:ind w:right="-20"/>
              <w:rPr>
                <w:b/>
                <w:sz w:val="16"/>
                <w:szCs w:val="16"/>
              </w:rPr>
            </w:pPr>
            <w:r w:rsidRPr="003B56A6">
              <w:rPr>
                <w:b/>
                <w:sz w:val="16"/>
                <w:szCs w:val="16"/>
              </w:rPr>
              <w:t>Dapsone 7.5% gel (pooled studies)</w:t>
            </w: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N</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216</w:t>
            </w:r>
            <w:r w:rsidRPr="003B56A6">
              <w:rPr>
                <w:sz w:val="16"/>
                <w:szCs w:val="16"/>
              </w:rPr>
              <w:t>2</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217</w:t>
            </w:r>
            <w:r w:rsidRPr="003B56A6">
              <w:rPr>
                <w:sz w:val="16"/>
                <w:szCs w:val="16"/>
              </w:rPr>
              <w:t>8</w:t>
            </w:r>
          </w:p>
        </w:tc>
        <w:tc>
          <w:tcPr>
            <w:tcW w:w="691" w:type="pct"/>
          </w:tcPr>
          <w:p w:rsidR="003742CD" w:rsidRPr="003B56A6" w:rsidRDefault="003742CD" w:rsidP="00DE1BB8">
            <w:pPr>
              <w:autoSpaceDE w:val="0"/>
              <w:autoSpaceDN w:val="0"/>
              <w:adjustRightInd w:val="0"/>
              <w:spacing w:before="0" w:after="0"/>
              <w:ind w:right="-20"/>
              <w:rPr>
                <w:sz w:val="16"/>
                <w:szCs w:val="16"/>
              </w:rPr>
            </w:pP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GAAS</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Succes</w:t>
            </w:r>
            <w:r w:rsidRPr="003B56A6">
              <w:rPr>
                <w:spacing w:val="1"/>
                <w:sz w:val="16"/>
                <w:szCs w:val="16"/>
              </w:rPr>
              <w:t xml:space="preserve">s </w:t>
            </w:r>
            <w:r w:rsidRPr="003B56A6">
              <w:rPr>
                <w:spacing w:val="1"/>
                <w:sz w:val="16"/>
                <w:szCs w:val="16"/>
                <w:vertAlign w:val="superscript"/>
              </w:rPr>
              <w:t>a</w:t>
            </w:r>
            <w:r w:rsidRPr="003B56A6">
              <w:rPr>
                <w:spacing w:val="1"/>
                <w:sz w:val="16"/>
                <w:szCs w:val="16"/>
              </w:rPr>
              <w:t xml:space="preserve"> (%)</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w:t>
            </w:r>
            <w:r w:rsidRPr="003B56A6">
              <w:rPr>
                <w:spacing w:val="-1"/>
                <w:sz w:val="16"/>
                <w:szCs w:val="16"/>
              </w:rPr>
              <w:t>9</w:t>
            </w:r>
            <w:r w:rsidRPr="003B56A6">
              <w:rPr>
                <w:sz w:val="16"/>
                <w:szCs w:val="16"/>
              </w:rPr>
              <w:t>.</w:t>
            </w:r>
            <w:r w:rsidRPr="003B56A6">
              <w:rPr>
                <w:spacing w:val="-1"/>
                <w:sz w:val="16"/>
                <w:szCs w:val="16"/>
              </w:rPr>
              <w:t>8</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w:t>
            </w:r>
            <w:r w:rsidRPr="003B56A6">
              <w:rPr>
                <w:spacing w:val="-1"/>
                <w:sz w:val="16"/>
                <w:szCs w:val="16"/>
              </w:rPr>
              <w:t>1</w:t>
            </w:r>
            <w:r w:rsidRPr="003B56A6">
              <w:rPr>
                <w:sz w:val="16"/>
                <w:szCs w:val="16"/>
              </w:rPr>
              <w:t>.</w:t>
            </w:r>
            <w:r w:rsidRPr="003B56A6">
              <w:rPr>
                <w:spacing w:val="-1"/>
                <w:sz w:val="16"/>
                <w:szCs w:val="16"/>
              </w:rPr>
              <w:t>1</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 0</w:t>
            </w:r>
            <w:r w:rsidRPr="003B56A6">
              <w:rPr>
                <w:spacing w:val="-1"/>
                <w:sz w:val="16"/>
                <w:szCs w:val="16"/>
              </w:rPr>
              <w:t>.0</w:t>
            </w:r>
            <w:r w:rsidRPr="003B56A6">
              <w:rPr>
                <w:sz w:val="16"/>
                <w:szCs w:val="16"/>
              </w:rPr>
              <w:t>01</w:t>
            </w:r>
          </w:p>
        </w:tc>
      </w:tr>
      <w:tr w:rsidR="003742CD" w:rsidRPr="003B56A6" w:rsidTr="00DE1BB8">
        <w:trPr>
          <w:trHeight w:hRule="exact" w:val="290"/>
        </w:trPr>
        <w:tc>
          <w:tcPr>
            <w:tcW w:w="1416" w:type="pct"/>
            <w:vMerge w:val="restar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Total lesion count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3</w:t>
            </w:r>
            <w:r w:rsidRPr="003B56A6">
              <w:rPr>
                <w:sz w:val="16"/>
                <w:szCs w:val="16"/>
              </w:rPr>
              <w:t>6</w:t>
            </w:r>
            <w:r w:rsidRPr="003B56A6">
              <w:rPr>
                <w:spacing w:val="-1"/>
                <w:sz w:val="16"/>
                <w:szCs w:val="16"/>
              </w:rPr>
              <w:t>.</w:t>
            </w:r>
            <w:r w:rsidRPr="003B56A6">
              <w:rPr>
                <w:sz w:val="16"/>
                <w:szCs w:val="16"/>
              </w:rPr>
              <w:t>5</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3</w:t>
            </w:r>
            <w:r w:rsidRPr="003B56A6">
              <w:rPr>
                <w:sz w:val="16"/>
                <w:szCs w:val="16"/>
              </w:rPr>
              <w:t>2</w:t>
            </w:r>
            <w:r w:rsidRPr="003B56A6">
              <w:rPr>
                <w:spacing w:val="-1"/>
                <w:sz w:val="16"/>
                <w:szCs w:val="16"/>
              </w:rPr>
              <w:t>.</w:t>
            </w:r>
            <w:r w:rsidRPr="003B56A6">
              <w:rPr>
                <w:sz w:val="16"/>
                <w:szCs w:val="16"/>
              </w:rPr>
              <w:t>0</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w:t>
            </w:r>
            <w:r w:rsidRPr="003B56A6">
              <w:rPr>
                <w:spacing w:val="1"/>
                <w:sz w:val="16"/>
                <w:szCs w:val="16"/>
              </w:rPr>
              <w:t xml:space="preserve"> </w:t>
            </w:r>
            <w:r w:rsidRPr="003B56A6">
              <w:rPr>
                <w:sz w:val="16"/>
                <w:szCs w:val="16"/>
              </w:rPr>
              <w:t>0</w:t>
            </w:r>
            <w:r w:rsidRPr="003B56A6">
              <w:rPr>
                <w:spacing w:val="-1"/>
                <w:sz w:val="16"/>
                <w:szCs w:val="16"/>
              </w:rPr>
              <w:t>.0</w:t>
            </w:r>
            <w:r w:rsidRPr="003B56A6">
              <w:rPr>
                <w:sz w:val="16"/>
                <w:szCs w:val="16"/>
              </w:rPr>
              <w:t>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4</w:t>
            </w:r>
            <w:r w:rsidRPr="003B56A6">
              <w:rPr>
                <w:sz w:val="16"/>
                <w:szCs w:val="16"/>
              </w:rPr>
              <w:t>8</w:t>
            </w:r>
            <w:r w:rsidRPr="003B56A6">
              <w:rPr>
                <w:spacing w:val="-1"/>
                <w:sz w:val="16"/>
                <w:szCs w:val="16"/>
              </w:rPr>
              <w:t>.</w:t>
            </w:r>
            <w:r w:rsidRPr="003B56A6">
              <w:rPr>
                <w:sz w:val="16"/>
                <w:szCs w:val="16"/>
              </w:rPr>
              <w:t>8</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4</w:t>
            </w:r>
            <w:r w:rsidRPr="003B56A6">
              <w:rPr>
                <w:sz w:val="16"/>
                <w:szCs w:val="16"/>
              </w:rPr>
              <w:t>2</w:t>
            </w:r>
            <w:r w:rsidRPr="003B56A6">
              <w:rPr>
                <w:spacing w:val="-1"/>
                <w:sz w:val="16"/>
                <w:szCs w:val="16"/>
              </w:rPr>
              <w:t>.</w:t>
            </w:r>
            <w:r w:rsidRPr="003B56A6">
              <w:rPr>
                <w:sz w:val="16"/>
                <w:szCs w:val="16"/>
              </w:rPr>
              <w:t>8</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w:t>
            </w:r>
            <w:r w:rsidRPr="003B56A6">
              <w:rPr>
                <w:spacing w:val="1"/>
                <w:sz w:val="16"/>
                <w:szCs w:val="16"/>
              </w:rPr>
              <w:t xml:space="preserve"> </w:t>
            </w:r>
            <w:r w:rsidRPr="003B56A6">
              <w:rPr>
                <w:sz w:val="16"/>
                <w:szCs w:val="16"/>
              </w:rPr>
              <w:t>0</w:t>
            </w:r>
            <w:r w:rsidRPr="003B56A6">
              <w:rPr>
                <w:spacing w:val="-1"/>
                <w:sz w:val="16"/>
                <w:szCs w:val="16"/>
              </w:rPr>
              <w:t>.0</w:t>
            </w:r>
            <w:r w:rsidRPr="003B56A6">
              <w:rPr>
                <w:sz w:val="16"/>
                <w:szCs w:val="16"/>
              </w:rPr>
              <w:t>01</w:t>
            </w:r>
          </w:p>
        </w:tc>
      </w:tr>
      <w:tr w:rsidR="003742CD" w:rsidRPr="003B56A6" w:rsidTr="00DE1BB8">
        <w:trPr>
          <w:trHeight w:hRule="exact" w:val="330"/>
        </w:trPr>
        <w:tc>
          <w:tcPr>
            <w:tcW w:w="1416" w:type="pct"/>
            <w:vMerge w:val="restar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I</w:t>
            </w:r>
            <w:r w:rsidRPr="003B56A6">
              <w:rPr>
                <w:spacing w:val="-1"/>
                <w:sz w:val="16"/>
                <w:szCs w:val="16"/>
              </w:rPr>
              <w:t>n</w:t>
            </w:r>
            <w:r w:rsidRPr="003B56A6">
              <w:rPr>
                <w:sz w:val="16"/>
                <w:szCs w:val="16"/>
              </w:rPr>
              <w:t>fla</w:t>
            </w:r>
            <w:r w:rsidRPr="003B56A6">
              <w:rPr>
                <w:spacing w:val="-1"/>
                <w:sz w:val="16"/>
                <w:szCs w:val="16"/>
              </w:rPr>
              <w:t>mm</w:t>
            </w:r>
            <w:r w:rsidRPr="003B56A6">
              <w:rPr>
                <w:sz w:val="16"/>
                <w:szCs w:val="16"/>
              </w:rPr>
              <w:t>atory lesion c</w:t>
            </w:r>
            <w:r w:rsidRPr="003B56A6">
              <w:rPr>
                <w:spacing w:val="-1"/>
                <w:sz w:val="16"/>
                <w:szCs w:val="16"/>
              </w:rPr>
              <w:t>ou</w:t>
            </w:r>
            <w:r w:rsidRPr="003B56A6">
              <w:rPr>
                <w:sz w:val="16"/>
                <w:szCs w:val="16"/>
              </w:rPr>
              <w:t>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15.8</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13.9</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5</w:t>
            </w:r>
            <w:r w:rsidRPr="003B56A6">
              <w:rPr>
                <w:sz w:val="16"/>
                <w:szCs w:val="16"/>
              </w:rPr>
              <w:t>4</w:t>
            </w:r>
            <w:r w:rsidRPr="003B56A6">
              <w:rPr>
                <w:spacing w:val="-1"/>
                <w:sz w:val="16"/>
                <w:szCs w:val="16"/>
              </w:rPr>
              <w:t>.</w:t>
            </w:r>
            <w:r w:rsidRPr="003B56A6">
              <w:rPr>
                <w:sz w:val="16"/>
                <w:szCs w:val="16"/>
              </w:rPr>
              <w:t>6</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4</w:t>
            </w:r>
            <w:r w:rsidRPr="003B56A6">
              <w:rPr>
                <w:sz w:val="16"/>
                <w:szCs w:val="16"/>
              </w:rPr>
              <w:t>8</w:t>
            </w:r>
            <w:r w:rsidRPr="003B56A6">
              <w:rPr>
                <w:spacing w:val="-1"/>
                <w:sz w:val="16"/>
                <w:szCs w:val="16"/>
              </w:rPr>
              <w:t>.</w:t>
            </w:r>
            <w:r w:rsidRPr="003B56A6">
              <w:rPr>
                <w:sz w:val="16"/>
                <w:szCs w:val="16"/>
              </w:rPr>
              <w:t>1</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w:t>
            </w:r>
            <w:r w:rsidRPr="003B56A6">
              <w:rPr>
                <w:spacing w:val="1"/>
                <w:sz w:val="16"/>
                <w:szCs w:val="16"/>
              </w:rPr>
              <w:t xml:space="preserve"> </w:t>
            </w:r>
            <w:r w:rsidRPr="003B56A6">
              <w:rPr>
                <w:sz w:val="16"/>
                <w:szCs w:val="16"/>
              </w:rPr>
              <w:t>0</w:t>
            </w:r>
            <w:r w:rsidRPr="003B56A6">
              <w:rPr>
                <w:spacing w:val="-1"/>
                <w:sz w:val="16"/>
                <w:szCs w:val="16"/>
              </w:rPr>
              <w:t>.0</w:t>
            </w:r>
            <w:r w:rsidRPr="003B56A6">
              <w:rPr>
                <w:sz w:val="16"/>
                <w:szCs w:val="16"/>
              </w:rPr>
              <w:t>01</w:t>
            </w:r>
          </w:p>
        </w:tc>
      </w:tr>
      <w:tr w:rsidR="003742CD" w:rsidRPr="003B56A6" w:rsidTr="00DE1BB8">
        <w:trPr>
          <w:trHeight w:hRule="exact" w:val="328"/>
        </w:trPr>
        <w:tc>
          <w:tcPr>
            <w:tcW w:w="1416" w:type="pct"/>
            <w:vMerge w:val="restart"/>
          </w:tcPr>
          <w:p w:rsidR="003742CD" w:rsidRPr="003B56A6" w:rsidRDefault="003742CD" w:rsidP="00DE1BB8">
            <w:pPr>
              <w:autoSpaceDE w:val="0"/>
              <w:autoSpaceDN w:val="0"/>
              <w:adjustRightInd w:val="0"/>
              <w:spacing w:before="0" w:after="0"/>
              <w:ind w:left="40" w:right="-20"/>
              <w:rPr>
                <w:sz w:val="16"/>
                <w:szCs w:val="16"/>
              </w:rPr>
            </w:pPr>
            <w:r w:rsidRPr="003B56A6">
              <w:rPr>
                <w:spacing w:val="-1"/>
                <w:sz w:val="16"/>
                <w:szCs w:val="16"/>
              </w:rPr>
              <w:t>No</w:t>
            </w:r>
            <w:r w:rsidRPr="003B56A6">
              <w:rPr>
                <w:sz w:val="16"/>
                <w:szCs w:val="16"/>
              </w:rPr>
              <w:t>n-</w:t>
            </w:r>
            <w:r w:rsidRPr="003B56A6">
              <w:rPr>
                <w:spacing w:val="-1"/>
                <w:sz w:val="16"/>
                <w:szCs w:val="16"/>
              </w:rPr>
              <w:t>in</w:t>
            </w:r>
            <w:r w:rsidRPr="003B56A6">
              <w:rPr>
                <w:sz w:val="16"/>
                <w:szCs w:val="16"/>
              </w:rPr>
              <w:t>f</w:t>
            </w:r>
            <w:r w:rsidRPr="003B56A6">
              <w:rPr>
                <w:spacing w:val="-1"/>
                <w:sz w:val="16"/>
                <w:szCs w:val="16"/>
              </w:rPr>
              <w:t>lamma</w:t>
            </w:r>
            <w:r w:rsidRPr="003B56A6">
              <w:rPr>
                <w:spacing w:val="1"/>
                <w:sz w:val="16"/>
                <w:szCs w:val="16"/>
              </w:rPr>
              <w:t>t</w:t>
            </w:r>
            <w:r w:rsidRPr="003B56A6">
              <w:rPr>
                <w:sz w:val="16"/>
                <w:szCs w:val="16"/>
              </w:rPr>
              <w:t xml:space="preserve">ory </w:t>
            </w:r>
            <w:r w:rsidRPr="003B56A6">
              <w:rPr>
                <w:spacing w:val="-1"/>
                <w:sz w:val="16"/>
                <w:szCs w:val="16"/>
              </w:rPr>
              <w:t>lesio</w:t>
            </w:r>
            <w:r w:rsidRPr="003B56A6">
              <w:rPr>
                <w:sz w:val="16"/>
                <w:szCs w:val="16"/>
              </w:rPr>
              <w:t>n</w:t>
            </w:r>
            <w:r w:rsidRPr="003B56A6">
              <w:rPr>
                <w:spacing w:val="1"/>
                <w:sz w:val="16"/>
                <w:szCs w:val="16"/>
              </w:rPr>
              <w:t xml:space="preserve"> </w:t>
            </w:r>
            <w:r w:rsidRPr="003B56A6">
              <w:rPr>
                <w:spacing w:val="-1"/>
                <w:sz w:val="16"/>
                <w:szCs w:val="16"/>
              </w:rPr>
              <w:t>cou</w:t>
            </w:r>
            <w:r w:rsidRPr="003B56A6">
              <w:rPr>
                <w:spacing w:val="1"/>
                <w:sz w:val="16"/>
                <w:szCs w:val="16"/>
              </w:rPr>
              <w:t>n</w:t>
            </w:r>
            <w:r w:rsidRPr="003B56A6">
              <w:rPr>
                <w:sz w:val="16"/>
                <w:szCs w:val="16"/>
              </w:rPr>
              <w:t>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20.7</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18.0</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4</w:t>
            </w:r>
            <w:r w:rsidRPr="003B56A6">
              <w:rPr>
                <w:sz w:val="16"/>
                <w:szCs w:val="16"/>
              </w:rPr>
              <w:t>5</w:t>
            </w:r>
            <w:r w:rsidRPr="003B56A6">
              <w:rPr>
                <w:spacing w:val="-1"/>
                <w:sz w:val="16"/>
                <w:szCs w:val="16"/>
              </w:rPr>
              <w:t>.</w:t>
            </w:r>
            <w:r w:rsidRPr="003B56A6">
              <w:rPr>
                <w:sz w:val="16"/>
                <w:szCs w:val="16"/>
              </w:rPr>
              <w:t>1</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pacing w:val="-1"/>
                <w:sz w:val="16"/>
                <w:szCs w:val="16"/>
              </w:rPr>
              <w:t>3</w:t>
            </w:r>
            <w:r w:rsidRPr="003B56A6">
              <w:rPr>
                <w:sz w:val="16"/>
                <w:szCs w:val="16"/>
              </w:rPr>
              <w:t>9</w:t>
            </w:r>
            <w:r w:rsidRPr="003B56A6">
              <w:rPr>
                <w:spacing w:val="-1"/>
                <w:sz w:val="16"/>
                <w:szCs w:val="16"/>
              </w:rPr>
              <w:t>.</w:t>
            </w:r>
            <w:r w:rsidRPr="003B56A6">
              <w:rPr>
                <w:sz w:val="16"/>
                <w:szCs w:val="16"/>
              </w:rPr>
              <w:t>4</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w:t>
            </w:r>
            <w:r w:rsidRPr="003B56A6">
              <w:rPr>
                <w:spacing w:val="1"/>
                <w:sz w:val="16"/>
                <w:szCs w:val="16"/>
              </w:rPr>
              <w:t xml:space="preserve"> </w:t>
            </w:r>
            <w:r w:rsidRPr="003B56A6">
              <w:rPr>
                <w:sz w:val="16"/>
                <w:szCs w:val="16"/>
              </w:rPr>
              <w:t>0</w:t>
            </w:r>
            <w:r w:rsidRPr="003B56A6">
              <w:rPr>
                <w:spacing w:val="-1"/>
                <w:sz w:val="16"/>
                <w:szCs w:val="16"/>
              </w:rPr>
              <w:t>.0</w:t>
            </w:r>
            <w:r w:rsidRPr="003B56A6">
              <w:rPr>
                <w:sz w:val="16"/>
                <w:szCs w:val="16"/>
              </w:rPr>
              <w:t>01</w:t>
            </w: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b/>
                <w:spacing w:val="-1"/>
                <w:sz w:val="16"/>
                <w:szCs w:val="16"/>
              </w:rPr>
            </w:pPr>
            <w:r w:rsidRPr="003B56A6">
              <w:rPr>
                <w:b/>
                <w:spacing w:val="-1"/>
                <w:sz w:val="16"/>
                <w:szCs w:val="16"/>
              </w:rPr>
              <w:t xml:space="preserve">Dapsone 5% gel </w:t>
            </w:r>
          </w:p>
        </w:tc>
        <w:tc>
          <w:tcPr>
            <w:tcW w:w="1509" w:type="pct"/>
          </w:tcPr>
          <w:p w:rsidR="003742CD" w:rsidRPr="003B56A6" w:rsidRDefault="003742CD" w:rsidP="00DE1BB8">
            <w:pPr>
              <w:autoSpaceDE w:val="0"/>
              <w:autoSpaceDN w:val="0"/>
              <w:adjustRightInd w:val="0"/>
              <w:spacing w:before="0" w:after="0"/>
              <w:ind w:left="40" w:right="-20"/>
              <w:rPr>
                <w:sz w:val="16"/>
                <w:szCs w:val="16"/>
              </w:rPr>
            </w:pPr>
          </w:p>
        </w:tc>
        <w:tc>
          <w:tcPr>
            <w:tcW w:w="692" w:type="pct"/>
          </w:tcPr>
          <w:p w:rsidR="003742CD" w:rsidRPr="003B56A6" w:rsidRDefault="003742CD" w:rsidP="00DE1BB8">
            <w:pPr>
              <w:autoSpaceDE w:val="0"/>
              <w:autoSpaceDN w:val="0"/>
              <w:adjustRightInd w:val="0"/>
              <w:spacing w:before="0" w:after="0"/>
              <w:ind w:right="-20"/>
              <w:rPr>
                <w:sz w:val="16"/>
                <w:szCs w:val="16"/>
              </w:rPr>
            </w:pPr>
          </w:p>
        </w:tc>
        <w:tc>
          <w:tcPr>
            <w:tcW w:w="692" w:type="pct"/>
          </w:tcPr>
          <w:p w:rsidR="003742CD" w:rsidRPr="003B56A6" w:rsidRDefault="003742CD" w:rsidP="00DE1BB8">
            <w:pPr>
              <w:autoSpaceDE w:val="0"/>
              <w:autoSpaceDN w:val="0"/>
              <w:adjustRightInd w:val="0"/>
              <w:spacing w:before="0" w:after="0"/>
              <w:ind w:right="-20"/>
              <w:rPr>
                <w:sz w:val="16"/>
                <w:szCs w:val="16"/>
              </w:rPr>
            </w:pPr>
          </w:p>
        </w:tc>
        <w:tc>
          <w:tcPr>
            <w:tcW w:w="691" w:type="pct"/>
          </w:tcPr>
          <w:p w:rsidR="003742CD" w:rsidRPr="003B56A6" w:rsidRDefault="003742CD" w:rsidP="00DE1BB8">
            <w:pPr>
              <w:autoSpaceDE w:val="0"/>
              <w:autoSpaceDN w:val="0"/>
              <w:adjustRightInd w:val="0"/>
              <w:spacing w:before="0" w:after="0"/>
              <w:ind w:right="-20"/>
              <w:rPr>
                <w:sz w:val="16"/>
                <w:szCs w:val="16"/>
              </w:rPr>
            </w:pP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b/>
                <w:spacing w:val="-1"/>
                <w:sz w:val="16"/>
                <w:szCs w:val="16"/>
              </w:rPr>
            </w:pPr>
            <w:r w:rsidRPr="003B56A6">
              <w:rPr>
                <w:b/>
                <w:spacing w:val="-1"/>
                <w:sz w:val="16"/>
                <w:szCs w:val="16"/>
              </w:rPr>
              <w:t>Study DAP004</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N</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330</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166</w:t>
            </w:r>
          </w:p>
        </w:tc>
        <w:tc>
          <w:tcPr>
            <w:tcW w:w="691" w:type="pct"/>
          </w:tcPr>
          <w:p w:rsidR="003742CD" w:rsidRPr="003B56A6" w:rsidRDefault="003742CD" w:rsidP="00DE1BB8">
            <w:pPr>
              <w:autoSpaceDE w:val="0"/>
              <w:autoSpaceDN w:val="0"/>
              <w:adjustRightInd w:val="0"/>
              <w:spacing w:before="0" w:after="0"/>
              <w:ind w:right="-20"/>
              <w:rPr>
                <w:sz w:val="16"/>
                <w:szCs w:val="16"/>
              </w:rPr>
            </w:pP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b/>
                <w:spacing w:val="-1"/>
                <w:sz w:val="16"/>
                <w:szCs w:val="16"/>
              </w:rPr>
            </w:pPr>
            <w:r w:rsidRPr="003B56A6">
              <w:rPr>
                <w:sz w:val="16"/>
                <w:szCs w:val="16"/>
              </w:rPr>
              <w:t>GAAS</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Succes</w:t>
            </w:r>
            <w:r w:rsidRPr="003B56A6">
              <w:rPr>
                <w:spacing w:val="1"/>
                <w:sz w:val="16"/>
                <w:szCs w:val="16"/>
              </w:rPr>
              <w:t xml:space="preserve">s </w:t>
            </w:r>
            <w:r w:rsidRPr="003B56A6">
              <w:rPr>
                <w:spacing w:val="1"/>
                <w:sz w:val="16"/>
                <w:szCs w:val="16"/>
                <w:vertAlign w:val="superscript"/>
              </w:rPr>
              <w:t>a</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26.7</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18.7</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0.042</w:t>
            </w:r>
          </w:p>
        </w:tc>
      </w:tr>
      <w:tr w:rsidR="003742CD" w:rsidRPr="003B56A6" w:rsidTr="00DE1BB8">
        <w:trPr>
          <w:trHeight w:hRule="exact" w:val="338"/>
        </w:trPr>
        <w:tc>
          <w:tcPr>
            <w:tcW w:w="1416" w:type="pct"/>
            <w:vMerge w:val="restar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Total lesion count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28.5</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18.3</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32.0</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21.9</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0.001</w:t>
            </w:r>
          </w:p>
        </w:tc>
      </w:tr>
      <w:tr w:rsidR="003742CD" w:rsidRPr="003B56A6" w:rsidTr="00DE1BB8">
        <w:trPr>
          <w:trHeight w:hRule="exact" w:val="322"/>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I</w:t>
            </w:r>
            <w:r w:rsidRPr="003B56A6">
              <w:rPr>
                <w:spacing w:val="-1"/>
                <w:sz w:val="16"/>
                <w:szCs w:val="16"/>
              </w:rPr>
              <w:t>n</w:t>
            </w:r>
            <w:r w:rsidRPr="003B56A6">
              <w:rPr>
                <w:sz w:val="16"/>
                <w:szCs w:val="16"/>
              </w:rPr>
              <w:t>fla</w:t>
            </w:r>
            <w:r w:rsidRPr="003B56A6">
              <w:rPr>
                <w:spacing w:val="-1"/>
                <w:sz w:val="16"/>
                <w:szCs w:val="16"/>
              </w:rPr>
              <w:t>mm</w:t>
            </w:r>
            <w:r w:rsidRPr="003B56A6">
              <w:rPr>
                <w:sz w:val="16"/>
                <w:szCs w:val="16"/>
              </w:rPr>
              <w:t>atory lesion c</w:t>
            </w:r>
            <w:r w:rsidRPr="003B56A6">
              <w:rPr>
                <w:spacing w:val="-1"/>
                <w:sz w:val="16"/>
                <w:szCs w:val="16"/>
              </w:rPr>
              <w:t>ou</w:t>
            </w:r>
            <w:r w:rsidRPr="003B56A6">
              <w:rPr>
                <w:sz w:val="16"/>
                <w:szCs w:val="16"/>
              </w:rPr>
              <w:t>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12.8</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9.3</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0.003</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37.2</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26.6</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0.001</w:t>
            </w:r>
          </w:p>
        </w:tc>
      </w:tr>
      <w:tr w:rsidR="003742CD" w:rsidRPr="003B56A6" w:rsidTr="00DE1BB8">
        <w:trPr>
          <w:trHeight w:hRule="exact" w:val="278"/>
        </w:trPr>
        <w:tc>
          <w:tcPr>
            <w:tcW w:w="1416" w:type="pct"/>
            <w:vMerge w:val="restart"/>
          </w:tcPr>
          <w:p w:rsidR="003742CD" w:rsidRPr="003B56A6" w:rsidRDefault="003742CD" w:rsidP="00DE1BB8">
            <w:pPr>
              <w:autoSpaceDE w:val="0"/>
              <w:autoSpaceDN w:val="0"/>
              <w:adjustRightInd w:val="0"/>
              <w:spacing w:before="0" w:after="0"/>
              <w:ind w:left="40" w:right="-20"/>
              <w:rPr>
                <w:sz w:val="16"/>
                <w:szCs w:val="16"/>
              </w:rPr>
            </w:pPr>
            <w:r w:rsidRPr="003B56A6">
              <w:rPr>
                <w:spacing w:val="-1"/>
                <w:sz w:val="16"/>
                <w:szCs w:val="16"/>
              </w:rPr>
              <w:t>No</w:t>
            </w:r>
            <w:r w:rsidRPr="003B56A6">
              <w:rPr>
                <w:sz w:val="16"/>
                <w:szCs w:val="16"/>
              </w:rPr>
              <w:t>n-</w:t>
            </w:r>
            <w:r w:rsidRPr="003B56A6">
              <w:rPr>
                <w:spacing w:val="-1"/>
                <w:sz w:val="16"/>
                <w:szCs w:val="16"/>
              </w:rPr>
              <w:t>in</w:t>
            </w:r>
            <w:r w:rsidRPr="003B56A6">
              <w:rPr>
                <w:sz w:val="16"/>
                <w:szCs w:val="16"/>
              </w:rPr>
              <w:t>f</w:t>
            </w:r>
            <w:r w:rsidRPr="003B56A6">
              <w:rPr>
                <w:spacing w:val="-1"/>
                <w:sz w:val="16"/>
                <w:szCs w:val="16"/>
              </w:rPr>
              <w:t>lamma</w:t>
            </w:r>
            <w:r w:rsidRPr="003B56A6">
              <w:rPr>
                <w:spacing w:val="1"/>
                <w:sz w:val="16"/>
                <w:szCs w:val="16"/>
              </w:rPr>
              <w:t>t</w:t>
            </w:r>
            <w:r w:rsidRPr="003B56A6">
              <w:rPr>
                <w:sz w:val="16"/>
                <w:szCs w:val="16"/>
              </w:rPr>
              <w:t xml:space="preserve">ory </w:t>
            </w:r>
            <w:r w:rsidRPr="003B56A6">
              <w:rPr>
                <w:spacing w:val="-1"/>
                <w:sz w:val="16"/>
                <w:szCs w:val="16"/>
              </w:rPr>
              <w:t>lesio</w:t>
            </w:r>
            <w:r w:rsidRPr="003B56A6">
              <w:rPr>
                <w:sz w:val="16"/>
                <w:szCs w:val="16"/>
              </w:rPr>
              <w:t>n</w:t>
            </w:r>
            <w:r w:rsidRPr="003B56A6">
              <w:rPr>
                <w:spacing w:val="1"/>
                <w:sz w:val="16"/>
                <w:szCs w:val="16"/>
              </w:rPr>
              <w:t xml:space="preserve"> </w:t>
            </w:r>
            <w:r w:rsidRPr="003B56A6">
              <w:rPr>
                <w:spacing w:val="-1"/>
                <w:sz w:val="16"/>
                <w:szCs w:val="16"/>
              </w:rPr>
              <w:t>cou</w:t>
            </w:r>
            <w:r w:rsidRPr="003B56A6">
              <w:rPr>
                <w:spacing w:val="1"/>
                <w:sz w:val="16"/>
                <w:szCs w:val="16"/>
              </w:rPr>
              <w:t>n</w:t>
            </w:r>
            <w:r w:rsidRPr="003B56A6">
              <w:rPr>
                <w:sz w:val="16"/>
                <w:szCs w:val="16"/>
              </w:rPr>
              <w:t>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15.7</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9.2</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0.004</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27.5</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16.8</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0.001</w:t>
            </w: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b/>
                <w:spacing w:val="-1"/>
                <w:sz w:val="16"/>
                <w:szCs w:val="16"/>
              </w:rPr>
            </w:pPr>
            <w:r w:rsidRPr="003B56A6">
              <w:rPr>
                <w:b/>
                <w:spacing w:val="-1"/>
                <w:sz w:val="16"/>
                <w:szCs w:val="16"/>
              </w:rPr>
              <w:t>Study DAP0203</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N</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745</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7400</w:t>
            </w:r>
          </w:p>
        </w:tc>
        <w:tc>
          <w:tcPr>
            <w:tcW w:w="691" w:type="pct"/>
          </w:tcPr>
          <w:p w:rsidR="003742CD" w:rsidRPr="003B56A6" w:rsidRDefault="003742CD" w:rsidP="00DE1BB8">
            <w:pPr>
              <w:autoSpaceDE w:val="0"/>
              <w:autoSpaceDN w:val="0"/>
              <w:adjustRightInd w:val="0"/>
              <w:spacing w:before="0" w:after="0"/>
              <w:ind w:right="-20"/>
              <w:rPr>
                <w:sz w:val="16"/>
                <w:szCs w:val="16"/>
              </w:rPr>
            </w:pP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GAAS</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Succes</w:t>
            </w:r>
            <w:r w:rsidRPr="003B56A6">
              <w:rPr>
                <w:spacing w:val="1"/>
                <w:sz w:val="16"/>
                <w:szCs w:val="16"/>
              </w:rPr>
              <w:t xml:space="preserve">s </w:t>
            </w:r>
            <w:r w:rsidRPr="003B56A6">
              <w:rPr>
                <w:spacing w:val="1"/>
                <w:sz w:val="16"/>
                <w:szCs w:val="16"/>
                <w:vertAlign w:val="superscript"/>
              </w:rPr>
              <w:t>a</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44.2</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35.9</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0.0003</w:t>
            </w:r>
          </w:p>
        </w:tc>
      </w:tr>
      <w:tr w:rsidR="003742CD" w:rsidRPr="003B56A6" w:rsidTr="00DE1BB8">
        <w:trPr>
          <w:trHeight w:hRule="exact" w:val="284"/>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Total lesion count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30.4</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24.6</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38.3</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32.0</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0.0004</w:t>
            </w:r>
          </w:p>
        </w:tc>
      </w:tr>
      <w:tr w:rsidR="003742CD" w:rsidRPr="003B56A6" w:rsidTr="00DE1BB8">
        <w:trPr>
          <w:trHeight w:hRule="exact" w:val="282"/>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I</w:t>
            </w:r>
            <w:r w:rsidRPr="003B56A6">
              <w:rPr>
                <w:spacing w:val="-1"/>
                <w:sz w:val="16"/>
                <w:szCs w:val="16"/>
              </w:rPr>
              <w:t>n</w:t>
            </w:r>
            <w:r w:rsidRPr="003B56A6">
              <w:rPr>
                <w:sz w:val="16"/>
                <w:szCs w:val="16"/>
              </w:rPr>
              <w:t>fla</w:t>
            </w:r>
            <w:r w:rsidRPr="003B56A6">
              <w:rPr>
                <w:spacing w:val="-1"/>
                <w:sz w:val="16"/>
                <w:szCs w:val="16"/>
              </w:rPr>
              <w:t>mm</w:t>
            </w:r>
            <w:r w:rsidRPr="003B56A6">
              <w:rPr>
                <w:sz w:val="16"/>
                <w:szCs w:val="16"/>
              </w:rPr>
              <w:t>atory lesion c</w:t>
            </w:r>
            <w:r w:rsidRPr="003B56A6">
              <w:rPr>
                <w:spacing w:val="-1"/>
                <w:sz w:val="16"/>
                <w:szCs w:val="16"/>
              </w:rPr>
              <w:t>ou</w:t>
            </w:r>
            <w:r w:rsidRPr="003B56A6">
              <w:rPr>
                <w:sz w:val="16"/>
                <w:szCs w:val="16"/>
              </w:rPr>
              <w:t>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113.7</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12.3</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0.0265</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45.9</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41.7</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0.0302</w:t>
            </w:r>
          </w:p>
        </w:tc>
      </w:tr>
      <w:tr w:rsidR="003742CD" w:rsidRPr="003B56A6" w:rsidTr="00DE1BB8">
        <w:trPr>
          <w:trHeight w:hRule="exact" w:val="280"/>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pacing w:val="-1"/>
                <w:sz w:val="16"/>
                <w:szCs w:val="16"/>
              </w:rPr>
              <w:t>No</w:t>
            </w:r>
            <w:r w:rsidRPr="003B56A6">
              <w:rPr>
                <w:sz w:val="16"/>
                <w:szCs w:val="16"/>
              </w:rPr>
              <w:t>n-</w:t>
            </w:r>
            <w:r w:rsidRPr="003B56A6">
              <w:rPr>
                <w:spacing w:val="-1"/>
                <w:sz w:val="16"/>
                <w:szCs w:val="16"/>
              </w:rPr>
              <w:t>in</w:t>
            </w:r>
            <w:r w:rsidRPr="003B56A6">
              <w:rPr>
                <w:sz w:val="16"/>
                <w:szCs w:val="16"/>
              </w:rPr>
              <w:t>f</w:t>
            </w:r>
            <w:r w:rsidRPr="003B56A6">
              <w:rPr>
                <w:spacing w:val="-1"/>
                <w:sz w:val="16"/>
                <w:szCs w:val="16"/>
              </w:rPr>
              <w:t>lamma</w:t>
            </w:r>
            <w:r w:rsidRPr="003B56A6">
              <w:rPr>
                <w:spacing w:val="1"/>
                <w:sz w:val="16"/>
                <w:szCs w:val="16"/>
              </w:rPr>
              <w:t>t</w:t>
            </w:r>
            <w:r w:rsidRPr="003B56A6">
              <w:rPr>
                <w:sz w:val="16"/>
                <w:szCs w:val="16"/>
              </w:rPr>
              <w:t xml:space="preserve">ory </w:t>
            </w:r>
            <w:r w:rsidRPr="003B56A6">
              <w:rPr>
                <w:spacing w:val="-1"/>
                <w:sz w:val="16"/>
                <w:szCs w:val="16"/>
              </w:rPr>
              <w:t>lesio</w:t>
            </w:r>
            <w:r w:rsidRPr="003B56A6">
              <w:rPr>
                <w:sz w:val="16"/>
                <w:szCs w:val="16"/>
              </w:rPr>
              <w:t>n</w:t>
            </w:r>
            <w:r w:rsidRPr="003B56A6">
              <w:rPr>
                <w:spacing w:val="1"/>
                <w:sz w:val="16"/>
                <w:szCs w:val="16"/>
              </w:rPr>
              <w:t xml:space="preserve"> </w:t>
            </w:r>
            <w:r w:rsidRPr="003B56A6">
              <w:rPr>
                <w:spacing w:val="-1"/>
                <w:sz w:val="16"/>
                <w:szCs w:val="16"/>
              </w:rPr>
              <w:t>cou</w:t>
            </w:r>
            <w:r w:rsidRPr="003B56A6">
              <w:rPr>
                <w:spacing w:val="1"/>
                <w:sz w:val="16"/>
                <w:szCs w:val="16"/>
              </w:rPr>
              <w:t>n</w:t>
            </w:r>
            <w:r w:rsidRPr="003B56A6">
              <w:rPr>
                <w:sz w:val="16"/>
                <w:szCs w:val="16"/>
              </w:rPr>
              <w:t>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16.4</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12.1</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31.1</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23.9</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0.0022</w:t>
            </w: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b/>
                <w:spacing w:val="-1"/>
                <w:sz w:val="16"/>
                <w:szCs w:val="16"/>
              </w:rPr>
            </w:pPr>
            <w:r w:rsidRPr="003B56A6">
              <w:rPr>
                <w:b/>
                <w:spacing w:val="-1"/>
                <w:sz w:val="16"/>
                <w:szCs w:val="16"/>
              </w:rPr>
              <w:t>DAP0204</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N</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761</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764</w:t>
            </w:r>
          </w:p>
        </w:tc>
        <w:tc>
          <w:tcPr>
            <w:tcW w:w="691" w:type="pct"/>
          </w:tcPr>
          <w:p w:rsidR="003742CD" w:rsidRPr="003B56A6" w:rsidRDefault="003742CD" w:rsidP="00DE1BB8">
            <w:pPr>
              <w:autoSpaceDE w:val="0"/>
              <w:autoSpaceDN w:val="0"/>
              <w:adjustRightInd w:val="0"/>
              <w:spacing w:before="0" w:after="0"/>
              <w:ind w:right="-20"/>
              <w:rPr>
                <w:sz w:val="16"/>
                <w:szCs w:val="16"/>
              </w:rPr>
            </w:pPr>
          </w:p>
        </w:tc>
      </w:tr>
      <w:tr w:rsidR="003742CD" w:rsidRPr="003B56A6" w:rsidTr="00DE1BB8">
        <w:trPr>
          <w:trHeight w:hRule="exact" w:val="283"/>
        </w:trPr>
        <w:tc>
          <w:tcPr>
            <w:tcW w:w="1416" w:type="pc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GAAS</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Succes</w:t>
            </w:r>
            <w:r w:rsidRPr="003B56A6">
              <w:rPr>
                <w:spacing w:val="1"/>
                <w:sz w:val="16"/>
                <w:szCs w:val="16"/>
              </w:rPr>
              <w:t xml:space="preserve">s </w:t>
            </w:r>
            <w:r w:rsidRPr="003B56A6">
              <w:rPr>
                <w:spacing w:val="1"/>
                <w:sz w:val="16"/>
                <w:szCs w:val="16"/>
                <w:vertAlign w:val="superscript"/>
              </w:rPr>
              <w:t>a</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36.9</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29.8</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0.0017</w:t>
            </w:r>
          </w:p>
        </w:tc>
      </w:tr>
      <w:tr w:rsidR="003742CD" w:rsidRPr="003B56A6" w:rsidTr="00DE1BB8">
        <w:trPr>
          <w:trHeight w:hRule="exact" w:val="286"/>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Total lesion count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28.4</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21.7</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37.4</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29.3</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&lt;0.0001</w:t>
            </w:r>
          </w:p>
        </w:tc>
      </w:tr>
      <w:tr w:rsidR="003742CD" w:rsidRPr="003B56A6" w:rsidTr="00DE1BB8">
        <w:trPr>
          <w:trHeight w:hRule="exact" w:val="284"/>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z w:val="16"/>
                <w:szCs w:val="16"/>
              </w:rPr>
              <w:t>I</w:t>
            </w:r>
            <w:r w:rsidRPr="003B56A6">
              <w:rPr>
                <w:spacing w:val="-1"/>
                <w:sz w:val="16"/>
                <w:szCs w:val="16"/>
              </w:rPr>
              <w:t>n</w:t>
            </w:r>
            <w:r w:rsidRPr="003B56A6">
              <w:rPr>
                <w:sz w:val="16"/>
                <w:szCs w:val="16"/>
              </w:rPr>
              <w:t>fla</w:t>
            </w:r>
            <w:r w:rsidRPr="003B56A6">
              <w:rPr>
                <w:spacing w:val="-1"/>
                <w:sz w:val="16"/>
                <w:szCs w:val="16"/>
              </w:rPr>
              <w:t>mm</w:t>
            </w:r>
            <w:r w:rsidRPr="003B56A6">
              <w:rPr>
                <w:sz w:val="16"/>
                <w:szCs w:val="16"/>
              </w:rPr>
              <w:t>atory lesion c</w:t>
            </w:r>
            <w:r w:rsidRPr="003B56A6">
              <w:rPr>
                <w:spacing w:val="-1"/>
                <w:sz w:val="16"/>
                <w:szCs w:val="16"/>
              </w:rPr>
              <w:t>ou</w:t>
            </w:r>
            <w:r w:rsidRPr="003B56A6">
              <w:rPr>
                <w:sz w:val="16"/>
                <w:szCs w:val="16"/>
              </w:rPr>
              <w:t>nt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14.3</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12.0</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47.6</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40.3</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&lt;0.0001</w:t>
            </w:r>
          </w:p>
        </w:tc>
      </w:tr>
      <w:tr w:rsidR="003742CD" w:rsidRPr="003B56A6" w:rsidTr="00DE1BB8">
        <w:trPr>
          <w:trHeight w:hRule="exact" w:val="296"/>
        </w:trPr>
        <w:tc>
          <w:tcPr>
            <w:tcW w:w="1416" w:type="pct"/>
            <w:vMerge w:val="restart"/>
          </w:tcPr>
          <w:p w:rsidR="003742CD" w:rsidRPr="003B56A6" w:rsidRDefault="003742CD" w:rsidP="00DE1BB8">
            <w:pPr>
              <w:autoSpaceDE w:val="0"/>
              <w:autoSpaceDN w:val="0"/>
              <w:adjustRightInd w:val="0"/>
              <w:spacing w:before="0" w:after="0"/>
              <w:ind w:left="40" w:right="-20"/>
              <w:rPr>
                <w:spacing w:val="-1"/>
                <w:sz w:val="16"/>
                <w:szCs w:val="16"/>
              </w:rPr>
            </w:pPr>
            <w:r w:rsidRPr="003B56A6">
              <w:rPr>
                <w:spacing w:val="-1"/>
                <w:sz w:val="16"/>
                <w:szCs w:val="16"/>
              </w:rPr>
              <w:t>No</w:t>
            </w:r>
            <w:r w:rsidRPr="003B56A6">
              <w:rPr>
                <w:sz w:val="16"/>
                <w:szCs w:val="16"/>
              </w:rPr>
              <w:t>n-</w:t>
            </w:r>
            <w:r w:rsidRPr="003B56A6">
              <w:rPr>
                <w:spacing w:val="-1"/>
                <w:sz w:val="16"/>
                <w:szCs w:val="16"/>
              </w:rPr>
              <w:t>in</w:t>
            </w:r>
            <w:r w:rsidRPr="003B56A6">
              <w:rPr>
                <w:sz w:val="16"/>
                <w:szCs w:val="16"/>
              </w:rPr>
              <w:t>f</w:t>
            </w:r>
            <w:r w:rsidRPr="003B56A6">
              <w:rPr>
                <w:spacing w:val="-1"/>
                <w:sz w:val="16"/>
                <w:szCs w:val="16"/>
              </w:rPr>
              <w:t>lamma</w:t>
            </w:r>
            <w:r w:rsidRPr="003B56A6">
              <w:rPr>
                <w:spacing w:val="1"/>
                <w:sz w:val="16"/>
                <w:szCs w:val="16"/>
              </w:rPr>
              <w:t>t</w:t>
            </w:r>
            <w:r w:rsidRPr="003B56A6">
              <w:rPr>
                <w:sz w:val="16"/>
                <w:szCs w:val="16"/>
              </w:rPr>
              <w:t xml:space="preserve">ory </w:t>
            </w:r>
            <w:r w:rsidRPr="003B56A6">
              <w:rPr>
                <w:spacing w:val="-1"/>
                <w:sz w:val="16"/>
                <w:szCs w:val="16"/>
              </w:rPr>
              <w:t>lesio</w:t>
            </w:r>
            <w:r w:rsidRPr="003B56A6">
              <w:rPr>
                <w:sz w:val="16"/>
                <w:szCs w:val="16"/>
              </w:rPr>
              <w:t>n</w:t>
            </w:r>
            <w:r w:rsidRPr="003B56A6">
              <w:rPr>
                <w:spacing w:val="1"/>
                <w:sz w:val="16"/>
                <w:szCs w:val="16"/>
              </w:rPr>
              <w:t xml:space="preserve"> </w:t>
            </w:r>
            <w:r w:rsidRPr="003B56A6">
              <w:rPr>
                <w:spacing w:val="-1"/>
                <w:sz w:val="16"/>
                <w:szCs w:val="16"/>
              </w:rPr>
              <w:t>cou</w:t>
            </w:r>
            <w:r w:rsidRPr="003B56A6">
              <w:rPr>
                <w:spacing w:val="1"/>
                <w:sz w:val="16"/>
                <w:szCs w:val="16"/>
              </w:rPr>
              <w:t>n</w:t>
            </w:r>
            <w:r w:rsidRPr="003B56A6">
              <w:rPr>
                <w:sz w:val="16"/>
                <w:szCs w:val="16"/>
              </w:rPr>
              <w:t>t</w:t>
            </w: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Mean reduction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13.9</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9.7</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0.0001</w:t>
            </w:r>
          </w:p>
        </w:tc>
      </w:tr>
      <w:tr w:rsidR="003742CD" w:rsidRPr="003B56A6" w:rsidTr="00DE1BB8">
        <w:trPr>
          <w:trHeight w:hRule="exact" w:val="283"/>
        </w:trPr>
        <w:tc>
          <w:tcPr>
            <w:tcW w:w="1416" w:type="pct"/>
            <w:vMerge/>
          </w:tcPr>
          <w:p w:rsidR="003742CD" w:rsidRPr="003B56A6" w:rsidRDefault="003742CD" w:rsidP="00DE1BB8">
            <w:pPr>
              <w:autoSpaceDE w:val="0"/>
              <w:autoSpaceDN w:val="0"/>
              <w:adjustRightInd w:val="0"/>
              <w:spacing w:before="0" w:after="0"/>
              <w:ind w:left="40" w:right="-20"/>
              <w:rPr>
                <w:spacing w:val="-1"/>
                <w:sz w:val="16"/>
                <w:szCs w:val="16"/>
              </w:rPr>
            </w:pPr>
          </w:p>
        </w:tc>
        <w:tc>
          <w:tcPr>
            <w:tcW w:w="1509" w:type="pct"/>
          </w:tcPr>
          <w:p w:rsidR="003742CD" w:rsidRPr="003B56A6" w:rsidRDefault="003742CD" w:rsidP="00DE1BB8">
            <w:pPr>
              <w:autoSpaceDE w:val="0"/>
              <w:autoSpaceDN w:val="0"/>
              <w:adjustRightInd w:val="0"/>
              <w:spacing w:before="0" w:after="0"/>
              <w:ind w:left="40" w:right="-20"/>
              <w:rPr>
                <w:sz w:val="16"/>
                <w:szCs w:val="16"/>
              </w:rPr>
            </w:pPr>
            <w:r w:rsidRPr="003B56A6">
              <w:rPr>
                <w:sz w:val="16"/>
                <w:szCs w:val="16"/>
              </w:rPr>
              <w:t>% Change from baseline</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29.6</w:t>
            </w:r>
          </w:p>
        </w:tc>
        <w:tc>
          <w:tcPr>
            <w:tcW w:w="692"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21.1</w:t>
            </w:r>
          </w:p>
        </w:tc>
        <w:tc>
          <w:tcPr>
            <w:tcW w:w="691" w:type="pct"/>
          </w:tcPr>
          <w:p w:rsidR="003742CD" w:rsidRPr="003B56A6" w:rsidRDefault="003742CD" w:rsidP="00DE1BB8">
            <w:pPr>
              <w:autoSpaceDE w:val="0"/>
              <w:autoSpaceDN w:val="0"/>
              <w:adjustRightInd w:val="0"/>
              <w:spacing w:before="0" w:after="0"/>
              <w:ind w:right="-20"/>
              <w:rPr>
                <w:sz w:val="16"/>
                <w:szCs w:val="16"/>
              </w:rPr>
            </w:pPr>
            <w:r w:rsidRPr="003B56A6">
              <w:rPr>
                <w:sz w:val="16"/>
                <w:szCs w:val="16"/>
              </w:rPr>
              <w:t>&lt;0.0001</w:t>
            </w:r>
          </w:p>
        </w:tc>
      </w:tr>
    </w:tbl>
    <w:p w:rsidR="003742CD" w:rsidRDefault="003742CD" w:rsidP="003742CD">
      <w:pPr>
        <w:pStyle w:val="TableDescription"/>
      </w:pPr>
      <w:r w:rsidRPr="00A20448">
        <w:t>a</w:t>
      </w:r>
      <w:r>
        <w:t>.</w:t>
      </w:r>
      <w:r w:rsidRPr="00A20448">
        <w:t xml:space="preserve"> Percentag</w:t>
      </w:r>
      <w:r>
        <w:t>e of patients with 0 or 1 score</w:t>
      </w:r>
    </w:p>
    <w:p w:rsidR="008E5E73" w:rsidRPr="003742CD" w:rsidRDefault="008E5E73" w:rsidP="003742CD">
      <w:r w:rsidRPr="003742CD">
        <w:t xml:space="preserve">While </w:t>
      </w:r>
      <w:proofErr w:type="gramStart"/>
      <w:r w:rsidRPr="003742CD">
        <w:t>comparisons across studies is</w:t>
      </w:r>
      <w:proofErr w:type="gramEnd"/>
      <w:r w:rsidRPr="003742CD">
        <w:t xml:space="preserve"> not ideal, the results for the s</w:t>
      </w:r>
      <w:r w:rsidR="00A51309" w:rsidRPr="003742CD">
        <w:t>tudies appear to be comparable.</w:t>
      </w:r>
    </w:p>
    <w:p w:rsidR="0085068D" w:rsidRPr="003742CD" w:rsidRDefault="008E5E73" w:rsidP="003742CD">
      <w:r w:rsidRPr="003742CD">
        <w:t xml:space="preserve">In the long term (12 months) study with the 5% gel (DAP0114) efficacy was observed as early as Month 1 and showed further improvement throughout the 12-month treatment period. The mean </w:t>
      </w:r>
      <w:r w:rsidR="00A51309" w:rsidRPr="003742CD">
        <w:t>p</w:t>
      </w:r>
      <w:r w:rsidRPr="003742CD">
        <w:t>ercent reduction from Baseline to Month 12 was -58.2% for inflammatory lesions, -19.5% for non-inflammatory lesions and -49.0% for total lesions.</w:t>
      </w:r>
    </w:p>
    <w:p w:rsidR="00C22678" w:rsidRDefault="00C22678" w:rsidP="00C22678">
      <w:pPr>
        <w:pStyle w:val="Heading2"/>
      </w:pPr>
      <w:bookmarkStart w:id="177" w:name="_Toc494381753"/>
      <w:r>
        <w:lastRenderedPageBreak/>
        <w:t>Clinical safety</w:t>
      </w:r>
      <w:bookmarkEnd w:id="177"/>
    </w:p>
    <w:p w:rsidR="008E5E73" w:rsidRPr="003742CD" w:rsidRDefault="008E5E73" w:rsidP="003742CD">
      <w:r w:rsidRPr="003742CD">
        <w:t xml:space="preserve">The Aczone 7.5% safety profile is based on analyses from 6 clinical studies conducted in 4,741 subjects/patients (328 healthy subjects and 4,413 patients with acne vulgaris), of whom 2,547 subjects/patients received at least one dose of Aczone 7.5%. In the 2 pivotal phase 3 studies, Aczone 7.5% and vehicle were applied once daily for up to 12 weeks in 4,336 patients with acne vulgaris. Across the 4 phase 1 </w:t>
      </w:r>
      <w:proofErr w:type="gramStart"/>
      <w:r w:rsidRPr="003742CD">
        <w:t>studies</w:t>
      </w:r>
      <w:proofErr w:type="gramEnd"/>
      <w:r w:rsidRPr="003742CD">
        <w:t>, Aczone 7.5% was applied topically for up to 6 weeks.</w:t>
      </w:r>
    </w:p>
    <w:p w:rsidR="008E5E73" w:rsidRPr="004B259C" w:rsidRDefault="008E5E73" w:rsidP="00A51309">
      <w:pPr>
        <w:pStyle w:val="Heading3"/>
      </w:pPr>
      <w:bookmarkStart w:id="178" w:name="_Toc272414659"/>
      <w:bookmarkStart w:id="179" w:name="_Toc290846284"/>
      <w:bookmarkStart w:id="180" w:name="_Toc446318893"/>
      <w:bookmarkStart w:id="181" w:name="_Toc494381754"/>
      <w:r>
        <w:t>Studies providing evaluable safety data</w:t>
      </w:r>
      <w:bookmarkEnd w:id="178"/>
      <w:bookmarkEnd w:id="179"/>
      <w:bookmarkEnd w:id="180"/>
      <w:bookmarkEnd w:id="181"/>
    </w:p>
    <w:p w:rsidR="008E5E73" w:rsidRDefault="008E5E73" w:rsidP="003742CD">
      <w:bookmarkStart w:id="182" w:name="_Ref268776745"/>
      <w:r>
        <w:t xml:space="preserve">The following studies </w:t>
      </w:r>
      <w:r w:rsidR="00A51309">
        <w:t>provided evaluable safety data:</w:t>
      </w:r>
    </w:p>
    <w:p w:rsidR="008E5E73" w:rsidRPr="00027276" w:rsidRDefault="008E5E73" w:rsidP="00A51309">
      <w:pPr>
        <w:pStyle w:val="Heading4"/>
      </w:pPr>
      <w:r w:rsidRPr="00027276">
        <w:t>Pivotal efficacy studies</w:t>
      </w:r>
      <w:bookmarkEnd w:id="182"/>
    </w:p>
    <w:p w:rsidR="008E5E73" w:rsidRDefault="008E5E73" w:rsidP="008E5E73">
      <w:pPr>
        <w:jc w:val="both"/>
      </w:pPr>
      <w:r>
        <w:t>In the pivotal efficacy studies, the following safety data were collected:</w:t>
      </w:r>
    </w:p>
    <w:p w:rsidR="008E5E73" w:rsidRPr="003742CD" w:rsidRDefault="008E5E73" w:rsidP="003742CD">
      <w:pPr>
        <w:pStyle w:val="ListBullet"/>
      </w:pPr>
      <w:r w:rsidRPr="003742CD">
        <w:t>General adverse events (AEs) were assessed by examining and interviewing the patient at each study visit</w:t>
      </w:r>
    </w:p>
    <w:p w:rsidR="008E5E73" w:rsidRPr="003742CD" w:rsidRDefault="008E5E73" w:rsidP="003742CD">
      <w:pPr>
        <w:pStyle w:val="ListBullet"/>
      </w:pPr>
      <w:r w:rsidRPr="003742CD">
        <w:t>Laboratory tests were not done in the pivotal studies.</w:t>
      </w:r>
    </w:p>
    <w:p w:rsidR="008E5E73" w:rsidRPr="003742CD" w:rsidRDefault="008E5E73" w:rsidP="003742CD">
      <w:pPr>
        <w:pStyle w:val="ListBullet"/>
      </w:pPr>
      <w:r w:rsidRPr="003742CD">
        <w:t>Local tolerability (face only) was assessed based on patient-rated stinging/burning, and investigator or trained evaluator assessments of dryness, scaling, and erythema. Dryness, scaling, and erythema were to be assessed by the same person throughout the study whenever possible.</w:t>
      </w:r>
    </w:p>
    <w:p w:rsidR="008E5E73" w:rsidRPr="00087EAB" w:rsidRDefault="008E5E73" w:rsidP="003742CD">
      <w:pPr>
        <w:autoSpaceDE w:val="0"/>
        <w:autoSpaceDN w:val="0"/>
        <w:adjustRightInd w:val="0"/>
        <w:rPr>
          <w:rFonts w:cs="TimesNewRomanPSMT"/>
        </w:rPr>
      </w:pPr>
      <w:r w:rsidRPr="00087EAB">
        <w:rPr>
          <w:rFonts w:cs="TimesNewRomanPSMT"/>
        </w:rPr>
        <w:t>Stinging and burning on the face was defined as a prickling pain sensation within 5 minutes after</w:t>
      </w:r>
      <w:r>
        <w:rPr>
          <w:rFonts w:cs="TimesNewRomanPSMT"/>
        </w:rPr>
        <w:t xml:space="preserve"> </w:t>
      </w:r>
      <w:r w:rsidRPr="00087EAB">
        <w:rPr>
          <w:rFonts w:cs="TimesNewRomanPSMT"/>
        </w:rPr>
        <w:t>dosing for post</w:t>
      </w:r>
      <w:r>
        <w:rPr>
          <w:rFonts w:cs="TimesNewRomanPSMT"/>
        </w:rPr>
        <w:t xml:space="preserve"> </w:t>
      </w:r>
      <w:r w:rsidRPr="00087EAB">
        <w:rPr>
          <w:rFonts w:cs="TimesNewRomanPSMT"/>
        </w:rPr>
        <w:t>baseline visits and was rated by the patient as follows:</w:t>
      </w:r>
    </w:p>
    <w:p w:rsidR="008E5E73" w:rsidRPr="00087EAB" w:rsidRDefault="008E5E73" w:rsidP="003742CD">
      <w:pPr>
        <w:pStyle w:val="ListBullet"/>
      </w:pPr>
      <w:r w:rsidRPr="00087EAB">
        <w:t>None (0) = No stinging/burning</w:t>
      </w:r>
    </w:p>
    <w:p w:rsidR="008E5E73" w:rsidRPr="00087EAB" w:rsidRDefault="008E5E73" w:rsidP="003742CD">
      <w:pPr>
        <w:pStyle w:val="ListBullet"/>
      </w:pPr>
      <w:r w:rsidRPr="00087EAB">
        <w:t>Mild (1) = Slight warm, tingling/stinging sensation; not really bothersome</w:t>
      </w:r>
    </w:p>
    <w:p w:rsidR="008E5E73" w:rsidRPr="00087EAB" w:rsidRDefault="008E5E73" w:rsidP="003742CD">
      <w:pPr>
        <w:pStyle w:val="ListBullet"/>
      </w:pPr>
      <w:r w:rsidRPr="00087EAB">
        <w:t>Moderate (2) = Definite warm, tingling/stinging sensation that was somewhat bothersome</w:t>
      </w:r>
    </w:p>
    <w:p w:rsidR="008E5E73" w:rsidRPr="00A51309" w:rsidRDefault="008E5E73" w:rsidP="003742CD">
      <w:pPr>
        <w:pStyle w:val="ListBullet"/>
      </w:pPr>
      <w:r w:rsidRPr="00087EAB">
        <w:t>Severe (3) = Hot, tingling/stinging sensation that had caused definite d</w:t>
      </w:r>
      <w:r w:rsidR="00A51309">
        <w:t>iscomfort</w:t>
      </w:r>
    </w:p>
    <w:p w:rsidR="008E5E73" w:rsidRPr="00087EAB" w:rsidRDefault="008E5E73" w:rsidP="003742CD">
      <w:pPr>
        <w:autoSpaceDE w:val="0"/>
        <w:autoSpaceDN w:val="0"/>
        <w:adjustRightInd w:val="0"/>
        <w:rPr>
          <w:rFonts w:cs="TimesNewRomanPSMT"/>
        </w:rPr>
      </w:pPr>
      <w:r w:rsidRPr="00087EAB">
        <w:rPr>
          <w:rFonts w:cs="TimesNewRomanPSMT"/>
        </w:rPr>
        <w:t>Dryness was defined as brittle or tight sensation and rated by the investigator/trained designee as</w:t>
      </w:r>
      <w:r>
        <w:rPr>
          <w:rFonts w:cs="TimesNewRomanPSMT"/>
        </w:rPr>
        <w:t xml:space="preserve"> </w:t>
      </w:r>
      <w:r w:rsidRPr="00087EAB">
        <w:rPr>
          <w:rFonts w:cs="TimesNewRomanPSMT"/>
        </w:rPr>
        <w:t>follows:</w:t>
      </w:r>
    </w:p>
    <w:p w:rsidR="008E5E73" w:rsidRPr="00087EAB" w:rsidRDefault="008E5E73" w:rsidP="003742CD">
      <w:pPr>
        <w:pStyle w:val="ListBullet"/>
      </w:pPr>
      <w:r w:rsidRPr="00087EAB">
        <w:t>None (0) = No dryness</w:t>
      </w:r>
    </w:p>
    <w:p w:rsidR="008E5E73" w:rsidRPr="00087EAB" w:rsidRDefault="008E5E73" w:rsidP="003742CD">
      <w:pPr>
        <w:pStyle w:val="ListBullet"/>
      </w:pPr>
      <w:r w:rsidRPr="00087EAB">
        <w:t>Mild (1) = Slight but definite roughness</w:t>
      </w:r>
    </w:p>
    <w:p w:rsidR="008E5E73" w:rsidRPr="00087EAB" w:rsidRDefault="008E5E73" w:rsidP="003742CD">
      <w:pPr>
        <w:pStyle w:val="ListBullet"/>
      </w:pPr>
      <w:r w:rsidRPr="00087EAB">
        <w:t>Moderate (2) = Moderate roughness</w:t>
      </w:r>
    </w:p>
    <w:p w:rsidR="008E5E73" w:rsidRPr="00A51309" w:rsidRDefault="008E5E73" w:rsidP="003742CD">
      <w:pPr>
        <w:pStyle w:val="ListBullet"/>
      </w:pPr>
      <w:r w:rsidRPr="00087EAB">
        <w:t>Severe (3) = Marked roughness</w:t>
      </w:r>
    </w:p>
    <w:p w:rsidR="008E5E73" w:rsidRPr="00087EAB" w:rsidRDefault="008E5E73" w:rsidP="003742CD">
      <w:pPr>
        <w:autoSpaceDE w:val="0"/>
        <w:autoSpaceDN w:val="0"/>
        <w:adjustRightInd w:val="0"/>
        <w:rPr>
          <w:rFonts w:cs="TimesNewRomanPSMT"/>
        </w:rPr>
      </w:pPr>
      <w:r w:rsidRPr="00087EAB">
        <w:rPr>
          <w:rFonts w:cs="TimesNewRomanPSMT"/>
        </w:rPr>
        <w:t xml:space="preserve">Scaling was defined as abnormal shedding of the stratum </w:t>
      </w:r>
      <w:proofErr w:type="spellStart"/>
      <w:r w:rsidRPr="00087EAB">
        <w:rPr>
          <w:rFonts w:cs="TimesNewRomanPSMT"/>
        </w:rPr>
        <w:t>corneum</w:t>
      </w:r>
      <w:proofErr w:type="spellEnd"/>
      <w:r w:rsidRPr="00087EAB">
        <w:rPr>
          <w:rFonts w:cs="TimesNewRomanPSMT"/>
        </w:rPr>
        <w:t xml:space="preserve"> and rated by the</w:t>
      </w:r>
      <w:r>
        <w:rPr>
          <w:rFonts w:cs="TimesNewRomanPSMT"/>
        </w:rPr>
        <w:t xml:space="preserve"> </w:t>
      </w:r>
      <w:r w:rsidRPr="00087EAB">
        <w:rPr>
          <w:rFonts w:cs="TimesNewRomanPSMT"/>
        </w:rPr>
        <w:t>investigator/</w:t>
      </w:r>
      <w:r>
        <w:rPr>
          <w:rFonts w:cs="TimesNewRomanPSMT"/>
        </w:rPr>
        <w:t xml:space="preserve"> </w:t>
      </w:r>
      <w:r w:rsidRPr="00087EAB">
        <w:rPr>
          <w:rFonts w:cs="TimesNewRomanPSMT"/>
        </w:rPr>
        <w:t>trained designee as follows:</w:t>
      </w:r>
    </w:p>
    <w:p w:rsidR="008E5E73" w:rsidRPr="00087EAB" w:rsidRDefault="008E5E73" w:rsidP="003742CD">
      <w:pPr>
        <w:pStyle w:val="ListBullet"/>
      </w:pPr>
      <w:r w:rsidRPr="00087EAB">
        <w:t>None (0) = No scaling</w:t>
      </w:r>
    </w:p>
    <w:p w:rsidR="008E5E73" w:rsidRPr="00087EAB" w:rsidRDefault="008E5E73" w:rsidP="003742CD">
      <w:pPr>
        <w:pStyle w:val="ListBullet"/>
      </w:pPr>
      <w:r w:rsidRPr="00087EAB">
        <w:t>Mild (1) = Barely perceptible shedding, noticeable only on light scratching or rubbing</w:t>
      </w:r>
    </w:p>
    <w:p w:rsidR="008E5E73" w:rsidRPr="00087EAB" w:rsidRDefault="008E5E73" w:rsidP="003742CD">
      <w:pPr>
        <w:pStyle w:val="ListBullet"/>
      </w:pPr>
      <w:r w:rsidRPr="00087EAB">
        <w:t>Moderate (2) = Obvious but not profuse shedding</w:t>
      </w:r>
    </w:p>
    <w:p w:rsidR="008E5E73" w:rsidRPr="00A51309" w:rsidRDefault="008E5E73" w:rsidP="003742CD">
      <w:pPr>
        <w:pStyle w:val="ListBullet"/>
      </w:pPr>
      <w:r w:rsidRPr="00087EAB">
        <w:t>Severe (3) = Heavy scale production</w:t>
      </w:r>
    </w:p>
    <w:p w:rsidR="008E5E73" w:rsidRPr="00087EAB" w:rsidRDefault="008E5E73" w:rsidP="003742CD">
      <w:pPr>
        <w:autoSpaceDE w:val="0"/>
        <w:autoSpaceDN w:val="0"/>
        <w:adjustRightInd w:val="0"/>
        <w:rPr>
          <w:rFonts w:cs="TimesNewRomanPSMT"/>
        </w:rPr>
      </w:pPr>
      <w:r w:rsidRPr="00087EAB">
        <w:rPr>
          <w:rFonts w:cs="TimesNewRomanPSMT"/>
        </w:rPr>
        <w:t>Erythema was defined as abnormal redness of the skin and rated by the investigator/trained</w:t>
      </w:r>
      <w:r>
        <w:rPr>
          <w:rFonts w:cs="TimesNewRomanPSMT"/>
        </w:rPr>
        <w:t xml:space="preserve"> </w:t>
      </w:r>
      <w:r w:rsidRPr="00087EAB">
        <w:rPr>
          <w:rFonts w:cs="TimesNewRomanPSMT"/>
        </w:rPr>
        <w:t>designee as follows:</w:t>
      </w:r>
    </w:p>
    <w:p w:rsidR="008E5E73" w:rsidRPr="00087EAB" w:rsidRDefault="008E5E73" w:rsidP="003742CD">
      <w:pPr>
        <w:pStyle w:val="ListBullet"/>
      </w:pPr>
      <w:r w:rsidRPr="00087EAB">
        <w:t>None (0) = No erythema</w:t>
      </w:r>
    </w:p>
    <w:p w:rsidR="008E5E73" w:rsidRPr="00087EAB" w:rsidRDefault="008E5E73" w:rsidP="003742CD">
      <w:pPr>
        <w:pStyle w:val="ListBullet"/>
      </w:pPr>
      <w:r w:rsidRPr="00087EAB">
        <w:t>Mild (1) = Slight pinkness present</w:t>
      </w:r>
    </w:p>
    <w:p w:rsidR="008E5E73" w:rsidRPr="00087EAB" w:rsidRDefault="008E5E73" w:rsidP="003742CD">
      <w:pPr>
        <w:pStyle w:val="ListBullet"/>
      </w:pPr>
      <w:r w:rsidRPr="00087EAB">
        <w:lastRenderedPageBreak/>
        <w:t>Moderate (2) = Definite redness, easily recogni</w:t>
      </w:r>
      <w:r>
        <w:t>s</w:t>
      </w:r>
      <w:r w:rsidRPr="00087EAB">
        <w:t>ed</w:t>
      </w:r>
    </w:p>
    <w:p w:rsidR="008E5E73" w:rsidRPr="00087EAB" w:rsidRDefault="008E5E73" w:rsidP="003742CD">
      <w:pPr>
        <w:pStyle w:val="ListBullet"/>
      </w:pPr>
      <w:r w:rsidRPr="00087EAB">
        <w:t>Severe (3) = Intense redness</w:t>
      </w:r>
    </w:p>
    <w:p w:rsidR="008E5E73" w:rsidRDefault="008E5E73" w:rsidP="002B173D">
      <w:r>
        <w:t xml:space="preserve">Vital signs - </w:t>
      </w:r>
      <w:r w:rsidRPr="00100F64">
        <w:t>including heart rate, systolic/diastolic blood pressure, and body temperature</w:t>
      </w:r>
      <w:r>
        <w:t xml:space="preserve"> were recorded at each study visit</w:t>
      </w:r>
      <w:r w:rsidR="00A51309">
        <w:t>.</w:t>
      </w:r>
    </w:p>
    <w:p w:rsidR="008E5E73" w:rsidRDefault="008E5E73" w:rsidP="003742CD">
      <w:pPr>
        <w:pStyle w:val="ListBullet"/>
      </w:pPr>
      <w:r>
        <w:t>Physical examinati</w:t>
      </w:r>
      <w:r w:rsidR="00A51309">
        <w:t>on was done at each study visit</w:t>
      </w:r>
    </w:p>
    <w:p w:rsidR="008E5E73" w:rsidRPr="00840122" w:rsidRDefault="008E5E73" w:rsidP="00A51309">
      <w:pPr>
        <w:pStyle w:val="Heading4"/>
      </w:pPr>
      <w:r w:rsidRPr="00027276">
        <w:t xml:space="preserve">Pivotal studies that assessed </w:t>
      </w:r>
      <w:r>
        <w:t>safety as a primary outcome</w:t>
      </w:r>
    </w:p>
    <w:p w:rsidR="008E5E73" w:rsidRDefault="00A51309" w:rsidP="003742CD">
      <w:r>
        <w:t>Not applicable.</w:t>
      </w:r>
    </w:p>
    <w:p w:rsidR="008E5E73" w:rsidRDefault="008E5E73" w:rsidP="00A51309">
      <w:pPr>
        <w:pStyle w:val="Heading4"/>
      </w:pPr>
      <w:r>
        <w:t>Dose-response and non-pivotal efficacy studies</w:t>
      </w:r>
    </w:p>
    <w:p w:rsidR="008E5E73" w:rsidRDefault="008E5E73" w:rsidP="002B173D">
      <w:r>
        <w:t>Laboratory testing was done in the Phase 1 studies for the 7.5% gel and in the 5% gel studies. The test included h</w:t>
      </w:r>
      <w:r w:rsidRPr="00062D5C">
        <w:t xml:space="preserve">aematology (white blood cell count [WBC] with differential, red blood cell count </w:t>
      </w:r>
      <w:r>
        <w:t>[</w:t>
      </w:r>
      <w:r w:rsidRPr="00062D5C">
        <w:t>RBC</w:t>
      </w:r>
      <w:r>
        <w:t>]</w:t>
      </w:r>
      <w:r w:rsidRPr="00062D5C">
        <w:t>, red blood cell morphology</w:t>
      </w:r>
      <w:r>
        <w:t>/</w:t>
      </w:r>
      <w:r w:rsidRPr="00062D5C">
        <w:t>blood</w:t>
      </w:r>
      <w:r>
        <w:t xml:space="preserve"> </w:t>
      </w:r>
      <w:r w:rsidRPr="00062D5C">
        <w:t xml:space="preserve">film, haemoglobin concentration </w:t>
      </w:r>
      <w:r>
        <w:t>[</w:t>
      </w:r>
      <w:r w:rsidRPr="00062D5C">
        <w:t>H</w:t>
      </w:r>
      <w:r>
        <w:t>g]</w:t>
      </w:r>
      <w:r w:rsidRPr="00062D5C">
        <w:t>, haematocrit value</w:t>
      </w:r>
      <w:r>
        <w:t xml:space="preserve"> [</w:t>
      </w:r>
      <w:r w:rsidRPr="00062D5C">
        <w:t>HCT</w:t>
      </w:r>
      <w:r>
        <w:t>]</w:t>
      </w:r>
      <w:r w:rsidRPr="00062D5C">
        <w:t>, mean corpuscular volume, mean corpuscular</w:t>
      </w:r>
      <w:r>
        <w:t xml:space="preserve"> </w:t>
      </w:r>
      <w:r w:rsidRPr="00062D5C">
        <w:t>haemoglobin</w:t>
      </w:r>
      <w:r>
        <w:t>. and platelet count); s</w:t>
      </w:r>
      <w:r w:rsidRPr="00062D5C">
        <w:t xml:space="preserve">erum chemistry </w:t>
      </w:r>
      <w:r>
        <w:t>(</w:t>
      </w:r>
      <w:r w:rsidRPr="00062D5C">
        <w:t>glucose, urea nitrogen creatinine, total</w:t>
      </w:r>
      <w:r>
        <w:t xml:space="preserve"> </w:t>
      </w:r>
      <w:r w:rsidRPr="00062D5C">
        <w:t xml:space="preserve">protein, albumin. calcium, phosphorus, electrolytes </w:t>
      </w:r>
      <w:r>
        <w:t>[</w:t>
      </w:r>
      <w:r w:rsidRPr="00062D5C">
        <w:t>Na, K, CI,</w:t>
      </w:r>
      <w:r>
        <w:t xml:space="preserve"> </w:t>
      </w:r>
      <w:r w:rsidRPr="00062D5C">
        <w:t>bicarbonate [HCO</w:t>
      </w:r>
      <w:r w:rsidRPr="00062D5C">
        <w:rPr>
          <w:rFonts w:cs="Helvetica"/>
          <w:vertAlign w:val="subscript"/>
        </w:rPr>
        <w:t>3</w:t>
      </w:r>
      <w:r w:rsidRPr="00062D5C">
        <w:rPr>
          <w:rFonts w:cs="Helvetica"/>
        </w:rPr>
        <w:t>]</w:t>
      </w:r>
      <w:r>
        <w:rPr>
          <w:rFonts w:cs="Helvetica"/>
        </w:rPr>
        <w:t>]</w:t>
      </w:r>
      <w:r w:rsidRPr="00062D5C">
        <w:rPr>
          <w:rFonts w:cs="Helvetica"/>
        </w:rPr>
        <w:t xml:space="preserve">. </w:t>
      </w:r>
      <w:r w:rsidRPr="00062D5C">
        <w:t>total cholesterol. triglycerides, total</w:t>
      </w:r>
      <w:r>
        <w:t xml:space="preserve"> </w:t>
      </w:r>
      <w:r w:rsidRPr="00062D5C">
        <w:t xml:space="preserve">bilirubin, alanine aminotransferase </w:t>
      </w:r>
      <w:r>
        <w:t>[</w:t>
      </w:r>
      <w:r w:rsidRPr="00062D5C">
        <w:t>ALT</w:t>
      </w:r>
      <w:r>
        <w:t>]</w:t>
      </w:r>
      <w:r w:rsidRPr="00062D5C">
        <w:t>, aspartate</w:t>
      </w:r>
      <w:r>
        <w:t xml:space="preserve"> </w:t>
      </w:r>
      <w:r w:rsidRPr="00062D5C">
        <w:t xml:space="preserve">aminotransferase </w:t>
      </w:r>
      <w:r>
        <w:t>[</w:t>
      </w:r>
      <w:r w:rsidRPr="00062D5C">
        <w:t>AST</w:t>
      </w:r>
      <w:r>
        <w:t>]</w:t>
      </w:r>
      <w:r w:rsidRPr="00062D5C">
        <w:t>, alkaline phosphatase, creatinine</w:t>
      </w:r>
      <w:r>
        <w:t xml:space="preserve"> </w:t>
      </w:r>
      <w:r w:rsidRPr="00062D5C">
        <w:t>kinase</w:t>
      </w:r>
      <w:r>
        <w:t>, and lactate dehydrogenase)</w:t>
      </w:r>
      <w:r w:rsidR="00A51309">
        <w:t>.</w:t>
      </w:r>
    </w:p>
    <w:p w:rsidR="008E5E73" w:rsidRPr="00B95A67" w:rsidRDefault="008E5E73" w:rsidP="008E5E73">
      <w:pPr>
        <w:pStyle w:val="Heading4"/>
      </w:pPr>
      <w:r>
        <w:t>Other studies evaluable for safety</w:t>
      </w:r>
    </w:p>
    <w:p w:rsidR="008E5E73" w:rsidRPr="008A3502" w:rsidRDefault="008E5E73" w:rsidP="00A51309">
      <w:pPr>
        <w:pStyle w:val="Heading5"/>
      </w:pPr>
      <w:r w:rsidRPr="008A3502">
        <w:t>Clinical pharmacology studies</w:t>
      </w:r>
    </w:p>
    <w:p w:rsidR="008E5E73" w:rsidRDefault="008E5E73" w:rsidP="003742CD">
      <w:r>
        <w:t>Individual study summaries including saf</w:t>
      </w:r>
      <w:r w:rsidR="003742CD">
        <w:t>ety are provided</w:t>
      </w:r>
      <w:r>
        <w:t>. No new</w:t>
      </w:r>
      <w:bookmarkStart w:id="183" w:name="_Ref269204367"/>
      <w:r w:rsidR="00A51309">
        <w:t xml:space="preserve"> safety issues were identified.</w:t>
      </w:r>
    </w:p>
    <w:p w:rsidR="008E5E73" w:rsidRDefault="008E5E73" w:rsidP="00A51309">
      <w:pPr>
        <w:pStyle w:val="Heading3"/>
      </w:pPr>
      <w:bookmarkStart w:id="184" w:name="_Ref271195835"/>
      <w:bookmarkStart w:id="185" w:name="_Ref271195841"/>
      <w:bookmarkStart w:id="186" w:name="_Toc272414660"/>
      <w:bookmarkStart w:id="187" w:name="_Toc290846285"/>
      <w:bookmarkStart w:id="188" w:name="_Toc446318894"/>
      <w:bookmarkStart w:id="189" w:name="_Toc494381755"/>
      <w:r>
        <w:t xml:space="preserve">Pivotal studies </w:t>
      </w:r>
      <w:r w:rsidRPr="00027276">
        <w:t xml:space="preserve">that assessed </w:t>
      </w:r>
      <w:r>
        <w:t>safety as a primary outcome</w:t>
      </w:r>
      <w:bookmarkEnd w:id="183"/>
      <w:bookmarkEnd w:id="184"/>
      <w:bookmarkEnd w:id="185"/>
      <w:bookmarkEnd w:id="186"/>
      <w:bookmarkEnd w:id="187"/>
      <w:bookmarkEnd w:id="188"/>
      <w:bookmarkEnd w:id="189"/>
    </w:p>
    <w:p w:rsidR="008E5E73" w:rsidRPr="00410A87" w:rsidRDefault="00A51309" w:rsidP="008E5E73">
      <w:pPr>
        <w:jc w:val="both"/>
      </w:pPr>
      <w:r>
        <w:t>Not applicable.</w:t>
      </w:r>
    </w:p>
    <w:p w:rsidR="008E5E73" w:rsidRDefault="008E5E73" w:rsidP="00A51309">
      <w:pPr>
        <w:pStyle w:val="Heading3"/>
      </w:pPr>
      <w:bookmarkStart w:id="190" w:name="_Toc241374318"/>
      <w:bookmarkStart w:id="191" w:name="_Ref271196630"/>
      <w:bookmarkStart w:id="192" w:name="_Toc272414662"/>
      <w:bookmarkStart w:id="193" w:name="_Toc290846300"/>
      <w:bookmarkStart w:id="194" w:name="_Toc446318895"/>
      <w:bookmarkStart w:id="195" w:name="_Toc494381756"/>
      <w:r>
        <w:t>Patient exposure</w:t>
      </w:r>
      <w:bookmarkEnd w:id="190"/>
      <w:bookmarkEnd w:id="191"/>
      <w:bookmarkEnd w:id="192"/>
      <w:bookmarkEnd w:id="193"/>
      <w:bookmarkEnd w:id="194"/>
      <w:bookmarkEnd w:id="195"/>
    </w:p>
    <w:p w:rsidR="003742CD" w:rsidRDefault="0028616A" w:rsidP="003742CD">
      <w:pPr>
        <w:rPr>
          <w:lang w:eastAsia="ja-JP"/>
        </w:rPr>
      </w:pPr>
      <w:r>
        <w:rPr>
          <w:lang w:eastAsia="ja-JP"/>
        </w:rPr>
        <w:t>See Table 29-32.</w:t>
      </w:r>
    </w:p>
    <w:p w:rsidR="005112E2" w:rsidRDefault="005112E2">
      <w:pPr>
        <w:spacing w:before="0" w:after="200" w:line="0" w:lineRule="auto"/>
        <w:rPr>
          <w:b/>
        </w:rPr>
      </w:pPr>
      <w:r>
        <w:br w:type="page"/>
      </w:r>
    </w:p>
    <w:p w:rsidR="00227920" w:rsidRPr="00AE4115" w:rsidRDefault="00227920" w:rsidP="00227920">
      <w:pPr>
        <w:pStyle w:val="TableTitle0"/>
      </w:pPr>
      <w:r w:rsidRPr="00AE4115">
        <w:lastRenderedPageBreak/>
        <w:t xml:space="preserve">Table </w:t>
      </w:r>
      <w:r>
        <w:t xml:space="preserve">29: </w:t>
      </w:r>
      <w:r w:rsidRPr="00AE4115">
        <w:t>Exposure in the clinical development programme for Aczone 7.5%</w:t>
      </w:r>
    </w:p>
    <w:tbl>
      <w:tblPr>
        <w:tblStyle w:val="TableTGAblack"/>
        <w:tblW w:w="9400" w:type="dxa"/>
        <w:tblLayout w:type="fixed"/>
        <w:tblLook w:val="0000" w:firstRow="0" w:lastRow="0" w:firstColumn="0" w:lastColumn="0" w:noHBand="0" w:noVBand="0"/>
      </w:tblPr>
      <w:tblGrid>
        <w:gridCol w:w="1713"/>
        <w:gridCol w:w="1230"/>
        <w:gridCol w:w="2388"/>
        <w:gridCol w:w="1375"/>
        <w:gridCol w:w="1276"/>
        <w:gridCol w:w="1418"/>
      </w:tblGrid>
      <w:tr w:rsidR="00227920" w:rsidRPr="0060483E" w:rsidTr="002B173D">
        <w:trPr>
          <w:trHeight w:hRule="exact" w:val="510"/>
          <w:tblHeader/>
        </w:trPr>
        <w:tc>
          <w:tcPr>
            <w:tcW w:w="1713" w:type="dxa"/>
            <w:vMerge w:val="restart"/>
          </w:tcPr>
          <w:p w:rsidR="00227920" w:rsidRPr="0060483E" w:rsidRDefault="00227920" w:rsidP="00DE1BB8">
            <w:pPr>
              <w:autoSpaceDE w:val="0"/>
              <w:autoSpaceDN w:val="0"/>
              <w:adjustRightInd w:val="0"/>
              <w:spacing w:before="0" w:after="0"/>
              <w:ind w:left="44"/>
              <w:jc w:val="center"/>
              <w:rPr>
                <w:b/>
                <w:sz w:val="16"/>
                <w:szCs w:val="16"/>
              </w:rPr>
            </w:pPr>
            <w:r w:rsidRPr="0060483E">
              <w:rPr>
                <w:b/>
                <w:spacing w:val="1"/>
                <w:sz w:val="16"/>
                <w:szCs w:val="16"/>
              </w:rPr>
              <w:t>S</w:t>
            </w:r>
            <w:r w:rsidRPr="0060483E">
              <w:rPr>
                <w:b/>
                <w:sz w:val="16"/>
                <w:szCs w:val="16"/>
              </w:rPr>
              <w:t>t</w:t>
            </w:r>
            <w:r w:rsidRPr="0060483E">
              <w:rPr>
                <w:b/>
                <w:spacing w:val="1"/>
                <w:sz w:val="16"/>
                <w:szCs w:val="16"/>
              </w:rPr>
              <w:t>ud</w:t>
            </w:r>
            <w:r w:rsidRPr="0060483E">
              <w:rPr>
                <w:b/>
                <w:sz w:val="16"/>
                <w:szCs w:val="16"/>
              </w:rPr>
              <w:t>y</w:t>
            </w:r>
            <w:r w:rsidRPr="0060483E">
              <w:rPr>
                <w:b/>
                <w:spacing w:val="-1"/>
                <w:sz w:val="16"/>
                <w:szCs w:val="16"/>
              </w:rPr>
              <w:t xml:space="preserve"> N</w:t>
            </w:r>
            <w:r w:rsidRPr="0060483E">
              <w:rPr>
                <w:b/>
                <w:spacing w:val="1"/>
                <w:sz w:val="16"/>
                <w:szCs w:val="16"/>
              </w:rPr>
              <w:t>u</w:t>
            </w:r>
            <w:r w:rsidRPr="0060483E">
              <w:rPr>
                <w:b/>
                <w:spacing w:val="-2"/>
                <w:sz w:val="16"/>
                <w:szCs w:val="16"/>
              </w:rPr>
              <w:t>m</w:t>
            </w:r>
            <w:r w:rsidRPr="0060483E">
              <w:rPr>
                <w:b/>
                <w:spacing w:val="1"/>
                <w:sz w:val="16"/>
                <w:szCs w:val="16"/>
              </w:rPr>
              <w:t>ber</w:t>
            </w:r>
          </w:p>
        </w:tc>
        <w:tc>
          <w:tcPr>
            <w:tcW w:w="1230" w:type="dxa"/>
            <w:vMerge w:val="restart"/>
          </w:tcPr>
          <w:p w:rsidR="00227920" w:rsidRPr="0060483E" w:rsidRDefault="00227920" w:rsidP="00DE1BB8">
            <w:pPr>
              <w:autoSpaceDE w:val="0"/>
              <w:autoSpaceDN w:val="0"/>
              <w:adjustRightInd w:val="0"/>
              <w:spacing w:before="0" w:after="0"/>
              <w:ind w:left="44"/>
              <w:jc w:val="center"/>
              <w:rPr>
                <w:b/>
                <w:sz w:val="16"/>
                <w:szCs w:val="16"/>
              </w:rPr>
            </w:pPr>
            <w:r w:rsidRPr="0060483E">
              <w:rPr>
                <w:b/>
                <w:spacing w:val="1"/>
                <w:sz w:val="16"/>
                <w:szCs w:val="16"/>
              </w:rPr>
              <w:t>D</w:t>
            </w:r>
            <w:r w:rsidRPr="0060483E">
              <w:rPr>
                <w:b/>
                <w:sz w:val="16"/>
                <w:szCs w:val="16"/>
              </w:rPr>
              <w:t>u</w:t>
            </w:r>
            <w:r w:rsidRPr="0060483E">
              <w:rPr>
                <w:b/>
                <w:spacing w:val="1"/>
                <w:sz w:val="16"/>
                <w:szCs w:val="16"/>
              </w:rPr>
              <w:t>r</w:t>
            </w:r>
            <w:r w:rsidRPr="0060483E">
              <w:rPr>
                <w:b/>
                <w:sz w:val="16"/>
                <w:szCs w:val="16"/>
              </w:rPr>
              <w:t>ation</w:t>
            </w:r>
          </w:p>
        </w:tc>
        <w:tc>
          <w:tcPr>
            <w:tcW w:w="2388" w:type="dxa"/>
            <w:vMerge w:val="restart"/>
          </w:tcPr>
          <w:p w:rsidR="00227920" w:rsidRPr="0060483E" w:rsidRDefault="00227920" w:rsidP="00DE1BB8">
            <w:pPr>
              <w:autoSpaceDE w:val="0"/>
              <w:autoSpaceDN w:val="0"/>
              <w:adjustRightInd w:val="0"/>
              <w:spacing w:before="0" w:after="0"/>
              <w:ind w:left="44"/>
              <w:jc w:val="center"/>
              <w:rPr>
                <w:b/>
                <w:sz w:val="16"/>
                <w:szCs w:val="16"/>
              </w:rPr>
            </w:pPr>
            <w:r w:rsidRPr="0060483E">
              <w:rPr>
                <w:b/>
                <w:w w:val="99"/>
                <w:sz w:val="16"/>
                <w:szCs w:val="16"/>
              </w:rPr>
              <w:t>Regi</w:t>
            </w:r>
            <w:r w:rsidRPr="0060483E">
              <w:rPr>
                <w:b/>
                <w:spacing w:val="-2"/>
                <w:w w:val="99"/>
                <w:sz w:val="16"/>
                <w:szCs w:val="16"/>
              </w:rPr>
              <w:t>m</w:t>
            </w:r>
            <w:r w:rsidRPr="0060483E">
              <w:rPr>
                <w:b/>
                <w:w w:val="99"/>
                <w:sz w:val="16"/>
                <w:szCs w:val="16"/>
              </w:rPr>
              <w:t>en</w:t>
            </w:r>
          </w:p>
        </w:tc>
        <w:tc>
          <w:tcPr>
            <w:tcW w:w="1375" w:type="dxa"/>
            <w:vMerge w:val="restart"/>
          </w:tcPr>
          <w:p w:rsidR="00227920" w:rsidRPr="0060483E" w:rsidRDefault="00227920" w:rsidP="00DE1BB8">
            <w:pPr>
              <w:autoSpaceDE w:val="0"/>
              <w:autoSpaceDN w:val="0"/>
              <w:adjustRightInd w:val="0"/>
              <w:spacing w:before="0" w:after="0"/>
              <w:ind w:right="-20"/>
              <w:jc w:val="center"/>
              <w:rPr>
                <w:b/>
                <w:sz w:val="16"/>
                <w:szCs w:val="16"/>
              </w:rPr>
            </w:pPr>
            <w:r w:rsidRPr="0060483E">
              <w:rPr>
                <w:b/>
                <w:sz w:val="16"/>
                <w:szCs w:val="16"/>
              </w:rPr>
              <w:t>Test</w:t>
            </w:r>
            <w:r w:rsidRPr="0060483E">
              <w:rPr>
                <w:b/>
                <w:spacing w:val="-3"/>
                <w:sz w:val="16"/>
                <w:szCs w:val="16"/>
              </w:rPr>
              <w:t xml:space="preserve"> </w:t>
            </w:r>
            <w:r w:rsidRPr="0060483E">
              <w:rPr>
                <w:b/>
                <w:sz w:val="16"/>
                <w:szCs w:val="16"/>
              </w:rPr>
              <w:t>P</w:t>
            </w:r>
            <w:r w:rsidRPr="0060483E">
              <w:rPr>
                <w:b/>
                <w:spacing w:val="-1"/>
                <w:sz w:val="16"/>
                <w:szCs w:val="16"/>
              </w:rPr>
              <w:t>r</w:t>
            </w:r>
            <w:r w:rsidRPr="0060483E">
              <w:rPr>
                <w:b/>
                <w:sz w:val="16"/>
                <w:szCs w:val="16"/>
              </w:rPr>
              <w:t>oduct</w:t>
            </w:r>
          </w:p>
        </w:tc>
        <w:tc>
          <w:tcPr>
            <w:tcW w:w="2694" w:type="dxa"/>
            <w:gridSpan w:val="2"/>
          </w:tcPr>
          <w:p w:rsidR="00227920" w:rsidRPr="0060483E" w:rsidRDefault="00227920" w:rsidP="00DE1BB8">
            <w:pPr>
              <w:autoSpaceDE w:val="0"/>
              <w:autoSpaceDN w:val="0"/>
              <w:adjustRightInd w:val="0"/>
              <w:spacing w:before="0" w:after="0" w:line="226" w:lineRule="exact"/>
              <w:ind w:left="350" w:right="334"/>
              <w:jc w:val="center"/>
              <w:rPr>
                <w:b/>
                <w:sz w:val="16"/>
                <w:szCs w:val="16"/>
              </w:rPr>
            </w:pPr>
            <w:r w:rsidRPr="0060483E">
              <w:rPr>
                <w:b/>
                <w:position w:val="-1"/>
                <w:sz w:val="16"/>
                <w:szCs w:val="16"/>
              </w:rPr>
              <w:t>Nu</w:t>
            </w:r>
            <w:r w:rsidRPr="0060483E">
              <w:rPr>
                <w:b/>
                <w:spacing w:val="-2"/>
                <w:position w:val="-1"/>
                <w:sz w:val="16"/>
                <w:szCs w:val="16"/>
              </w:rPr>
              <w:t>m</w:t>
            </w:r>
            <w:r w:rsidRPr="0060483E">
              <w:rPr>
                <w:b/>
                <w:spacing w:val="1"/>
                <w:position w:val="-1"/>
                <w:sz w:val="16"/>
                <w:szCs w:val="16"/>
              </w:rPr>
              <w:t>b</w:t>
            </w:r>
            <w:r w:rsidRPr="0060483E">
              <w:rPr>
                <w:b/>
                <w:position w:val="-1"/>
                <w:sz w:val="16"/>
                <w:szCs w:val="16"/>
              </w:rPr>
              <w:t>er</w:t>
            </w:r>
            <w:r w:rsidRPr="0060483E">
              <w:rPr>
                <w:b/>
                <w:spacing w:val="-2"/>
                <w:position w:val="-1"/>
                <w:sz w:val="16"/>
                <w:szCs w:val="16"/>
              </w:rPr>
              <w:t xml:space="preserve"> </w:t>
            </w:r>
            <w:r w:rsidRPr="0060483E">
              <w:rPr>
                <w:b/>
                <w:position w:val="-1"/>
                <w:sz w:val="16"/>
                <w:szCs w:val="16"/>
              </w:rPr>
              <w:t xml:space="preserve">of </w:t>
            </w:r>
            <w:r w:rsidRPr="0060483E">
              <w:rPr>
                <w:b/>
                <w:spacing w:val="-1"/>
                <w:w w:val="99"/>
                <w:position w:val="-1"/>
                <w:sz w:val="16"/>
                <w:szCs w:val="16"/>
              </w:rPr>
              <w:t>E</w:t>
            </w:r>
            <w:r w:rsidRPr="0060483E">
              <w:rPr>
                <w:b/>
                <w:position w:val="-1"/>
                <w:sz w:val="16"/>
                <w:szCs w:val="16"/>
              </w:rPr>
              <w:t>v</w:t>
            </w:r>
            <w:r w:rsidRPr="0060483E">
              <w:rPr>
                <w:b/>
                <w:w w:val="99"/>
                <w:position w:val="-1"/>
                <w:sz w:val="16"/>
                <w:szCs w:val="16"/>
              </w:rPr>
              <w:t xml:space="preserve">aluable </w:t>
            </w:r>
            <w:r w:rsidRPr="0060483E">
              <w:rPr>
                <w:b/>
                <w:w w:val="99"/>
                <w:sz w:val="16"/>
                <w:szCs w:val="16"/>
              </w:rPr>
              <w:t>Subjects/Pati</w:t>
            </w:r>
            <w:r w:rsidRPr="0060483E">
              <w:rPr>
                <w:b/>
                <w:spacing w:val="-1"/>
                <w:w w:val="99"/>
                <w:sz w:val="16"/>
                <w:szCs w:val="16"/>
              </w:rPr>
              <w:t>e</w:t>
            </w:r>
            <w:r w:rsidRPr="0060483E">
              <w:rPr>
                <w:b/>
                <w:sz w:val="16"/>
                <w:szCs w:val="16"/>
              </w:rPr>
              <w:t xml:space="preserve">nts </w:t>
            </w:r>
            <w:r w:rsidRPr="0060483E">
              <w:rPr>
                <w:b/>
                <w:sz w:val="16"/>
                <w:szCs w:val="16"/>
                <w:vertAlign w:val="superscript"/>
              </w:rPr>
              <w:t>a</w:t>
            </w:r>
          </w:p>
        </w:tc>
      </w:tr>
      <w:tr w:rsidR="00227920" w:rsidRPr="0060483E" w:rsidTr="00DE1BB8">
        <w:trPr>
          <w:trHeight w:hRule="exact" w:val="554"/>
        </w:trPr>
        <w:tc>
          <w:tcPr>
            <w:tcW w:w="1713" w:type="dxa"/>
            <w:vMerge/>
          </w:tcPr>
          <w:p w:rsidR="00227920" w:rsidRPr="0060483E" w:rsidRDefault="00227920" w:rsidP="00DE1BB8">
            <w:pPr>
              <w:autoSpaceDE w:val="0"/>
              <w:autoSpaceDN w:val="0"/>
              <w:adjustRightInd w:val="0"/>
              <w:spacing w:before="0" w:after="0" w:line="234" w:lineRule="exact"/>
              <w:ind w:left="44"/>
              <w:jc w:val="center"/>
              <w:rPr>
                <w:b/>
                <w:sz w:val="16"/>
                <w:szCs w:val="16"/>
              </w:rPr>
            </w:pPr>
          </w:p>
        </w:tc>
        <w:tc>
          <w:tcPr>
            <w:tcW w:w="1230" w:type="dxa"/>
            <w:vMerge/>
          </w:tcPr>
          <w:p w:rsidR="00227920" w:rsidRPr="0060483E" w:rsidRDefault="00227920" w:rsidP="00DE1BB8">
            <w:pPr>
              <w:autoSpaceDE w:val="0"/>
              <w:autoSpaceDN w:val="0"/>
              <w:adjustRightInd w:val="0"/>
              <w:spacing w:before="0" w:after="0" w:line="234" w:lineRule="exact"/>
              <w:ind w:left="44"/>
              <w:jc w:val="center"/>
              <w:rPr>
                <w:b/>
                <w:sz w:val="16"/>
                <w:szCs w:val="16"/>
              </w:rPr>
            </w:pPr>
          </w:p>
        </w:tc>
        <w:tc>
          <w:tcPr>
            <w:tcW w:w="2388" w:type="dxa"/>
            <w:vMerge/>
          </w:tcPr>
          <w:p w:rsidR="00227920" w:rsidRPr="0060483E" w:rsidRDefault="00227920" w:rsidP="00DE1BB8">
            <w:pPr>
              <w:autoSpaceDE w:val="0"/>
              <w:autoSpaceDN w:val="0"/>
              <w:adjustRightInd w:val="0"/>
              <w:spacing w:before="0" w:after="0" w:line="234" w:lineRule="exact"/>
              <w:ind w:left="44"/>
              <w:jc w:val="center"/>
              <w:rPr>
                <w:b/>
                <w:sz w:val="16"/>
                <w:szCs w:val="16"/>
              </w:rPr>
            </w:pPr>
          </w:p>
        </w:tc>
        <w:tc>
          <w:tcPr>
            <w:tcW w:w="1375" w:type="dxa"/>
            <w:vMerge/>
          </w:tcPr>
          <w:p w:rsidR="00227920" w:rsidRPr="0060483E" w:rsidRDefault="00227920" w:rsidP="00DE1BB8">
            <w:pPr>
              <w:autoSpaceDE w:val="0"/>
              <w:autoSpaceDN w:val="0"/>
              <w:adjustRightInd w:val="0"/>
              <w:spacing w:before="0" w:after="0" w:line="234" w:lineRule="exact"/>
              <w:ind w:left="500" w:right="484"/>
              <w:jc w:val="center"/>
              <w:rPr>
                <w:b/>
                <w:sz w:val="16"/>
                <w:szCs w:val="16"/>
              </w:rPr>
            </w:pPr>
          </w:p>
        </w:tc>
        <w:tc>
          <w:tcPr>
            <w:tcW w:w="1276" w:type="dxa"/>
          </w:tcPr>
          <w:p w:rsidR="00227920" w:rsidRPr="0060483E" w:rsidRDefault="00227920" w:rsidP="00DE1BB8">
            <w:pPr>
              <w:autoSpaceDE w:val="0"/>
              <w:autoSpaceDN w:val="0"/>
              <w:adjustRightInd w:val="0"/>
              <w:spacing w:before="0" w:after="0"/>
              <w:ind w:left="259" w:right="241"/>
              <w:jc w:val="center"/>
              <w:rPr>
                <w:b/>
                <w:sz w:val="16"/>
                <w:szCs w:val="16"/>
              </w:rPr>
            </w:pPr>
            <w:r w:rsidRPr="0060483E">
              <w:rPr>
                <w:b/>
                <w:w w:val="99"/>
                <w:sz w:val="16"/>
                <w:szCs w:val="16"/>
              </w:rPr>
              <w:t>Safety</w:t>
            </w:r>
          </w:p>
          <w:p w:rsidR="00227920" w:rsidRPr="0060483E" w:rsidRDefault="00227920" w:rsidP="00DE1BB8">
            <w:pPr>
              <w:autoSpaceDE w:val="0"/>
              <w:autoSpaceDN w:val="0"/>
              <w:adjustRightInd w:val="0"/>
              <w:spacing w:before="0" w:after="0"/>
              <w:ind w:left="84" w:right="65"/>
              <w:jc w:val="center"/>
              <w:rPr>
                <w:b/>
                <w:sz w:val="16"/>
                <w:szCs w:val="16"/>
              </w:rPr>
            </w:pPr>
            <w:r w:rsidRPr="0060483E">
              <w:rPr>
                <w:b/>
                <w:spacing w:val="1"/>
                <w:sz w:val="16"/>
                <w:szCs w:val="16"/>
              </w:rPr>
              <w:t>P</w:t>
            </w:r>
            <w:r w:rsidRPr="0060483E">
              <w:rPr>
                <w:b/>
                <w:spacing w:val="-1"/>
                <w:sz w:val="16"/>
                <w:szCs w:val="16"/>
              </w:rPr>
              <w:t>o</w:t>
            </w:r>
            <w:r w:rsidRPr="0060483E">
              <w:rPr>
                <w:b/>
                <w:spacing w:val="1"/>
                <w:w w:val="99"/>
                <w:sz w:val="16"/>
                <w:szCs w:val="16"/>
              </w:rPr>
              <w:t>pu</w:t>
            </w:r>
            <w:r w:rsidRPr="0060483E">
              <w:rPr>
                <w:b/>
                <w:w w:val="99"/>
                <w:sz w:val="16"/>
                <w:szCs w:val="16"/>
              </w:rPr>
              <w:t>l</w:t>
            </w:r>
            <w:r w:rsidRPr="0060483E">
              <w:rPr>
                <w:b/>
                <w:spacing w:val="1"/>
                <w:w w:val="99"/>
                <w:sz w:val="16"/>
                <w:szCs w:val="16"/>
              </w:rPr>
              <w:t>a</w:t>
            </w:r>
            <w:r w:rsidRPr="0060483E">
              <w:rPr>
                <w:b/>
                <w:w w:val="99"/>
                <w:sz w:val="16"/>
                <w:szCs w:val="16"/>
              </w:rPr>
              <w:t>ti</w:t>
            </w:r>
            <w:r w:rsidRPr="0060483E">
              <w:rPr>
                <w:b/>
                <w:sz w:val="16"/>
                <w:szCs w:val="16"/>
              </w:rPr>
              <w:t>on</w:t>
            </w:r>
          </w:p>
        </w:tc>
        <w:tc>
          <w:tcPr>
            <w:tcW w:w="1418" w:type="dxa"/>
          </w:tcPr>
          <w:p w:rsidR="00227920" w:rsidRPr="0060483E" w:rsidRDefault="00227920" w:rsidP="00DE1BB8">
            <w:pPr>
              <w:autoSpaceDE w:val="0"/>
              <w:autoSpaceDN w:val="0"/>
              <w:adjustRightInd w:val="0"/>
              <w:spacing w:before="0" w:after="0"/>
              <w:ind w:left="247" w:right="229"/>
              <w:jc w:val="center"/>
              <w:rPr>
                <w:b/>
                <w:sz w:val="16"/>
                <w:szCs w:val="16"/>
              </w:rPr>
            </w:pPr>
            <w:r w:rsidRPr="0060483E">
              <w:rPr>
                <w:b/>
                <w:w w:val="99"/>
                <w:sz w:val="16"/>
                <w:szCs w:val="16"/>
              </w:rPr>
              <w:t>Receiving</w:t>
            </w:r>
          </w:p>
          <w:p w:rsidR="00227920" w:rsidRPr="0060483E" w:rsidRDefault="00227920" w:rsidP="00DE1BB8">
            <w:pPr>
              <w:autoSpaceDE w:val="0"/>
              <w:autoSpaceDN w:val="0"/>
              <w:adjustRightInd w:val="0"/>
              <w:spacing w:before="0" w:after="0"/>
              <w:ind w:left="17" w:right="-3"/>
              <w:jc w:val="center"/>
              <w:rPr>
                <w:b/>
                <w:sz w:val="16"/>
                <w:szCs w:val="16"/>
              </w:rPr>
            </w:pPr>
            <w:r w:rsidRPr="0060483E">
              <w:rPr>
                <w:b/>
                <w:sz w:val="16"/>
                <w:szCs w:val="16"/>
              </w:rPr>
              <w:t>Acz</w:t>
            </w:r>
            <w:r w:rsidRPr="0060483E">
              <w:rPr>
                <w:b/>
                <w:spacing w:val="-1"/>
                <w:sz w:val="16"/>
                <w:szCs w:val="16"/>
              </w:rPr>
              <w:t>o</w:t>
            </w:r>
            <w:r w:rsidRPr="0060483E">
              <w:rPr>
                <w:b/>
                <w:sz w:val="16"/>
                <w:szCs w:val="16"/>
              </w:rPr>
              <w:t>ne 7.5%</w:t>
            </w:r>
          </w:p>
        </w:tc>
      </w:tr>
      <w:tr w:rsidR="00227920" w:rsidRPr="0060483E" w:rsidTr="00DE1BB8">
        <w:trPr>
          <w:trHeight w:hRule="exact" w:val="283"/>
        </w:trPr>
        <w:tc>
          <w:tcPr>
            <w:tcW w:w="9400" w:type="dxa"/>
            <w:gridSpan w:val="6"/>
          </w:tcPr>
          <w:p w:rsidR="00227920" w:rsidRPr="0060483E" w:rsidRDefault="00227920" w:rsidP="00DE1BB8">
            <w:pPr>
              <w:autoSpaceDE w:val="0"/>
              <w:autoSpaceDN w:val="0"/>
              <w:adjustRightInd w:val="0"/>
              <w:spacing w:before="0" w:after="0"/>
              <w:ind w:left="44"/>
              <w:rPr>
                <w:sz w:val="16"/>
                <w:szCs w:val="16"/>
              </w:rPr>
            </w:pPr>
            <w:r w:rsidRPr="0060483E">
              <w:rPr>
                <w:i/>
                <w:iCs/>
                <w:sz w:val="16"/>
                <w:szCs w:val="16"/>
              </w:rPr>
              <w:t>Phase</w:t>
            </w:r>
            <w:r w:rsidRPr="0060483E">
              <w:rPr>
                <w:i/>
                <w:iCs/>
                <w:spacing w:val="-2"/>
                <w:sz w:val="16"/>
                <w:szCs w:val="16"/>
              </w:rPr>
              <w:t xml:space="preserve"> </w:t>
            </w:r>
            <w:r>
              <w:rPr>
                <w:i/>
                <w:iCs/>
                <w:sz w:val="16"/>
                <w:szCs w:val="16"/>
              </w:rPr>
              <w:t>III</w:t>
            </w:r>
            <w:r w:rsidRPr="0060483E">
              <w:rPr>
                <w:i/>
                <w:iCs/>
                <w:spacing w:val="1"/>
                <w:sz w:val="16"/>
                <w:szCs w:val="16"/>
              </w:rPr>
              <w:t xml:space="preserve"> </w:t>
            </w:r>
            <w:r w:rsidRPr="0060483E">
              <w:rPr>
                <w:i/>
                <w:iCs/>
                <w:sz w:val="16"/>
                <w:szCs w:val="16"/>
              </w:rPr>
              <w:t>s</w:t>
            </w:r>
            <w:r w:rsidRPr="0060483E">
              <w:rPr>
                <w:i/>
                <w:iCs/>
                <w:spacing w:val="-2"/>
                <w:sz w:val="16"/>
                <w:szCs w:val="16"/>
              </w:rPr>
              <w:t>t</w:t>
            </w:r>
            <w:r w:rsidRPr="0060483E">
              <w:rPr>
                <w:i/>
                <w:iCs/>
                <w:sz w:val="16"/>
                <w:szCs w:val="16"/>
              </w:rPr>
              <w:t>udi</w:t>
            </w:r>
            <w:r w:rsidRPr="0060483E">
              <w:rPr>
                <w:i/>
                <w:iCs/>
                <w:spacing w:val="-1"/>
                <w:sz w:val="16"/>
                <w:szCs w:val="16"/>
              </w:rPr>
              <w:t>e</w:t>
            </w:r>
            <w:r w:rsidRPr="0060483E">
              <w:rPr>
                <w:i/>
                <w:iCs/>
                <w:sz w:val="16"/>
                <w:szCs w:val="16"/>
              </w:rPr>
              <w:t>s</w:t>
            </w:r>
          </w:p>
        </w:tc>
      </w:tr>
      <w:tr w:rsidR="00227920" w:rsidRPr="0060483E" w:rsidTr="00DE1BB8">
        <w:trPr>
          <w:trHeight w:hRule="exact" w:val="737"/>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25</w:t>
            </w:r>
            <w:r w:rsidRPr="0060483E">
              <w:rPr>
                <w:spacing w:val="1"/>
                <w:sz w:val="16"/>
                <w:szCs w:val="16"/>
              </w:rPr>
              <w:t>6</w:t>
            </w:r>
            <w:r w:rsidRPr="0060483E">
              <w:rPr>
                <w:sz w:val="16"/>
                <w:szCs w:val="16"/>
              </w:rPr>
              <w:t>78</w:t>
            </w:r>
            <w:r w:rsidRPr="0060483E">
              <w:rPr>
                <w:spacing w:val="1"/>
                <w:sz w:val="16"/>
                <w:szCs w:val="16"/>
              </w:rPr>
              <w:t>-</w:t>
            </w:r>
            <w:r w:rsidRPr="0060483E">
              <w:rPr>
                <w:sz w:val="16"/>
                <w:szCs w:val="16"/>
              </w:rPr>
              <w:t>006</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1</w:t>
            </w:r>
            <w:r w:rsidRPr="0060483E">
              <w:rPr>
                <w:sz w:val="16"/>
                <w:szCs w:val="16"/>
              </w:rPr>
              <w:t xml:space="preserve">2 </w:t>
            </w:r>
            <w:r w:rsidRPr="0060483E">
              <w:rPr>
                <w:spacing w:val="1"/>
                <w:sz w:val="16"/>
                <w:szCs w:val="16"/>
              </w:rPr>
              <w:t>we</w:t>
            </w:r>
            <w:r w:rsidRPr="0060483E">
              <w:rPr>
                <w:spacing w:val="-1"/>
                <w:sz w:val="16"/>
                <w:szCs w:val="16"/>
              </w:rPr>
              <w:t>e</w:t>
            </w:r>
            <w:r w:rsidRPr="0060483E">
              <w:rPr>
                <w:spacing w:val="1"/>
                <w:sz w:val="16"/>
                <w:szCs w:val="16"/>
              </w:rPr>
              <w:t>k</w:t>
            </w:r>
            <w:r w:rsidRPr="0060483E">
              <w:rPr>
                <w:sz w:val="16"/>
                <w:szCs w:val="16"/>
              </w:rPr>
              <w:t>s</w:t>
            </w:r>
          </w:p>
        </w:tc>
        <w:tc>
          <w:tcPr>
            <w:tcW w:w="2388" w:type="dxa"/>
          </w:tcPr>
          <w:p w:rsidR="00227920" w:rsidRPr="0060483E" w:rsidRDefault="00227920" w:rsidP="00DE1BB8">
            <w:pPr>
              <w:autoSpaceDE w:val="0"/>
              <w:autoSpaceDN w:val="0"/>
              <w:adjustRightInd w:val="0"/>
              <w:spacing w:before="0" w:after="0" w:line="239" w:lineRule="auto"/>
              <w:ind w:left="44"/>
              <w:jc w:val="center"/>
              <w:rPr>
                <w:sz w:val="16"/>
                <w:szCs w:val="16"/>
              </w:rPr>
            </w:pPr>
            <w:r w:rsidRPr="0060483E">
              <w:rPr>
                <w:spacing w:val="1"/>
                <w:sz w:val="16"/>
                <w:szCs w:val="16"/>
              </w:rPr>
              <w:t>A</w:t>
            </w:r>
            <w:r w:rsidRPr="0060483E">
              <w:rPr>
                <w:sz w:val="16"/>
                <w:szCs w:val="16"/>
              </w:rPr>
              <w:t>p</w:t>
            </w:r>
            <w:r w:rsidRPr="0060483E">
              <w:rPr>
                <w:spacing w:val="1"/>
                <w:sz w:val="16"/>
                <w:szCs w:val="16"/>
              </w:rPr>
              <w:t>p</w:t>
            </w:r>
            <w:r w:rsidRPr="0060483E">
              <w:rPr>
                <w:sz w:val="16"/>
                <w:szCs w:val="16"/>
              </w:rPr>
              <w:t>lied</w:t>
            </w:r>
            <w:r w:rsidRPr="0060483E">
              <w:rPr>
                <w:spacing w:val="-2"/>
                <w:sz w:val="16"/>
                <w:szCs w:val="16"/>
              </w:rPr>
              <w:t xml:space="preserve"> t</w:t>
            </w:r>
            <w:r w:rsidRPr="0060483E">
              <w:rPr>
                <w:spacing w:val="1"/>
                <w:sz w:val="16"/>
                <w:szCs w:val="16"/>
              </w:rPr>
              <w:t>op</w:t>
            </w:r>
            <w:r w:rsidRPr="0060483E">
              <w:rPr>
                <w:sz w:val="16"/>
                <w:szCs w:val="16"/>
              </w:rPr>
              <w:t>ically</w:t>
            </w:r>
            <w:r w:rsidRPr="0060483E">
              <w:rPr>
                <w:spacing w:val="-5"/>
                <w:sz w:val="16"/>
                <w:szCs w:val="16"/>
              </w:rPr>
              <w:t xml:space="preserve"> </w:t>
            </w:r>
            <w:r w:rsidRPr="0060483E">
              <w:rPr>
                <w:sz w:val="16"/>
                <w:szCs w:val="16"/>
              </w:rPr>
              <w:t>to</w:t>
            </w:r>
            <w:r w:rsidRPr="0060483E">
              <w:rPr>
                <w:spacing w:val="-1"/>
                <w:sz w:val="16"/>
                <w:szCs w:val="16"/>
              </w:rPr>
              <w:t xml:space="preserve"> </w:t>
            </w:r>
            <w:r w:rsidRPr="0060483E">
              <w:rPr>
                <w:sz w:val="16"/>
                <w:szCs w:val="16"/>
              </w:rPr>
              <w:t>t</w:t>
            </w:r>
            <w:r w:rsidRPr="0060483E">
              <w:rPr>
                <w:spacing w:val="1"/>
                <w:sz w:val="16"/>
                <w:szCs w:val="16"/>
              </w:rPr>
              <w:t>h</w:t>
            </w:r>
            <w:r w:rsidRPr="0060483E">
              <w:rPr>
                <w:sz w:val="16"/>
                <w:szCs w:val="16"/>
              </w:rPr>
              <w:t>e</w:t>
            </w:r>
            <w:r w:rsidRPr="0060483E">
              <w:rPr>
                <w:spacing w:val="-2"/>
                <w:sz w:val="16"/>
                <w:szCs w:val="16"/>
              </w:rPr>
              <w:t xml:space="preserve"> </w:t>
            </w:r>
            <w:r w:rsidRPr="0060483E">
              <w:rPr>
                <w:sz w:val="16"/>
                <w:szCs w:val="16"/>
              </w:rPr>
              <w:t>face</w:t>
            </w:r>
            <w:r w:rsidRPr="0060483E">
              <w:rPr>
                <w:spacing w:val="-4"/>
                <w:sz w:val="16"/>
                <w:szCs w:val="16"/>
              </w:rPr>
              <w:t xml:space="preserve"> </w:t>
            </w:r>
            <w:r w:rsidRPr="0060483E">
              <w:rPr>
                <w:sz w:val="16"/>
                <w:szCs w:val="16"/>
              </w:rPr>
              <w:t>and</w:t>
            </w:r>
            <w:r w:rsidRPr="0060483E">
              <w:rPr>
                <w:spacing w:val="-2"/>
                <w:sz w:val="16"/>
                <w:szCs w:val="16"/>
              </w:rPr>
              <w:t xml:space="preserve"> </w:t>
            </w:r>
            <w:r w:rsidRPr="0060483E">
              <w:rPr>
                <w:sz w:val="16"/>
                <w:szCs w:val="16"/>
              </w:rPr>
              <w:t>acn</w:t>
            </w:r>
            <w:r w:rsidRPr="0060483E">
              <w:rPr>
                <w:spacing w:val="-1"/>
                <w:sz w:val="16"/>
                <w:szCs w:val="16"/>
              </w:rPr>
              <w:t>e</w:t>
            </w:r>
            <w:r w:rsidRPr="0060483E">
              <w:rPr>
                <w:spacing w:val="1"/>
                <w:sz w:val="16"/>
                <w:szCs w:val="16"/>
              </w:rPr>
              <w:t>-</w:t>
            </w:r>
            <w:r w:rsidRPr="0060483E">
              <w:rPr>
                <w:sz w:val="16"/>
                <w:szCs w:val="16"/>
              </w:rPr>
              <w:t>affec</w:t>
            </w:r>
            <w:r w:rsidRPr="0060483E">
              <w:rPr>
                <w:spacing w:val="-2"/>
                <w:sz w:val="16"/>
                <w:szCs w:val="16"/>
              </w:rPr>
              <w:t>t</w:t>
            </w:r>
            <w:r w:rsidRPr="0060483E">
              <w:rPr>
                <w:sz w:val="16"/>
                <w:szCs w:val="16"/>
              </w:rPr>
              <w:t>ed</w:t>
            </w:r>
            <w:r w:rsidRPr="0060483E">
              <w:rPr>
                <w:spacing w:val="-9"/>
                <w:sz w:val="16"/>
                <w:szCs w:val="16"/>
              </w:rPr>
              <w:t xml:space="preserve"> </w:t>
            </w:r>
            <w:r w:rsidRPr="0060483E">
              <w:rPr>
                <w:spacing w:val="-1"/>
                <w:sz w:val="16"/>
                <w:szCs w:val="16"/>
              </w:rPr>
              <w:t>a</w:t>
            </w:r>
            <w:r w:rsidRPr="0060483E">
              <w:rPr>
                <w:spacing w:val="1"/>
                <w:sz w:val="16"/>
                <w:szCs w:val="16"/>
              </w:rPr>
              <w:t>r</w:t>
            </w:r>
            <w:r w:rsidRPr="0060483E">
              <w:rPr>
                <w:sz w:val="16"/>
                <w:szCs w:val="16"/>
              </w:rPr>
              <w:t>eas</w:t>
            </w:r>
            <w:r w:rsidRPr="0060483E">
              <w:rPr>
                <w:spacing w:val="-4"/>
                <w:sz w:val="16"/>
                <w:szCs w:val="16"/>
              </w:rPr>
              <w:t xml:space="preserve"> </w:t>
            </w:r>
            <w:r w:rsidRPr="0060483E">
              <w:rPr>
                <w:sz w:val="16"/>
                <w:szCs w:val="16"/>
              </w:rPr>
              <w:t>once</w:t>
            </w:r>
            <w:r w:rsidRPr="0060483E">
              <w:rPr>
                <w:spacing w:val="-4"/>
                <w:sz w:val="16"/>
                <w:szCs w:val="16"/>
              </w:rPr>
              <w:t xml:space="preserve"> </w:t>
            </w:r>
            <w:r w:rsidRPr="0060483E">
              <w:rPr>
                <w:spacing w:val="1"/>
                <w:sz w:val="16"/>
                <w:szCs w:val="16"/>
              </w:rPr>
              <w:t>d</w:t>
            </w:r>
            <w:r w:rsidRPr="0060483E">
              <w:rPr>
                <w:w w:val="99"/>
                <w:sz w:val="16"/>
                <w:szCs w:val="16"/>
              </w:rPr>
              <w:t>aily</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ind w:left="353" w:right="-20"/>
              <w:rPr>
                <w:sz w:val="16"/>
                <w:szCs w:val="16"/>
              </w:rPr>
            </w:pPr>
            <w:r w:rsidRPr="0060483E">
              <w:rPr>
                <w:spacing w:val="1"/>
                <w:sz w:val="16"/>
                <w:szCs w:val="16"/>
              </w:rPr>
              <w:t>2</w:t>
            </w:r>
            <w:r w:rsidRPr="0060483E">
              <w:rPr>
                <w:sz w:val="16"/>
                <w:szCs w:val="16"/>
              </w:rPr>
              <w:t>101</w:t>
            </w:r>
          </w:p>
        </w:tc>
        <w:tc>
          <w:tcPr>
            <w:tcW w:w="1418" w:type="dxa"/>
          </w:tcPr>
          <w:p w:rsidR="00227920" w:rsidRPr="0060483E" w:rsidRDefault="00227920" w:rsidP="00DE1BB8">
            <w:pPr>
              <w:autoSpaceDE w:val="0"/>
              <w:autoSpaceDN w:val="0"/>
              <w:adjustRightInd w:val="0"/>
              <w:spacing w:before="0" w:after="0"/>
              <w:ind w:left="454" w:right="437"/>
              <w:jc w:val="center"/>
              <w:rPr>
                <w:sz w:val="16"/>
                <w:szCs w:val="16"/>
              </w:rPr>
            </w:pPr>
            <w:r w:rsidRPr="0060483E">
              <w:rPr>
                <w:spacing w:val="1"/>
                <w:sz w:val="16"/>
                <w:szCs w:val="16"/>
              </w:rPr>
              <w:t>1</w:t>
            </w:r>
            <w:r w:rsidRPr="0060483E">
              <w:rPr>
                <w:sz w:val="16"/>
                <w:szCs w:val="16"/>
              </w:rPr>
              <w:t>044</w:t>
            </w:r>
          </w:p>
        </w:tc>
      </w:tr>
      <w:tr w:rsidR="00227920" w:rsidRPr="0060483E" w:rsidTr="00DE1BB8">
        <w:trPr>
          <w:trHeight w:hRule="exact" w:val="737"/>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pacing w:val="-1"/>
                <w:sz w:val="16"/>
                <w:szCs w:val="16"/>
              </w:rPr>
              <w:t>25</w:t>
            </w:r>
            <w:r w:rsidRPr="0060483E">
              <w:rPr>
                <w:spacing w:val="1"/>
                <w:sz w:val="16"/>
                <w:szCs w:val="16"/>
              </w:rPr>
              <w:t>6</w:t>
            </w:r>
            <w:r w:rsidRPr="0060483E">
              <w:rPr>
                <w:spacing w:val="-1"/>
                <w:sz w:val="16"/>
                <w:szCs w:val="16"/>
              </w:rPr>
              <w:t>78</w:t>
            </w:r>
            <w:r w:rsidRPr="0060483E">
              <w:rPr>
                <w:spacing w:val="1"/>
                <w:sz w:val="16"/>
                <w:szCs w:val="16"/>
              </w:rPr>
              <w:t>-</w:t>
            </w:r>
            <w:r w:rsidRPr="0060483E">
              <w:rPr>
                <w:spacing w:val="-1"/>
                <w:sz w:val="16"/>
                <w:szCs w:val="16"/>
              </w:rPr>
              <w:t>007</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1</w:t>
            </w:r>
            <w:r w:rsidRPr="0060483E">
              <w:rPr>
                <w:sz w:val="16"/>
                <w:szCs w:val="16"/>
              </w:rPr>
              <w:t xml:space="preserve">2 </w:t>
            </w:r>
            <w:r w:rsidRPr="0060483E">
              <w:rPr>
                <w:spacing w:val="1"/>
                <w:sz w:val="16"/>
                <w:szCs w:val="16"/>
              </w:rPr>
              <w:t>w</w:t>
            </w:r>
            <w:r w:rsidRPr="0060483E">
              <w:rPr>
                <w:sz w:val="16"/>
                <w:szCs w:val="16"/>
              </w:rPr>
              <w:t>e</w:t>
            </w:r>
            <w:r w:rsidRPr="0060483E">
              <w:rPr>
                <w:spacing w:val="-1"/>
                <w:sz w:val="16"/>
                <w:szCs w:val="16"/>
              </w:rPr>
              <w:t>e</w:t>
            </w:r>
            <w:r w:rsidRPr="0060483E">
              <w:rPr>
                <w:spacing w:val="1"/>
                <w:sz w:val="16"/>
                <w:szCs w:val="16"/>
              </w:rPr>
              <w:t>k</w:t>
            </w:r>
            <w:r w:rsidRPr="0060483E">
              <w:rPr>
                <w:sz w:val="16"/>
                <w:szCs w:val="16"/>
              </w:rPr>
              <w:t>s</w:t>
            </w:r>
          </w:p>
        </w:tc>
        <w:tc>
          <w:tcPr>
            <w:tcW w:w="2388" w:type="dxa"/>
          </w:tcPr>
          <w:p w:rsidR="00227920" w:rsidRPr="0060483E" w:rsidRDefault="00227920" w:rsidP="00DE1BB8">
            <w:pPr>
              <w:autoSpaceDE w:val="0"/>
              <w:autoSpaceDN w:val="0"/>
              <w:adjustRightInd w:val="0"/>
              <w:spacing w:before="0" w:after="0" w:line="239" w:lineRule="auto"/>
              <w:ind w:left="44"/>
              <w:jc w:val="center"/>
              <w:rPr>
                <w:sz w:val="16"/>
                <w:szCs w:val="16"/>
              </w:rPr>
            </w:pPr>
            <w:r w:rsidRPr="0060483E">
              <w:rPr>
                <w:spacing w:val="1"/>
                <w:sz w:val="16"/>
                <w:szCs w:val="16"/>
              </w:rPr>
              <w:t>A</w:t>
            </w:r>
            <w:r w:rsidRPr="0060483E">
              <w:rPr>
                <w:sz w:val="16"/>
                <w:szCs w:val="16"/>
              </w:rPr>
              <w:t>p</w:t>
            </w:r>
            <w:r w:rsidRPr="0060483E">
              <w:rPr>
                <w:spacing w:val="1"/>
                <w:sz w:val="16"/>
                <w:szCs w:val="16"/>
              </w:rPr>
              <w:t>p</w:t>
            </w:r>
            <w:r w:rsidRPr="0060483E">
              <w:rPr>
                <w:sz w:val="16"/>
                <w:szCs w:val="16"/>
              </w:rPr>
              <w:t>lied</w:t>
            </w:r>
            <w:r w:rsidRPr="0060483E">
              <w:rPr>
                <w:spacing w:val="-2"/>
                <w:sz w:val="16"/>
                <w:szCs w:val="16"/>
              </w:rPr>
              <w:t xml:space="preserve"> t</w:t>
            </w:r>
            <w:r w:rsidRPr="0060483E">
              <w:rPr>
                <w:spacing w:val="1"/>
                <w:sz w:val="16"/>
                <w:szCs w:val="16"/>
              </w:rPr>
              <w:t>op</w:t>
            </w:r>
            <w:r w:rsidRPr="0060483E">
              <w:rPr>
                <w:sz w:val="16"/>
                <w:szCs w:val="16"/>
              </w:rPr>
              <w:t>ically</w:t>
            </w:r>
            <w:r w:rsidRPr="0060483E">
              <w:rPr>
                <w:spacing w:val="-5"/>
                <w:sz w:val="16"/>
                <w:szCs w:val="16"/>
              </w:rPr>
              <w:t xml:space="preserve"> </w:t>
            </w:r>
            <w:r w:rsidRPr="0060483E">
              <w:rPr>
                <w:sz w:val="16"/>
                <w:szCs w:val="16"/>
              </w:rPr>
              <w:t>to</w:t>
            </w:r>
            <w:r w:rsidRPr="0060483E">
              <w:rPr>
                <w:spacing w:val="-1"/>
                <w:sz w:val="16"/>
                <w:szCs w:val="16"/>
              </w:rPr>
              <w:t xml:space="preserve"> </w:t>
            </w:r>
            <w:r w:rsidRPr="0060483E">
              <w:rPr>
                <w:sz w:val="16"/>
                <w:szCs w:val="16"/>
              </w:rPr>
              <w:t>t</w:t>
            </w:r>
            <w:r w:rsidRPr="0060483E">
              <w:rPr>
                <w:spacing w:val="1"/>
                <w:sz w:val="16"/>
                <w:szCs w:val="16"/>
              </w:rPr>
              <w:t>h</w:t>
            </w:r>
            <w:r w:rsidRPr="0060483E">
              <w:rPr>
                <w:sz w:val="16"/>
                <w:szCs w:val="16"/>
              </w:rPr>
              <w:t>e</w:t>
            </w:r>
            <w:r w:rsidRPr="0060483E">
              <w:rPr>
                <w:spacing w:val="-2"/>
                <w:sz w:val="16"/>
                <w:szCs w:val="16"/>
              </w:rPr>
              <w:t xml:space="preserve"> </w:t>
            </w:r>
            <w:r w:rsidRPr="0060483E">
              <w:rPr>
                <w:sz w:val="16"/>
                <w:szCs w:val="16"/>
              </w:rPr>
              <w:t>face</w:t>
            </w:r>
            <w:r w:rsidRPr="0060483E">
              <w:rPr>
                <w:spacing w:val="-4"/>
                <w:sz w:val="16"/>
                <w:szCs w:val="16"/>
              </w:rPr>
              <w:t xml:space="preserve"> </w:t>
            </w:r>
            <w:r w:rsidRPr="0060483E">
              <w:rPr>
                <w:sz w:val="16"/>
                <w:szCs w:val="16"/>
              </w:rPr>
              <w:t>and</w:t>
            </w:r>
            <w:r w:rsidRPr="0060483E">
              <w:rPr>
                <w:spacing w:val="-2"/>
                <w:sz w:val="16"/>
                <w:szCs w:val="16"/>
              </w:rPr>
              <w:t xml:space="preserve"> </w:t>
            </w:r>
            <w:r w:rsidRPr="0060483E">
              <w:rPr>
                <w:sz w:val="16"/>
                <w:szCs w:val="16"/>
              </w:rPr>
              <w:t>acn</w:t>
            </w:r>
            <w:r w:rsidRPr="0060483E">
              <w:rPr>
                <w:spacing w:val="-1"/>
                <w:sz w:val="16"/>
                <w:szCs w:val="16"/>
              </w:rPr>
              <w:t>e</w:t>
            </w:r>
            <w:r w:rsidRPr="0060483E">
              <w:rPr>
                <w:spacing w:val="1"/>
                <w:sz w:val="16"/>
                <w:szCs w:val="16"/>
              </w:rPr>
              <w:t>-</w:t>
            </w:r>
            <w:r w:rsidRPr="0060483E">
              <w:rPr>
                <w:sz w:val="16"/>
                <w:szCs w:val="16"/>
              </w:rPr>
              <w:t>affec</w:t>
            </w:r>
            <w:r w:rsidRPr="0060483E">
              <w:rPr>
                <w:spacing w:val="-2"/>
                <w:sz w:val="16"/>
                <w:szCs w:val="16"/>
              </w:rPr>
              <w:t>t</w:t>
            </w:r>
            <w:r w:rsidRPr="0060483E">
              <w:rPr>
                <w:sz w:val="16"/>
                <w:szCs w:val="16"/>
              </w:rPr>
              <w:t>ed</w:t>
            </w:r>
            <w:r w:rsidRPr="0060483E">
              <w:rPr>
                <w:spacing w:val="-9"/>
                <w:sz w:val="16"/>
                <w:szCs w:val="16"/>
              </w:rPr>
              <w:t xml:space="preserve"> </w:t>
            </w:r>
            <w:r w:rsidRPr="0060483E">
              <w:rPr>
                <w:spacing w:val="-1"/>
                <w:sz w:val="16"/>
                <w:szCs w:val="16"/>
              </w:rPr>
              <w:t>a</w:t>
            </w:r>
            <w:r w:rsidRPr="0060483E">
              <w:rPr>
                <w:spacing w:val="1"/>
                <w:sz w:val="16"/>
                <w:szCs w:val="16"/>
              </w:rPr>
              <w:t>r</w:t>
            </w:r>
            <w:r w:rsidRPr="0060483E">
              <w:rPr>
                <w:sz w:val="16"/>
                <w:szCs w:val="16"/>
              </w:rPr>
              <w:t>eas</w:t>
            </w:r>
            <w:r w:rsidRPr="0060483E">
              <w:rPr>
                <w:spacing w:val="-4"/>
                <w:sz w:val="16"/>
                <w:szCs w:val="16"/>
              </w:rPr>
              <w:t xml:space="preserve"> </w:t>
            </w:r>
            <w:r w:rsidRPr="0060483E">
              <w:rPr>
                <w:sz w:val="16"/>
                <w:szCs w:val="16"/>
              </w:rPr>
              <w:t>once</w:t>
            </w:r>
            <w:r w:rsidRPr="0060483E">
              <w:rPr>
                <w:spacing w:val="-4"/>
                <w:sz w:val="16"/>
                <w:szCs w:val="16"/>
              </w:rPr>
              <w:t xml:space="preserve"> </w:t>
            </w:r>
            <w:r w:rsidRPr="0060483E">
              <w:rPr>
                <w:spacing w:val="1"/>
                <w:sz w:val="16"/>
                <w:szCs w:val="16"/>
              </w:rPr>
              <w:t>d</w:t>
            </w:r>
            <w:r w:rsidRPr="0060483E">
              <w:rPr>
                <w:w w:val="99"/>
                <w:sz w:val="16"/>
                <w:szCs w:val="16"/>
              </w:rPr>
              <w:t>aily</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ind w:left="353" w:right="-20"/>
              <w:rPr>
                <w:sz w:val="16"/>
                <w:szCs w:val="16"/>
              </w:rPr>
            </w:pPr>
            <w:r w:rsidRPr="0060483E">
              <w:rPr>
                <w:spacing w:val="1"/>
                <w:sz w:val="16"/>
                <w:szCs w:val="16"/>
              </w:rPr>
              <w:t>2</w:t>
            </w:r>
            <w:r w:rsidRPr="0060483E">
              <w:rPr>
                <w:sz w:val="16"/>
                <w:szCs w:val="16"/>
              </w:rPr>
              <w:t>235</w:t>
            </w:r>
          </w:p>
        </w:tc>
        <w:tc>
          <w:tcPr>
            <w:tcW w:w="1418" w:type="dxa"/>
          </w:tcPr>
          <w:p w:rsidR="00227920" w:rsidRPr="0060483E" w:rsidRDefault="00227920" w:rsidP="00DE1BB8">
            <w:pPr>
              <w:autoSpaceDE w:val="0"/>
              <w:autoSpaceDN w:val="0"/>
              <w:adjustRightInd w:val="0"/>
              <w:spacing w:before="0" w:after="0"/>
              <w:ind w:left="474" w:right="457"/>
              <w:jc w:val="center"/>
              <w:rPr>
                <w:sz w:val="16"/>
                <w:szCs w:val="16"/>
              </w:rPr>
            </w:pPr>
            <w:r w:rsidRPr="0060483E">
              <w:rPr>
                <w:w w:val="99"/>
                <w:sz w:val="16"/>
                <w:szCs w:val="16"/>
              </w:rPr>
              <w:t>1117</w:t>
            </w:r>
          </w:p>
        </w:tc>
      </w:tr>
      <w:tr w:rsidR="00227920" w:rsidRPr="0060483E" w:rsidTr="00DE1BB8">
        <w:trPr>
          <w:trHeight w:hRule="exact" w:val="283"/>
        </w:trPr>
        <w:tc>
          <w:tcPr>
            <w:tcW w:w="6706" w:type="dxa"/>
            <w:gridSpan w:val="4"/>
          </w:tcPr>
          <w:p w:rsidR="00227920" w:rsidRPr="0060483E" w:rsidRDefault="00227920" w:rsidP="00DE1BB8">
            <w:pPr>
              <w:autoSpaceDE w:val="0"/>
              <w:autoSpaceDN w:val="0"/>
              <w:adjustRightInd w:val="0"/>
              <w:spacing w:before="0" w:after="0"/>
              <w:ind w:left="44"/>
              <w:rPr>
                <w:sz w:val="16"/>
                <w:szCs w:val="16"/>
              </w:rPr>
            </w:pPr>
            <w:r w:rsidRPr="0060483E">
              <w:rPr>
                <w:i/>
                <w:iCs/>
                <w:sz w:val="16"/>
                <w:szCs w:val="16"/>
              </w:rPr>
              <w:t>T</w:t>
            </w:r>
            <w:r w:rsidRPr="0060483E">
              <w:rPr>
                <w:i/>
                <w:iCs/>
                <w:spacing w:val="1"/>
                <w:sz w:val="16"/>
                <w:szCs w:val="16"/>
              </w:rPr>
              <w:t>o</w:t>
            </w:r>
            <w:r w:rsidRPr="0060483E">
              <w:rPr>
                <w:i/>
                <w:iCs/>
                <w:sz w:val="16"/>
                <w:szCs w:val="16"/>
              </w:rPr>
              <w:t>t</w:t>
            </w:r>
            <w:r w:rsidRPr="0060483E">
              <w:rPr>
                <w:i/>
                <w:iCs/>
                <w:spacing w:val="1"/>
                <w:sz w:val="16"/>
                <w:szCs w:val="16"/>
              </w:rPr>
              <w:t>a</w:t>
            </w:r>
            <w:r w:rsidRPr="0060483E">
              <w:rPr>
                <w:i/>
                <w:iCs/>
                <w:sz w:val="16"/>
                <w:szCs w:val="16"/>
              </w:rPr>
              <w:t>l</w:t>
            </w:r>
            <w:r w:rsidRPr="0060483E">
              <w:rPr>
                <w:i/>
                <w:iCs/>
                <w:spacing w:val="-2"/>
                <w:sz w:val="16"/>
                <w:szCs w:val="16"/>
              </w:rPr>
              <w:t xml:space="preserve"> i</w:t>
            </w:r>
            <w:r w:rsidRPr="0060483E">
              <w:rPr>
                <w:i/>
                <w:iCs/>
                <w:sz w:val="16"/>
                <w:szCs w:val="16"/>
              </w:rPr>
              <w:t>n</w:t>
            </w:r>
            <w:r w:rsidRPr="0060483E">
              <w:rPr>
                <w:i/>
                <w:iCs/>
                <w:spacing w:val="-1"/>
                <w:sz w:val="16"/>
                <w:szCs w:val="16"/>
              </w:rPr>
              <w:t xml:space="preserve"> </w:t>
            </w:r>
            <w:r w:rsidRPr="0060483E">
              <w:rPr>
                <w:i/>
                <w:iCs/>
                <w:spacing w:val="1"/>
                <w:sz w:val="16"/>
                <w:szCs w:val="16"/>
              </w:rPr>
              <w:t>p</w:t>
            </w:r>
            <w:r w:rsidRPr="0060483E">
              <w:rPr>
                <w:i/>
                <w:iCs/>
                <w:sz w:val="16"/>
                <w:szCs w:val="16"/>
              </w:rPr>
              <w:t>o</w:t>
            </w:r>
            <w:r w:rsidRPr="0060483E">
              <w:rPr>
                <w:i/>
                <w:iCs/>
                <w:spacing w:val="1"/>
                <w:sz w:val="16"/>
                <w:szCs w:val="16"/>
              </w:rPr>
              <w:t>o</w:t>
            </w:r>
            <w:r w:rsidRPr="0060483E">
              <w:rPr>
                <w:i/>
                <w:iCs/>
                <w:sz w:val="16"/>
                <w:szCs w:val="16"/>
              </w:rPr>
              <w:t>led</w:t>
            </w:r>
            <w:r w:rsidRPr="0060483E">
              <w:rPr>
                <w:i/>
                <w:iCs/>
                <w:spacing w:val="-2"/>
                <w:sz w:val="16"/>
                <w:szCs w:val="16"/>
              </w:rPr>
              <w:t xml:space="preserve"> </w:t>
            </w:r>
            <w:r w:rsidRPr="0060483E">
              <w:rPr>
                <w:i/>
                <w:iCs/>
                <w:sz w:val="16"/>
                <w:szCs w:val="16"/>
              </w:rPr>
              <w:t>s</w:t>
            </w:r>
            <w:r w:rsidRPr="0060483E">
              <w:rPr>
                <w:i/>
                <w:iCs/>
                <w:spacing w:val="1"/>
                <w:sz w:val="16"/>
                <w:szCs w:val="16"/>
              </w:rPr>
              <w:t>a</w:t>
            </w:r>
            <w:r w:rsidRPr="0060483E">
              <w:rPr>
                <w:i/>
                <w:iCs/>
                <w:sz w:val="16"/>
                <w:szCs w:val="16"/>
              </w:rPr>
              <w:t>fety</w:t>
            </w:r>
            <w:r w:rsidRPr="0060483E">
              <w:rPr>
                <w:i/>
                <w:iCs/>
                <w:spacing w:val="-4"/>
                <w:sz w:val="16"/>
                <w:szCs w:val="16"/>
              </w:rPr>
              <w:t xml:space="preserve"> </w:t>
            </w:r>
            <w:r w:rsidRPr="0060483E">
              <w:rPr>
                <w:i/>
                <w:iCs/>
                <w:spacing w:val="1"/>
                <w:sz w:val="16"/>
                <w:szCs w:val="16"/>
              </w:rPr>
              <w:t>a</w:t>
            </w:r>
            <w:r w:rsidRPr="0060483E">
              <w:rPr>
                <w:i/>
                <w:iCs/>
                <w:sz w:val="16"/>
                <w:szCs w:val="16"/>
              </w:rPr>
              <w:t>n</w:t>
            </w:r>
            <w:r w:rsidRPr="0060483E">
              <w:rPr>
                <w:i/>
                <w:iCs/>
                <w:spacing w:val="1"/>
                <w:sz w:val="16"/>
                <w:szCs w:val="16"/>
              </w:rPr>
              <w:t>a</w:t>
            </w:r>
            <w:r w:rsidRPr="0060483E">
              <w:rPr>
                <w:i/>
                <w:iCs/>
                <w:sz w:val="16"/>
                <w:szCs w:val="16"/>
              </w:rPr>
              <w:t>lysis</w:t>
            </w:r>
            <w:r w:rsidRPr="0060483E">
              <w:rPr>
                <w:i/>
                <w:iCs/>
                <w:spacing w:val="-1"/>
                <w:sz w:val="16"/>
                <w:szCs w:val="16"/>
              </w:rPr>
              <w:t xml:space="preserve"> </w:t>
            </w:r>
            <w:r w:rsidRPr="0060483E">
              <w:rPr>
                <w:i/>
                <w:iCs/>
                <w:sz w:val="16"/>
                <w:szCs w:val="16"/>
              </w:rPr>
              <w:t>(</w:t>
            </w:r>
            <w:r w:rsidRPr="0060483E">
              <w:rPr>
                <w:i/>
                <w:iCs/>
                <w:spacing w:val="1"/>
                <w:sz w:val="16"/>
                <w:szCs w:val="16"/>
              </w:rPr>
              <w:t>S</w:t>
            </w:r>
            <w:r w:rsidRPr="0060483E">
              <w:rPr>
                <w:i/>
                <w:iCs/>
                <w:sz w:val="16"/>
                <w:szCs w:val="16"/>
              </w:rPr>
              <w:t>tu</w:t>
            </w:r>
            <w:r w:rsidRPr="0060483E">
              <w:rPr>
                <w:i/>
                <w:iCs/>
                <w:spacing w:val="1"/>
                <w:sz w:val="16"/>
                <w:szCs w:val="16"/>
              </w:rPr>
              <w:t>d</w:t>
            </w:r>
            <w:r w:rsidRPr="0060483E">
              <w:rPr>
                <w:i/>
                <w:iCs/>
                <w:sz w:val="16"/>
                <w:szCs w:val="16"/>
              </w:rPr>
              <w:t>ies</w:t>
            </w:r>
            <w:r w:rsidRPr="0060483E">
              <w:rPr>
                <w:i/>
                <w:iCs/>
                <w:spacing w:val="-3"/>
                <w:sz w:val="16"/>
                <w:szCs w:val="16"/>
              </w:rPr>
              <w:t xml:space="preserve"> </w:t>
            </w:r>
            <w:r w:rsidRPr="0060483E">
              <w:rPr>
                <w:i/>
                <w:iCs/>
                <w:sz w:val="16"/>
                <w:szCs w:val="16"/>
              </w:rPr>
              <w:t>22</w:t>
            </w:r>
            <w:r w:rsidRPr="0060483E">
              <w:rPr>
                <w:i/>
                <w:iCs/>
                <w:spacing w:val="1"/>
                <w:sz w:val="16"/>
                <w:szCs w:val="16"/>
              </w:rPr>
              <w:t>5</w:t>
            </w:r>
            <w:r w:rsidRPr="0060483E">
              <w:rPr>
                <w:i/>
                <w:iCs/>
                <w:sz w:val="16"/>
                <w:szCs w:val="16"/>
              </w:rPr>
              <w:t>6</w:t>
            </w:r>
            <w:r w:rsidRPr="0060483E">
              <w:rPr>
                <w:i/>
                <w:iCs/>
                <w:spacing w:val="1"/>
                <w:sz w:val="16"/>
                <w:szCs w:val="16"/>
              </w:rPr>
              <w:t>7</w:t>
            </w:r>
            <w:r w:rsidRPr="0060483E">
              <w:rPr>
                <w:i/>
                <w:iCs/>
                <w:sz w:val="16"/>
                <w:szCs w:val="16"/>
              </w:rPr>
              <w:t>8-</w:t>
            </w:r>
            <w:r w:rsidRPr="0060483E">
              <w:rPr>
                <w:i/>
                <w:iCs/>
                <w:spacing w:val="1"/>
                <w:sz w:val="16"/>
                <w:szCs w:val="16"/>
              </w:rPr>
              <w:t>0</w:t>
            </w:r>
            <w:r w:rsidRPr="0060483E">
              <w:rPr>
                <w:i/>
                <w:iCs/>
                <w:sz w:val="16"/>
                <w:szCs w:val="16"/>
              </w:rPr>
              <w:t>06 a</w:t>
            </w:r>
            <w:r w:rsidRPr="0060483E">
              <w:rPr>
                <w:i/>
                <w:iCs/>
                <w:spacing w:val="1"/>
                <w:sz w:val="16"/>
                <w:szCs w:val="16"/>
              </w:rPr>
              <w:t>n</w:t>
            </w:r>
            <w:r w:rsidRPr="0060483E">
              <w:rPr>
                <w:i/>
                <w:iCs/>
                <w:sz w:val="16"/>
                <w:szCs w:val="16"/>
              </w:rPr>
              <w:t>d 22</w:t>
            </w:r>
            <w:r w:rsidRPr="0060483E">
              <w:rPr>
                <w:i/>
                <w:iCs/>
                <w:spacing w:val="1"/>
                <w:sz w:val="16"/>
                <w:szCs w:val="16"/>
              </w:rPr>
              <w:t>5</w:t>
            </w:r>
            <w:r w:rsidRPr="0060483E">
              <w:rPr>
                <w:i/>
                <w:iCs/>
                <w:sz w:val="16"/>
                <w:szCs w:val="16"/>
              </w:rPr>
              <w:t>67</w:t>
            </w:r>
            <w:r w:rsidRPr="0060483E">
              <w:rPr>
                <w:i/>
                <w:iCs/>
                <w:spacing w:val="1"/>
                <w:sz w:val="16"/>
                <w:szCs w:val="16"/>
              </w:rPr>
              <w:t>8</w:t>
            </w:r>
            <w:r w:rsidRPr="0060483E">
              <w:rPr>
                <w:i/>
                <w:iCs/>
                <w:sz w:val="16"/>
                <w:szCs w:val="16"/>
              </w:rPr>
              <w:t>-0</w:t>
            </w:r>
            <w:r w:rsidRPr="0060483E">
              <w:rPr>
                <w:i/>
                <w:iCs/>
                <w:spacing w:val="1"/>
                <w:sz w:val="16"/>
                <w:szCs w:val="16"/>
              </w:rPr>
              <w:t>07</w:t>
            </w:r>
            <w:r w:rsidRPr="0060483E">
              <w:rPr>
                <w:i/>
                <w:iCs/>
                <w:spacing w:val="-2"/>
                <w:sz w:val="16"/>
                <w:szCs w:val="16"/>
              </w:rPr>
              <w:t>)</w:t>
            </w:r>
            <w:r w:rsidRPr="0060483E">
              <w:rPr>
                <w:i/>
                <w:iCs/>
                <w:sz w:val="16"/>
                <w:szCs w:val="16"/>
              </w:rPr>
              <w:t>:</w:t>
            </w:r>
          </w:p>
        </w:tc>
        <w:tc>
          <w:tcPr>
            <w:tcW w:w="1276" w:type="dxa"/>
          </w:tcPr>
          <w:p w:rsidR="00227920" w:rsidRPr="0060483E" w:rsidRDefault="00227920" w:rsidP="00DE1BB8">
            <w:pPr>
              <w:autoSpaceDE w:val="0"/>
              <w:autoSpaceDN w:val="0"/>
              <w:adjustRightInd w:val="0"/>
              <w:spacing w:before="0" w:after="0"/>
              <w:ind w:left="353" w:right="-20"/>
              <w:rPr>
                <w:sz w:val="16"/>
                <w:szCs w:val="16"/>
              </w:rPr>
            </w:pPr>
            <w:r w:rsidRPr="0060483E">
              <w:rPr>
                <w:spacing w:val="1"/>
                <w:sz w:val="16"/>
                <w:szCs w:val="16"/>
              </w:rPr>
              <w:t>4</w:t>
            </w:r>
            <w:r w:rsidRPr="0060483E">
              <w:rPr>
                <w:sz w:val="16"/>
                <w:szCs w:val="16"/>
              </w:rPr>
              <w:t>336</w:t>
            </w:r>
          </w:p>
        </w:tc>
        <w:tc>
          <w:tcPr>
            <w:tcW w:w="1418" w:type="dxa"/>
          </w:tcPr>
          <w:p w:rsidR="00227920" w:rsidRPr="0060483E" w:rsidRDefault="00227920" w:rsidP="00DE1BB8">
            <w:pPr>
              <w:autoSpaceDE w:val="0"/>
              <w:autoSpaceDN w:val="0"/>
              <w:adjustRightInd w:val="0"/>
              <w:spacing w:before="0" w:after="0"/>
              <w:ind w:left="455" w:right="437"/>
              <w:jc w:val="center"/>
              <w:rPr>
                <w:sz w:val="16"/>
                <w:szCs w:val="16"/>
              </w:rPr>
            </w:pPr>
            <w:r w:rsidRPr="0060483E">
              <w:rPr>
                <w:spacing w:val="1"/>
                <w:sz w:val="16"/>
                <w:szCs w:val="16"/>
              </w:rPr>
              <w:t>2</w:t>
            </w:r>
            <w:r w:rsidRPr="0060483E">
              <w:rPr>
                <w:sz w:val="16"/>
                <w:szCs w:val="16"/>
              </w:rPr>
              <w:t>161</w:t>
            </w:r>
          </w:p>
        </w:tc>
      </w:tr>
      <w:tr w:rsidR="00227920" w:rsidRPr="0060483E" w:rsidTr="00DE1BB8">
        <w:trPr>
          <w:trHeight w:hRule="exact" w:val="283"/>
        </w:trPr>
        <w:tc>
          <w:tcPr>
            <w:tcW w:w="9400" w:type="dxa"/>
            <w:gridSpan w:val="6"/>
          </w:tcPr>
          <w:p w:rsidR="00227920" w:rsidRPr="0060483E" w:rsidRDefault="00227920" w:rsidP="00DE1BB8">
            <w:pPr>
              <w:autoSpaceDE w:val="0"/>
              <w:autoSpaceDN w:val="0"/>
              <w:adjustRightInd w:val="0"/>
              <w:spacing w:before="0" w:after="0"/>
              <w:ind w:left="44"/>
              <w:rPr>
                <w:sz w:val="16"/>
                <w:szCs w:val="16"/>
              </w:rPr>
            </w:pPr>
            <w:r w:rsidRPr="0060483E">
              <w:rPr>
                <w:i/>
                <w:iCs/>
                <w:sz w:val="16"/>
                <w:szCs w:val="16"/>
              </w:rPr>
              <w:t>Phase</w:t>
            </w:r>
            <w:r w:rsidRPr="0060483E">
              <w:rPr>
                <w:i/>
                <w:iCs/>
                <w:spacing w:val="-2"/>
                <w:sz w:val="16"/>
                <w:szCs w:val="16"/>
              </w:rPr>
              <w:t xml:space="preserve"> </w:t>
            </w:r>
            <w:r>
              <w:rPr>
                <w:i/>
                <w:iCs/>
                <w:sz w:val="16"/>
                <w:szCs w:val="16"/>
              </w:rPr>
              <w:t xml:space="preserve">I </w:t>
            </w:r>
            <w:r w:rsidRPr="0060483E">
              <w:rPr>
                <w:i/>
                <w:iCs/>
                <w:sz w:val="16"/>
                <w:szCs w:val="16"/>
              </w:rPr>
              <w:t>s</w:t>
            </w:r>
            <w:r w:rsidRPr="0060483E">
              <w:rPr>
                <w:i/>
                <w:iCs/>
                <w:spacing w:val="-2"/>
                <w:sz w:val="16"/>
                <w:szCs w:val="16"/>
              </w:rPr>
              <w:t>t</w:t>
            </w:r>
            <w:r w:rsidRPr="0060483E">
              <w:rPr>
                <w:i/>
                <w:iCs/>
                <w:sz w:val="16"/>
                <w:szCs w:val="16"/>
              </w:rPr>
              <w:t>udi</w:t>
            </w:r>
            <w:r w:rsidRPr="0060483E">
              <w:rPr>
                <w:i/>
                <w:iCs/>
                <w:spacing w:val="-1"/>
                <w:sz w:val="16"/>
                <w:szCs w:val="16"/>
              </w:rPr>
              <w:t>e</w:t>
            </w:r>
            <w:r w:rsidRPr="0060483E">
              <w:rPr>
                <w:i/>
                <w:iCs/>
                <w:sz w:val="16"/>
                <w:szCs w:val="16"/>
              </w:rPr>
              <w:t>s</w:t>
            </w:r>
          </w:p>
        </w:tc>
      </w:tr>
      <w:tr w:rsidR="00227920" w:rsidRPr="0060483E" w:rsidTr="00DE1BB8">
        <w:trPr>
          <w:trHeight w:hRule="exact" w:val="1191"/>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25</w:t>
            </w:r>
            <w:r w:rsidRPr="0060483E">
              <w:rPr>
                <w:spacing w:val="1"/>
                <w:sz w:val="16"/>
                <w:szCs w:val="16"/>
              </w:rPr>
              <w:t>6</w:t>
            </w:r>
            <w:r w:rsidRPr="0060483E">
              <w:rPr>
                <w:sz w:val="16"/>
                <w:szCs w:val="16"/>
              </w:rPr>
              <w:t>78</w:t>
            </w:r>
            <w:r w:rsidRPr="0060483E">
              <w:rPr>
                <w:spacing w:val="1"/>
                <w:sz w:val="16"/>
                <w:szCs w:val="16"/>
              </w:rPr>
              <w:t>-</w:t>
            </w:r>
            <w:r w:rsidRPr="0060483E">
              <w:rPr>
                <w:sz w:val="16"/>
                <w:szCs w:val="16"/>
              </w:rPr>
              <w:t>004</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 xml:space="preserve">8 </w:t>
            </w:r>
            <w:r w:rsidRPr="0060483E">
              <w:rPr>
                <w:spacing w:val="1"/>
                <w:sz w:val="16"/>
                <w:szCs w:val="16"/>
              </w:rPr>
              <w:t>d</w:t>
            </w:r>
            <w:r w:rsidRPr="0060483E">
              <w:rPr>
                <w:sz w:val="16"/>
                <w:szCs w:val="16"/>
              </w:rPr>
              <w:t>ays</w:t>
            </w:r>
          </w:p>
        </w:tc>
        <w:tc>
          <w:tcPr>
            <w:tcW w:w="2388" w:type="dxa"/>
          </w:tcPr>
          <w:p w:rsidR="00227920" w:rsidRPr="0060483E" w:rsidRDefault="00227920" w:rsidP="00DE1BB8">
            <w:pPr>
              <w:autoSpaceDE w:val="0"/>
              <w:autoSpaceDN w:val="0"/>
              <w:adjustRightInd w:val="0"/>
              <w:spacing w:before="0" w:after="0"/>
              <w:ind w:left="44"/>
              <w:jc w:val="center"/>
              <w:rPr>
                <w:sz w:val="16"/>
                <w:szCs w:val="16"/>
              </w:rPr>
            </w:pPr>
            <w:r w:rsidRPr="0060483E">
              <w:rPr>
                <w:sz w:val="16"/>
                <w:szCs w:val="16"/>
              </w:rPr>
              <w:t xml:space="preserve">2 </w:t>
            </w:r>
            <w:r w:rsidRPr="0060483E">
              <w:rPr>
                <w:spacing w:val="1"/>
                <w:sz w:val="16"/>
                <w:szCs w:val="16"/>
              </w:rPr>
              <w:t>gra</w:t>
            </w:r>
            <w:r w:rsidRPr="0060483E">
              <w:rPr>
                <w:spacing w:val="-2"/>
                <w:sz w:val="16"/>
                <w:szCs w:val="16"/>
              </w:rPr>
              <w:t>m</w:t>
            </w:r>
            <w:r w:rsidRPr="0060483E">
              <w:rPr>
                <w:sz w:val="16"/>
                <w:szCs w:val="16"/>
              </w:rPr>
              <w:t>s</w:t>
            </w:r>
            <w:r w:rsidRPr="0060483E">
              <w:rPr>
                <w:spacing w:val="-3"/>
                <w:sz w:val="16"/>
                <w:szCs w:val="16"/>
              </w:rPr>
              <w:t xml:space="preserve"> </w:t>
            </w:r>
            <w:r w:rsidRPr="0060483E">
              <w:rPr>
                <w:spacing w:val="1"/>
                <w:sz w:val="16"/>
                <w:szCs w:val="16"/>
              </w:rPr>
              <w:t>o</w:t>
            </w:r>
            <w:r w:rsidRPr="0060483E">
              <w:rPr>
                <w:sz w:val="16"/>
                <w:szCs w:val="16"/>
              </w:rPr>
              <w:t>f 3 da</w:t>
            </w:r>
            <w:r w:rsidRPr="0060483E">
              <w:rPr>
                <w:spacing w:val="1"/>
                <w:sz w:val="16"/>
                <w:szCs w:val="16"/>
              </w:rPr>
              <w:t>p</w:t>
            </w:r>
            <w:r w:rsidRPr="0060483E">
              <w:rPr>
                <w:spacing w:val="-1"/>
                <w:sz w:val="16"/>
                <w:szCs w:val="16"/>
              </w:rPr>
              <w:t>s</w:t>
            </w:r>
            <w:r w:rsidRPr="0060483E">
              <w:rPr>
                <w:spacing w:val="1"/>
                <w:sz w:val="16"/>
                <w:szCs w:val="16"/>
              </w:rPr>
              <w:t>on</w:t>
            </w:r>
            <w:r w:rsidRPr="0060483E">
              <w:rPr>
                <w:sz w:val="16"/>
                <w:szCs w:val="16"/>
              </w:rPr>
              <w:t>e</w:t>
            </w:r>
            <w:r w:rsidRPr="0060483E">
              <w:rPr>
                <w:spacing w:val="-5"/>
                <w:sz w:val="16"/>
                <w:szCs w:val="16"/>
              </w:rPr>
              <w:t xml:space="preserve"> </w:t>
            </w:r>
            <w:r w:rsidRPr="0060483E">
              <w:rPr>
                <w:sz w:val="16"/>
                <w:szCs w:val="16"/>
              </w:rPr>
              <w:t>7.</w:t>
            </w:r>
            <w:r w:rsidRPr="0060483E">
              <w:rPr>
                <w:spacing w:val="1"/>
                <w:sz w:val="16"/>
                <w:szCs w:val="16"/>
              </w:rPr>
              <w:t xml:space="preserve">5% </w:t>
            </w:r>
            <w:r w:rsidRPr="0060483E">
              <w:rPr>
                <w:sz w:val="16"/>
                <w:szCs w:val="16"/>
              </w:rPr>
              <w:t>gel</w:t>
            </w:r>
            <w:r w:rsidRPr="0060483E">
              <w:rPr>
                <w:spacing w:val="-2"/>
                <w:sz w:val="16"/>
                <w:szCs w:val="16"/>
              </w:rPr>
              <w:t xml:space="preserve"> </w:t>
            </w:r>
            <w:r w:rsidRPr="0060483E">
              <w:rPr>
                <w:spacing w:val="-1"/>
                <w:sz w:val="16"/>
                <w:szCs w:val="16"/>
              </w:rPr>
              <w:t>f</w:t>
            </w:r>
            <w:r w:rsidRPr="0060483E">
              <w:rPr>
                <w:spacing w:val="1"/>
                <w:sz w:val="16"/>
                <w:szCs w:val="16"/>
              </w:rPr>
              <w:t>o</w:t>
            </w:r>
            <w:r w:rsidRPr="0060483E">
              <w:rPr>
                <w:sz w:val="16"/>
                <w:szCs w:val="16"/>
              </w:rPr>
              <w:t>r</w:t>
            </w:r>
            <w:r w:rsidRPr="0060483E">
              <w:rPr>
                <w:spacing w:val="-2"/>
                <w:sz w:val="16"/>
                <w:szCs w:val="16"/>
              </w:rPr>
              <w:t>m</w:t>
            </w:r>
            <w:r w:rsidRPr="0060483E">
              <w:rPr>
                <w:sz w:val="16"/>
                <w:szCs w:val="16"/>
              </w:rPr>
              <w:t>ulati</w:t>
            </w:r>
            <w:r w:rsidRPr="0060483E">
              <w:rPr>
                <w:spacing w:val="1"/>
                <w:sz w:val="16"/>
                <w:szCs w:val="16"/>
              </w:rPr>
              <w:t>o</w:t>
            </w:r>
            <w:r w:rsidRPr="0060483E">
              <w:rPr>
                <w:sz w:val="16"/>
                <w:szCs w:val="16"/>
              </w:rPr>
              <w:t>ns</w:t>
            </w:r>
            <w:r w:rsidRPr="0060483E">
              <w:rPr>
                <w:spacing w:val="-6"/>
                <w:sz w:val="16"/>
                <w:szCs w:val="16"/>
              </w:rPr>
              <w:t xml:space="preserve"> </w:t>
            </w:r>
            <w:r w:rsidRPr="0060483E">
              <w:rPr>
                <w:sz w:val="16"/>
                <w:szCs w:val="16"/>
              </w:rPr>
              <w:t>(dos</w:t>
            </w:r>
            <w:r w:rsidRPr="0060483E">
              <w:rPr>
                <w:spacing w:val="-1"/>
                <w:sz w:val="16"/>
                <w:szCs w:val="16"/>
              </w:rPr>
              <w:t>e</w:t>
            </w:r>
            <w:r w:rsidRPr="0060483E">
              <w:rPr>
                <w:sz w:val="16"/>
                <w:szCs w:val="16"/>
              </w:rPr>
              <w:t>d o</w:t>
            </w:r>
            <w:r w:rsidRPr="0060483E">
              <w:rPr>
                <w:spacing w:val="1"/>
                <w:sz w:val="16"/>
                <w:szCs w:val="16"/>
              </w:rPr>
              <w:t>n</w:t>
            </w:r>
            <w:r w:rsidRPr="0060483E">
              <w:rPr>
                <w:sz w:val="16"/>
                <w:szCs w:val="16"/>
              </w:rPr>
              <w:t>ce</w:t>
            </w:r>
            <w:r w:rsidRPr="0060483E">
              <w:rPr>
                <w:spacing w:val="-2"/>
                <w:sz w:val="16"/>
                <w:szCs w:val="16"/>
              </w:rPr>
              <w:t xml:space="preserve"> </w:t>
            </w:r>
            <w:r w:rsidRPr="0060483E">
              <w:rPr>
                <w:sz w:val="16"/>
                <w:szCs w:val="16"/>
              </w:rPr>
              <w:t>daily)</w:t>
            </w:r>
            <w:r w:rsidRPr="0060483E">
              <w:rPr>
                <w:spacing w:val="-2"/>
                <w:sz w:val="16"/>
                <w:szCs w:val="16"/>
              </w:rPr>
              <w:t xml:space="preserve"> </w:t>
            </w:r>
            <w:r w:rsidRPr="0060483E">
              <w:rPr>
                <w:sz w:val="16"/>
                <w:szCs w:val="16"/>
              </w:rPr>
              <w:t>or dapso</w:t>
            </w:r>
            <w:r w:rsidRPr="0060483E">
              <w:rPr>
                <w:spacing w:val="1"/>
                <w:sz w:val="16"/>
                <w:szCs w:val="16"/>
              </w:rPr>
              <w:t>n</w:t>
            </w:r>
            <w:r w:rsidRPr="0060483E">
              <w:rPr>
                <w:sz w:val="16"/>
                <w:szCs w:val="16"/>
              </w:rPr>
              <w:t>e</w:t>
            </w:r>
            <w:r w:rsidRPr="0060483E">
              <w:rPr>
                <w:spacing w:val="-4"/>
                <w:sz w:val="16"/>
                <w:szCs w:val="16"/>
              </w:rPr>
              <w:t xml:space="preserve"> </w:t>
            </w:r>
            <w:r w:rsidRPr="0060483E">
              <w:rPr>
                <w:sz w:val="16"/>
                <w:szCs w:val="16"/>
              </w:rPr>
              <w:t>5% gel</w:t>
            </w:r>
            <w:r w:rsidRPr="0060483E">
              <w:rPr>
                <w:spacing w:val="-3"/>
                <w:sz w:val="16"/>
                <w:szCs w:val="16"/>
              </w:rPr>
              <w:t xml:space="preserve"> </w:t>
            </w:r>
            <w:r w:rsidRPr="0060483E">
              <w:rPr>
                <w:sz w:val="16"/>
                <w:szCs w:val="16"/>
              </w:rPr>
              <w:t>(d</w:t>
            </w:r>
            <w:r w:rsidRPr="0060483E">
              <w:rPr>
                <w:spacing w:val="1"/>
                <w:sz w:val="16"/>
                <w:szCs w:val="16"/>
              </w:rPr>
              <w:t>o</w:t>
            </w:r>
            <w:r w:rsidRPr="0060483E">
              <w:rPr>
                <w:sz w:val="16"/>
                <w:szCs w:val="16"/>
              </w:rPr>
              <w:t>sed</w:t>
            </w:r>
            <w:r w:rsidRPr="0060483E">
              <w:rPr>
                <w:spacing w:val="-1"/>
                <w:sz w:val="16"/>
                <w:szCs w:val="16"/>
              </w:rPr>
              <w:t xml:space="preserve"> </w:t>
            </w:r>
            <w:r w:rsidRPr="0060483E">
              <w:rPr>
                <w:sz w:val="16"/>
                <w:szCs w:val="16"/>
              </w:rPr>
              <w:t>t</w:t>
            </w:r>
            <w:r w:rsidRPr="0060483E">
              <w:rPr>
                <w:spacing w:val="1"/>
                <w:sz w:val="16"/>
                <w:szCs w:val="16"/>
              </w:rPr>
              <w:t>w</w:t>
            </w:r>
            <w:r w:rsidRPr="0060483E">
              <w:rPr>
                <w:sz w:val="16"/>
                <w:szCs w:val="16"/>
              </w:rPr>
              <w:t>ice</w:t>
            </w:r>
            <w:r w:rsidRPr="0060483E">
              <w:rPr>
                <w:spacing w:val="-3"/>
                <w:sz w:val="16"/>
                <w:szCs w:val="16"/>
              </w:rPr>
              <w:t xml:space="preserve"> </w:t>
            </w:r>
            <w:r w:rsidRPr="0060483E">
              <w:rPr>
                <w:sz w:val="16"/>
                <w:szCs w:val="16"/>
              </w:rPr>
              <w:t>daily)</w:t>
            </w:r>
            <w:r w:rsidRPr="0060483E">
              <w:rPr>
                <w:spacing w:val="-5"/>
                <w:sz w:val="16"/>
                <w:szCs w:val="16"/>
              </w:rPr>
              <w:t xml:space="preserve"> </w:t>
            </w:r>
            <w:r w:rsidRPr="0060483E">
              <w:rPr>
                <w:sz w:val="16"/>
                <w:szCs w:val="16"/>
              </w:rPr>
              <w:t>a</w:t>
            </w:r>
            <w:r w:rsidRPr="0060483E">
              <w:rPr>
                <w:spacing w:val="1"/>
                <w:sz w:val="16"/>
                <w:szCs w:val="16"/>
              </w:rPr>
              <w:t>pp</w:t>
            </w:r>
            <w:r w:rsidRPr="0060483E">
              <w:rPr>
                <w:sz w:val="16"/>
                <w:szCs w:val="16"/>
              </w:rPr>
              <w:t>lied</w:t>
            </w:r>
            <w:r w:rsidRPr="0060483E">
              <w:rPr>
                <w:spacing w:val="-5"/>
                <w:sz w:val="16"/>
                <w:szCs w:val="16"/>
              </w:rPr>
              <w:t xml:space="preserve"> </w:t>
            </w:r>
            <w:r w:rsidRPr="0060483E">
              <w:rPr>
                <w:sz w:val="16"/>
                <w:szCs w:val="16"/>
              </w:rPr>
              <w:t>t</w:t>
            </w:r>
            <w:r w:rsidRPr="0060483E">
              <w:rPr>
                <w:spacing w:val="1"/>
                <w:sz w:val="16"/>
                <w:szCs w:val="16"/>
              </w:rPr>
              <w:t>op</w:t>
            </w:r>
            <w:r w:rsidRPr="0060483E">
              <w:rPr>
                <w:w w:val="99"/>
                <w:sz w:val="16"/>
                <w:szCs w:val="16"/>
              </w:rPr>
              <w:t>ically</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jc w:val="center"/>
              <w:rPr>
                <w:sz w:val="16"/>
                <w:szCs w:val="16"/>
              </w:rPr>
            </w:pPr>
            <w:r w:rsidRPr="0060483E">
              <w:rPr>
                <w:spacing w:val="1"/>
                <w:sz w:val="16"/>
                <w:szCs w:val="16"/>
              </w:rPr>
              <w:t>77</w:t>
            </w:r>
          </w:p>
        </w:tc>
        <w:tc>
          <w:tcPr>
            <w:tcW w:w="1418" w:type="dxa"/>
          </w:tcPr>
          <w:p w:rsidR="00227920" w:rsidRPr="0060483E" w:rsidRDefault="00227920" w:rsidP="00DE1BB8">
            <w:pPr>
              <w:autoSpaceDE w:val="0"/>
              <w:autoSpaceDN w:val="0"/>
              <w:adjustRightInd w:val="0"/>
              <w:spacing w:before="0" w:after="0"/>
              <w:ind w:left="554" w:right="535"/>
              <w:jc w:val="center"/>
              <w:rPr>
                <w:sz w:val="16"/>
                <w:szCs w:val="16"/>
              </w:rPr>
            </w:pPr>
            <w:r w:rsidRPr="0060483E">
              <w:rPr>
                <w:spacing w:val="1"/>
                <w:sz w:val="16"/>
                <w:szCs w:val="16"/>
              </w:rPr>
              <w:t>58</w:t>
            </w:r>
          </w:p>
        </w:tc>
      </w:tr>
      <w:tr w:rsidR="00227920" w:rsidRPr="0060483E" w:rsidTr="00DE1BB8">
        <w:trPr>
          <w:trHeight w:hRule="exact" w:val="964"/>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25</w:t>
            </w:r>
            <w:r w:rsidRPr="0060483E">
              <w:rPr>
                <w:spacing w:val="1"/>
                <w:sz w:val="16"/>
                <w:szCs w:val="16"/>
              </w:rPr>
              <w:t>6</w:t>
            </w:r>
            <w:r w:rsidRPr="0060483E">
              <w:rPr>
                <w:sz w:val="16"/>
                <w:szCs w:val="16"/>
              </w:rPr>
              <w:t>78</w:t>
            </w:r>
            <w:r w:rsidRPr="0060483E">
              <w:rPr>
                <w:spacing w:val="1"/>
                <w:sz w:val="16"/>
                <w:szCs w:val="16"/>
              </w:rPr>
              <w:t>-</w:t>
            </w:r>
            <w:r w:rsidRPr="0060483E">
              <w:rPr>
                <w:sz w:val="16"/>
                <w:szCs w:val="16"/>
              </w:rPr>
              <w:t>009</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z w:val="16"/>
                <w:szCs w:val="16"/>
              </w:rPr>
              <w:t>~6</w:t>
            </w:r>
            <w:r w:rsidRPr="0060483E">
              <w:rPr>
                <w:spacing w:val="1"/>
                <w:sz w:val="16"/>
                <w:szCs w:val="16"/>
              </w:rPr>
              <w:t xml:space="preserve"> </w:t>
            </w:r>
            <w:r w:rsidRPr="0060483E">
              <w:rPr>
                <w:sz w:val="16"/>
                <w:szCs w:val="16"/>
              </w:rPr>
              <w:t>wee</w:t>
            </w:r>
            <w:r w:rsidRPr="0060483E">
              <w:rPr>
                <w:spacing w:val="1"/>
                <w:sz w:val="16"/>
                <w:szCs w:val="16"/>
              </w:rPr>
              <w:t>k</w:t>
            </w:r>
            <w:r w:rsidRPr="0060483E">
              <w:rPr>
                <w:sz w:val="16"/>
                <w:szCs w:val="16"/>
              </w:rPr>
              <w:t>s</w:t>
            </w:r>
          </w:p>
        </w:tc>
        <w:tc>
          <w:tcPr>
            <w:tcW w:w="2388" w:type="dxa"/>
          </w:tcPr>
          <w:p w:rsidR="00227920" w:rsidRPr="0060483E" w:rsidRDefault="00227920" w:rsidP="00DE1BB8">
            <w:pPr>
              <w:autoSpaceDE w:val="0"/>
              <w:autoSpaceDN w:val="0"/>
              <w:adjustRightInd w:val="0"/>
              <w:spacing w:before="0" w:after="0" w:line="239" w:lineRule="auto"/>
              <w:ind w:left="44"/>
              <w:jc w:val="center"/>
              <w:rPr>
                <w:sz w:val="16"/>
                <w:szCs w:val="16"/>
              </w:rPr>
            </w:pPr>
            <w:r w:rsidRPr="0060483E">
              <w:rPr>
                <w:spacing w:val="1"/>
                <w:sz w:val="16"/>
                <w:szCs w:val="16"/>
              </w:rPr>
              <w:t>2</w:t>
            </w:r>
            <w:r w:rsidRPr="0060483E">
              <w:rPr>
                <w:sz w:val="16"/>
                <w:szCs w:val="16"/>
              </w:rPr>
              <w:t>00</w:t>
            </w:r>
            <w:r w:rsidRPr="0060483E">
              <w:rPr>
                <w:spacing w:val="1"/>
                <w:sz w:val="16"/>
                <w:szCs w:val="16"/>
              </w:rPr>
              <w:t xml:space="preserve"> </w:t>
            </w:r>
            <w:r w:rsidRPr="0060483E">
              <w:rPr>
                <w:spacing w:val="-1"/>
                <w:sz w:val="16"/>
                <w:szCs w:val="16"/>
              </w:rPr>
              <w:t>µ</w:t>
            </w:r>
            <w:r w:rsidRPr="0060483E">
              <w:rPr>
                <w:sz w:val="16"/>
                <w:szCs w:val="16"/>
              </w:rPr>
              <w:t>L</w:t>
            </w:r>
            <w:r w:rsidRPr="0060483E">
              <w:rPr>
                <w:spacing w:val="-1"/>
                <w:sz w:val="16"/>
                <w:szCs w:val="16"/>
              </w:rPr>
              <w:t xml:space="preserve"> </w:t>
            </w:r>
            <w:r w:rsidRPr="0060483E">
              <w:rPr>
                <w:sz w:val="16"/>
                <w:szCs w:val="16"/>
              </w:rPr>
              <w:t>per</w:t>
            </w:r>
            <w:r w:rsidRPr="0060483E">
              <w:rPr>
                <w:spacing w:val="-3"/>
                <w:sz w:val="16"/>
                <w:szCs w:val="16"/>
              </w:rPr>
              <w:t xml:space="preserve"> </w:t>
            </w:r>
            <w:r w:rsidRPr="0060483E">
              <w:rPr>
                <w:sz w:val="16"/>
                <w:szCs w:val="16"/>
              </w:rPr>
              <w:t>oc</w:t>
            </w:r>
            <w:r w:rsidRPr="0060483E">
              <w:rPr>
                <w:spacing w:val="-1"/>
                <w:sz w:val="16"/>
                <w:szCs w:val="16"/>
              </w:rPr>
              <w:t>c</w:t>
            </w:r>
            <w:r w:rsidRPr="0060483E">
              <w:rPr>
                <w:sz w:val="16"/>
                <w:szCs w:val="16"/>
              </w:rPr>
              <w:t>lusi</w:t>
            </w:r>
            <w:r w:rsidRPr="0060483E">
              <w:rPr>
                <w:spacing w:val="1"/>
                <w:sz w:val="16"/>
                <w:szCs w:val="16"/>
              </w:rPr>
              <w:t>v</w:t>
            </w:r>
            <w:r w:rsidRPr="0060483E">
              <w:rPr>
                <w:sz w:val="16"/>
                <w:szCs w:val="16"/>
              </w:rPr>
              <w:t>e</w:t>
            </w:r>
            <w:r w:rsidRPr="0060483E">
              <w:rPr>
                <w:spacing w:val="-4"/>
                <w:sz w:val="16"/>
                <w:szCs w:val="16"/>
              </w:rPr>
              <w:t xml:space="preserve"> </w:t>
            </w:r>
            <w:r w:rsidRPr="0060483E">
              <w:rPr>
                <w:sz w:val="16"/>
                <w:szCs w:val="16"/>
              </w:rPr>
              <w:t>patch</w:t>
            </w:r>
            <w:r w:rsidRPr="0060483E">
              <w:rPr>
                <w:spacing w:val="-3"/>
                <w:sz w:val="16"/>
                <w:szCs w:val="16"/>
              </w:rPr>
              <w:t xml:space="preserve"> </w:t>
            </w:r>
            <w:r w:rsidRPr="0060483E">
              <w:rPr>
                <w:sz w:val="16"/>
                <w:szCs w:val="16"/>
              </w:rPr>
              <w:t>a</w:t>
            </w:r>
            <w:r w:rsidRPr="0060483E">
              <w:rPr>
                <w:spacing w:val="1"/>
                <w:sz w:val="16"/>
                <w:szCs w:val="16"/>
              </w:rPr>
              <w:t>pp</w:t>
            </w:r>
            <w:r w:rsidRPr="0060483E">
              <w:rPr>
                <w:sz w:val="16"/>
                <w:szCs w:val="16"/>
              </w:rPr>
              <w:t>lied</w:t>
            </w:r>
            <w:r w:rsidRPr="0060483E">
              <w:rPr>
                <w:spacing w:val="-5"/>
                <w:sz w:val="16"/>
                <w:szCs w:val="16"/>
              </w:rPr>
              <w:t xml:space="preserve"> </w:t>
            </w:r>
            <w:r w:rsidRPr="0060483E">
              <w:rPr>
                <w:sz w:val="16"/>
                <w:szCs w:val="16"/>
              </w:rPr>
              <w:t>to</w:t>
            </w:r>
            <w:r w:rsidRPr="0060483E">
              <w:rPr>
                <w:spacing w:val="-1"/>
                <w:sz w:val="16"/>
                <w:szCs w:val="16"/>
              </w:rPr>
              <w:t xml:space="preserve"> </w:t>
            </w:r>
            <w:r w:rsidRPr="0060483E">
              <w:rPr>
                <w:spacing w:val="-2"/>
                <w:sz w:val="16"/>
                <w:szCs w:val="16"/>
              </w:rPr>
              <w:t>t</w:t>
            </w:r>
            <w:r w:rsidRPr="0060483E">
              <w:rPr>
                <w:spacing w:val="1"/>
                <w:sz w:val="16"/>
                <w:szCs w:val="16"/>
              </w:rPr>
              <w:t>h</w:t>
            </w:r>
            <w:r w:rsidRPr="0060483E">
              <w:rPr>
                <w:sz w:val="16"/>
                <w:szCs w:val="16"/>
              </w:rPr>
              <w:t>e</w:t>
            </w:r>
            <w:r w:rsidRPr="0060483E">
              <w:rPr>
                <w:spacing w:val="-1"/>
                <w:sz w:val="16"/>
                <w:szCs w:val="16"/>
              </w:rPr>
              <w:t xml:space="preserve"> </w:t>
            </w:r>
            <w:r w:rsidRPr="0060483E">
              <w:rPr>
                <w:spacing w:val="-2"/>
                <w:sz w:val="16"/>
                <w:szCs w:val="16"/>
              </w:rPr>
              <w:t>l</w:t>
            </w:r>
            <w:r w:rsidRPr="0060483E">
              <w:rPr>
                <w:sz w:val="16"/>
                <w:szCs w:val="16"/>
              </w:rPr>
              <w:t>eft</w:t>
            </w:r>
            <w:r w:rsidRPr="0060483E">
              <w:rPr>
                <w:spacing w:val="-3"/>
                <w:sz w:val="16"/>
                <w:szCs w:val="16"/>
              </w:rPr>
              <w:t xml:space="preserve"> </w:t>
            </w:r>
            <w:r w:rsidRPr="0060483E">
              <w:rPr>
                <w:sz w:val="16"/>
                <w:szCs w:val="16"/>
              </w:rPr>
              <w:t>up</w:t>
            </w:r>
            <w:r w:rsidRPr="0060483E">
              <w:rPr>
                <w:spacing w:val="1"/>
                <w:sz w:val="16"/>
                <w:szCs w:val="16"/>
              </w:rPr>
              <w:t>p</w:t>
            </w:r>
            <w:r w:rsidRPr="0060483E">
              <w:rPr>
                <w:sz w:val="16"/>
                <w:szCs w:val="16"/>
              </w:rPr>
              <w:t>er</w:t>
            </w:r>
            <w:r w:rsidRPr="0060483E">
              <w:rPr>
                <w:spacing w:val="-3"/>
                <w:sz w:val="16"/>
                <w:szCs w:val="16"/>
              </w:rPr>
              <w:t xml:space="preserve"> </w:t>
            </w:r>
            <w:r w:rsidRPr="0060483E">
              <w:rPr>
                <w:spacing w:val="1"/>
                <w:sz w:val="16"/>
                <w:szCs w:val="16"/>
              </w:rPr>
              <w:t>b</w:t>
            </w:r>
            <w:r w:rsidRPr="0060483E">
              <w:rPr>
                <w:sz w:val="16"/>
                <w:szCs w:val="16"/>
              </w:rPr>
              <w:t>ack</w:t>
            </w:r>
            <w:r w:rsidRPr="0060483E">
              <w:rPr>
                <w:spacing w:val="-3"/>
                <w:sz w:val="16"/>
                <w:szCs w:val="16"/>
              </w:rPr>
              <w:t xml:space="preserve"> </w:t>
            </w:r>
            <w:r w:rsidRPr="0060483E">
              <w:rPr>
                <w:spacing w:val="1"/>
                <w:sz w:val="16"/>
                <w:szCs w:val="16"/>
              </w:rPr>
              <w:t>(</w:t>
            </w:r>
            <w:r w:rsidRPr="0060483E">
              <w:rPr>
                <w:sz w:val="16"/>
                <w:szCs w:val="16"/>
              </w:rPr>
              <w:t>up</w:t>
            </w:r>
            <w:r w:rsidRPr="0060483E">
              <w:rPr>
                <w:spacing w:val="1"/>
                <w:sz w:val="16"/>
                <w:szCs w:val="16"/>
              </w:rPr>
              <w:t xml:space="preserve"> </w:t>
            </w:r>
            <w:r w:rsidRPr="0060483E">
              <w:rPr>
                <w:spacing w:val="-2"/>
                <w:sz w:val="16"/>
                <w:szCs w:val="16"/>
              </w:rPr>
              <w:t>t</w:t>
            </w:r>
            <w:r w:rsidRPr="0060483E">
              <w:rPr>
                <w:sz w:val="16"/>
                <w:szCs w:val="16"/>
              </w:rPr>
              <w:t>o</w:t>
            </w:r>
            <w:r w:rsidRPr="0060483E">
              <w:rPr>
                <w:spacing w:val="-1"/>
                <w:sz w:val="16"/>
                <w:szCs w:val="16"/>
              </w:rPr>
              <w:t xml:space="preserve"> </w:t>
            </w:r>
            <w:r w:rsidRPr="0060483E">
              <w:rPr>
                <w:spacing w:val="1"/>
                <w:sz w:val="16"/>
                <w:szCs w:val="16"/>
              </w:rPr>
              <w:t>2</w:t>
            </w:r>
            <w:r w:rsidRPr="0060483E">
              <w:rPr>
                <w:sz w:val="16"/>
                <w:szCs w:val="16"/>
              </w:rPr>
              <w:t xml:space="preserve">2 </w:t>
            </w:r>
            <w:r w:rsidRPr="0060483E">
              <w:rPr>
                <w:spacing w:val="1"/>
                <w:sz w:val="16"/>
                <w:szCs w:val="16"/>
              </w:rPr>
              <w:t>pa</w:t>
            </w:r>
            <w:r w:rsidRPr="0060483E">
              <w:rPr>
                <w:sz w:val="16"/>
                <w:szCs w:val="16"/>
              </w:rPr>
              <w:t>t</w:t>
            </w:r>
            <w:r w:rsidRPr="0060483E">
              <w:rPr>
                <w:spacing w:val="-1"/>
                <w:sz w:val="16"/>
                <w:szCs w:val="16"/>
              </w:rPr>
              <w:t>c</w:t>
            </w:r>
            <w:r w:rsidRPr="0060483E">
              <w:rPr>
                <w:sz w:val="16"/>
                <w:szCs w:val="16"/>
              </w:rPr>
              <w:t>hes</w:t>
            </w:r>
            <w:r w:rsidRPr="0060483E">
              <w:rPr>
                <w:spacing w:val="-3"/>
                <w:sz w:val="16"/>
                <w:szCs w:val="16"/>
              </w:rPr>
              <w:t xml:space="preserve"> </w:t>
            </w:r>
            <w:r w:rsidRPr="0060483E">
              <w:rPr>
                <w:spacing w:val="1"/>
                <w:sz w:val="16"/>
                <w:szCs w:val="16"/>
              </w:rPr>
              <w:t>p</w:t>
            </w:r>
            <w:r w:rsidRPr="0060483E">
              <w:rPr>
                <w:spacing w:val="-1"/>
                <w:sz w:val="16"/>
                <w:szCs w:val="16"/>
              </w:rPr>
              <w:t>e</w:t>
            </w:r>
            <w:r w:rsidRPr="0060483E">
              <w:rPr>
                <w:sz w:val="16"/>
                <w:szCs w:val="16"/>
              </w:rPr>
              <w:t>r</w:t>
            </w:r>
            <w:r w:rsidRPr="0060483E">
              <w:rPr>
                <w:spacing w:val="-1"/>
                <w:sz w:val="16"/>
                <w:szCs w:val="16"/>
              </w:rPr>
              <w:t xml:space="preserve"> s</w:t>
            </w:r>
            <w:r w:rsidRPr="0060483E">
              <w:rPr>
                <w:sz w:val="16"/>
                <w:szCs w:val="16"/>
              </w:rPr>
              <w:t>u</w:t>
            </w:r>
            <w:r w:rsidRPr="0060483E">
              <w:rPr>
                <w:spacing w:val="1"/>
                <w:sz w:val="16"/>
                <w:szCs w:val="16"/>
              </w:rPr>
              <w:t>bjec</w:t>
            </w:r>
            <w:r w:rsidRPr="0060483E">
              <w:rPr>
                <w:sz w:val="16"/>
                <w:szCs w:val="16"/>
              </w:rPr>
              <w:t>t)</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jc w:val="center"/>
              <w:rPr>
                <w:sz w:val="16"/>
                <w:szCs w:val="16"/>
              </w:rPr>
            </w:pPr>
            <w:r w:rsidRPr="0060483E">
              <w:rPr>
                <w:spacing w:val="1"/>
                <w:sz w:val="16"/>
                <w:szCs w:val="16"/>
              </w:rPr>
              <w:t>2</w:t>
            </w:r>
            <w:r w:rsidRPr="0060483E">
              <w:rPr>
                <w:sz w:val="16"/>
                <w:szCs w:val="16"/>
              </w:rPr>
              <w:t>37</w:t>
            </w:r>
          </w:p>
        </w:tc>
        <w:tc>
          <w:tcPr>
            <w:tcW w:w="1418" w:type="dxa"/>
          </w:tcPr>
          <w:p w:rsidR="00227920" w:rsidRPr="0060483E" w:rsidRDefault="00227920" w:rsidP="00DE1BB8">
            <w:pPr>
              <w:autoSpaceDE w:val="0"/>
              <w:autoSpaceDN w:val="0"/>
              <w:adjustRightInd w:val="0"/>
              <w:spacing w:before="0" w:after="0"/>
              <w:ind w:left="504" w:right="488"/>
              <w:jc w:val="center"/>
              <w:rPr>
                <w:sz w:val="16"/>
                <w:szCs w:val="16"/>
              </w:rPr>
            </w:pPr>
            <w:r w:rsidRPr="0060483E">
              <w:rPr>
                <w:spacing w:val="1"/>
                <w:sz w:val="16"/>
                <w:szCs w:val="16"/>
              </w:rPr>
              <w:t>2</w:t>
            </w:r>
            <w:r w:rsidRPr="0060483E">
              <w:rPr>
                <w:sz w:val="16"/>
                <w:szCs w:val="16"/>
              </w:rPr>
              <w:t>37</w:t>
            </w:r>
          </w:p>
        </w:tc>
      </w:tr>
      <w:tr w:rsidR="00227920" w:rsidRPr="0060483E" w:rsidTr="00DE1BB8">
        <w:trPr>
          <w:trHeight w:hRule="exact" w:val="786"/>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25</w:t>
            </w:r>
            <w:r w:rsidRPr="0060483E">
              <w:rPr>
                <w:spacing w:val="1"/>
                <w:sz w:val="16"/>
                <w:szCs w:val="16"/>
              </w:rPr>
              <w:t>6</w:t>
            </w:r>
            <w:r w:rsidRPr="0060483E">
              <w:rPr>
                <w:sz w:val="16"/>
                <w:szCs w:val="16"/>
              </w:rPr>
              <w:t>78</w:t>
            </w:r>
            <w:r w:rsidRPr="0060483E">
              <w:rPr>
                <w:spacing w:val="1"/>
                <w:sz w:val="16"/>
                <w:szCs w:val="16"/>
              </w:rPr>
              <w:t>-</w:t>
            </w:r>
            <w:r w:rsidRPr="0060483E">
              <w:rPr>
                <w:sz w:val="16"/>
                <w:szCs w:val="16"/>
              </w:rPr>
              <w:t>01</w:t>
            </w:r>
            <w:r w:rsidRPr="0060483E">
              <w:rPr>
                <w:spacing w:val="1"/>
                <w:sz w:val="16"/>
                <w:szCs w:val="16"/>
              </w:rPr>
              <w:t xml:space="preserve">0 </w:t>
            </w:r>
            <w:r w:rsidRPr="0060483E">
              <w:rPr>
                <w:spacing w:val="1"/>
                <w:sz w:val="16"/>
                <w:szCs w:val="16"/>
                <w:vertAlign w:val="superscript"/>
              </w:rPr>
              <w:t>b</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z w:val="16"/>
                <w:szCs w:val="16"/>
              </w:rPr>
              <w:t xml:space="preserve">1 </w:t>
            </w:r>
            <w:r w:rsidRPr="0060483E">
              <w:rPr>
                <w:spacing w:val="1"/>
                <w:sz w:val="16"/>
                <w:szCs w:val="16"/>
              </w:rPr>
              <w:t>day</w:t>
            </w:r>
          </w:p>
        </w:tc>
        <w:tc>
          <w:tcPr>
            <w:tcW w:w="2388" w:type="dxa"/>
          </w:tcPr>
          <w:p w:rsidR="00227920" w:rsidRPr="0060483E" w:rsidRDefault="00227920" w:rsidP="00DE1BB8">
            <w:pPr>
              <w:autoSpaceDE w:val="0"/>
              <w:autoSpaceDN w:val="0"/>
              <w:adjustRightInd w:val="0"/>
              <w:spacing w:before="0" w:after="0"/>
              <w:ind w:left="44"/>
              <w:jc w:val="center"/>
              <w:rPr>
                <w:spacing w:val="-4"/>
                <w:sz w:val="16"/>
                <w:szCs w:val="16"/>
              </w:rPr>
            </w:pPr>
            <w:r w:rsidRPr="0060483E">
              <w:rPr>
                <w:sz w:val="16"/>
                <w:szCs w:val="16"/>
              </w:rPr>
              <w:t>0</w:t>
            </w:r>
            <w:r w:rsidRPr="0060483E">
              <w:rPr>
                <w:spacing w:val="-1"/>
                <w:sz w:val="16"/>
                <w:szCs w:val="16"/>
              </w:rPr>
              <w:t>.</w:t>
            </w:r>
            <w:r w:rsidRPr="0060483E">
              <w:rPr>
                <w:sz w:val="16"/>
                <w:szCs w:val="16"/>
              </w:rPr>
              <w:t>2 g per</w:t>
            </w:r>
            <w:r w:rsidRPr="0060483E">
              <w:rPr>
                <w:spacing w:val="-3"/>
                <w:sz w:val="16"/>
                <w:szCs w:val="16"/>
              </w:rPr>
              <w:t xml:space="preserve"> </w:t>
            </w:r>
            <w:r w:rsidRPr="0060483E">
              <w:rPr>
                <w:sz w:val="16"/>
                <w:szCs w:val="16"/>
              </w:rPr>
              <w:t>occ</w:t>
            </w:r>
            <w:r w:rsidRPr="0060483E">
              <w:rPr>
                <w:spacing w:val="-1"/>
                <w:sz w:val="16"/>
                <w:szCs w:val="16"/>
              </w:rPr>
              <w:t>lu</w:t>
            </w:r>
            <w:r w:rsidRPr="0060483E">
              <w:rPr>
                <w:sz w:val="16"/>
                <w:szCs w:val="16"/>
              </w:rPr>
              <w:t>si</w:t>
            </w:r>
            <w:r w:rsidRPr="0060483E">
              <w:rPr>
                <w:spacing w:val="1"/>
                <w:sz w:val="16"/>
                <w:szCs w:val="16"/>
              </w:rPr>
              <w:t>v</w:t>
            </w:r>
            <w:r w:rsidRPr="0060483E">
              <w:rPr>
                <w:sz w:val="16"/>
                <w:szCs w:val="16"/>
              </w:rPr>
              <w:t>e</w:t>
            </w:r>
            <w:r w:rsidRPr="0060483E">
              <w:rPr>
                <w:spacing w:val="-5"/>
                <w:sz w:val="16"/>
                <w:szCs w:val="16"/>
              </w:rPr>
              <w:t xml:space="preserve"> </w:t>
            </w:r>
            <w:r w:rsidRPr="0060483E">
              <w:rPr>
                <w:sz w:val="16"/>
                <w:szCs w:val="16"/>
              </w:rPr>
              <w:t>patch</w:t>
            </w:r>
            <w:r w:rsidRPr="0060483E">
              <w:rPr>
                <w:spacing w:val="-3"/>
                <w:sz w:val="16"/>
                <w:szCs w:val="16"/>
              </w:rPr>
              <w:t xml:space="preserve"> </w:t>
            </w:r>
            <w:r w:rsidRPr="0060483E">
              <w:rPr>
                <w:sz w:val="16"/>
                <w:szCs w:val="16"/>
              </w:rPr>
              <w:t>applied</w:t>
            </w:r>
            <w:r w:rsidRPr="0060483E">
              <w:rPr>
                <w:spacing w:val="-5"/>
                <w:sz w:val="16"/>
                <w:szCs w:val="16"/>
              </w:rPr>
              <w:t xml:space="preserve"> </w:t>
            </w:r>
            <w:r w:rsidRPr="0060483E">
              <w:rPr>
                <w:sz w:val="16"/>
                <w:szCs w:val="16"/>
              </w:rPr>
              <w:t>to</w:t>
            </w:r>
            <w:r w:rsidRPr="0060483E">
              <w:rPr>
                <w:spacing w:val="-1"/>
                <w:sz w:val="16"/>
                <w:szCs w:val="16"/>
              </w:rPr>
              <w:t xml:space="preserve"> </w:t>
            </w:r>
            <w:r w:rsidRPr="0060483E">
              <w:rPr>
                <w:spacing w:val="-2"/>
                <w:sz w:val="16"/>
                <w:szCs w:val="16"/>
              </w:rPr>
              <w:t>t</w:t>
            </w:r>
            <w:r w:rsidRPr="0060483E">
              <w:rPr>
                <w:spacing w:val="1"/>
                <w:sz w:val="16"/>
                <w:szCs w:val="16"/>
              </w:rPr>
              <w:t>h</w:t>
            </w:r>
            <w:r w:rsidRPr="0060483E">
              <w:rPr>
                <w:sz w:val="16"/>
                <w:szCs w:val="16"/>
              </w:rPr>
              <w:t>e</w:t>
            </w:r>
            <w:r w:rsidRPr="0060483E">
              <w:rPr>
                <w:spacing w:val="-2"/>
                <w:sz w:val="16"/>
                <w:szCs w:val="16"/>
              </w:rPr>
              <w:t xml:space="preserve"> </w:t>
            </w:r>
            <w:r w:rsidRPr="0060483E">
              <w:rPr>
                <w:sz w:val="16"/>
                <w:szCs w:val="16"/>
              </w:rPr>
              <w:t>upp</w:t>
            </w:r>
            <w:r w:rsidRPr="0060483E">
              <w:rPr>
                <w:spacing w:val="-1"/>
                <w:sz w:val="16"/>
                <w:szCs w:val="16"/>
              </w:rPr>
              <w:t>e</w:t>
            </w:r>
            <w:r w:rsidRPr="0060483E">
              <w:rPr>
                <w:sz w:val="16"/>
                <w:szCs w:val="16"/>
              </w:rPr>
              <w:t>r</w:t>
            </w:r>
            <w:r w:rsidRPr="0060483E">
              <w:rPr>
                <w:spacing w:val="-1"/>
                <w:sz w:val="16"/>
                <w:szCs w:val="16"/>
              </w:rPr>
              <w:t xml:space="preserve"> </w:t>
            </w:r>
            <w:r w:rsidRPr="0060483E">
              <w:rPr>
                <w:sz w:val="16"/>
                <w:szCs w:val="16"/>
              </w:rPr>
              <w:t>back</w:t>
            </w:r>
            <w:r w:rsidRPr="0060483E">
              <w:rPr>
                <w:spacing w:val="-4"/>
                <w:sz w:val="16"/>
                <w:szCs w:val="16"/>
              </w:rPr>
              <w:t xml:space="preserve"> </w:t>
            </w:r>
          </w:p>
          <w:p w:rsidR="00227920" w:rsidRPr="0060483E" w:rsidRDefault="00227920" w:rsidP="00DE1BB8">
            <w:pPr>
              <w:autoSpaceDE w:val="0"/>
              <w:autoSpaceDN w:val="0"/>
              <w:adjustRightInd w:val="0"/>
              <w:spacing w:before="0" w:after="0"/>
              <w:ind w:left="44"/>
              <w:jc w:val="center"/>
              <w:rPr>
                <w:sz w:val="16"/>
                <w:szCs w:val="16"/>
              </w:rPr>
            </w:pPr>
            <w:r w:rsidRPr="0060483E">
              <w:rPr>
                <w:sz w:val="16"/>
                <w:szCs w:val="16"/>
              </w:rPr>
              <w:t>(2 pat</w:t>
            </w:r>
            <w:r w:rsidRPr="0060483E">
              <w:rPr>
                <w:spacing w:val="-1"/>
                <w:sz w:val="16"/>
                <w:szCs w:val="16"/>
              </w:rPr>
              <w:t>c</w:t>
            </w:r>
            <w:r w:rsidRPr="0060483E">
              <w:rPr>
                <w:sz w:val="16"/>
                <w:szCs w:val="16"/>
              </w:rPr>
              <w:t>hes</w:t>
            </w:r>
            <w:r w:rsidRPr="0060483E">
              <w:rPr>
                <w:spacing w:val="-3"/>
                <w:sz w:val="16"/>
                <w:szCs w:val="16"/>
              </w:rPr>
              <w:t xml:space="preserve"> </w:t>
            </w:r>
            <w:r w:rsidRPr="0060483E">
              <w:rPr>
                <w:sz w:val="16"/>
                <w:szCs w:val="16"/>
              </w:rPr>
              <w:t>per</w:t>
            </w:r>
            <w:r w:rsidRPr="0060483E">
              <w:rPr>
                <w:spacing w:val="-4"/>
                <w:sz w:val="16"/>
                <w:szCs w:val="16"/>
              </w:rPr>
              <w:t xml:space="preserve"> </w:t>
            </w:r>
            <w:r w:rsidRPr="0060483E">
              <w:rPr>
                <w:sz w:val="16"/>
                <w:szCs w:val="16"/>
              </w:rPr>
              <w:t>sub</w:t>
            </w:r>
            <w:r w:rsidRPr="0060483E">
              <w:rPr>
                <w:spacing w:val="1"/>
                <w:w w:val="99"/>
                <w:sz w:val="16"/>
                <w:szCs w:val="16"/>
              </w:rPr>
              <w:t>j</w:t>
            </w:r>
            <w:r w:rsidRPr="0060483E">
              <w:rPr>
                <w:w w:val="99"/>
                <w:sz w:val="16"/>
                <w:szCs w:val="16"/>
              </w:rPr>
              <w:t>ect</w:t>
            </w:r>
            <w:r w:rsidRPr="0060483E">
              <w:rPr>
                <w:sz w:val="16"/>
                <w:szCs w:val="16"/>
              </w:rPr>
              <w:t>)</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jc w:val="center"/>
              <w:rPr>
                <w:sz w:val="16"/>
                <w:szCs w:val="16"/>
              </w:rPr>
            </w:pPr>
            <w:r w:rsidRPr="0060483E">
              <w:rPr>
                <w:spacing w:val="1"/>
                <w:sz w:val="16"/>
                <w:szCs w:val="16"/>
              </w:rPr>
              <w:t>33</w:t>
            </w:r>
          </w:p>
        </w:tc>
        <w:tc>
          <w:tcPr>
            <w:tcW w:w="1418" w:type="dxa"/>
          </w:tcPr>
          <w:p w:rsidR="00227920" w:rsidRPr="0060483E" w:rsidRDefault="00227920" w:rsidP="00DE1BB8">
            <w:pPr>
              <w:autoSpaceDE w:val="0"/>
              <w:autoSpaceDN w:val="0"/>
              <w:adjustRightInd w:val="0"/>
              <w:spacing w:before="0" w:after="0"/>
              <w:ind w:left="552" w:right="533"/>
              <w:jc w:val="center"/>
              <w:rPr>
                <w:sz w:val="16"/>
                <w:szCs w:val="16"/>
              </w:rPr>
            </w:pPr>
            <w:r w:rsidRPr="0060483E">
              <w:rPr>
                <w:spacing w:val="1"/>
                <w:sz w:val="16"/>
                <w:szCs w:val="16"/>
              </w:rPr>
              <w:t>33</w:t>
            </w:r>
          </w:p>
        </w:tc>
      </w:tr>
      <w:tr w:rsidR="00227920" w:rsidRPr="0060483E" w:rsidTr="00DE1BB8">
        <w:trPr>
          <w:trHeight w:hRule="exact" w:val="785"/>
        </w:trPr>
        <w:tc>
          <w:tcPr>
            <w:tcW w:w="1713" w:type="dxa"/>
          </w:tcPr>
          <w:p w:rsidR="00227920" w:rsidRPr="0060483E" w:rsidRDefault="00227920" w:rsidP="00DE1BB8">
            <w:pPr>
              <w:autoSpaceDE w:val="0"/>
              <w:autoSpaceDN w:val="0"/>
              <w:adjustRightInd w:val="0"/>
              <w:spacing w:before="0" w:after="0"/>
              <w:ind w:left="44"/>
              <w:rPr>
                <w:sz w:val="16"/>
                <w:szCs w:val="16"/>
              </w:rPr>
            </w:pPr>
            <w:r w:rsidRPr="0060483E">
              <w:rPr>
                <w:spacing w:val="1"/>
                <w:sz w:val="16"/>
                <w:szCs w:val="16"/>
              </w:rPr>
              <w:t>2</w:t>
            </w:r>
            <w:r w:rsidRPr="0060483E">
              <w:rPr>
                <w:sz w:val="16"/>
                <w:szCs w:val="16"/>
              </w:rPr>
              <w:t>25</w:t>
            </w:r>
            <w:r w:rsidRPr="0060483E">
              <w:rPr>
                <w:spacing w:val="1"/>
                <w:sz w:val="16"/>
                <w:szCs w:val="16"/>
              </w:rPr>
              <w:t>6</w:t>
            </w:r>
            <w:r w:rsidRPr="0060483E">
              <w:rPr>
                <w:sz w:val="16"/>
                <w:szCs w:val="16"/>
              </w:rPr>
              <w:t>78</w:t>
            </w:r>
            <w:r w:rsidRPr="0060483E">
              <w:rPr>
                <w:spacing w:val="1"/>
                <w:sz w:val="16"/>
                <w:szCs w:val="16"/>
              </w:rPr>
              <w:t>-</w:t>
            </w:r>
            <w:r w:rsidRPr="0060483E">
              <w:rPr>
                <w:sz w:val="16"/>
                <w:szCs w:val="16"/>
              </w:rPr>
              <w:t>011</w:t>
            </w:r>
          </w:p>
        </w:tc>
        <w:tc>
          <w:tcPr>
            <w:tcW w:w="1230" w:type="dxa"/>
          </w:tcPr>
          <w:p w:rsidR="00227920" w:rsidRPr="0060483E" w:rsidRDefault="00227920" w:rsidP="00DE1BB8">
            <w:pPr>
              <w:autoSpaceDE w:val="0"/>
              <w:autoSpaceDN w:val="0"/>
              <w:adjustRightInd w:val="0"/>
              <w:spacing w:before="0" w:after="0"/>
              <w:ind w:left="44"/>
              <w:rPr>
                <w:sz w:val="16"/>
                <w:szCs w:val="16"/>
              </w:rPr>
            </w:pPr>
            <w:r w:rsidRPr="0060483E">
              <w:rPr>
                <w:sz w:val="16"/>
                <w:szCs w:val="16"/>
              </w:rPr>
              <w:t>~6</w:t>
            </w:r>
            <w:r w:rsidRPr="0060483E">
              <w:rPr>
                <w:spacing w:val="1"/>
                <w:sz w:val="16"/>
                <w:szCs w:val="16"/>
              </w:rPr>
              <w:t xml:space="preserve"> </w:t>
            </w:r>
            <w:r w:rsidRPr="0060483E">
              <w:rPr>
                <w:sz w:val="16"/>
                <w:szCs w:val="16"/>
              </w:rPr>
              <w:t>wee</w:t>
            </w:r>
            <w:r w:rsidRPr="0060483E">
              <w:rPr>
                <w:spacing w:val="1"/>
                <w:sz w:val="16"/>
                <w:szCs w:val="16"/>
              </w:rPr>
              <w:t>k</w:t>
            </w:r>
            <w:r w:rsidRPr="0060483E">
              <w:rPr>
                <w:sz w:val="16"/>
                <w:szCs w:val="16"/>
              </w:rPr>
              <w:t>s</w:t>
            </w:r>
          </w:p>
        </w:tc>
        <w:tc>
          <w:tcPr>
            <w:tcW w:w="2388" w:type="dxa"/>
          </w:tcPr>
          <w:p w:rsidR="00227920" w:rsidRPr="0060483E" w:rsidRDefault="00227920" w:rsidP="00DE1BB8">
            <w:pPr>
              <w:autoSpaceDE w:val="0"/>
              <w:autoSpaceDN w:val="0"/>
              <w:adjustRightInd w:val="0"/>
              <w:spacing w:before="0" w:after="0"/>
              <w:ind w:left="44"/>
              <w:jc w:val="center"/>
              <w:rPr>
                <w:spacing w:val="-4"/>
                <w:sz w:val="16"/>
                <w:szCs w:val="16"/>
              </w:rPr>
            </w:pPr>
            <w:r w:rsidRPr="0060483E">
              <w:rPr>
                <w:spacing w:val="1"/>
                <w:sz w:val="16"/>
                <w:szCs w:val="16"/>
              </w:rPr>
              <w:t>2</w:t>
            </w:r>
            <w:r w:rsidRPr="0060483E">
              <w:rPr>
                <w:sz w:val="16"/>
                <w:szCs w:val="16"/>
              </w:rPr>
              <w:t>00</w:t>
            </w:r>
            <w:r w:rsidRPr="0060483E">
              <w:rPr>
                <w:spacing w:val="1"/>
                <w:sz w:val="16"/>
                <w:szCs w:val="16"/>
              </w:rPr>
              <w:t xml:space="preserve"> </w:t>
            </w:r>
            <w:r w:rsidRPr="0060483E">
              <w:rPr>
                <w:spacing w:val="-1"/>
                <w:sz w:val="16"/>
                <w:szCs w:val="16"/>
              </w:rPr>
              <w:t>µ</w:t>
            </w:r>
            <w:r w:rsidRPr="0060483E">
              <w:rPr>
                <w:sz w:val="16"/>
                <w:szCs w:val="16"/>
              </w:rPr>
              <w:t>L</w:t>
            </w:r>
            <w:r w:rsidRPr="0060483E">
              <w:rPr>
                <w:spacing w:val="-1"/>
                <w:sz w:val="16"/>
                <w:szCs w:val="16"/>
              </w:rPr>
              <w:t xml:space="preserve"> </w:t>
            </w:r>
            <w:r w:rsidRPr="0060483E">
              <w:rPr>
                <w:sz w:val="16"/>
                <w:szCs w:val="16"/>
              </w:rPr>
              <w:t>per</w:t>
            </w:r>
            <w:r w:rsidRPr="0060483E">
              <w:rPr>
                <w:spacing w:val="-3"/>
                <w:sz w:val="16"/>
                <w:szCs w:val="16"/>
              </w:rPr>
              <w:t xml:space="preserve"> </w:t>
            </w:r>
            <w:r w:rsidRPr="0060483E">
              <w:rPr>
                <w:sz w:val="16"/>
                <w:szCs w:val="16"/>
              </w:rPr>
              <w:t>oc</w:t>
            </w:r>
            <w:r w:rsidRPr="0060483E">
              <w:rPr>
                <w:spacing w:val="-1"/>
                <w:sz w:val="16"/>
                <w:szCs w:val="16"/>
              </w:rPr>
              <w:t>c</w:t>
            </w:r>
            <w:r w:rsidRPr="0060483E">
              <w:rPr>
                <w:sz w:val="16"/>
                <w:szCs w:val="16"/>
              </w:rPr>
              <w:t>lusi</w:t>
            </w:r>
            <w:r w:rsidRPr="0060483E">
              <w:rPr>
                <w:spacing w:val="1"/>
                <w:sz w:val="16"/>
                <w:szCs w:val="16"/>
              </w:rPr>
              <w:t>v</w:t>
            </w:r>
            <w:r w:rsidRPr="0060483E">
              <w:rPr>
                <w:sz w:val="16"/>
                <w:szCs w:val="16"/>
              </w:rPr>
              <w:t>e</w:t>
            </w:r>
            <w:r w:rsidRPr="0060483E">
              <w:rPr>
                <w:spacing w:val="-4"/>
                <w:sz w:val="16"/>
                <w:szCs w:val="16"/>
              </w:rPr>
              <w:t xml:space="preserve"> </w:t>
            </w:r>
            <w:r w:rsidRPr="0060483E">
              <w:rPr>
                <w:sz w:val="16"/>
                <w:szCs w:val="16"/>
              </w:rPr>
              <w:t>patch</w:t>
            </w:r>
            <w:r w:rsidRPr="0060483E">
              <w:rPr>
                <w:spacing w:val="-3"/>
                <w:sz w:val="16"/>
                <w:szCs w:val="16"/>
              </w:rPr>
              <w:t xml:space="preserve"> </w:t>
            </w:r>
            <w:r w:rsidRPr="0060483E">
              <w:rPr>
                <w:sz w:val="16"/>
                <w:szCs w:val="16"/>
              </w:rPr>
              <w:t>applied</w:t>
            </w:r>
            <w:r w:rsidRPr="0060483E">
              <w:rPr>
                <w:spacing w:val="-5"/>
                <w:sz w:val="16"/>
                <w:szCs w:val="16"/>
              </w:rPr>
              <w:t xml:space="preserve"> </w:t>
            </w:r>
            <w:r w:rsidRPr="0060483E">
              <w:rPr>
                <w:sz w:val="16"/>
                <w:szCs w:val="16"/>
              </w:rPr>
              <w:t>to</w:t>
            </w:r>
            <w:r w:rsidRPr="0060483E">
              <w:rPr>
                <w:spacing w:val="-1"/>
                <w:sz w:val="16"/>
                <w:szCs w:val="16"/>
              </w:rPr>
              <w:t xml:space="preserve"> </w:t>
            </w:r>
            <w:r w:rsidRPr="0060483E">
              <w:rPr>
                <w:spacing w:val="-2"/>
                <w:sz w:val="16"/>
                <w:szCs w:val="16"/>
              </w:rPr>
              <w:t>t</w:t>
            </w:r>
            <w:r w:rsidRPr="0060483E">
              <w:rPr>
                <w:spacing w:val="1"/>
                <w:sz w:val="16"/>
                <w:szCs w:val="16"/>
              </w:rPr>
              <w:t>h</w:t>
            </w:r>
            <w:r w:rsidRPr="0060483E">
              <w:rPr>
                <w:sz w:val="16"/>
                <w:szCs w:val="16"/>
              </w:rPr>
              <w:t>e</w:t>
            </w:r>
            <w:r w:rsidRPr="0060483E">
              <w:rPr>
                <w:spacing w:val="-2"/>
                <w:sz w:val="16"/>
                <w:szCs w:val="16"/>
              </w:rPr>
              <w:t xml:space="preserve"> </w:t>
            </w:r>
            <w:r w:rsidRPr="0060483E">
              <w:rPr>
                <w:sz w:val="16"/>
                <w:szCs w:val="16"/>
              </w:rPr>
              <w:t>upp</w:t>
            </w:r>
            <w:r w:rsidRPr="0060483E">
              <w:rPr>
                <w:spacing w:val="-1"/>
                <w:sz w:val="16"/>
                <w:szCs w:val="16"/>
              </w:rPr>
              <w:t>e</w:t>
            </w:r>
            <w:r w:rsidRPr="0060483E">
              <w:rPr>
                <w:sz w:val="16"/>
                <w:szCs w:val="16"/>
              </w:rPr>
              <w:t>r</w:t>
            </w:r>
            <w:r w:rsidRPr="0060483E">
              <w:rPr>
                <w:spacing w:val="-1"/>
                <w:sz w:val="16"/>
                <w:szCs w:val="16"/>
              </w:rPr>
              <w:t xml:space="preserve"> </w:t>
            </w:r>
            <w:r w:rsidRPr="0060483E">
              <w:rPr>
                <w:sz w:val="16"/>
                <w:szCs w:val="16"/>
              </w:rPr>
              <w:t>back</w:t>
            </w:r>
            <w:r w:rsidRPr="0060483E">
              <w:rPr>
                <w:spacing w:val="-4"/>
                <w:sz w:val="16"/>
                <w:szCs w:val="16"/>
              </w:rPr>
              <w:t xml:space="preserve"> </w:t>
            </w:r>
          </w:p>
          <w:p w:rsidR="00227920" w:rsidRPr="0060483E" w:rsidRDefault="00227920" w:rsidP="00DE1BB8">
            <w:pPr>
              <w:autoSpaceDE w:val="0"/>
              <w:autoSpaceDN w:val="0"/>
              <w:adjustRightInd w:val="0"/>
              <w:spacing w:before="0" w:after="0"/>
              <w:ind w:left="44"/>
              <w:jc w:val="center"/>
              <w:rPr>
                <w:sz w:val="16"/>
                <w:szCs w:val="16"/>
              </w:rPr>
            </w:pPr>
            <w:r w:rsidRPr="0060483E">
              <w:rPr>
                <w:sz w:val="16"/>
                <w:szCs w:val="16"/>
              </w:rPr>
              <w:t>(14 patches</w:t>
            </w:r>
            <w:r w:rsidRPr="0060483E">
              <w:rPr>
                <w:spacing w:val="-4"/>
                <w:sz w:val="16"/>
                <w:szCs w:val="16"/>
              </w:rPr>
              <w:t xml:space="preserve"> </w:t>
            </w:r>
            <w:r w:rsidRPr="0060483E">
              <w:rPr>
                <w:sz w:val="16"/>
                <w:szCs w:val="16"/>
              </w:rPr>
              <w:t>p</w:t>
            </w:r>
            <w:r w:rsidRPr="0060483E">
              <w:rPr>
                <w:spacing w:val="-1"/>
                <w:sz w:val="16"/>
                <w:szCs w:val="16"/>
              </w:rPr>
              <w:t>e</w:t>
            </w:r>
            <w:r w:rsidRPr="0060483E">
              <w:rPr>
                <w:sz w:val="16"/>
                <w:szCs w:val="16"/>
              </w:rPr>
              <w:t>r</w:t>
            </w:r>
            <w:r w:rsidRPr="0060483E">
              <w:rPr>
                <w:spacing w:val="-2"/>
                <w:sz w:val="16"/>
                <w:szCs w:val="16"/>
              </w:rPr>
              <w:t xml:space="preserve"> </w:t>
            </w:r>
            <w:r w:rsidRPr="0060483E">
              <w:rPr>
                <w:sz w:val="16"/>
                <w:szCs w:val="16"/>
              </w:rPr>
              <w:t>sub</w:t>
            </w:r>
            <w:r w:rsidRPr="0060483E">
              <w:rPr>
                <w:spacing w:val="1"/>
                <w:w w:val="99"/>
                <w:sz w:val="16"/>
                <w:szCs w:val="16"/>
              </w:rPr>
              <w:t>j</w:t>
            </w:r>
            <w:r w:rsidRPr="0060483E">
              <w:rPr>
                <w:w w:val="99"/>
                <w:sz w:val="16"/>
                <w:szCs w:val="16"/>
              </w:rPr>
              <w:t>ect</w:t>
            </w:r>
            <w:r w:rsidRPr="0060483E">
              <w:rPr>
                <w:sz w:val="16"/>
                <w:szCs w:val="16"/>
              </w:rPr>
              <w:t>)</w:t>
            </w:r>
          </w:p>
        </w:tc>
        <w:tc>
          <w:tcPr>
            <w:tcW w:w="1375" w:type="dxa"/>
          </w:tcPr>
          <w:p w:rsidR="00227920" w:rsidRPr="0060483E" w:rsidRDefault="00227920" w:rsidP="00DE1BB8">
            <w:pPr>
              <w:autoSpaceDE w:val="0"/>
              <w:autoSpaceDN w:val="0"/>
              <w:adjustRightInd w:val="0"/>
              <w:spacing w:before="0" w:after="0"/>
              <w:ind w:left="100" w:right="70"/>
              <w:jc w:val="center"/>
              <w:rPr>
                <w:sz w:val="16"/>
                <w:szCs w:val="16"/>
              </w:rPr>
            </w:pPr>
            <w:r w:rsidRPr="0060483E">
              <w:rPr>
                <w:sz w:val="16"/>
                <w:szCs w:val="16"/>
              </w:rPr>
              <w:t>Acz</w:t>
            </w:r>
            <w:r w:rsidRPr="0060483E">
              <w:rPr>
                <w:spacing w:val="-1"/>
                <w:sz w:val="16"/>
                <w:szCs w:val="16"/>
              </w:rPr>
              <w:t>o</w:t>
            </w:r>
            <w:r w:rsidRPr="0060483E">
              <w:rPr>
                <w:sz w:val="16"/>
                <w:szCs w:val="16"/>
              </w:rPr>
              <w:t>ne</w:t>
            </w:r>
          </w:p>
          <w:p w:rsidR="00227920" w:rsidRPr="0060483E" w:rsidRDefault="00227920" w:rsidP="00DE1BB8">
            <w:pPr>
              <w:autoSpaceDE w:val="0"/>
              <w:autoSpaceDN w:val="0"/>
              <w:adjustRightInd w:val="0"/>
              <w:spacing w:before="0" w:after="0"/>
              <w:ind w:left="100" w:right="70"/>
              <w:jc w:val="center"/>
              <w:rPr>
                <w:sz w:val="16"/>
                <w:szCs w:val="16"/>
              </w:rPr>
            </w:pPr>
            <w:r w:rsidRPr="0060483E">
              <w:rPr>
                <w:spacing w:val="1"/>
                <w:sz w:val="16"/>
                <w:szCs w:val="16"/>
              </w:rPr>
              <w:t>7</w:t>
            </w:r>
            <w:r w:rsidRPr="0060483E">
              <w:rPr>
                <w:spacing w:val="-1"/>
                <w:sz w:val="16"/>
                <w:szCs w:val="16"/>
              </w:rPr>
              <w:t>.</w:t>
            </w:r>
            <w:r w:rsidRPr="0060483E">
              <w:rPr>
                <w:spacing w:val="1"/>
                <w:sz w:val="16"/>
                <w:szCs w:val="16"/>
              </w:rPr>
              <w:t>5</w:t>
            </w:r>
            <w:r w:rsidRPr="0060483E">
              <w:rPr>
                <w:sz w:val="16"/>
                <w:szCs w:val="16"/>
              </w:rPr>
              <w:t xml:space="preserve">% </w:t>
            </w:r>
            <w:r w:rsidRPr="0060483E">
              <w:rPr>
                <w:spacing w:val="1"/>
                <w:sz w:val="16"/>
                <w:szCs w:val="16"/>
              </w:rPr>
              <w:t>gel</w:t>
            </w:r>
          </w:p>
        </w:tc>
        <w:tc>
          <w:tcPr>
            <w:tcW w:w="1276" w:type="dxa"/>
          </w:tcPr>
          <w:p w:rsidR="00227920" w:rsidRPr="0060483E" w:rsidRDefault="00227920" w:rsidP="00DE1BB8">
            <w:pPr>
              <w:autoSpaceDE w:val="0"/>
              <w:autoSpaceDN w:val="0"/>
              <w:adjustRightInd w:val="0"/>
              <w:spacing w:before="0" w:after="0"/>
              <w:jc w:val="center"/>
              <w:rPr>
                <w:sz w:val="16"/>
                <w:szCs w:val="16"/>
              </w:rPr>
            </w:pPr>
            <w:r w:rsidRPr="0060483E">
              <w:rPr>
                <w:spacing w:val="1"/>
                <w:sz w:val="16"/>
                <w:szCs w:val="16"/>
              </w:rPr>
              <w:t>58</w:t>
            </w:r>
          </w:p>
        </w:tc>
        <w:tc>
          <w:tcPr>
            <w:tcW w:w="1418" w:type="dxa"/>
          </w:tcPr>
          <w:p w:rsidR="00227920" w:rsidRPr="0060483E" w:rsidRDefault="00227920" w:rsidP="00DE1BB8">
            <w:pPr>
              <w:autoSpaceDE w:val="0"/>
              <w:autoSpaceDN w:val="0"/>
              <w:adjustRightInd w:val="0"/>
              <w:spacing w:before="0" w:after="0"/>
              <w:ind w:left="554" w:right="536"/>
              <w:jc w:val="center"/>
              <w:rPr>
                <w:sz w:val="16"/>
                <w:szCs w:val="16"/>
              </w:rPr>
            </w:pPr>
            <w:r w:rsidRPr="0060483E">
              <w:rPr>
                <w:spacing w:val="1"/>
                <w:sz w:val="16"/>
                <w:szCs w:val="16"/>
              </w:rPr>
              <w:t>58</w:t>
            </w:r>
          </w:p>
        </w:tc>
      </w:tr>
      <w:tr w:rsidR="00227920" w:rsidRPr="0060483E" w:rsidTr="00DE1BB8">
        <w:trPr>
          <w:trHeight w:hRule="exact" w:val="283"/>
        </w:trPr>
        <w:tc>
          <w:tcPr>
            <w:tcW w:w="6706" w:type="dxa"/>
            <w:gridSpan w:val="4"/>
          </w:tcPr>
          <w:p w:rsidR="00227920" w:rsidRPr="0060483E" w:rsidRDefault="00227920" w:rsidP="00DE1BB8">
            <w:pPr>
              <w:autoSpaceDE w:val="0"/>
              <w:autoSpaceDN w:val="0"/>
              <w:adjustRightInd w:val="0"/>
              <w:spacing w:before="0" w:after="0"/>
              <w:ind w:left="44"/>
              <w:rPr>
                <w:sz w:val="16"/>
                <w:szCs w:val="16"/>
              </w:rPr>
            </w:pPr>
            <w:r w:rsidRPr="0060483E">
              <w:rPr>
                <w:b/>
                <w:bCs/>
                <w:i/>
                <w:iCs/>
                <w:sz w:val="16"/>
                <w:szCs w:val="16"/>
              </w:rPr>
              <w:t>T</w:t>
            </w:r>
            <w:r w:rsidRPr="0060483E">
              <w:rPr>
                <w:b/>
                <w:bCs/>
                <w:i/>
                <w:iCs/>
                <w:spacing w:val="1"/>
                <w:sz w:val="16"/>
                <w:szCs w:val="16"/>
              </w:rPr>
              <w:t>o</w:t>
            </w:r>
            <w:r w:rsidRPr="0060483E">
              <w:rPr>
                <w:b/>
                <w:bCs/>
                <w:i/>
                <w:iCs/>
                <w:sz w:val="16"/>
                <w:szCs w:val="16"/>
              </w:rPr>
              <w:t>t</w:t>
            </w:r>
            <w:r w:rsidRPr="0060483E">
              <w:rPr>
                <w:b/>
                <w:bCs/>
                <w:i/>
                <w:iCs/>
                <w:spacing w:val="1"/>
                <w:sz w:val="16"/>
                <w:szCs w:val="16"/>
              </w:rPr>
              <w:t>a</w:t>
            </w:r>
            <w:r w:rsidRPr="0060483E">
              <w:rPr>
                <w:b/>
                <w:bCs/>
                <w:i/>
                <w:iCs/>
                <w:sz w:val="16"/>
                <w:szCs w:val="16"/>
              </w:rPr>
              <w:t>l</w:t>
            </w:r>
            <w:r w:rsidRPr="0060483E">
              <w:rPr>
                <w:b/>
                <w:bCs/>
                <w:i/>
                <w:iCs/>
                <w:spacing w:val="-4"/>
                <w:sz w:val="16"/>
                <w:szCs w:val="16"/>
              </w:rPr>
              <w:t xml:space="preserve"> </w:t>
            </w:r>
            <w:r w:rsidRPr="0060483E">
              <w:rPr>
                <w:b/>
                <w:bCs/>
                <w:i/>
                <w:iCs/>
                <w:sz w:val="16"/>
                <w:szCs w:val="16"/>
              </w:rPr>
              <w:t xml:space="preserve">in </w:t>
            </w:r>
            <w:r w:rsidRPr="0060483E">
              <w:rPr>
                <w:b/>
                <w:bCs/>
                <w:i/>
                <w:iCs/>
                <w:spacing w:val="1"/>
                <w:sz w:val="16"/>
                <w:szCs w:val="16"/>
              </w:rPr>
              <w:t>a</w:t>
            </w:r>
            <w:r w:rsidRPr="0060483E">
              <w:rPr>
                <w:b/>
                <w:bCs/>
                <w:i/>
                <w:iCs/>
                <w:sz w:val="16"/>
                <w:szCs w:val="16"/>
              </w:rPr>
              <w:t>ll</w:t>
            </w:r>
            <w:r w:rsidRPr="0060483E">
              <w:rPr>
                <w:b/>
                <w:bCs/>
                <w:i/>
                <w:iCs/>
                <w:spacing w:val="-1"/>
                <w:sz w:val="16"/>
                <w:szCs w:val="16"/>
              </w:rPr>
              <w:t xml:space="preserve"> </w:t>
            </w:r>
            <w:r w:rsidRPr="0060483E">
              <w:rPr>
                <w:b/>
                <w:bCs/>
                <w:i/>
                <w:iCs/>
                <w:sz w:val="16"/>
                <w:szCs w:val="16"/>
              </w:rPr>
              <w:t>stu</w:t>
            </w:r>
            <w:r w:rsidRPr="0060483E">
              <w:rPr>
                <w:b/>
                <w:bCs/>
                <w:i/>
                <w:iCs/>
                <w:spacing w:val="1"/>
                <w:sz w:val="16"/>
                <w:szCs w:val="16"/>
              </w:rPr>
              <w:t>d</w:t>
            </w:r>
            <w:r w:rsidRPr="0060483E">
              <w:rPr>
                <w:b/>
                <w:bCs/>
                <w:i/>
                <w:iCs/>
                <w:sz w:val="16"/>
                <w:szCs w:val="16"/>
              </w:rPr>
              <w:t>ies:</w:t>
            </w:r>
          </w:p>
        </w:tc>
        <w:tc>
          <w:tcPr>
            <w:tcW w:w="1276" w:type="dxa"/>
          </w:tcPr>
          <w:p w:rsidR="00227920" w:rsidRPr="0060483E" w:rsidRDefault="00227920" w:rsidP="00DE1BB8">
            <w:pPr>
              <w:autoSpaceDE w:val="0"/>
              <w:autoSpaceDN w:val="0"/>
              <w:adjustRightInd w:val="0"/>
              <w:spacing w:before="0" w:after="0"/>
              <w:jc w:val="center"/>
              <w:rPr>
                <w:sz w:val="16"/>
                <w:szCs w:val="16"/>
              </w:rPr>
            </w:pPr>
            <w:r w:rsidRPr="0060483E">
              <w:rPr>
                <w:b/>
                <w:bCs/>
                <w:spacing w:val="1"/>
                <w:sz w:val="16"/>
                <w:szCs w:val="16"/>
              </w:rPr>
              <w:t>4</w:t>
            </w:r>
            <w:r w:rsidRPr="0060483E">
              <w:rPr>
                <w:b/>
                <w:bCs/>
                <w:sz w:val="16"/>
                <w:szCs w:val="16"/>
              </w:rPr>
              <w:t>741</w:t>
            </w:r>
          </w:p>
        </w:tc>
        <w:tc>
          <w:tcPr>
            <w:tcW w:w="1418" w:type="dxa"/>
          </w:tcPr>
          <w:p w:rsidR="00227920" w:rsidRPr="0060483E" w:rsidRDefault="00227920" w:rsidP="00DE1BB8">
            <w:pPr>
              <w:autoSpaceDE w:val="0"/>
              <w:autoSpaceDN w:val="0"/>
              <w:adjustRightInd w:val="0"/>
              <w:spacing w:before="0" w:after="0"/>
              <w:ind w:left="455" w:right="437"/>
              <w:jc w:val="center"/>
              <w:rPr>
                <w:sz w:val="16"/>
                <w:szCs w:val="16"/>
              </w:rPr>
            </w:pPr>
            <w:r w:rsidRPr="0060483E">
              <w:rPr>
                <w:b/>
                <w:bCs/>
                <w:spacing w:val="1"/>
                <w:sz w:val="16"/>
                <w:szCs w:val="16"/>
              </w:rPr>
              <w:t>2</w:t>
            </w:r>
            <w:r w:rsidRPr="0060483E">
              <w:rPr>
                <w:b/>
                <w:bCs/>
                <w:sz w:val="16"/>
                <w:szCs w:val="16"/>
              </w:rPr>
              <w:t>547</w:t>
            </w:r>
          </w:p>
        </w:tc>
      </w:tr>
    </w:tbl>
    <w:p w:rsidR="005112E2" w:rsidRDefault="00227920" w:rsidP="003A5AA3">
      <w:pPr>
        <w:pStyle w:val="TableDescription"/>
        <w:rPr>
          <w:b/>
        </w:rPr>
      </w:pPr>
      <w:r w:rsidRPr="0060483E">
        <w:t>a</w:t>
      </w:r>
      <w:r>
        <w:t>.</w:t>
      </w:r>
      <w:r w:rsidRPr="0060483E">
        <w:t xml:space="preserve"> Subjects/patients who were enrolled in the studies (excluding study centre 16078 in Study 225678-006) and who received</w:t>
      </w:r>
      <w:r>
        <w:t xml:space="preserve"> </w:t>
      </w:r>
      <w:r w:rsidRPr="0060483E">
        <w:t>a dose of st</w:t>
      </w:r>
      <w:r>
        <w:t xml:space="preserve">udy product (safety population); </w:t>
      </w:r>
      <w:r w:rsidRPr="0060483E">
        <w:t>b</w:t>
      </w:r>
      <w:r>
        <w:t>.</w:t>
      </w:r>
      <w:r w:rsidRPr="0060483E">
        <w:t xml:space="preserve"> Due to an equivocal phototoxicity</w:t>
      </w:r>
      <w:r>
        <w:t xml:space="preserve"> finding on day 4, one subject </w:t>
      </w:r>
      <w:r w:rsidRPr="0060483E">
        <w:t xml:space="preserve">had a retest, receiving an additional application of </w:t>
      </w:r>
      <w:r>
        <w:t>Aczone</w:t>
      </w:r>
      <w:r w:rsidRPr="0060483E">
        <w:t xml:space="preserve"> 7.5% at 2 sites. This subject received a total dose of 0.8 g of </w:t>
      </w:r>
      <w:r>
        <w:t>Aczone</w:t>
      </w:r>
      <w:r w:rsidRPr="0060483E">
        <w:t xml:space="preserve"> 7.5%.</w:t>
      </w:r>
      <w:bookmarkStart w:id="196" w:name="_Toc446318764"/>
      <w:r w:rsidR="005112E2">
        <w:br w:type="page"/>
      </w:r>
    </w:p>
    <w:p w:rsidR="00227920" w:rsidRPr="0060483E" w:rsidRDefault="00227920" w:rsidP="00227920">
      <w:pPr>
        <w:pStyle w:val="TableTitle0"/>
      </w:pPr>
      <w:r w:rsidRPr="0060483E">
        <w:lastRenderedPageBreak/>
        <w:t xml:space="preserve">Table </w:t>
      </w:r>
      <w:r w:rsidR="005112E2">
        <w:t>30</w:t>
      </w:r>
      <w:r>
        <w:t xml:space="preserve">: </w:t>
      </w:r>
      <w:r w:rsidRPr="0060483E">
        <w:t>Exposure to study treatment (Safety population) – Pooled studies 225678-006 and 225678-007</w:t>
      </w:r>
      <w:bookmarkEnd w:id="196"/>
      <w:r>
        <w:t>.</w:t>
      </w:r>
    </w:p>
    <w:tbl>
      <w:tblPr>
        <w:tblStyle w:val="TableGrid"/>
        <w:tblW w:w="0" w:type="auto"/>
        <w:tblLook w:val="04A0" w:firstRow="1" w:lastRow="0" w:firstColumn="1" w:lastColumn="0" w:noHBand="0" w:noVBand="1"/>
      </w:tblPr>
      <w:tblGrid>
        <w:gridCol w:w="3118"/>
        <w:gridCol w:w="1814"/>
        <w:gridCol w:w="1701"/>
        <w:gridCol w:w="1980"/>
      </w:tblGrid>
      <w:tr w:rsidR="00227920" w:rsidRPr="000E7E38" w:rsidTr="002B173D">
        <w:trPr>
          <w:tblHeader/>
        </w:trPr>
        <w:tc>
          <w:tcPr>
            <w:tcW w:w="3118" w:type="dxa"/>
            <w:vMerge w:val="restart"/>
          </w:tcPr>
          <w:p w:rsidR="00227920" w:rsidRPr="000E7E38" w:rsidRDefault="00227920" w:rsidP="00DE1BB8">
            <w:pPr>
              <w:autoSpaceDE w:val="0"/>
              <w:autoSpaceDN w:val="0"/>
              <w:adjustRightInd w:val="0"/>
              <w:spacing w:before="0" w:after="0"/>
              <w:rPr>
                <w:b/>
                <w:sz w:val="16"/>
                <w:szCs w:val="16"/>
              </w:rPr>
            </w:pPr>
            <w:r w:rsidRPr="000E7E38">
              <w:rPr>
                <w:b/>
                <w:sz w:val="16"/>
                <w:szCs w:val="16"/>
              </w:rPr>
              <w:t>Duration</w:t>
            </w:r>
          </w:p>
        </w:tc>
        <w:tc>
          <w:tcPr>
            <w:tcW w:w="1814" w:type="dxa"/>
            <w:vMerge w:val="restart"/>
          </w:tcPr>
          <w:p w:rsidR="00227920" w:rsidRPr="000E7E38" w:rsidRDefault="00227920" w:rsidP="00DE1BB8">
            <w:pPr>
              <w:autoSpaceDE w:val="0"/>
              <w:autoSpaceDN w:val="0"/>
              <w:adjustRightInd w:val="0"/>
              <w:spacing w:before="0" w:after="0"/>
              <w:rPr>
                <w:b/>
                <w:sz w:val="16"/>
                <w:szCs w:val="16"/>
              </w:rPr>
            </w:pPr>
            <w:r w:rsidRPr="000E7E38">
              <w:rPr>
                <w:b/>
                <w:sz w:val="16"/>
                <w:szCs w:val="16"/>
              </w:rPr>
              <w:t>Statist</w:t>
            </w:r>
            <w:r w:rsidRPr="000E7E38">
              <w:rPr>
                <w:b/>
                <w:spacing w:val="-1"/>
                <w:sz w:val="16"/>
                <w:szCs w:val="16"/>
              </w:rPr>
              <w:t>i</w:t>
            </w:r>
            <w:r w:rsidRPr="000E7E38">
              <w:rPr>
                <w:b/>
                <w:sz w:val="16"/>
                <w:szCs w:val="16"/>
              </w:rPr>
              <w:t>c</w:t>
            </w:r>
          </w:p>
        </w:tc>
        <w:tc>
          <w:tcPr>
            <w:tcW w:w="3681" w:type="dxa"/>
            <w:gridSpan w:val="2"/>
          </w:tcPr>
          <w:p w:rsidR="00227920" w:rsidRPr="000E7E38" w:rsidRDefault="00227920" w:rsidP="00DE1BB8">
            <w:pPr>
              <w:autoSpaceDE w:val="0"/>
              <w:autoSpaceDN w:val="0"/>
              <w:adjustRightInd w:val="0"/>
              <w:spacing w:before="0" w:after="0"/>
              <w:jc w:val="center"/>
              <w:rPr>
                <w:b/>
                <w:sz w:val="16"/>
                <w:szCs w:val="16"/>
              </w:rPr>
            </w:pPr>
            <w:r w:rsidRPr="000E7E38">
              <w:rPr>
                <w:b/>
                <w:sz w:val="16"/>
                <w:szCs w:val="16"/>
              </w:rPr>
              <w:t>Treatment</w:t>
            </w:r>
            <w:r w:rsidRPr="000E7E38">
              <w:rPr>
                <w:b/>
                <w:spacing w:val="-6"/>
                <w:sz w:val="16"/>
                <w:szCs w:val="16"/>
              </w:rPr>
              <w:t xml:space="preserve"> </w:t>
            </w:r>
            <w:r w:rsidRPr="000E7E38">
              <w:rPr>
                <w:b/>
                <w:sz w:val="16"/>
                <w:szCs w:val="16"/>
              </w:rPr>
              <w:t>Gro</w:t>
            </w:r>
            <w:r w:rsidRPr="000E7E38">
              <w:rPr>
                <w:b/>
                <w:spacing w:val="-1"/>
                <w:sz w:val="16"/>
                <w:szCs w:val="16"/>
              </w:rPr>
              <w:t>u</w:t>
            </w:r>
            <w:r w:rsidRPr="000E7E38">
              <w:rPr>
                <w:b/>
                <w:sz w:val="16"/>
                <w:szCs w:val="16"/>
              </w:rPr>
              <w:t>p</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b/>
                <w:sz w:val="16"/>
                <w:szCs w:val="16"/>
              </w:rPr>
            </w:pPr>
          </w:p>
        </w:tc>
        <w:tc>
          <w:tcPr>
            <w:tcW w:w="1814" w:type="dxa"/>
            <w:vMerge/>
          </w:tcPr>
          <w:p w:rsidR="00227920" w:rsidRPr="000E7E38" w:rsidRDefault="00227920" w:rsidP="00DE1BB8">
            <w:pPr>
              <w:autoSpaceDE w:val="0"/>
              <w:autoSpaceDN w:val="0"/>
              <w:adjustRightInd w:val="0"/>
              <w:spacing w:before="0" w:after="0"/>
              <w:rPr>
                <w:b/>
                <w:sz w:val="16"/>
                <w:szCs w:val="16"/>
              </w:rPr>
            </w:pPr>
          </w:p>
        </w:tc>
        <w:tc>
          <w:tcPr>
            <w:tcW w:w="1701" w:type="dxa"/>
          </w:tcPr>
          <w:p w:rsidR="00227920" w:rsidRPr="000E7E38" w:rsidRDefault="00227920" w:rsidP="00DE1BB8">
            <w:pPr>
              <w:autoSpaceDE w:val="0"/>
              <w:autoSpaceDN w:val="0"/>
              <w:adjustRightInd w:val="0"/>
              <w:spacing w:before="0" w:after="0"/>
              <w:jc w:val="center"/>
              <w:rPr>
                <w:b/>
                <w:sz w:val="16"/>
                <w:szCs w:val="16"/>
              </w:rPr>
            </w:pPr>
            <w:r w:rsidRPr="000E7E38">
              <w:rPr>
                <w:b/>
                <w:sz w:val="16"/>
                <w:szCs w:val="16"/>
              </w:rPr>
              <w:t>Aczone 7.5%</w:t>
            </w:r>
          </w:p>
          <w:p w:rsidR="00227920" w:rsidRPr="000E7E38" w:rsidRDefault="00227920" w:rsidP="00DE1BB8">
            <w:pPr>
              <w:autoSpaceDE w:val="0"/>
              <w:autoSpaceDN w:val="0"/>
              <w:adjustRightInd w:val="0"/>
              <w:spacing w:before="0" w:after="0"/>
              <w:jc w:val="center"/>
              <w:rPr>
                <w:b/>
                <w:sz w:val="16"/>
                <w:szCs w:val="16"/>
              </w:rPr>
            </w:pPr>
            <w:r w:rsidRPr="000E7E38">
              <w:rPr>
                <w:b/>
                <w:sz w:val="16"/>
                <w:szCs w:val="16"/>
              </w:rPr>
              <w:t>(N = 2161)</w:t>
            </w:r>
          </w:p>
        </w:tc>
        <w:tc>
          <w:tcPr>
            <w:tcW w:w="1980" w:type="dxa"/>
          </w:tcPr>
          <w:p w:rsidR="00227920" w:rsidRPr="000E7E38" w:rsidRDefault="00227920" w:rsidP="00DE1BB8">
            <w:pPr>
              <w:autoSpaceDE w:val="0"/>
              <w:autoSpaceDN w:val="0"/>
              <w:adjustRightInd w:val="0"/>
              <w:spacing w:before="0" w:after="0"/>
              <w:jc w:val="center"/>
              <w:rPr>
                <w:b/>
                <w:sz w:val="16"/>
                <w:szCs w:val="16"/>
              </w:rPr>
            </w:pPr>
            <w:r w:rsidRPr="000E7E38">
              <w:rPr>
                <w:b/>
                <w:sz w:val="16"/>
                <w:szCs w:val="16"/>
              </w:rPr>
              <w:t>Vehicle</w:t>
            </w:r>
          </w:p>
          <w:p w:rsidR="00227920" w:rsidRPr="000E7E38" w:rsidRDefault="00227920" w:rsidP="00DE1BB8">
            <w:pPr>
              <w:autoSpaceDE w:val="0"/>
              <w:autoSpaceDN w:val="0"/>
              <w:adjustRightInd w:val="0"/>
              <w:spacing w:before="0" w:after="0"/>
              <w:jc w:val="center"/>
              <w:rPr>
                <w:b/>
                <w:sz w:val="16"/>
                <w:szCs w:val="16"/>
              </w:rPr>
            </w:pPr>
            <w:r w:rsidRPr="000E7E38">
              <w:rPr>
                <w:b/>
                <w:sz w:val="16"/>
                <w:szCs w:val="16"/>
              </w:rPr>
              <w:t>(N</w:t>
            </w:r>
            <w:r w:rsidRPr="000E7E38">
              <w:rPr>
                <w:b/>
                <w:spacing w:val="-1"/>
                <w:sz w:val="16"/>
                <w:szCs w:val="16"/>
              </w:rPr>
              <w:t xml:space="preserve"> </w:t>
            </w:r>
            <w:r w:rsidRPr="000E7E38">
              <w:rPr>
                <w:b/>
                <w:sz w:val="16"/>
                <w:szCs w:val="16"/>
              </w:rPr>
              <w:t>= 2175)</w:t>
            </w:r>
          </w:p>
        </w:tc>
      </w:tr>
      <w:tr w:rsidR="00227920" w:rsidRPr="000E7E38" w:rsidTr="00DE1BB8">
        <w:tc>
          <w:tcPr>
            <w:tcW w:w="3118" w:type="dxa"/>
            <w:vMerge w:val="restart"/>
          </w:tcPr>
          <w:p w:rsidR="00227920" w:rsidRPr="000E7E38" w:rsidRDefault="00227920" w:rsidP="00DE1BB8">
            <w:pPr>
              <w:autoSpaceDE w:val="0"/>
              <w:autoSpaceDN w:val="0"/>
              <w:adjustRightInd w:val="0"/>
              <w:spacing w:before="0" w:after="0"/>
              <w:rPr>
                <w:sz w:val="16"/>
                <w:szCs w:val="16"/>
              </w:rPr>
            </w:pPr>
            <w:r w:rsidRPr="000E7E38">
              <w:rPr>
                <w:sz w:val="16"/>
                <w:szCs w:val="16"/>
              </w:rPr>
              <w:t>Stu</w:t>
            </w:r>
            <w:r w:rsidRPr="000E7E38">
              <w:rPr>
                <w:spacing w:val="-1"/>
                <w:sz w:val="16"/>
                <w:szCs w:val="16"/>
              </w:rPr>
              <w:t>d</w:t>
            </w:r>
            <w:r w:rsidRPr="000E7E38">
              <w:rPr>
                <w:sz w:val="16"/>
                <w:szCs w:val="16"/>
              </w:rPr>
              <w:t>y</w:t>
            </w:r>
            <w:r w:rsidRPr="000E7E38">
              <w:rPr>
                <w:spacing w:val="-1"/>
                <w:sz w:val="16"/>
                <w:szCs w:val="16"/>
              </w:rPr>
              <w:t xml:space="preserve"> </w:t>
            </w:r>
            <w:r w:rsidRPr="000E7E38">
              <w:rPr>
                <w:sz w:val="16"/>
                <w:szCs w:val="16"/>
              </w:rPr>
              <w:t>du</w:t>
            </w:r>
            <w:r w:rsidRPr="000E7E38">
              <w:rPr>
                <w:spacing w:val="-1"/>
                <w:sz w:val="16"/>
                <w:szCs w:val="16"/>
              </w:rPr>
              <w:t>r</w:t>
            </w:r>
            <w:r w:rsidRPr="000E7E38">
              <w:rPr>
                <w:sz w:val="16"/>
                <w:szCs w:val="16"/>
              </w:rPr>
              <w:t>ation</w:t>
            </w:r>
            <w:r w:rsidRPr="000E7E38">
              <w:rPr>
                <w:spacing w:val="-5"/>
                <w:sz w:val="16"/>
                <w:szCs w:val="16"/>
              </w:rPr>
              <w:t xml:space="preserve"> </w:t>
            </w:r>
            <w:r w:rsidRPr="000E7E38">
              <w:rPr>
                <w:spacing w:val="-1"/>
                <w:sz w:val="16"/>
                <w:szCs w:val="16"/>
              </w:rPr>
              <w:t>(</w:t>
            </w:r>
            <w:r w:rsidRPr="000E7E38">
              <w:rPr>
                <w:sz w:val="16"/>
                <w:szCs w:val="16"/>
              </w:rPr>
              <w:t>da</w:t>
            </w:r>
            <w:r w:rsidRPr="000E7E38">
              <w:rPr>
                <w:spacing w:val="3"/>
                <w:sz w:val="16"/>
                <w:szCs w:val="16"/>
              </w:rPr>
              <w:t>y</w:t>
            </w:r>
            <w:r w:rsidRPr="000E7E38">
              <w:rPr>
                <w:sz w:val="16"/>
                <w:szCs w:val="16"/>
              </w:rPr>
              <w:t>s</w:t>
            </w:r>
            <w:r w:rsidRPr="000E7E38">
              <w:rPr>
                <w:spacing w:val="1"/>
                <w:sz w:val="16"/>
                <w:szCs w:val="16"/>
              </w:rPr>
              <w:t xml:space="preserve">) </w:t>
            </w:r>
            <w:r w:rsidRPr="000E7E38">
              <w:rPr>
                <w:spacing w:val="1"/>
                <w:sz w:val="16"/>
                <w:szCs w:val="16"/>
                <w:vertAlign w:val="superscript"/>
              </w:rPr>
              <w:t>a</w:t>
            </w: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N</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2161</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2175</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Mean</w:t>
            </w:r>
            <w:r w:rsidRPr="000E7E38">
              <w:rPr>
                <w:spacing w:val="-3"/>
                <w:sz w:val="16"/>
                <w:szCs w:val="16"/>
              </w:rPr>
              <w:t xml:space="preserve"> </w:t>
            </w:r>
            <w:r w:rsidRPr="000E7E38">
              <w:rPr>
                <w:sz w:val="16"/>
                <w:szCs w:val="16"/>
              </w:rPr>
              <w:t>(SD)</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82.6</w:t>
            </w:r>
            <w:r w:rsidRPr="000E7E38">
              <w:rPr>
                <w:spacing w:val="-2"/>
                <w:sz w:val="16"/>
                <w:szCs w:val="16"/>
              </w:rPr>
              <w:t xml:space="preserve"> </w:t>
            </w:r>
            <w:r w:rsidRPr="000E7E38">
              <w:rPr>
                <w:sz w:val="16"/>
                <w:szCs w:val="16"/>
              </w:rPr>
              <w:t>(1</w:t>
            </w:r>
            <w:r w:rsidRPr="000E7E38">
              <w:rPr>
                <w:spacing w:val="-1"/>
                <w:sz w:val="16"/>
                <w:szCs w:val="16"/>
              </w:rPr>
              <w:t>3</w:t>
            </w:r>
            <w:r w:rsidRPr="000E7E38">
              <w:rPr>
                <w:sz w:val="16"/>
                <w:szCs w:val="16"/>
              </w:rPr>
              <w:t>.64)</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82.6</w:t>
            </w:r>
            <w:r w:rsidRPr="000E7E38">
              <w:rPr>
                <w:spacing w:val="-2"/>
                <w:sz w:val="16"/>
                <w:szCs w:val="16"/>
              </w:rPr>
              <w:t xml:space="preserve"> </w:t>
            </w:r>
            <w:r w:rsidRPr="000E7E38">
              <w:rPr>
                <w:sz w:val="16"/>
                <w:szCs w:val="16"/>
              </w:rPr>
              <w:t>(1</w:t>
            </w:r>
            <w:r w:rsidRPr="000E7E38">
              <w:rPr>
                <w:spacing w:val="-1"/>
                <w:sz w:val="16"/>
                <w:szCs w:val="16"/>
              </w:rPr>
              <w:t>2</w:t>
            </w:r>
            <w:r w:rsidRPr="000E7E38">
              <w:rPr>
                <w:spacing w:val="1"/>
                <w:sz w:val="16"/>
                <w:szCs w:val="16"/>
              </w:rPr>
              <w:t>.</w:t>
            </w:r>
            <w:r w:rsidRPr="000E7E38">
              <w:rPr>
                <w:sz w:val="16"/>
                <w:szCs w:val="16"/>
              </w:rPr>
              <w:t>77)</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Median</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85.0</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85.0</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Min</w:t>
            </w:r>
            <w:r w:rsidRPr="000E7E38">
              <w:rPr>
                <w:spacing w:val="-2"/>
                <w:sz w:val="16"/>
                <w:szCs w:val="16"/>
              </w:rPr>
              <w:t xml:space="preserve"> </w:t>
            </w:r>
            <w:r w:rsidRPr="000E7E38">
              <w:rPr>
                <w:sz w:val="16"/>
                <w:szCs w:val="16"/>
              </w:rPr>
              <w:t>to max</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6 to 168</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6 to 160</w:t>
            </w:r>
          </w:p>
        </w:tc>
      </w:tr>
      <w:tr w:rsidR="00227920" w:rsidRPr="000E7E38" w:rsidTr="00DE1BB8">
        <w:tc>
          <w:tcPr>
            <w:tcW w:w="3118" w:type="dxa"/>
            <w:vMerge w:val="restart"/>
          </w:tcPr>
          <w:p w:rsidR="00227920" w:rsidRPr="000E7E38" w:rsidRDefault="00227920" w:rsidP="00DE1BB8">
            <w:pPr>
              <w:autoSpaceDE w:val="0"/>
              <w:autoSpaceDN w:val="0"/>
              <w:adjustRightInd w:val="0"/>
              <w:spacing w:before="0" w:after="0"/>
              <w:rPr>
                <w:sz w:val="16"/>
                <w:szCs w:val="16"/>
              </w:rPr>
            </w:pPr>
            <w:r w:rsidRPr="000E7E38">
              <w:rPr>
                <w:sz w:val="16"/>
                <w:szCs w:val="16"/>
              </w:rPr>
              <w:t>Tre</w:t>
            </w:r>
            <w:r w:rsidRPr="000E7E38">
              <w:rPr>
                <w:spacing w:val="-1"/>
                <w:sz w:val="16"/>
                <w:szCs w:val="16"/>
              </w:rPr>
              <w:t>a</w:t>
            </w:r>
            <w:r w:rsidRPr="000E7E38">
              <w:rPr>
                <w:sz w:val="16"/>
                <w:szCs w:val="16"/>
              </w:rPr>
              <w:t>t</w:t>
            </w:r>
            <w:r w:rsidRPr="000E7E38">
              <w:rPr>
                <w:spacing w:val="-1"/>
                <w:sz w:val="16"/>
                <w:szCs w:val="16"/>
              </w:rPr>
              <w:t>m</w:t>
            </w:r>
            <w:r w:rsidRPr="000E7E38">
              <w:rPr>
                <w:sz w:val="16"/>
                <w:szCs w:val="16"/>
              </w:rPr>
              <w:t>ent</w:t>
            </w:r>
            <w:r w:rsidRPr="000E7E38">
              <w:rPr>
                <w:spacing w:val="-6"/>
                <w:sz w:val="16"/>
                <w:szCs w:val="16"/>
              </w:rPr>
              <w:t xml:space="preserve"> </w:t>
            </w:r>
            <w:r w:rsidRPr="000E7E38">
              <w:rPr>
                <w:sz w:val="16"/>
                <w:szCs w:val="16"/>
              </w:rPr>
              <w:t>du</w:t>
            </w:r>
            <w:r w:rsidRPr="000E7E38">
              <w:rPr>
                <w:spacing w:val="-1"/>
                <w:sz w:val="16"/>
                <w:szCs w:val="16"/>
              </w:rPr>
              <w:t>r</w:t>
            </w:r>
            <w:r w:rsidRPr="000E7E38">
              <w:rPr>
                <w:sz w:val="16"/>
                <w:szCs w:val="16"/>
              </w:rPr>
              <w:t>at</w:t>
            </w:r>
            <w:r w:rsidRPr="000E7E38">
              <w:rPr>
                <w:spacing w:val="-1"/>
                <w:sz w:val="16"/>
                <w:szCs w:val="16"/>
              </w:rPr>
              <w:t>i</w:t>
            </w:r>
            <w:r w:rsidRPr="000E7E38">
              <w:rPr>
                <w:sz w:val="16"/>
                <w:szCs w:val="16"/>
              </w:rPr>
              <w:t>on</w:t>
            </w:r>
            <w:r w:rsidRPr="000E7E38">
              <w:rPr>
                <w:spacing w:val="-5"/>
                <w:sz w:val="16"/>
                <w:szCs w:val="16"/>
              </w:rPr>
              <w:t xml:space="preserve"> </w:t>
            </w:r>
            <w:r w:rsidRPr="000E7E38">
              <w:rPr>
                <w:sz w:val="16"/>
                <w:szCs w:val="16"/>
              </w:rPr>
              <w:t>(d</w:t>
            </w:r>
            <w:r w:rsidRPr="000E7E38">
              <w:rPr>
                <w:spacing w:val="-1"/>
                <w:sz w:val="16"/>
                <w:szCs w:val="16"/>
              </w:rPr>
              <w:t>a</w:t>
            </w:r>
            <w:r w:rsidRPr="000E7E38">
              <w:rPr>
                <w:sz w:val="16"/>
                <w:szCs w:val="16"/>
              </w:rPr>
              <w:t xml:space="preserve">ys) </w:t>
            </w:r>
            <w:r w:rsidRPr="000E7E38">
              <w:rPr>
                <w:sz w:val="16"/>
                <w:szCs w:val="16"/>
                <w:vertAlign w:val="superscript"/>
              </w:rPr>
              <w:t>b</w:t>
            </w: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N</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2161</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2175</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Mean</w:t>
            </w:r>
            <w:r w:rsidRPr="000E7E38">
              <w:rPr>
                <w:spacing w:val="-3"/>
                <w:sz w:val="16"/>
                <w:szCs w:val="16"/>
              </w:rPr>
              <w:t xml:space="preserve"> </w:t>
            </w:r>
            <w:r w:rsidRPr="000E7E38">
              <w:rPr>
                <w:sz w:val="16"/>
                <w:szCs w:val="16"/>
              </w:rPr>
              <w:t>(SD)</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79.4</w:t>
            </w:r>
            <w:r w:rsidRPr="000E7E38">
              <w:rPr>
                <w:spacing w:val="-2"/>
                <w:sz w:val="16"/>
                <w:szCs w:val="16"/>
              </w:rPr>
              <w:t xml:space="preserve"> </w:t>
            </w:r>
            <w:r w:rsidRPr="000E7E38">
              <w:rPr>
                <w:sz w:val="16"/>
                <w:szCs w:val="16"/>
              </w:rPr>
              <w:t>(1</w:t>
            </w:r>
            <w:r w:rsidRPr="000E7E38">
              <w:rPr>
                <w:spacing w:val="-1"/>
                <w:sz w:val="16"/>
                <w:szCs w:val="16"/>
              </w:rPr>
              <w:t>7</w:t>
            </w:r>
            <w:r w:rsidRPr="000E7E38">
              <w:rPr>
                <w:sz w:val="16"/>
                <w:szCs w:val="16"/>
              </w:rPr>
              <w:t>.05)</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79.7</w:t>
            </w:r>
            <w:r w:rsidRPr="000E7E38">
              <w:rPr>
                <w:spacing w:val="-2"/>
                <w:sz w:val="16"/>
                <w:szCs w:val="16"/>
              </w:rPr>
              <w:t xml:space="preserve"> </w:t>
            </w:r>
            <w:r w:rsidRPr="000E7E38">
              <w:rPr>
                <w:sz w:val="16"/>
                <w:szCs w:val="16"/>
              </w:rPr>
              <w:t>(1</w:t>
            </w:r>
            <w:r w:rsidRPr="000E7E38">
              <w:rPr>
                <w:spacing w:val="-1"/>
                <w:sz w:val="16"/>
                <w:szCs w:val="16"/>
              </w:rPr>
              <w:t>6</w:t>
            </w:r>
            <w:r w:rsidRPr="000E7E38">
              <w:rPr>
                <w:spacing w:val="1"/>
                <w:sz w:val="16"/>
                <w:szCs w:val="16"/>
              </w:rPr>
              <w:t>.</w:t>
            </w:r>
            <w:r w:rsidRPr="000E7E38">
              <w:rPr>
                <w:sz w:val="16"/>
                <w:szCs w:val="16"/>
              </w:rPr>
              <w:t>54)</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Median</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84.0</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84.0</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Min</w:t>
            </w:r>
            <w:r w:rsidRPr="000E7E38">
              <w:rPr>
                <w:spacing w:val="-2"/>
                <w:sz w:val="16"/>
                <w:szCs w:val="16"/>
              </w:rPr>
              <w:t xml:space="preserve"> </w:t>
            </w:r>
            <w:r w:rsidRPr="000E7E38">
              <w:rPr>
                <w:sz w:val="16"/>
                <w:szCs w:val="16"/>
              </w:rPr>
              <w:t>to max</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1 to 147</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1 to 124</w:t>
            </w:r>
          </w:p>
        </w:tc>
      </w:tr>
      <w:tr w:rsidR="00227920" w:rsidRPr="000E7E38" w:rsidTr="00DE1BB8">
        <w:tc>
          <w:tcPr>
            <w:tcW w:w="3118" w:type="dxa"/>
            <w:vMerge w:val="restart"/>
          </w:tcPr>
          <w:p w:rsidR="00227920" w:rsidRPr="000E7E38" w:rsidRDefault="00227920" w:rsidP="00DE1BB8">
            <w:pPr>
              <w:autoSpaceDE w:val="0"/>
              <w:autoSpaceDN w:val="0"/>
              <w:adjustRightInd w:val="0"/>
              <w:spacing w:before="0" w:after="0"/>
              <w:rPr>
                <w:sz w:val="16"/>
                <w:szCs w:val="16"/>
              </w:rPr>
            </w:pPr>
            <w:r w:rsidRPr="000E7E38">
              <w:rPr>
                <w:sz w:val="16"/>
                <w:szCs w:val="16"/>
              </w:rPr>
              <w:t>Cumulative</w:t>
            </w:r>
            <w:r w:rsidRPr="000E7E38">
              <w:rPr>
                <w:spacing w:val="-7"/>
                <w:sz w:val="16"/>
                <w:szCs w:val="16"/>
              </w:rPr>
              <w:t xml:space="preserve"> </w:t>
            </w:r>
            <w:r w:rsidRPr="000E7E38">
              <w:rPr>
                <w:sz w:val="16"/>
                <w:szCs w:val="16"/>
              </w:rPr>
              <w:t>ex</w:t>
            </w:r>
            <w:r w:rsidRPr="000E7E38">
              <w:rPr>
                <w:spacing w:val="-1"/>
                <w:sz w:val="16"/>
                <w:szCs w:val="16"/>
              </w:rPr>
              <w:t>p</w:t>
            </w:r>
            <w:r w:rsidRPr="000E7E38">
              <w:rPr>
                <w:sz w:val="16"/>
                <w:szCs w:val="16"/>
              </w:rPr>
              <w:t>osure</w:t>
            </w:r>
            <w:r w:rsidRPr="000E7E38">
              <w:rPr>
                <w:spacing w:val="-5"/>
                <w:sz w:val="16"/>
                <w:szCs w:val="16"/>
              </w:rPr>
              <w:t xml:space="preserve"> </w:t>
            </w:r>
            <w:r w:rsidRPr="000E7E38">
              <w:rPr>
                <w:sz w:val="16"/>
                <w:szCs w:val="16"/>
              </w:rPr>
              <w:t>(N</w:t>
            </w:r>
            <w:r w:rsidRPr="000E7E38">
              <w:rPr>
                <w:spacing w:val="-1"/>
                <w:sz w:val="16"/>
                <w:szCs w:val="16"/>
              </w:rPr>
              <w:t xml:space="preserve"> </w:t>
            </w:r>
            <w:r w:rsidRPr="000E7E38">
              <w:rPr>
                <w:sz w:val="16"/>
                <w:szCs w:val="16"/>
              </w:rPr>
              <w:t>[%</w:t>
            </w:r>
            <w:r w:rsidRPr="000E7E38">
              <w:rPr>
                <w:spacing w:val="-1"/>
                <w:sz w:val="16"/>
                <w:szCs w:val="16"/>
              </w:rPr>
              <w:t>]</w:t>
            </w:r>
            <w:r w:rsidRPr="000E7E38">
              <w:rPr>
                <w:sz w:val="16"/>
                <w:szCs w:val="16"/>
              </w:rPr>
              <w:t>)</w:t>
            </w: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At</w:t>
            </w:r>
            <w:r w:rsidRPr="000E7E38">
              <w:rPr>
                <w:spacing w:val="-1"/>
                <w:sz w:val="16"/>
                <w:szCs w:val="16"/>
              </w:rPr>
              <w:t xml:space="preserve"> </w:t>
            </w:r>
            <w:r w:rsidRPr="000E7E38">
              <w:rPr>
                <w:sz w:val="16"/>
                <w:szCs w:val="16"/>
              </w:rPr>
              <w:t>least</w:t>
            </w:r>
            <w:r w:rsidRPr="000E7E38">
              <w:rPr>
                <w:spacing w:val="-2"/>
                <w:sz w:val="16"/>
                <w:szCs w:val="16"/>
              </w:rPr>
              <w:t xml:space="preserve"> </w:t>
            </w:r>
            <w:r w:rsidRPr="000E7E38">
              <w:rPr>
                <w:sz w:val="16"/>
                <w:szCs w:val="16"/>
              </w:rPr>
              <w:t>1</w:t>
            </w:r>
            <w:r w:rsidRPr="000E7E38">
              <w:rPr>
                <w:spacing w:val="-1"/>
                <w:sz w:val="16"/>
                <w:szCs w:val="16"/>
              </w:rPr>
              <w:t xml:space="preserve"> </w:t>
            </w:r>
            <w:r w:rsidRPr="000E7E38">
              <w:rPr>
                <w:sz w:val="16"/>
                <w:szCs w:val="16"/>
              </w:rPr>
              <w:t>day</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2161</w:t>
            </w:r>
            <w:r w:rsidRPr="000E7E38">
              <w:rPr>
                <w:spacing w:val="-3"/>
                <w:sz w:val="16"/>
                <w:szCs w:val="16"/>
              </w:rPr>
              <w:t xml:space="preserve"> </w:t>
            </w:r>
            <w:r w:rsidRPr="000E7E38">
              <w:rPr>
                <w:sz w:val="16"/>
                <w:szCs w:val="16"/>
              </w:rPr>
              <w:t>(100.0)</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2175</w:t>
            </w:r>
            <w:r w:rsidRPr="000E7E38">
              <w:rPr>
                <w:spacing w:val="-3"/>
                <w:sz w:val="16"/>
                <w:szCs w:val="16"/>
              </w:rPr>
              <w:t xml:space="preserve"> </w:t>
            </w:r>
            <w:r w:rsidRPr="000E7E38">
              <w:rPr>
                <w:sz w:val="16"/>
                <w:szCs w:val="16"/>
              </w:rPr>
              <w:t>(100.0)</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At</w:t>
            </w:r>
            <w:r w:rsidRPr="000E7E38">
              <w:rPr>
                <w:spacing w:val="-1"/>
                <w:sz w:val="16"/>
                <w:szCs w:val="16"/>
              </w:rPr>
              <w:t xml:space="preserve"> </w:t>
            </w:r>
            <w:r w:rsidRPr="000E7E38">
              <w:rPr>
                <w:sz w:val="16"/>
                <w:szCs w:val="16"/>
              </w:rPr>
              <w:t>least</w:t>
            </w:r>
            <w:r w:rsidRPr="000E7E38">
              <w:rPr>
                <w:spacing w:val="-2"/>
                <w:sz w:val="16"/>
                <w:szCs w:val="16"/>
              </w:rPr>
              <w:t xml:space="preserve"> </w:t>
            </w:r>
            <w:r w:rsidRPr="000E7E38">
              <w:rPr>
                <w:sz w:val="16"/>
                <w:szCs w:val="16"/>
              </w:rPr>
              <w:t>4</w:t>
            </w:r>
            <w:r w:rsidRPr="000E7E38">
              <w:rPr>
                <w:spacing w:val="-1"/>
                <w:sz w:val="16"/>
                <w:szCs w:val="16"/>
              </w:rPr>
              <w:t xml:space="preserve"> </w:t>
            </w:r>
            <w:r w:rsidRPr="000E7E38">
              <w:rPr>
                <w:sz w:val="16"/>
                <w:szCs w:val="16"/>
              </w:rPr>
              <w:t>weeks</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2083</w:t>
            </w:r>
            <w:r w:rsidRPr="000E7E38">
              <w:rPr>
                <w:spacing w:val="1"/>
                <w:sz w:val="16"/>
                <w:szCs w:val="16"/>
              </w:rPr>
              <w:t xml:space="preserve"> </w:t>
            </w:r>
            <w:r w:rsidRPr="000E7E38">
              <w:rPr>
                <w:sz w:val="16"/>
                <w:szCs w:val="16"/>
              </w:rPr>
              <w:t>(96.4)</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2093</w:t>
            </w:r>
            <w:r w:rsidRPr="000E7E38">
              <w:rPr>
                <w:spacing w:val="-3"/>
                <w:sz w:val="16"/>
                <w:szCs w:val="16"/>
              </w:rPr>
              <w:t xml:space="preserve"> </w:t>
            </w:r>
            <w:r w:rsidRPr="000E7E38">
              <w:rPr>
                <w:sz w:val="16"/>
                <w:szCs w:val="16"/>
              </w:rPr>
              <w:t>(96.2)</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sz w:val="16"/>
                <w:szCs w:val="16"/>
              </w:rPr>
              <w:t>At</w:t>
            </w:r>
            <w:r w:rsidRPr="000E7E38">
              <w:rPr>
                <w:spacing w:val="-1"/>
                <w:sz w:val="16"/>
                <w:szCs w:val="16"/>
              </w:rPr>
              <w:t xml:space="preserve"> </w:t>
            </w:r>
            <w:r w:rsidRPr="000E7E38">
              <w:rPr>
                <w:sz w:val="16"/>
                <w:szCs w:val="16"/>
              </w:rPr>
              <w:t>least</w:t>
            </w:r>
            <w:r w:rsidRPr="000E7E38">
              <w:rPr>
                <w:spacing w:val="-2"/>
                <w:sz w:val="16"/>
                <w:szCs w:val="16"/>
              </w:rPr>
              <w:t xml:space="preserve"> </w:t>
            </w:r>
            <w:r w:rsidRPr="000E7E38">
              <w:rPr>
                <w:sz w:val="16"/>
                <w:szCs w:val="16"/>
              </w:rPr>
              <w:t>8</w:t>
            </w:r>
            <w:r w:rsidRPr="000E7E38">
              <w:rPr>
                <w:spacing w:val="-1"/>
                <w:sz w:val="16"/>
                <w:szCs w:val="16"/>
              </w:rPr>
              <w:t xml:space="preserve"> </w:t>
            </w:r>
            <w:r w:rsidRPr="000E7E38">
              <w:rPr>
                <w:sz w:val="16"/>
                <w:szCs w:val="16"/>
              </w:rPr>
              <w:t>weeks</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2013</w:t>
            </w:r>
            <w:r w:rsidRPr="000E7E38">
              <w:rPr>
                <w:spacing w:val="-3"/>
                <w:sz w:val="16"/>
                <w:szCs w:val="16"/>
              </w:rPr>
              <w:t xml:space="preserve"> </w:t>
            </w:r>
            <w:r w:rsidRPr="000E7E38">
              <w:rPr>
                <w:sz w:val="16"/>
                <w:szCs w:val="16"/>
              </w:rPr>
              <w:t>(93.2)</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2036</w:t>
            </w:r>
            <w:r w:rsidRPr="000E7E38">
              <w:rPr>
                <w:spacing w:val="-3"/>
                <w:sz w:val="16"/>
                <w:szCs w:val="16"/>
              </w:rPr>
              <w:t xml:space="preserve"> </w:t>
            </w:r>
            <w:r w:rsidRPr="000E7E38">
              <w:rPr>
                <w:w w:val="99"/>
                <w:sz w:val="16"/>
                <w:szCs w:val="16"/>
              </w:rPr>
              <w:t>(93.6)</w:t>
            </w:r>
          </w:p>
        </w:tc>
      </w:tr>
      <w:tr w:rsidR="00227920" w:rsidRPr="000E7E38" w:rsidTr="00DE1BB8">
        <w:tc>
          <w:tcPr>
            <w:tcW w:w="3118" w:type="dxa"/>
            <w:vMerge/>
          </w:tcPr>
          <w:p w:rsidR="00227920" w:rsidRPr="000E7E38" w:rsidRDefault="00227920" w:rsidP="00DE1BB8">
            <w:pPr>
              <w:autoSpaceDE w:val="0"/>
              <w:autoSpaceDN w:val="0"/>
              <w:adjustRightInd w:val="0"/>
              <w:spacing w:before="0" w:after="0"/>
              <w:rPr>
                <w:sz w:val="16"/>
                <w:szCs w:val="16"/>
              </w:rPr>
            </w:pPr>
          </w:p>
        </w:tc>
        <w:tc>
          <w:tcPr>
            <w:tcW w:w="1814" w:type="dxa"/>
          </w:tcPr>
          <w:p w:rsidR="00227920" w:rsidRPr="000E7E38" w:rsidRDefault="00227920" w:rsidP="00DE1BB8">
            <w:pPr>
              <w:autoSpaceDE w:val="0"/>
              <w:autoSpaceDN w:val="0"/>
              <w:adjustRightInd w:val="0"/>
              <w:spacing w:before="0" w:after="0"/>
              <w:rPr>
                <w:sz w:val="16"/>
                <w:szCs w:val="16"/>
              </w:rPr>
            </w:pPr>
            <w:r w:rsidRPr="000E7E38">
              <w:rPr>
                <w:w w:val="99"/>
                <w:sz w:val="16"/>
                <w:szCs w:val="16"/>
              </w:rPr>
              <w:t>At</w:t>
            </w:r>
            <w:r w:rsidRPr="000E7E38">
              <w:rPr>
                <w:spacing w:val="1"/>
                <w:sz w:val="16"/>
                <w:szCs w:val="16"/>
              </w:rPr>
              <w:t xml:space="preserve"> </w:t>
            </w:r>
            <w:r w:rsidRPr="000E7E38">
              <w:rPr>
                <w:sz w:val="16"/>
                <w:szCs w:val="16"/>
              </w:rPr>
              <w:t>least</w:t>
            </w:r>
            <w:r w:rsidRPr="000E7E38">
              <w:rPr>
                <w:spacing w:val="-2"/>
                <w:sz w:val="16"/>
                <w:szCs w:val="16"/>
              </w:rPr>
              <w:t xml:space="preserve"> </w:t>
            </w:r>
            <w:r w:rsidRPr="000E7E38">
              <w:rPr>
                <w:sz w:val="16"/>
                <w:szCs w:val="16"/>
              </w:rPr>
              <w:t>12</w:t>
            </w:r>
            <w:r w:rsidRPr="000E7E38">
              <w:rPr>
                <w:spacing w:val="-2"/>
                <w:sz w:val="16"/>
                <w:szCs w:val="16"/>
              </w:rPr>
              <w:t xml:space="preserve"> </w:t>
            </w:r>
            <w:r w:rsidRPr="000E7E38">
              <w:rPr>
                <w:sz w:val="16"/>
                <w:szCs w:val="16"/>
              </w:rPr>
              <w:t>wee</w:t>
            </w:r>
            <w:r w:rsidRPr="000E7E38">
              <w:rPr>
                <w:spacing w:val="-1"/>
                <w:sz w:val="16"/>
                <w:szCs w:val="16"/>
              </w:rPr>
              <w:t>k</w:t>
            </w:r>
            <w:r w:rsidRPr="000E7E38">
              <w:rPr>
                <w:sz w:val="16"/>
                <w:szCs w:val="16"/>
              </w:rPr>
              <w:t>s</w:t>
            </w:r>
          </w:p>
        </w:tc>
        <w:tc>
          <w:tcPr>
            <w:tcW w:w="1701"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1296</w:t>
            </w:r>
            <w:r w:rsidRPr="000E7E38">
              <w:rPr>
                <w:spacing w:val="-3"/>
                <w:sz w:val="16"/>
                <w:szCs w:val="16"/>
              </w:rPr>
              <w:t xml:space="preserve"> </w:t>
            </w:r>
            <w:r w:rsidRPr="000E7E38">
              <w:rPr>
                <w:sz w:val="16"/>
                <w:szCs w:val="16"/>
              </w:rPr>
              <w:t>(60.0)</w:t>
            </w:r>
          </w:p>
        </w:tc>
        <w:tc>
          <w:tcPr>
            <w:tcW w:w="1980" w:type="dxa"/>
          </w:tcPr>
          <w:p w:rsidR="00227920" w:rsidRPr="000E7E38" w:rsidRDefault="00227920" w:rsidP="00DE1BB8">
            <w:pPr>
              <w:autoSpaceDE w:val="0"/>
              <w:autoSpaceDN w:val="0"/>
              <w:adjustRightInd w:val="0"/>
              <w:spacing w:before="0" w:after="0"/>
              <w:jc w:val="center"/>
              <w:rPr>
                <w:sz w:val="16"/>
                <w:szCs w:val="16"/>
              </w:rPr>
            </w:pPr>
            <w:r w:rsidRPr="000E7E38">
              <w:rPr>
                <w:sz w:val="16"/>
                <w:szCs w:val="16"/>
              </w:rPr>
              <w:t>1302</w:t>
            </w:r>
            <w:r w:rsidRPr="000E7E38">
              <w:rPr>
                <w:spacing w:val="-3"/>
                <w:sz w:val="16"/>
                <w:szCs w:val="16"/>
              </w:rPr>
              <w:t xml:space="preserve"> </w:t>
            </w:r>
            <w:r w:rsidRPr="000E7E38">
              <w:rPr>
                <w:sz w:val="16"/>
                <w:szCs w:val="16"/>
              </w:rPr>
              <w:t>(59.9)</w:t>
            </w:r>
          </w:p>
        </w:tc>
      </w:tr>
    </w:tbl>
    <w:p w:rsidR="00227920" w:rsidRPr="000E7E38" w:rsidRDefault="00227920" w:rsidP="00227920">
      <w:pPr>
        <w:pStyle w:val="TableDescription"/>
      </w:pPr>
      <w:r w:rsidRPr="000E7E38">
        <w:t>Max = maximum; Min = minimum; SD = standard deviation</w:t>
      </w:r>
    </w:p>
    <w:p w:rsidR="00227920" w:rsidRPr="000E7E38" w:rsidRDefault="00227920" w:rsidP="00227920">
      <w:pPr>
        <w:pStyle w:val="TableDescription"/>
      </w:pPr>
      <w:r w:rsidRPr="000E7E38">
        <w:t>a</w:t>
      </w:r>
      <w:r>
        <w:t>.</w:t>
      </w:r>
      <w:r w:rsidRPr="000E7E38">
        <w:t xml:space="preserve"> Study duration is defined as date of study exit minus date of first dose plus 1. If the date of exit is missing, the date </w:t>
      </w:r>
      <w:r>
        <w:t xml:space="preserve">of the last visit was used; </w:t>
      </w:r>
      <w:r w:rsidRPr="000E7E38">
        <w:t>b</w:t>
      </w:r>
      <w:r>
        <w:t>.</w:t>
      </w:r>
      <w:r w:rsidRPr="000E7E38">
        <w:t xml:space="preserve"> Treatment duration is defined as date of last dose minus date of first dose plus 1.</w:t>
      </w:r>
    </w:p>
    <w:p w:rsidR="00227920" w:rsidRPr="000E7E38" w:rsidRDefault="005112E2" w:rsidP="00227920">
      <w:pPr>
        <w:pStyle w:val="TableTitle0"/>
      </w:pPr>
      <w:bookmarkStart w:id="197" w:name="_Toc446318765"/>
      <w:r>
        <w:t>Table 31</w:t>
      </w:r>
      <w:r w:rsidR="00227920">
        <w:t xml:space="preserve">: </w:t>
      </w:r>
      <w:r w:rsidR="00227920" w:rsidRPr="000E7E38">
        <w:t>Clinical study exposure to Aczone 7.5% w/w by age group and gender: All studies</w:t>
      </w:r>
      <w:bookmarkEnd w:id="197"/>
      <w:r w:rsidR="00227920">
        <w:t>.</w:t>
      </w:r>
    </w:p>
    <w:tbl>
      <w:tblPr>
        <w:tblStyle w:val="TableTGAblack"/>
        <w:tblW w:w="5000" w:type="pct"/>
        <w:tblLook w:val="0000" w:firstRow="0" w:lastRow="0" w:firstColumn="0" w:lastColumn="0" w:noHBand="0" w:noVBand="0"/>
      </w:tblPr>
      <w:tblGrid>
        <w:gridCol w:w="4284"/>
        <w:gridCol w:w="1362"/>
        <w:gridCol w:w="1362"/>
        <w:gridCol w:w="1362"/>
        <w:gridCol w:w="1178"/>
      </w:tblGrid>
      <w:tr w:rsidR="00227920" w:rsidRPr="002F1B73" w:rsidTr="002B173D">
        <w:trPr>
          <w:trHeight w:val="227"/>
          <w:tblHeader/>
        </w:trPr>
        <w:tc>
          <w:tcPr>
            <w:tcW w:w="5000" w:type="pct"/>
            <w:gridSpan w:val="5"/>
          </w:tcPr>
          <w:p w:rsidR="00227920" w:rsidRPr="002F1B73" w:rsidRDefault="00227920" w:rsidP="00DE1BB8">
            <w:pPr>
              <w:autoSpaceDE w:val="0"/>
              <w:autoSpaceDN w:val="0"/>
              <w:adjustRightInd w:val="0"/>
              <w:spacing w:before="0" w:after="0"/>
              <w:ind w:left="57"/>
              <w:rPr>
                <w:b/>
                <w:sz w:val="16"/>
                <w:szCs w:val="16"/>
              </w:rPr>
            </w:pPr>
            <w:r w:rsidRPr="002F1B73">
              <w:rPr>
                <w:b/>
                <w:sz w:val="16"/>
                <w:szCs w:val="16"/>
              </w:rPr>
              <w:t>T</w:t>
            </w:r>
            <w:r w:rsidRPr="002F1B73">
              <w:rPr>
                <w:b/>
                <w:spacing w:val="1"/>
                <w:sz w:val="16"/>
                <w:szCs w:val="16"/>
              </w:rPr>
              <w:t>o</w:t>
            </w:r>
            <w:r w:rsidRPr="002F1B73">
              <w:rPr>
                <w:b/>
                <w:sz w:val="16"/>
                <w:szCs w:val="16"/>
              </w:rPr>
              <w:t>tal po</w:t>
            </w:r>
            <w:r w:rsidRPr="002F1B73">
              <w:rPr>
                <w:b/>
                <w:spacing w:val="1"/>
                <w:sz w:val="16"/>
                <w:szCs w:val="16"/>
              </w:rPr>
              <w:t>pu</w:t>
            </w:r>
            <w:r w:rsidRPr="002F1B73">
              <w:rPr>
                <w:b/>
                <w:sz w:val="16"/>
                <w:szCs w:val="16"/>
              </w:rPr>
              <w:t>lation</w:t>
            </w:r>
          </w:p>
        </w:tc>
      </w:tr>
      <w:tr w:rsidR="00227920" w:rsidRPr="002F1B73" w:rsidTr="00DE1BB8">
        <w:trPr>
          <w:trHeight w:val="227"/>
        </w:trPr>
        <w:tc>
          <w:tcPr>
            <w:tcW w:w="2244" w:type="pct"/>
          </w:tcPr>
          <w:p w:rsidR="00227920" w:rsidRPr="002F1B73" w:rsidRDefault="00227920" w:rsidP="00DE1BB8">
            <w:pPr>
              <w:autoSpaceDE w:val="0"/>
              <w:autoSpaceDN w:val="0"/>
              <w:adjustRightInd w:val="0"/>
              <w:spacing w:before="0" w:after="0"/>
              <w:ind w:left="57"/>
              <w:rPr>
                <w:b/>
                <w:sz w:val="16"/>
                <w:szCs w:val="16"/>
              </w:rPr>
            </w:pPr>
            <w:r w:rsidRPr="002F1B73">
              <w:rPr>
                <w:b/>
                <w:spacing w:val="1"/>
                <w:sz w:val="16"/>
                <w:szCs w:val="16"/>
              </w:rPr>
              <w:t>Ag</w:t>
            </w:r>
            <w:r w:rsidRPr="002F1B73">
              <w:rPr>
                <w:b/>
                <w:sz w:val="16"/>
                <w:szCs w:val="16"/>
              </w:rPr>
              <w:t>e</w:t>
            </w:r>
            <w:r w:rsidRPr="002F1B73">
              <w:rPr>
                <w:b/>
                <w:spacing w:val="-1"/>
                <w:sz w:val="16"/>
                <w:szCs w:val="16"/>
              </w:rPr>
              <w:t xml:space="preserve"> </w:t>
            </w:r>
            <w:r w:rsidRPr="002F1B73">
              <w:rPr>
                <w:b/>
                <w:sz w:val="16"/>
                <w:szCs w:val="16"/>
              </w:rPr>
              <w:t>g</w:t>
            </w:r>
            <w:r w:rsidRPr="002F1B73">
              <w:rPr>
                <w:b/>
                <w:spacing w:val="-1"/>
                <w:sz w:val="16"/>
                <w:szCs w:val="16"/>
              </w:rPr>
              <w:t>r</w:t>
            </w:r>
            <w:r w:rsidRPr="002F1B73">
              <w:rPr>
                <w:b/>
                <w:spacing w:val="1"/>
                <w:sz w:val="16"/>
                <w:szCs w:val="16"/>
              </w:rPr>
              <w:t>o</w:t>
            </w:r>
            <w:r w:rsidRPr="002F1B73">
              <w:rPr>
                <w:b/>
                <w:sz w:val="16"/>
                <w:szCs w:val="16"/>
              </w:rPr>
              <w:t>up</w:t>
            </w:r>
          </w:p>
        </w:tc>
        <w:tc>
          <w:tcPr>
            <w:tcW w:w="1426" w:type="pct"/>
            <w:gridSpan w:val="2"/>
          </w:tcPr>
          <w:p w:rsidR="00227920" w:rsidRPr="002F1B73" w:rsidRDefault="00227920" w:rsidP="00DE1BB8">
            <w:pPr>
              <w:autoSpaceDE w:val="0"/>
              <w:autoSpaceDN w:val="0"/>
              <w:adjustRightInd w:val="0"/>
              <w:spacing w:before="0" w:after="0"/>
              <w:ind w:left="57"/>
              <w:jc w:val="center"/>
              <w:rPr>
                <w:b/>
                <w:sz w:val="16"/>
                <w:szCs w:val="16"/>
              </w:rPr>
            </w:pPr>
            <w:r w:rsidRPr="002F1B73">
              <w:rPr>
                <w:b/>
                <w:spacing w:val="1"/>
                <w:sz w:val="16"/>
                <w:szCs w:val="16"/>
              </w:rPr>
              <w:t>Per</w:t>
            </w:r>
            <w:r w:rsidRPr="002F1B73">
              <w:rPr>
                <w:b/>
                <w:spacing w:val="-1"/>
                <w:sz w:val="16"/>
                <w:szCs w:val="16"/>
              </w:rPr>
              <w:t>s</w:t>
            </w:r>
            <w:r w:rsidRPr="002F1B73">
              <w:rPr>
                <w:b/>
                <w:spacing w:val="1"/>
                <w:sz w:val="16"/>
                <w:szCs w:val="16"/>
              </w:rPr>
              <w:t>ons</w:t>
            </w:r>
          </w:p>
        </w:tc>
        <w:tc>
          <w:tcPr>
            <w:tcW w:w="1331" w:type="pct"/>
            <w:gridSpan w:val="2"/>
          </w:tcPr>
          <w:p w:rsidR="00227920" w:rsidRPr="002F1B73" w:rsidRDefault="00227920" w:rsidP="00DE1BB8">
            <w:pPr>
              <w:autoSpaceDE w:val="0"/>
              <w:autoSpaceDN w:val="0"/>
              <w:adjustRightInd w:val="0"/>
              <w:spacing w:before="0" w:after="0"/>
              <w:ind w:left="57"/>
              <w:jc w:val="center"/>
              <w:rPr>
                <w:b/>
                <w:sz w:val="16"/>
                <w:szCs w:val="16"/>
              </w:rPr>
            </w:pPr>
            <w:r w:rsidRPr="002F1B73">
              <w:rPr>
                <w:b/>
                <w:spacing w:val="1"/>
                <w:sz w:val="16"/>
                <w:szCs w:val="16"/>
              </w:rPr>
              <w:t>Per</w:t>
            </w:r>
            <w:r w:rsidRPr="002F1B73">
              <w:rPr>
                <w:b/>
                <w:spacing w:val="-1"/>
                <w:sz w:val="16"/>
                <w:szCs w:val="16"/>
              </w:rPr>
              <w:t>s</w:t>
            </w:r>
            <w:r w:rsidRPr="002F1B73">
              <w:rPr>
                <w:b/>
                <w:spacing w:val="1"/>
                <w:sz w:val="16"/>
                <w:szCs w:val="16"/>
              </w:rPr>
              <w:t>o</w:t>
            </w:r>
            <w:r w:rsidRPr="002F1B73">
              <w:rPr>
                <w:b/>
                <w:sz w:val="16"/>
                <w:szCs w:val="16"/>
              </w:rPr>
              <w:t>n</w:t>
            </w:r>
            <w:r w:rsidRPr="002F1B73">
              <w:rPr>
                <w:b/>
                <w:spacing w:val="1"/>
                <w:sz w:val="16"/>
                <w:szCs w:val="16"/>
              </w:rPr>
              <w:t>-Y</w:t>
            </w:r>
            <w:r w:rsidRPr="002F1B73">
              <w:rPr>
                <w:b/>
                <w:spacing w:val="-1"/>
                <w:sz w:val="16"/>
                <w:szCs w:val="16"/>
              </w:rPr>
              <w:t>e</w:t>
            </w:r>
            <w:r w:rsidRPr="002F1B73">
              <w:rPr>
                <w:b/>
                <w:sz w:val="16"/>
                <w:szCs w:val="16"/>
              </w:rPr>
              <w:t>a</w:t>
            </w:r>
            <w:r w:rsidRPr="002F1B73">
              <w:rPr>
                <w:b/>
                <w:spacing w:val="1"/>
                <w:sz w:val="16"/>
                <w:szCs w:val="16"/>
              </w:rPr>
              <w:t>rs</w:t>
            </w:r>
          </w:p>
        </w:tc>
      </w:tr>
      <w:tr w:rsidR="00227920" w:rsidRPr="002F1B73" w:rsidTr="00DE1BB8">
        <w:trPr>
          <w:trHeight w:val="227"/>
        </w:trPr>
        <w:tc>
          <w:tcPr>
            <w:tcW w:w="2244" w:type="pct"/>
          </w:tcPr>
          <w:p w:rsidR="00227920" w:rsidRPr="002F1B73" w:rsidRDefault="00227920" w:rsidP="00DE1BB8">
            <w:pPr>
              <w:autoSpaceDE w:val="0"/>
              <w:autoSpaceDN w:val="0"/>
              <w:adjustRightInd w:val="0"/>
              <w:spacing w:before="0" w:after="0"/>
              <w:ind w:left="57"/>
              <w:rPr>
                <w:b/>
                <w:sz w:val="16"/>
                <w:szCs w:val="16"/>
              </w:rPr>
            </w:pPr>
            <w:r w:rsidRPr="002F1B73">
              <w:rPr>
                <w:b/>
                <w:spacing w:val="1"/>
                <w:sz w:val="16"/>
                <w:szCs w:val="16"/>
              </w:rPr>
              <w:t>G</w:t>
            </w:r>
            <w:r w:rsidRPr="002F1B73">
              <w:rPr>
                <w:b/>
                <w:sz w:val="16"/>
                <w:szCs w:val="16"/>
              </w:rPr>
              <w:t>en</w:t>
            </w:r>
            <w:r w:rsidRPr="002F1B73">
              <w:rPr>
                <w:b/>
                <w:spacing w:val="1"/>
                <w:sz w:val="16"/>
                <w:szCs w:val="16"/>
              </w:rPr>
              <w:t>d</w:t>
            </w:r>
            <w:r w:rsidRPr="002F1B73">
              <w:rPr>
                <w:b/>
                <w:sz w:val="16"/>
                <w:szCs w:val="16"/>
              </w:rPr>
              <w:t>er</w:t>
            </w:r>
          </w:p>
        </w:tc>
        <w:tc>
          <w:tcPr>
            <w:tcW w:w="713" w:type="pct"/>
          </w:tcPr>
          <w:p w:rsidR="00227920" w:rsidRPr="002F1B73" w:rsidRDefault="00227920" w:rsidP="00DE1BB8">
            <w:pPr>
              <w:autoSpaceDE w:val="0"/>
              <w:autoSpaceDN w:val="0"/>
              <w:adjustRightInd w:val="0"/>
              <w:spacing w:before="0" w:after="0"/>
              <w:ind w:left="57"/>
              <w:jc w:val="center"/>
              <w:rPr>
                <w:b/>
                <w:sz w:val="16"/>
                <w:szCs w:val="16"/>
              </w:rPr>
            </w:pPr>
            <w:r w:rsidRPr="002F1B73">
              <w:rPr>
                <w:b/>
                <w:sz w:val="16"/>
                <w:szCs w:val="16"/>
              </w:rPr>
              <w:t>Male</w:t>
            </w:r>
          </w:p>
        </w:tc>
        <w:tc>
          <w:tcPr>
            <w:tcW w:w="713" w:type="pct"/>
          </w:tcPr>
          <w:p w:rsidR="00227920" w:rsidRPr="002F1B73" w:rsidRDefault="00227920" w:rsidP="00DE1BB8">
            <w:pPr>
              <w:autoSpaceDE w:val="0"/>
              <w:autoSpaceDN w:val="0"/>
              <w:adjustRightInd w:val="0"/>
              <w:spacing w:before="0" w:after="0"/>
              <w:ind w:left="57"/>
              <w:jc w:val="center"/>
              <w:rPr>
                <w:b/>
                <w:sz w:val="16"/>
                <w:szCs w:val="16"/>
              </w:rPr>
            </w:pPr>
            <w:r w:rsidRPr="002F1B73">
              <w:rPr>
                <w:b/>
                <w:sz w:val="16"/>
                <w:szCs w:val="16"/>
              </w:rPr>
              <w:t>Fe</w:t>
            </w:r>
            <w:r w:rsidRPr="002F1B73">
              <w:rPr>
                <w:b/>
                <w:spacing w:val="-2"/>
                <w:sz w:val="16"/>
                <w:szCs w:val="16"/>
              </w:rPr>
              <w:t>m</w:t>
            </w:r>
            <w:r w:rsidRPr="002F1B73">
              <w:rPr>
                <w:b/>
                <w:spacing w:val="1"/>
                <w:sz w:val="16"/>
                <w:szCs w:val="16"/>
              </w:rPr>
              <w:t>a</w:t>
            </w:r>
            <w:r w:rsidRPr="002F1B73">
              <w:rPr>
                <w:b/>
                <w:sz w:val="16"/>
                <w:szCs w:val="16"/>
              </w:rPr>
              <w:t>le</w:t>
            </w:r>
          </w:p>
        </w:tc>
        <w:tc>
          <w:tcPr>
            <w:tcW w:w="713" w:type="pct"/>
          </w:tcPr>
          <w:p w:rsidR="00227920" w:rsidRPr="002F1B73" w:rsidRDefault="00227920" w:rsidP="00DE1BB8">
            <w:pPr>
              <w:autoSpaceDE w:val="0"/>
              <w:autoSpaceDN w:val="0"/>
              <w:adjustRightInd w:val="0"/>
              <w:spacing w:before="0" w:after="0"/>
              <w:ind w:left="57"/>
              <w:jc w:val="center"/>
              <w:rPr>
                <w:b/>
                <w:sz w:val="16"/>
                <w:szCs w:val="16"/>
              </w:rPr>
            </w:pPr>
            <w:r w:rsidRPr="002F1B73">
              <w:rPr>
                <w:b/>
                <w:sz w:val="16"/>
                <w:szCs w:val="16"/>
              </w:rPr>
              <w:t>Male</w:t>
            </w:r>
          </w:p>
        </w:tc>
        <w:tc>
          <w:tcPr>
            <w:tcW w:w="618" w:type="pct"/>
          </w:tcPr>
          <w:p w:rsidR="00227920" w:rsidRPr="002F1B73" w:rsidRDefault="00227920" w:rsidP="00DE1BB8">
            <w:pPr>
              <w:autoSpaceDE w:val="0"/>
              <w:autoSpaceDN w:val="0"/>
              <w:adjustRightInd w:val="0"/>
              <w:spacing w:before="0" w:after="0"/>
              <w:ind w:left="57"/>
              <w:jc w:val="center"/>
              <w:rPr>
                <w:b/>
                <w:sz w:val="16"/>
                <w:szCs w:val="16"/>
              </w:rPr>
            </w:pPr>
            <w:r w:rsidRPr="002F1B73">
              <w:rPr>
                <w:b/>
                <w:sz w:val="16"/>
                <w:szCs w:val="16"/>
              </w:rPr>
              <w:t>Fe</w:t>
            </w:r>
            <w:r w:rsidRPr="002F1B73">
              <w:rPr>
                <w:b/>
                <w:spacing w:val="-2"/>
                <w:sz w:val="16"/>
                <w:szCs w:val="16"/>
              </w:rPr>
              <w:t>m</w:t>
            </w:r>
            <w:r w:rsidRPr="002F1B73">
              <w:rPr>
                <w:b/>
                <w:spacing w:val="1"/>
                <w:sz w:val="16"/>
                <w:szCs w:val="16"/>
              </w:rPr>
              <w:t>a</w:t>
            </w:r>
            <w:r w:rsidRPr="002F1B73">
              <w:rPr>
                <w:b/>
                <w:sz w:val="16"/>
                <w:szCs w:val="16"/>
              </w:rPr>
              <w:t>le</w:t>
            </w:r>
          </w:p>
        </w:tc>
      </w:tr>
      <w:tr w:rsidR="00227920" w:rsidRPr="002F1B73" w:rsidTr="00DE1BB8">
        <w:trPr>
          <w:trHeight w:val="227"/>
        </w:trPr>
        <w:tc>
          <w:tcPr>
            <w:tcW w:w="2244" w:type="pct"/>
          </w:tcPr>
          <w:p w:rsidR="00227920" w:rsidRPr="002F1B73" w:rsidRDefault="00227920" w:rsidP="00DE1BB8">
            <w:pPr>
              <w:autoSpaceDE w:val="0"/>
              <w:autoSpaceDN w:val="0"/>
              <w:adjustRightInd w:val="0"/>
              <w:spacing w:before="0" w:after="0"/>
              <w:ind w:left="57"/>
              <w:rPr>
                <w:sz w:val="16"/>
                <w:szCs w:val="16"/>
              </w:rPr>
            </w:pPr>
            <w:r w:rsidRPr="002F1B73">
              <w:rPr>
                <w:spacing w:val="1"/>
                <w:sz w:val="16"/>
                <w:szCs w:val="16"/>
              </w:rPr>
              <w:t>1</w:t>
            </w:r>
            <w:r w:rsidRPr="002F1B73">
              <w:rPr>
                <w:sz w:val="16"/>
                <w:szCs w:val="16"/>
              </w:rPr>
              <w:t>2-</w:t>
            </w:r>
            <w:r w:rsidRPr="002F1B73">
              <w:rPr>
                <w:spacing w:val="1"/>
                <w:sz w:val="16"/>
                <w:szCs w:val="16"/>
              </w:rPr>
              <w:t>1</w:t>
            </w:r>
            <w:r w:rsidRPr="002F1B73">
              <w:rPr>
                <w:sz w:val="16"/>
                <w:szCs w:val="16"/>
              </w:rPr>
              <w:t>7 yea</w:t>
            </w:r>
            <w:r w:rsidRPr="002F1B73">
              <w:rPr>
                <w:spacing w:val="1"/>
                <w:sz w:val="16"/>
                <w:szCs w:val="16"/>
              </w:rPr>
              <w:t>r</w:t>
            </w:r>
            <w:r w:rsidRPr="002F1B73">
              <w:rPr>
                <w:sz w:val="16"/>
                <w:szCs w:val="16"/>
              </w:rPr>
              <w:t>s</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6</w:t>
            </w:r>
            <w:r w:rsidRPr="002F1B73">
              <w:rPr>
                <w:sz w:val="16"/>
                <w:szCs w:val="16"/>
              </w:rPr>
              <w:t>34</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4</w:t>
            </w:r>
            <w:r w:rsidRPr="002F1B73">
              <w:rPr>
                <w:sz w:val="16"/>
                <w:szCs w:val="16"/>
              </w:rPr>
              <w:t>54</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z w:val="16"/>
                <w:szCs w:val="16"/>
              </w:rPr>
              <w:t>38</w:t>
            </w:r>
          </w:p>
        </w:tc>
        <w:tc>
          <w:tcPr>
            <w:tcW w:w="618"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z w:val="16"/>
                <w:szCs w:val="16"/>
              </w:rPr>
              <w:t>00</w:t>
            </w:r>
          </w:p>
        </w:tc>
      </w:tr>
      <w:tr w:rsidR="00227920" w:rsidRPr="002F1B73" w:rsidTr="00DE1BB8">
        <w:trPr>
          <w:trHeight w:val="227"/>
        </w:trPr>
        <w:tc>
          <w:tcPr>
            <w:tcW w:w="2244" w:type="pct"/>
          </w:tcPr>
          <w:p w:rsidR="00227920" w:rsidRPr="002F1B73" w:rsidRDefault="00227920" w:rsidP="00DE1BB8">
            <w:pPr>
              <w:autoSpaceDE w:val="0"/>
              <w:autoSpaceDN w:val="0"/>
              <w:adjustRightInd w:val="0"/>
              <w:spacing w:before="0" w:after="0"/>
              <w:ind w:left="57"/>
              <w:rPr>
                <w:sz w:val="16"/>
                <w:szCs w:val="16"/>
              </w:rPr>
            </w:pPr>
            <w:r w:rsidRPr="002F1B73">
              <w:rPr>
                <w:sz w:val="16"/>
                <w:szCs w:val="16"/>
              </w:rPr>
              <w:t>≥</w:t>
            </w:r>
            <w:r w:rsidRPr="002F1B73">
              <w:rPr>
                <w:spacing w:val="-1"/>
                <w:sz w:val="16"/>
                <w:szCs w:val="16"/>
              </w:rPr>
              <w:t xml:space="preserve"> </w:t>
            </w:r>
            <w:r w:rsidRPr="002F1B73">
              <w:rPr>
                <w:spacing w:val="1"/>
                <w:sz w:val="16"/>
                <w:szCs w:val="16"/>
              </w:rPr>
              <w:t>1</w:t>
            </w:r>
            <w:r w:rsidRPr="002F1B73">
              <w:rPr>
                <w:sz w:val="16"/>
                <w:szCs w:val="16"/>
              </w:rPr>
              <w:t>8 y</w:t>
            </w:r>
            <w:r w:rsidRPr="002F1B73">
              <w:rPr>
                <w:spacing w:val="1"/>
                <w:sz w:val="16"/>
                <w:szCs w:val="16"/>
              </w:rPr>
              <w:t>ears</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4</w:t>
            </w:r>
            <w:r w:rsidRPr="002F1B73">
              <w:rPr>
                <w:sz w:val="16"/>
                <w:szCs w:val="16"/>
              </w:rPr>
              <w:t>16</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z w:val="16"/>
                <w:szCs w:val="16"/>
              </w:rPr>
              <w:t>043</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76</w:t>
            </w:r>
          </w:p>
        </w:tc>
        <w:tc>
          <w:tcPr>
            <w:tcW w:w="618"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z w:val="16"/>
                <w:szCs w:val="16"/>
              </w:rPr>
              <w:t>69</w:t>
            </w:r>
          </w:p>
        </w:tc>
      </w:tr>
      <w:tr w:rsidR="00227920" w:rsidRPr="002F1B73" w:rsidTr="00DE1BB8">
        <w:trPr>
          <w:trHeight w:val="227"/>
        </w:trPr>
        <w:tc>
          <w:tcPr>
            <w:tcW w:w="2244" w:type="pct"/>
          </w:tcPr>
          <w:p w:rsidR="00227920" w:rsidRPr="002F1B73" w:rsidRDefault="00227920" w:rsidP="00DE1BB8">
            <w:pPr>
              <w:autoSpaceDE w:val="0"/>
              <w:autoSpaceDN w:val="0"/>
              <w:adjustRightInd w:val="0"/>
              <w:spacing w:before="0" w:after="0"/>
              <w:ind w:left="57"/>
              <w:rPr>
                <w:sz w:val="16"/>
                <w:szCs w:val="16"/>
              </w:rPr>
            </w:pPr>
            <w:r w:rsidRPr="002F1B73">
              <w:rPr>
                <w:sz w:val="16"/>
                <w:szCs w:val="16"/>
              </w:rPr>
              <w:t>T</w:t>
            </w:r>
            <w:r w:rsidRPr="002F1B73">
              <w:rPr>
                <w:spacing w:val="1"/>
                <w:sz w:val="16"/>
                <w:szCs w:val="16"/>
              </w:rPr>
              <w:t>o</w:t>
            </w:r>
            <w:r w:rsidRPr="002F1B73">
              <w:rPr>
                <w:sz w:val="16"/>
                <w:szCs w:val="16"/>
              </w:rPr>
              <w:t>tal</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z w:val="16"/>
                <w:szCs w:val="16"/>
              </w:rPr>
              <w:t>050</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1</w:t>
            </w:r>
            <w:r w:rsidRPr="002F1B73">
              <w:rPr>
                <w:spacing w:val="-1"/>
                <w:sz w:val="16"/>
                <w:szCs w:val="16"/>
              </w:rPr>
              <w:t>4</w:t>
            </w:r>
            <w:r w:rsidRPr="002F1B73">
              <w:rPr>
                <w:sz w:val="16"/>
                <w:szCs w:val="16"/>
              </w:rPr>
              <w:t>97</w:t>
            </w:r>
          </w:p>
        </w:tc>
        <w:tc>
          <w:tcPr>
            <w:tcW w:w="713"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2</w:t>
            </w:r>
            <w:r w:rsidRPr="002F1B73">
              <w:rPr>
                <w:spacing w:val="-1"/>
                <w:sz w:val="16"/>
                <w:szCs w:val="16"/>
              </w:rPr>
              <w:t>1</w:t>
            </w:r>
            <w:r w:rsidRPr="002F1B73">
              <w:rPr>
                <w:sz w:val="16"/>
                <w:szCs w:val="16"/>
              </w:rPr>
              <w:t>4</w:t>
            </w:r>
          </w:p>
        </w:tc>
        <w:tc>
          <w:tcPr>
            <w:tcW w:w="618" w:type="pct"/>
          </w:tcPr>
          <w:p w:rsidR="00227920" w:rsidRPr="002F1B73" w:rsidRDefault="00227920" w:rsidP="00DE1BB8">
            <w:pPr>
              <w:autoSpaceDE w:val="0"/>
              <w:autoSpaceDN w:val="0"/>
              <w:adjustRightInd w:val="0"/>
              <w:spacing w:before="0" w:after="0"/>
              <w:ind w:left="57"/>
              <w:jc w:val="center"/>
              <w:rPr>
                <w:sz w:val="16"/>
                <w:szCs w:val="16"/>
              </w:rPr>
            </w:pPr>
            <w:r w:rsidRPr="002F1B73">
              <w:rPr>
                <w:spacing w:val="1"/>
                <w:sz w:val="16"/>
                <w:szCs w:val="16"/>
              </w:rPr>
              <w:t>2</w:t>
            </w:r>
            <w:r w:rsidRPr="002F1B73">
              <w:rPr>
                <w:spacing w:val="-1"/>
                <w:sz w:val="16"/>
                <w:szCs w:val="16"/>
              </w:rPr>
              <w:t>6</w:t>
            </w:r>
            <w:r w:rsidRPr="002F1B73">
              <w:rPr>
                <w:sz w:val="16"/>
                <w:szCs w:val="16"/>
              </w:rPr>
              <w:t>8</w:t>
            </w:r>
          </w:p>
        </w:tc>
      </w:tr>
    </w:tbl>
    <w:p w:rsidR="00227920" w:rsidRPr="002F1B73" w:rsidRDefault="00227920" w:rsidP="00227920">
      <w:pPr>
        <w:pStyle w:val="TableTitle0"/>
      </w:pPr>
      <w:bookmarkStart w:id="198" w:name="_Toc446318766"/>
      <w:r w:rsidRPr="002F1B73">
        <w:t xml:space="preserve">Table </w:t>
      </w:r>
      <w:r w:rsidR="005112E2">
        <w:t>32</w:t>
      </w:r>
      <w:r>
        <w:t xml:space="preserve">: </w:t>
      </w:r>
      <w:r w:rsidRPr="002F1B73">
        <w:t>Clinical study exposure to Aczone 7.5% w/w by ethnic or racial origin: All studies</w:t>
      </w:r>
      <w:bookmarkEnd w:id="198"/>
      <w:r>
        <w:t>.</w:t>
      </w:r>
    </w:p>
    <w:tbl>
      <w:tblPr>
        <w:tblStyle w:val="TableTGAblack"/>
        <w:tblW w:w="4776" w:type="pct"/>
        <w:tblLook w:val="0000" w:firstRow="0" w:lastRow="0" w:firstColumn="0" w:lastColumn="0" w:noHBand="0" w:noVBand="0"/>
      </w:tblPr>
      <w:tblGrid>
        <w:gridCol w:w="4289"/>
        <w:gridCol w:w="2349"/>
        <w:gridCol w:w="2482"/>
      </w:tblGrid>
      <w:tr w:rsidR="00227920" w:rsidRPr="002C0F27" w:rsidTr="002B173D">
        <w:trPr>
          <w:trHeight w:val="227"/>
          <w:tblHeader/>
        </w:trPr>
        <w:tc>
          <w:tcPr>
            <w:tcW w:w="2351" w:type="pct"/>
          </w:tcPr>
          <w:p w:rsidR="00227920" w:rsidRPr="002C0F27" w:rsidRDefault="00227920" w:rsidP="00DE1BB8">
            <w:pPr>
              <w:autoSpaceDE w:val="0"/>
              <w:autoSpaceDN w:val="0"/>
              <w:adjustRightInd w:val="0"/>
              <w:spacing w:before="0" w:after="0"/>
              <w:ind w:left="57"/>
              <w:rPr>
                <w:b/>
                <w:sz w:val="16"/>
                <w:szCs w:val="16"/>
              </w:rPr>
            </w:pPr>
            <w:r w:rsidRPr="002C0F27">
              <w:rPr>
                <w:b/>
                <w:spacing w:val="1"/>
                <w:sz w:val="16"/>
                <w:szCs w:val="16"/>
              </w:rPr>
              <w:t>Ethnic/racial origin</w:t>
            </w:r>
          </w:p>
        </w:tc>
        <w:tc>
          <w:tcPr>
            <w:tcW w:w="1288" w:type="pct"/>
          </w:tcPr>
          <w:p w:rsidR="00227920" w:rsidRPr="002C0F27" w:rsidRDefault="00227920" w:rsidP="00DE1BB8">
            <w:pPr>
              <w:autoSpaceDE w:val="0"/>
              <w:autoSpaceDN w:val="0"/>
              <w:adjustRightInd w:val="0"/>
              <w:spacing w:before="0" w:after="0"/>
              <w:ind w:left="57"/>
              <w:jc w:val="center"/>
              <w:rPr>
                <w:b/>
                <w:sz w:val="16"/>
                <w:szCs w:val="16"/>
              </w:rPr>
            </w:pPr>
            <w:r w:rsidRPr="002C0F27">
              <w:rPr>
                <w:b/>
                <w:sz w:val="16"/>
                <w:szCs w:val="16"/>
              </w:rPr>
              <w:t>Persons</w:t>
            </w:r>
          </w:p>
        </w:tc>
        <w:tc>
          <w:tcPr>
            <w:tcW w:w="1361" w:type="pct"/>
          </w:tcPr>
          <w:p w:rsidR="00227920" w:rsidRPr="002C0F27" w:rsidRDefault="00227920" w:rsidP="00DE1BB8">
            <w:pPr>
              <w:autoSpaceDE w:val="0"/>
              <w:autoSpaceDN w:val="0"/>
              <w:adjustRightInd w:val="0"/>
              <w:spacing w:before="0" w:after="0"/>
              <w:ind w:left="57"/>
              <w:jc w:val="center"/>
              <w:rPr>
                <w:b/>
                <w:sz w:val="16"/>
                <w:szCs w:val="16"/>
              </w:rPr>
            </w:pPr>
            <w:r w:rsidRPr="002C0F27">
              <w:rPr>
                <w:b/>
                <w:spacing w:val="1"/>
                <w:sz w:val="16"/>
                <w:szCs w:val="16"/>
              </w:rPr>
              <w:t>Per</w:t>
            </w:r>
            <w:r w:rsidRPr="002C0F27">
              <w:rPr>
                <w:b/>
                <w:spacing w:val="-1"/>
                <w:sz w:val="16"/>
                <w:szCs w:val="16"/>
              </w:rPr>
              <w:t>s</w:t>
            </w:r>
            <w:r w:rsidRPr="002C0F27">
              <w:rPr>
                <w:b/>
                <w:spacing w:val="1"/>
                <w:sz w:val="16"/>
                <w:szCs w:val="16"/>
              </w:rPr>
              <w:t>o</w:t>
            </w:r>
            <w:r w:rsidRPr="002C0F27">
              <w:rPr>
                <w:b/>
                <w:sz w:val="16"/>
                <w:szCs w:val="16"/>
              </w:rPr>
              <w:t>n</w:t>
            </w:r>
            <w:r w:rsidRPr="002C0F27">
              <w:rPr>
                <w:b/>
                <w:spacing w:val="1"/>
                <w:sz w:val="16"/>
                <w:szCs w:val="16"/>
              </w:rPr>
              <w:t>-Y</w:t>
            </w:r>
            <w:r w:rsidRPr="002C0F27">
              <w:rPr>
                <w:b/>
                <w:spacing w:val="-1"/>
                <w:sz w:val="16"/>
                <w:szCs w:val="16"/>
              </w:rPr>
              <w:t>e</w:t>
            </w:r>
            <w:r w:rsidRPr="002C0F27">
              <w:rPr>
                <w:b/>
                <w:sz w:val="16"/>
                <w:szCs w:val="16"/>
              </w:rPr>
              <w:t>a</w:t>
            </w:r>
            <w:r w:rsidRPr="002C0F27">
              <w:rPr>
                <w:b/>
                <w:spacing w:val="1"/>
                <w:sz w:val="16"/>
                <w:szCs w:val="16"/>
              </w:rPr>
              <w:t>rs</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pacing w:val="1"/>
                <w:sz w:val="16"/>
                <w:szCs w:val="16"/>
              </w:rPr>
            </w:pPr>
            <w:r w:rsidRPr="002C0F27">
              <w:rPr>
                <w:spacing w:val="1"/>
                <w:sz w:val="16"/>
                <w:szCs w:val="16"/>
              </w:rPr>
              <w:t>Caucasian</w:t>
            </w:r>
          </w:p>
        </w:tc>
        <w:tc>
          <w:tcPr>
            <w:tcW w:w="1288"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1468</w:t>
            </w:r>
          </w:p>
        </w:tc>
        <w:tc>
          <w:tcPr>
            <w:tcW w:w="1361"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282</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z w:val="16"/>
                <w:szCs w:val="16"/>
              </w:rPr>
            </w:pPr>
            <w:r w:rsidRPr="002C0F27">
              <w:rPr>
                <w:spacing w:val="1"/>
                <w:sz w:val="16"/>
                <w:szCs w:val="16"/>
              </w:rPr>
              <w:t>Black</w:t>
            </w:r>
          </w:p>
        </w:tc>
        <w:tc>
          <w:tcPr>
            <w:tcW w:w="1288"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468</w:t>
            </w:r>
          </w:p>
        </w:tc>
        <w:tc>
          <w:tcPr>
            <w:tcW w:w="1361"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87</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z w:val="16"/>
                <w:szCs w:val="16"/>
              </w:rPr>
            </w:pPr>
            <w:r w:rsidRPr="002C0F27">
              <w:rPr>
                <w:sz w:val="16"/>
                <w:szCs w:val="16"/>
              </w:rPr>
              <w:t>Asian</w:t>
            </w:r>
          </w:p>
        </w:tc>
        <w:tc>
          <w:tcPr>
            <w:tcW w:w="1288" w:type="pct"/>
          </w:tcPr>
          <w:p w:rsidR="00227920" w:rsidRPr="002C0F27" w:rsidRDefault="00227920" w:rsidP="00DE1BB8">
            <w:pPr>
              <w:autoSpaceDE w:val="0"/>
              <w:autoSpaceDN w:val="0"/>
              <w:adjustRightInd w:val="0"/>
              <w:spacing w:before="0" w:after="0"/>
              <w:ind w:left="57"/>
              <w:jc w:val="center"/>
              <w:rPr>
                <w:spacing w:val="1"/>
                <w:sz w:val="16"/>
                <w:szCs w:val="16"/>
              </w:rPr>
            </w:pPr>
            <w:r w:rsidRPr="002C0F27">
              <w:rPr>
                <w:spacing w:val="1"/>
                <w:sz w:val="16"/>
                <w:szCs w:val="16"/>
              </w:rPr>
              <w:t>87</w:t>
            </w:r>
          </w:p>
        </w:tc>
        <w:tc>
          <w:tcPr>
            <w:tcW w:w="1361"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18</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z w:val="16"/>
                <w:szCs w:val="16"/>
              </w:rPr>
            </w:pPr>
            <w:r w:rsidRPr="002C0F27">
              <w:rPr>
                <w:sz w:val="16"/>
                <w:szCs w:val="16"/>
              </w:rPr>
              <w:t>Hispanic</w:t>
            </w:r>
          </w:p>
        </w:tc>
        <w:tc>
          <w:tcPr>
            <w:tcW w:w="1288" w:type="pct"/>
          </w:tcPr>
          <w:p w:rsidR="00227920" w:rsidRPr="002C0F27" w:rsidRDefault="00227920" w:rsidP="00DE1BB8">
            <w:pPr>
              <w:autoSpaceDE w:val="0"/>
              <w:autoSpaceDN w:val="0"/>
              <w:adjustRightInd w:val="0"/>
              <w:spacing w:before="0" w:after="0"/>
              <w:ind w:left="57"/>
              <w:jc w:val="center"/>
              <w:rPr>
                <w:spacing w:val="1"/>
                <w:sz w:val="16"/>
                <w:szCs w:val="16"/>
              </w:rPr>
            </w:pPr>
            <w:r w:rsidRPr="002C0F27">
              <w:rPr>
                <w:spacing w:val="1"/>
                <w:sz w:val="16"/>
                <w:szCs w:val="16"/>
              </w:rPr>
              <w:t>430</w:t>
            </w:r>
          </w:p>
        </w:tc>
        <w:tc>
          <w:tcPr>
            <w:tcW w:w="1361" w:type="pct"/>
          </w:tcPr>
          <w:p w:rsidR="00227920" w:rsidRPr="002C0F27" w:rsidRDefault="00227920" w:rsidP="00DE1BB8">
            <w:pPr>
              <w:autoSpaceDE w:val="0"/>
              <w:autoSpaceDN w:val="0"/>
              <w:adjustRightInd w:val="0"/>
              <w:spacing w:before="0" w:after="0"/>
              <w:ind w:left="57"/>
              <w:jc w:val="center"/>
              <w:rPr>
                <w:spacing w:val="1"/>
                <w:sz w:val="16"/>
                <w:szCs w:val="16"/>
              </w:rPr>
            </w:pPr>
            <w:r w:rsidRPr="002C0F27">
              <w:rPr>
                <w:spacing w:val="1"/>
                <w:sz w:val="16"/>
                <w:szCs w:val="16"/>
              </w:rPr>
              <w:t>76</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z w:val="16"/>
                <w:szCs w:val="16"/>
              </w:rPr>
            </w:pPr>
            <w:r w:rsidRPr="002C0F27">
              <w:rPr>
                <w:sz w:val="16"/>
                <w:szCs w:val="16"/>
              </w:rPr>
              <w:t>Other</w:t>
            </w:r>
          </w:p>
        </w:tc>
        <w:tc>
          <w:tcPr>
            <w:tcW w:w="1288" w:type="pct"/>
          </w:tcPr>
          <w:p w:rsidR="00227920" w:rsidRPr="002C0F27" w:rsidRDefault="00227920" w:rsidP="00DE1BB8">
            <w:pPr>
              <w:autoSpaceDE w:val="0"/>
              <w:autoSpaceDN w:val="0"/>
              <w:adjustRightInd w:val="0"/>
              <w:spacing w:before="0" w:after="0"/>
              <w:ind w:left="57"/>
              <w:jc w:val="center"/>
              <w:rPr>
                <w:spacing w:val="1"/>
                <w:sz w:val="16"/>
                <w:szCs w:val="16"/>
              </w:rPr>
            </w:pPr>
            <w:r w:rsidRPr="002C0F27">
              <w:rPr>
                <w:spacing w:val="1"/>
                <w:sz w:val="16"/>
                <w:szCs w:val="16"/>
              </w:rPr>
              <w:t>94</w:t>
            </w:r>
          </w:p>
        </w:tc>
        <w:tc>
          <w:tcPr>
            <w:tcW w:w="1361" w:type="pct"/>
          </w:tcPr>
          <w:p w:rsidR="00227920" w:rsidRPr="002C0F27" w:rsidRDefault="00227920" w:rsidP="00DE1BB8">
            <w:pPr>
              <w:autoSpaceDE w:val="0"/>
              <w:autoSpaceDN w:val="0"/>
              <w:adjustRightInd w:val="0"/>
              <w:spacing w:before="0" w:after="0"/>
              <w:ind w:left="57"/>
              <w:jc w:val="center"/>
              <w:rPr>
                <w:spacing w:val="1"/>
                <w:sz w:val="16"/>
                <w:szCs w:val="16"/>
              </w:rPr>
            </w:pPr>
            <w:r w:rsidRPr="002C0F27">
              <w:rPr>
                <w:spacing w:val="1"/>
                <w:sz w:val="16"/>
                <w:szCs w:val="16"/>
              </w:rPr>
              <w:t>19</w:t>
            </w:r>
          </w:p>
        </w:tc>
      </w:tr>
      <w:tr w:rsidR="00227920" w:rsidRPr="002C0F27" w:rsidTr="00DE1BB8">
        <w:trPr>
          <w:trHeight w:val="227"/>
        </w:trPr>
        <w:tc>
          <w:tcPr>
            <w:tcW w:w="2351" w:type="pct"/>
          </w:tcPr>
          <w:p w:rsidR="00227920" w:rsidRPr="002C0F27" w:rsidRDefault="00227920" w:rsidP="00DE1BB8">
            <w:pPr>
              <w:autoSpaceDE w:val="0"/>
              <w:autoSpaceDN w:val="0"/>
              <w:adjustRightInd w:val="0"/>
              <w:spacing w:before="0" w:after="0"/>
              <w:ind w:left="57"/>
              <w:rPr>
                <w:sz w:val="16"/>
                <w:szCs w:val="16"/>
              </w:rPr>
            </w:pPr>
            <w:r w:rsidRPr="002C0F27">
              <w:rPr>
                <w:sz w:val="16"/>
                <w:szCs w:val="16"/>
              </w:rPr>
              <w:t>T</w:t>
            </w:r>
            <w:r w:rsidRPr="002C0F27">
              <w:rPr>
                <w:spacing w:val="1"/>
                <w:sz w:val="16"/>
                <w:szCs w:val="16"/>
              </w:rPr>
              <w:t>o</w:t>
            </w:r>
            <w:r w:rsidRPr="002C0F27">
              <w:rPr>
                <w:sz w:val="16"/>
                <w:szCs w:val="16"/>
              </w:rPr>
              <w:t>tal</w:t>
            </w:r>
          </w:p>
        </w:tc>
        <w:tc>
          <w:tcPr>
            <w:tcW w:w="1288"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2547</w:t>
            </w:r>
          </w:p>
        </w:tc>
        <w:tc>
          <w:tcPr>
            <w:tcW w:w="1361" w:type="pct"/>
          </w:tcPr>
          <w:p w:rsidR="00227920" w:rsidRPr="002C0F27" w:rsidRDefault="00227920" w:rsidP="00DE1BB8">
            <w:pPr>
              <w:autoSpaceDE w:val="0"/>
              <w:autoSpaceDN w:val="0"/>
              <w:adjustRightInd w:val="0"/>
              <w:spacing w:before="0" w:after="0"/>
              <w:ind w:left="57"/>
              <w:jc w:val="center"/>
              <w:rPr>
                <w:sz w:val="16"/>
                <w:szCs w:val="16"/>
              </w:rPr>
            </w:pPr>
            <w:r w:rsidRPr="002C0F27">
              <w:rPr>
                <w:sz w:val="16"/>
                <w:szCs w:val="16"/>
              </w:rPr>
              <w:t>482</w:t>
            </w:r>
          </w:p>
        </w:tc>
      </w:tr>
    </w:tbl>
    <w:p w:rsidR="008E5E73" w:rsidRDefault="008E5E73" w:rsidP="00A51309">
      <w:pPr>
        <w:pStyle w:val="Heading3"/>
      </w:pPr>
      <w:bookmarkStart w:id="199" w:name="_Toc241374319"/>
      <w:bookmarkStart w:id="200" w:name="_Ref271044764"/>
      <w:bookmarkStart w:id="201" w:name="_Toc272414663"/>
      <w:bookmarkStart w:id="202" w:name="_Toc290846301"/>
      <w:bookmarkStart w:id="203" w:name="_Toc446318896"/>
      <w:bookmarkStart w:id="204" w:name="_Toc494381757"/>
      <w:r>
        <w:t>Adverse events</w:t>
      </w:r>
      <w:bookmarkEnd w:id="199"/>
      <w:bookmarkEnd w:id="200"/>
      <w:bookmarkEnd w:id="201"/>
      <w:bookmarkEnd w:id="202"/>
      <w:bookmarkEnd w:id="203"/>
      <w:bookmarkEnd w:id="204"/>
    </w:p>
    <w:p w:rsidR="008E5E73" w:rsidRPr="00C27CB6" w:rsidRDefault="008E5E73" w:rsidP="00A51309">
      <w:pPr>
        <w:pStyle w:val="Heading4"/>
      </w:pPr>
      <w:bookmarkStart w:id="205" w:name="_Ref272317284"/>
      <w:bookmarkStart w:id="206" w:name="_Ref272333565"/>
      <w:bookmarkStart w:id="207" w:name="_Toc272414664"/>
      <w:bookmarkStart w:id="208" w:name="_Toc290846302"/>
      <w:bookmarkStart w:id="209" w:name="_Toc446318897"/>
      <w:r>
        <w:t>All adverse events (irrespective of relationship to study treatment)</w:t>
      </w:r>
      <w:bookmarkEnd w:id="205"/>
      <w:bookmarkEnd w:id="206"/>
      <w:bookmarkEnd w:id="207"/>
      <w:bookmarkEnd w:id="208"/>
      <w:bookmarkEnd w:id="209"/>
    </w:p>
    <w:p w:rsidR="008E5E73" w:rsidRPr="00A51309" w:rsidRDefault="008E5E73" w:rsidP="00A51309">
      <w:pPr>
        <w:pStyle w:val="Heading5"/>
      </w:pPr>
      <w:r w:rsidRPr="00A51309">
        <w:t>Pivotal studies - 7.5%</w:t>
      </w:r>
    </w:p>
    <w:p w:rsidR="008E5E73" w:rsidRPr="006C21C4" w:rsidRDefault="008E5E73" w:rsidP="006C21C4">
      <w:r w:rsidRPr="006C21C4">
        <w:t xml:space="preserve">The incidences of treatment emergent AEs (TEAEs) were similar between Aczone 7.5%-treated and vehicle-treated patients. TEAEs were reported in 18.3% (396/2161) of patients in the Aczone 7.5% group and 18.8% (409/2175) of patients in the vehicle group. The most common TEAEs were: </w:t>
      </w:r>
      <w:proofErr w:type="spellStart"/>
      <w:r w:rsidRPr="006C21C4">
        <w:t>nasopharyngitis</w:t>
      </w:r>
      <w:proofErr w:type="spellEnd"/>
      <w:r w:rsidRPr="006C21C4">
        <w:t>, headache, upper respiratory tract infection, application site dryness, application site pruritus, and application site pain.</w:t>
      </w:r>
    </w:p>
    <w:p w:rsidR="008E5E73" w:rsidRPr="00F3646A" w:rsidRDefault="008E5E73" w:rsidP="002B173D">
      <w:pPr>
        <w:pStyle w:val="TableTitle0"/>
      </w:pPr>
      <w:bookmarkStart w:id="210" w:name="_Toc446318767"/>
      <w:r w:rsidRPr="00F3646A">
        <w:lastRenderedPageBreak/>
        <w:t xml:space="preserve">Table </w:t>
      </w:r>
      <w:r w:rsidR="006C21C4" w:rsidRPr="00F3646A">
        <w:t xml:space="preserve">33: </w:t>
      </w:r>
      <w:r w:rsidRPr="00F3646A">
        <w:t>TEAEs that occurred in ≥ 1% of patients in any treatment group by System Organ Class (Safety Population) – Pooled studies 225678-006 and 225678-007</w:t>
      </w:r>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5"/>
        <w:gridCol w:w="2995"/>
        <w:gridCol w:w="1851"/>
        <w:gridCol w:w="1427"/>
      </w:tblGrid>
      <w:tr w:rsidR="008E5E73" w:rsidRPr="00F3646A" w:rsidTr="00A51309">
        <w:trPr>
          <w:trHeight w:hRule="exact" w:val="530"/>
          <w:tblHeader/>
        </w:trPr>
        <w:tc>
          <w:tcPr>
            <w:tcW w:w="2995" w:type="dxa"/>
            <w:vMerge w:val="restart"/>
            <w:vAlign w:val="center"/>
          </w:tcPr>
          <w:p w:rsidR="008E5E73" w:rsidRPr="00F3646A" w:rsidRDefault="008E5E73" w:rsidP="002B173D">
            <w:pPr>
              <w:keepNext/>
              <w:autoSpaceDE w:val="0"/>
              <w:autoSpaceDN w:val="0"/>
              <w:adjustRightInd w:val="0"/>
              <w:spacing w:before="0" w:after="0"/>
              <w:ind w:left="57"/>
              <w:rPr>
                <w:b/>
                <w:sz w:val="18"/>
                <w:szCs w:val="18"/>
              </w:rPr>
            </w:pPr>
            <w:r w:rsidRPr="00F3646A">
              <w:rPr>
                <w:b/>
                <w:sz w:val="18"/>
                <w:szCs w:val="18"/>
              </w:rPr>
              <w:t>Syst</w:t>
            </w:r>
            <w:r w:rsidRPr="00F3646A">
              <w:rPr>
                <w:b/>
                <w:spacing w:val="1"/>
                <w:sz w:val="18"/>
                <w:szCs w:val="18"/>
              </w:rPr>
              <w:t>e</w:t>
            </w:r>
            <w:r w:rsidRPr="00F3646A">
              <w:rPr>
                <w:b/>
                <w:sz w:val="18"/>
                <w:szCs w:val="18"/>
              </w:rPr>
              <w:t>m</w:t>
            </w:r>
            <w:r w:rsidRPr="00F3646A">
              <w:rPr>
                <w:b/>
                <w:spacing w:val="-4"/>
                <w:sz w:val="18"/>
                <w:szCs w:val="18"/>
              </w:rPr>
              <w:t xml:space="preserve"> </w:t>
            </w:r>
            <w:r w:rsidRPr="00F3646A">
              <w:rPr>
                <w:b/>
                <w:sz w:val="18"/>
                <w:szCs w:val="18"/>
              </w:rPr>
              <w:t>Org</w:t>
            </w:r>
            <w:r w:rsidRPr="00F3646A">
              <w:rPr>
                <w:b/>
                <w:spacing w:val="-1"/>
                <w:sz w:val="18"/>
                <w:szCs w:val="18"/>
              </w:rPr>
              <w:t>a</w:t>
            </w:r>
            <w:r w:rsidRPr="00F3646A">
              <w:rPr>
                <w:b/>
                <w:sz w:val="18"/>
                <w:szCs w:val="18"/>
              </w:rPr>
              <w:t>n</w:t>
            </w:r>
            <w:r w:rsidRPr="00F3646A">
              <w:rPr>
                <w:b/>
                <w:spacing w:val="-1"/>
                <w:sz w:val="18"/>
                <w:szCs w:val="18"/>
              </w:rPr>
              <w:t xml:space="preserve"> </w:t>
            </w:r>
            <w:r w:rsidRPr="00F3646A">
              <w:rPr>
                <w:b/>
                <w:sz w:val="18"/>
                <w:szCs w:val="18"/>
              </w:rPr>
              <w:t>Class</w:t>
            </w:r>
          </w:p>
        </w:tc>
        <w:tc>
          <w:tcPr>
            <w:tcW w:w="2995" w:type="dxa"/>
            <w:vMerge w:val="restart"/>
            <w:vAlign w:val="center"/>
          </w:tcPr>
          <w:p w:rsidR="008E5E73" w:rsidRPr="00F3646A" w:rsidRDefault="008E5E73" w:rsidP="002B173D">
            <w:pPr>
              <w:keepNext/>
              <w:autoSpaceDE w:val="0"/>
              <w:autoSpaceDN w:val="0"/>
              <w:adjustRightInd w:val="0"/>
              <w:spacing w:before="0" w:after="0"/>
              <w:ind w:left="57"/>
              <w:rPr>
                <w:b/>
                <w:sz w:val="18"/>
                <w:szCs w:val="18"/>
              </w:rPr>
            </w:pPr>
            <w:r w:rsidRPr="00F3646A">
              <w:rPr>
                <w:b/>
                <w:sz w:val="18"/>
                <w:szCs w:val="18"/>
              </w:rPr>
              <w:t>A</w:t>
            </w:r>
            <w:r w:rsidRPr="00F3646A">
              <w:rPr>
                <w:b/>
                <w:spacing w:val="-1"/>
                <w:sz w:val="18"/>
                <w:szCs w:val="18"/>
              </w:rPr>
              <w:t>d</w:t>
            </w:r>
            <w:r w:rsidRPr="00F3646A">
              <w:rPr>
                <w:b/>
                <w:sz w:val="18"/>
                <w:szCs w:val="18"/>
              </w:rPr>
              <w:t>v</w:t>
            </w:r>
            <w:r w:rsidRPr="00F3646A">
              <w:rPr>
                <w:b/>
                <w:spacing w:val="-1"/>
                <w:sz w:val="18"/>
                <w:szCs w:val="18"/>
              </w:rPr>
              <w:t>e</w:t>
            </w:r>
            <w:r w:rsidRPr="00F3646A">
              <w:rPr>
                <w:b/>
                <w:sz w:val="18"/>
                <w:szCs w:val="18"/>
              </w:rPr>
              <w:t>rse</w:t>
            </w:r>
            <w:r w:rsidRPr="00F3646A">
              <w:rPr>
                <w:b/>
                <w:spacing w:val="-1"/>
                <w:sz w:val="18"/>
                <w:szCs w:val="18"/>
              </w:rPr>
              <w:t xml:space="preserve"> E</w:t>
            </w:r>
            <w:r w:rsidRPr="00F3646A">
              <w:rPr>
                <w:b/>
                <w:spacing w:val="1"/>
                <w:sz w:val="18"/>
                <w:szCs w:val="18"/>
              </w:rPr>
              <w:t>v</w:t>
            </w:r>
            <w:r w:rsidRPr="00F3646A">
              <w:rPr>
                <w:b/>
                <w:spacing w:val="-1"/>
                <w:sz w:val="18"/>
                <w:szCs w:val="18"/>
              </w:rPr>
              <w:t>e</w:t>
            </w:r>
            <w:r w:rsidRPr="00F3646A">
              <w:rPr>
                <w:b/>
                <w:spacing w:val="1"/>
                <w:sz w:val="18"/>
                <w:szCs w:val="18"/>
              </w:rPr>
              <w:t>n</w:t>
            </w:r>
            <w:r w:rsidRPr="00F3646A">
              <w:rPr>
                <w:b/>
                <w:sz w:val="18"/>
                <w:szCs w:val="18"/>
              </w:rPr>
              <w:t>t</w:t>
            </w:r>
          </w:p>
          <w:p w:rsidR="008E5E73" w:rsidRPr="00F3646A" w:rsidRDefault="008E5E73" w:rsidP="002B173D">
            <w:pPr>
              <w:keepNext/>
              <w:autoSpaceDE w:val="0"/>
              <w:autoSpaceDN w:val="0"/>
              <w:adjustRightInd w:val="0"/>
              <w:spacing w:before="0" w:after="0"/>
              <w:ind w:left="57"/>
              <w:rPr>
                <w:b/>
                <w:sz w:val="18"/>
                <w:szCs w:val="18"/>
              </w:rPr>
            </w:pPr>
            <w:r w:rsidRPr="00F3646A">
              <w:rPr>
                <w:b/>
                <w:sz w:val="18"/>
                <w:szCs w:val="18"/>
              </w:rPr>
              <w:t>(Pr</w:t>
            </w:r>
            <w:r w:rsidRPr="00F3646A">
              <w:rPr>
                <w:b/>
                <w:spacing w:val="-1"/>
                <w:sz w:val="18"/>
                <w:szCs w:val="18"/>
              </w:rPr>
              <w:t>e</w:t>
            </w:r>
            <w:r w:rsidRPr="00F3646A">
              <w:rPr>
                <w:b/>
                <w:sz w:val="18"/>
                <w:szCs w:val="18"/>
              </w:rPr>
              <w:t>fe</w:t>
            </w:r>
            <w:r w:rsidRPr="00F3646A">
              <w:rPr>
                <w:b/>
                <w:spacing w:val="-1"/>
                <w:sz w:val="18"/>
                <w:szCs w:val="18"/>
              </w:rPr>
              <w:t>r</w:t>
            </w:r>
            <w:r w:rsidRPr="00F3646A">
              <w:rPr>
                <w:b/>
                <w:spacing w:val="1"/>
                <w:sz w:val="18"/>
                <w:szCs w:val="18"/>
              </w:rPr>
              <w:t>r</w:t>
            </w:r>
            <w:r w:rsidRPr="00F3646A">
              <w:rPr>
                <w:b/>
                <w:spacing w:val="-1"/>
                <w:sz w:val="18"/>
                <w:szCs w:val="18"/>
              </w:rPr>
              <w:t>e</w:t>
            </w:r>
            <w:r w:rsidRPr="00F3646A">
              <w:rPr>
                <w:b/>
                <w:sz w:val="18"/>
                <w:szCs w:val="18"/>
              </w:rPr>
              <w:t>d</w:t>
            </w:r>
            <w:r w:rsidRPr="00F3646A">
              <w:rPr>
                <w:b/>
                <w:spacing w:val="-2"/>
                <w:sz w:val="18"/>
                <w:szCs w:val="18"/>
              </w:rPr>
              <w:t xml:space="preserve"> </w:t>
            </w:r>
            <w:r w:rsidRPr="00F3646A">
              <w:rPr>
                <w:b/>
                <w:sz w:val="18"/>
                <w:szCs w:val="18"/>
              </w:rPr>
              <w:t>T</w:t>
            </w:r>
            <w:r w:rsidRPr="00F3646A">
              <w:rPr>
                <w:b/>
                <w:spacing w:val="-1"/>
                <w:sz w:val="18"/>
                <w:szCs w:val="18"/>
              </w:rPr>
              <w:t>er</w:t>
            </w:r>
            <w:r w:rsidRPr="00F3646A">
              <w:rPr>
                <w:b/>
                <w:spacing w:val="-2"/>
                <w:sz w:val="18"/>
                <w:szCs w:val="18"/>
              </w:rPr>
              <w:t>m</w:t>
            </w:r>
            <w:r w:rsidRPr="00F3646A">
              <w:rPr>
                <w:b/>
                <w:sz w:val="18"/>
                <w:szCs w:val="18"/>
              </w:rPr>
              <w:t>)</w:t>
            </w:r>
          </w:p>
        </w:tc>
        <w:tc>
          <w:tcPr>
            <w:tcW w:w="3278" w:type="dxa"/>
            <w:gridSpan w:val="2"/>
            <w:vAlign w:val="center"/>
          </w:tcPr>
          <w:p w:rsidR="008E5E73" w:rsidRPr="00F3646A" w:rsidRDefault="008E5E73" w:rsidP="002B173D">
            <w:pPr>
              <w:keepNext/>
              <w:autoSpaceDE w:val="0"/>
              <w:autoSpaceDN w:val="0"/>
              <w:adjustRightInd w:val="0"/>
              <w:spacing w:before="0" w:after="0"/>
              <w:jc w:val="center"/>
              <w:rPr>
                <w:b/>
                <w:sz w:val="18"/>
                <w:szCs w:val="18"/>
              </w:rPr>
            </w:pPr>
            <w:r w:rsidRPr="00F3646A">
              <w:rPr>
                <w:b/>
                <w:sz w:val="18"/>
                <w:szCs w:val="18"/>
              </w:rPr>
              <w:t>Number (%) of Patients</w:t>
            </w:r>
          </w:p>
        </w:tc>
      </w:tr>
      <w:tr w:rsidR="008E5E73" w:rsidRPr="00F3646A" w:rsidTr="00A51309">
        <w:trPr>
          <w:trHeight w:hRule="exact" w:val="849"/>
          <w:tblHeader/>
        </w:trPr>
        <w:tc>
          <w:tcPr>
            <w:tcW w:w="2995" w:type="dxa"/>
            <w:vMerge/>
            <w:vAlign w:val="center"/>
          </w:tcPr>
          <w:p w:rsidR="008E5E73" w:rsidRPr="00F3646A" w:rsidRDefault="008E5E73" w:rsidP="00F3646A">
            <w:pPr>
              <w:autoSpaceDE w:val="0"/>
              <w:autoSpaceDN w:val="0"/>
              <w:adjustRightInd w:val="0"/>
              <w:spacing w:before="0" w:after="0"/>
              <w:ind w:left="57"/>
              <w:rPr>
                <w:b/>
                <w:sz w:val="18"/>
                <w:szCs w:val="18"/>
              </w:rPr>
            </w:pPr>
          </w:p>
        </w:tc>
        <w:tc>
          <w:tcPr>
            <w:tcW w:w="2995" w:type="dxa"/>
            <w:vMerge/>
            <w:vAlign w:val="center"/>
          </w:tcPr>
          <w:p w:rsidR="008E5E73" w:rsidRPr="00F3646A" w:rsidRDefault="008E5E73" w:rsidP="00F3646A">
            <w:pPr>
              <w:autoSpaceDE w:val="0"/>
              <w:autoSpaceDN w:val="0"/>
              <w:adjustRightInd w:val="0"/>
              <w:spacing w:before="0" w:after="0"/>
              <w:ind w:left="57"/>
              <w:rPr>
                <w:b/>
                <w:sz w:val="18"/>
                <w:szCs w:val="18"/>
              </w:rPr>
            </w:pPr>
          </w:p>
        </w:tc>
        <w:tc>
          <w:tcPr>
            <w:tcW w:w="1851" w:type="dxa"/>
            <w:vAlign w:val="center"/>
          </w:tcPr>
          <w:p w:rsidR="008E5E73" w:rsidRPr="00F3646A" w:rsidRDefault="008E5E73" w:rsidP="00F3646A">
            <w:pPr>
              <w:autoSpaceDE w:val="0"/>
              <w:autoSpaceDN w:val="0"/>
              <w:adjustRightInd w:val="0"/>
              <w:spacing w:before="0" w:after="0"/>
              <w:jc w:val="center"/>
              <w:rPr>
                <w:b/>
                <w:sz w:val="18"/>
                <w:szCs w:val="18"/>
              </w:rPr>
            </w:pPr>
            <w:r w:rsidRPr="00F3646A">
              <w:rPr>
                <w:b/>
                <w:sz w:val="18"/>
                <w:szCs w:val="18"/>
              </w:rPr>
              <w:t>Acz</w:t>
            </w:r>
            <w:r w:rsidRPr="00F3646A">
              <w:rPr>
                <w:b/>
                <w:spacing w:val="-1"/>
                <w:sz w:val="18"/>
                <w:szCs w:val="18"/>
              </w:rPr>
              <w:t>o</w:t>
            </w:r>
            <w:r w:rsidRPr="00F3646A">
              <w:rPr>
                <w:b/>
                <w:sz w:val="18"/>
                <w:szCs w:val="18"/>
              </w:rPr>
              <w:t>ne 7.5%</w:t>
            </w:r>
          </w:p>
          <w:p w:rsidR="008E5E73" w:rsidRPr="00F3646A" w:rsidRDefault="008E5E73" w:rsidP="00F3646A">
            <w:pPr>
              <w:autoSpaceDE w:val="0"/>
              <w:autoSpaceDN w:val="0"/>
              <w:adjustRightInd w:val="0"/>
              <w:spacing w:before="0" w:after="0"/>
              <w:jc w:val="center"/>
              <w:rPr>
                <w:b/>
                <w:sz w:val="18"/>
                <w:szCs w:val="18"/>
              </w:rPr>
            </w:pPr>
            <w:r w:rsidRPr="00F3646A">
              <w:rPr>
                <w:b/>
                <w:spacing w:val="1"/>
                <w:sz w:val="18"/>
                <w:szCs w:val="18"/>
              </w:rPr>
              <w:t>(</w:t>
            </w:r>
            <w:r w:rsidRPr="00F3646A">
              <w:rPr>
                <w:b/>
                <w:sz w:val="18"/>
                <w:szCs w:val="18"/>
              </w:rPr>
              <w:t>N</w:t>
            </w:r>
            <w:r w:rsidRPr="00F3646A">
              <w:rPr>
                <w:b/>
                <w:spacing w:val="1"/>
                <w:sz w:val="18"/>
                <w:szCs w:val="18"/>
              </w:rPr>
              <w:t xml:space="preserve"> </w:t>
            </w:r>
            <w:r w:rsidRPr="00F3646A">
              <w:rPr>
                <w:b/>
                <w:sz w:val="18"/>
                <w:szCs w:val="18"/>
              </w:rPr>
              <w:t xml:space="preserve">= </w:t>
            </w:r>
            <w:r w:rsidRPr="00F3646A">
              <w:rPr>
                <w:b/>
                <w:spacing w:val="-1"/>
                <w:sz w:val="18"/>
                <w:szCs w:val="18"/>
              </w:rPr>
              <w:t>216</w:t>
            </w:r>
            <w:r w:rsidRPr="00F3646A">
              <w:rPr>
                <w:b/>
                <w:spacing w:val="1"/>
                <w:sz w:val="18"/>
                <w:szCs w:val="18"/>
              </w:rPr>
              <w:t>1</w:t>
            </w:r>
            <w:r w:rsidRPr="00F3646A">
              <w:rPr>
                <w:b/>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b/>
                <w:sz w:val="18"/>
                <w:szCs w:val="18"/>
              </w:rPr>
            </w:pPr>
            <w:r w:rsidRPr="00F3646A">
              <w:rPr>
                <w:b/>
                <w:sz w:val="18"/>
                <w:szCs w:val="18"/>
              </w:rPr>
              <w:t>Vehi</w:t>
            </w:r>
            <w:r w:rsidRPr="00F3646A">
              <w:rPr>
                <w:b/>
                <w:w w:val="99"/>
                <w:sz w:val="18"/>
                <w:szCs w:val="18"/>
              </w:rPr>
              <w:t>cle</w:t>
            </w:r>
          </w:p>
          <w:p w:rsidR="008E5E73" w:rsidRPr="00F3646A" w:rsidRDefault="008E5E73" w:rsidP="00F3646A">
            <w:pPr>
              <w:autoSpaceDE w:val="0"/>
              <w:autoSpaceDN w:val="0"/>
              <w:adjustRightInd w:val="0"/>
              <w:spacing w:before="0" w:after="0"/>
              <w:jc w:val="center"/>
              <w:rPr>
                <w:b/>
                <w:sz w:val="18"/>
                <w:szCs w:val="18"/>
              </w:rPr>
            </w:pPr>
            <w:r w:rsidRPr="00F3646A">
              <w:rPr>
                <w:b/>
                <w:spacing w:val="1"/>
                <w:sz w:val="18"/>
                <w:szCs w:val="18"/>
              </w:rPr>
              <w:t>(</w:t>
            </w:r>
            <w:r w:rsidRPr="00F3646A">
              <w:rPr>
                <w:b/>
                <w:sz w:val="18"/>
                <w:szCs w:val="18"/>
              </w:rPr>
              <w:t>N</w:t>
            </w:r>
            <w:r w:rsidRPr="00F3646A">
              <w:rPr>
                <w:b/>
                <w:spacing w:val="1"/>
                <w:sz w:val="18"/>
                <w:szCs w:val="18"/>
              </w:rPr>
              <w:t xml:space="preserve"> </w:t>
            </w:r>
            <w:r w:rsidRPr="00F3646A">
              <w:rPr>
                <w:b/>
                <w:sz w:val="18"/>
                <w:szCs w:val="18"/>
              </w:rPr>
              <w:t xml:space="preserve">= </w:t>
            </w:r>
            <w:r w:rsidRPr="00F3646A">
              <w:rPr>
                <w:b/>
                <w:spacing w:val="-1"/>
                <w:sz w:val="18"/>
                <w:szCs w:val="18"/>
              </w:rPr>
              <w:t>217</w:t>
            </w:r>
            <w:r w:rsidRPr="00F3646A">
              <w:rPr>
                <w:b/>
                <w:spacing w:val="1"/>
                <w:sz w:val="18"/>
                <w:szCs w:val="18"/>
              </w:rPr>
              <w:t>5</w:t>
            </w:r>
            <w:r w:rsidRPr="00F3646A">
              <w:rPr>
                <w:b/>
                <w:sz w:val="18"/>
                <w:szCs w:val="18"/>
              </w:rPr>
              <w:t>)</w:t>
            </w:r>
          </w:p>
        </w:tc>
      </w:tr>
      <w:tr w:rsidR="008E5E73" w:rsidRPr="00F3646A" w:rsidTr="00A51309">
        <w:trPr>
          <w:trHeight w:hRule="exact" w:val="431"/>
        </w:trPr>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Ov</w:t>
            </w:r>
            <w:r w:rsidRPr="00F3646A">
              <w:rPr>
                <w:spacing w:val="-1"/>
                <w:sz w:val="18"/>
                <w:szCs w:val="18"/>
              </w:rPr>
              <w:t>e</w:t>
            </w:r>
            <w:r w:rsidRPr="00F3646A">
              <w:rPr>
                <w:sz w:val="18"/>
                <w:szCs w:val="18"/>
              </w:rPr>
              <w:t>r</w:t>
            </w:r>
            <w:r w:rsidRPr="00F3646A">
              <w:rPr>
                <w:spacing w:val="1"/>
                <w:sz w:val="18"/>
                <w:szCs w:val="18"/>
              </w:rPr>
              <w:t>a</w:t>
            </w:r>
            <w:r w:rsidRPr="00F3646A">
              <w:rPr>
                <w:sz w:val="18"/>
                <w:szCs w:val="18"/>
              </w:rPr>
              <w:t>ll</w:t>
            </w: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pacing w:val="-1"/>
                <w:sz w:val="18"/>
                <w:szCs w:val="18"/>
              </w:rPr>
              <w:t>9</w:t>
            </w:r>
            <w:r w:rsidRPr="00F3646A">
              <w:rPr>
                <w:sz w:val="18"/>
                <w:szCs w:val="18"/>
              </w:rPr>
              <w:t xml:space="preserve">6 </w:t>
            </w:r>
            <w:r w:rsidRPr="00F3646A">
              <w:rPr>
                <w:spacing w:val="-1"/>
                <w:sz w:val="18"/>
                <w:szCs w:val="18"/>
              </w:rPr>
              <w:t>(</w:t>
            </w:r>
            <w:r w:rsidRPr="00F3646A">
              <w:rPr>
                <w:spacing w:val="1"/>
                <w:sz w:val="18"/>
                <w:szCs w:val="18"/>
              </w:rPr>
              <w:t>1</w:t>
            </w:r>
            <w:r w:rsidRPr="00F3646A">
              <w:rPr>
                <w:spacing w:val="-1"/>
                <w:sz w:val="18"/>
                <w:szCs w:val="18"/>
              </w:rPr>
              <w:t>8</w:t>
            </w:r>
            <w:r w:rsidRPr="00F3646A">
              <w:rPr>
                <w:sz w:val="18"/>
                <w:szCs w:val="18"/>
              </w:rPr>
              <w:t>.</w:t>
            </w:r>
            <w:r w:rsidRPr="00F3646A">
              <w:rPr>
                <w:spacing w:val="-1"/>
                <w:sz w:val="18"/>
                <w:szCs w:val="18"/>
              </w:rPr>
              <w:t>3</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4</w:t>
            </w:r>
            <w:r w:rsidRPr="00F3646A">
              <w:rPr>
                <w:spacing w:val="-1"/>
                <w:sz w:val="18"/>
                <w:szCs w:val="18"/>
              </w:rPr>
              <w:t>0</w:t>
            </w:r>
            <w:r w:rsidRPr="00F3646A">
              <w:rPr>
                <w:sz w:val="18"/>
                <w:szCs w:val="18"/>
              </w:rPr>
              <w:t xml:space="preserve">9 </w:t>
            </w:r>
            <w:r w:rsidRPr="00F3646A">
              <w:rPr>
                <w:spacing w:val="-1"/>
                <w:sz w:val="18"/>
                <w:szCs w:val="18"/>
              </w:rPr>
              <w:t>(</w:t>
            </w:r>
            <w:r w:rsidRPr="00F3646A">
              <w:rPr>
                <w:spacing w:val="1"/>
                <w:sz w:val="18"/>
                <w:szCs w:val="18"/>
              </w:rPr>
              <w:t>1</w:t>
            </w:r>
            <w:r w:rsidRPr="00F3646A">
              <w:rPr>
                <w:spacing w:val="-1"/>
                <w:sz w:val="18"/>
                <w:szCs w:val="18"/>
              </w:rPr>
              <w:t>8</w:t>
            </w:r>
            <w:r w:rsidRPr="00F3646A">
              <w:rPr>
                <w:sz w:val="18"/>
                <w:szCs w:val="18"/>
              </w:rPr>
              <w:t>.</w:t>
            </w:r>
            <w:r w:rsidRPr="00F3646A">
              <w:rPr>
                <w:spacing w:val="-1"/>
                <w:sz w:val="18"/>
                <w:szCs w:val="18"/>
              </w:rPr>
              <w:t>8</w:t>
            </w:r>
            <w:r w:rsidRPr="00F3646A">
              <w:rPr>
                <w:sz w:val="18"/>
                <w:szCs w:val="18"/>
              </w:rPr>
              <w:t>)</w:t>
            </w:r>
          </w:p>
        </w:tc>
      </w:tr>
      <w:tr w:rsidR="008E5E73" w:rsidRPr="00F3646A" w:rsidTr="008E5E73">
        <w:trPr>
          <w:trHeight w:val="283"/>
        </w:trPr>
        <w:tc>
          <w:tcPr>
            <w:tcW w:w="2995" w:type="dxa"/>
            <w:vMerge w:val="restart"/>
          </w:tcPr>
          <w:p w:rsidR="008E5E73" w:rsidRPr="00F3646A" w:rsidRDefault="008E5E73" w:rsidP="00F3646A">
            <w:pPr>
              <w:autoSpaceDE w:val="0"/>
              <w:autoSpaceDN w:val="0"/>
              <w:adjustRightInd w:val="0"/>
              <w:spacing w:before="0" w:after="0"/>
              <w:ind w:left="57"/>
              <w:rPr>
                <w:spacing w:val="1"/>
                <w:sz w:val="18"/>
                <w:szCs w:val="18"/>
              </w:rPr>
            </w:pPr>
            <w:r w:rsidRPr="00F3646A">
              <w:rPr>
                <w:sz w:val="18"/>
                <w:szCs w:val="18"/>
              </w:rPr>
              <w:t>Gen</w:t>
            </w:r>
            <w:r w:rsidRPr="00F3646A">
              <w:rPr>
                <w:spacing w:val="-1"/>
                <w:sz w:val="18"/>
                <w:szCs w:val="18"/>
              </w:rPr>
              <w:t>e</w:t>
            </w:r>
            <w:r w:rsidRPr="00F3646A">
              <w:rPr>
                <w:sz w:val="18"/>
                <w:szCs w:val="18"/>
              </w:rPr>
              <w:t>ral</w:t>
            </w:r>
            <w:r w:rsidRPr="00F3646A">
              <w:rPr>
                <w:spacing w:val="-3"/>
                <w:sz w:val="18"/>
                <w:szCs w:val="18"/>
              </w:rPr>
              <w:t xml:space="preserve"> </w:t>
            </w:r>
            <w:r w:rsidRPr="00F3646A">
              <w:rPr>
                <w:sz w:val="18"/>
                <w:szCs w:val="18"/>
              </w:rPr>
              <w:t>disorders</w:t>
            </w:r>
            <w:r w:rsidRPr="00F3646A">
              <w:rPr>
                <w:spacing w:val="-1"/>
                <w:sz w:val="18"/>
                <w:szCs w:val="18"/>
              </w:rPr>
              <w:t xml:space="preserve"> a</w:t>
            </w:r>
            <w:r w:rsidRPr="00F3646A">
              <w:rPr>
                <w:spacing w:val="1"/>
                <w:sz w:val="18"/>
                <w:szCs w:val="18"/>
              </w:rPr>
              <w:t>n</w:t>
            </w:r>
            <w:r w:rsidRPr="00F3646A">
              <w:rPr>
                <w:sz w:val="18"/>
                <w:szCs w:val="18"/>
              </w:rPr>
              <w:t>d a</w:t>
            </w:r>
            <w:r w:rsidRPr="00F3646A">
              <w:rPr>
                <w:spacing w:val="1"/>
                <w:sz w:val="18"/>
                <w:szCs w:val="18"/>
              </w:rPr>
              <w:t>d</w:t>
            </w:r>
            <w:r w:rsidRPr="00F3646A">
              <w:rPr>
                <w:spacing w:val="-2"/>
                <w:sz w:val="18"/>
                <w:szCs w:val="18"/>
              </w:rPr>
              <w:t>m</w:t>
            </w:r>
            <w:r w:rsidRPr="00F3646A">
              <w:rPr>
                <w:sz w:val="18"/>
                <w:szCs w:val="18"/>
              </w:rPr>
              <w:t>i</w:t>
            </w:r>
            <w:r w:rsidRPr="00F3646A">
              <w:rPr>
                <w:spacing w:val="1"/>
                <w:sz w:val="18"/>
                <w:szCs w:val="18"/>
              </w:rPr>
              <w:t>n</w:t>
            </w:r>
            <w:r w:rsidRPr="00F3646A">
              <w:rPr>
                <w:sz w:val="18"/>
                <w:szCs w:val="18"/>
              </w:rPr>
              <w:t>istrati</w:t>
            </w:r>
            <w:r w:rsidRPr="00F3646A">
              <w:rPr>
                <w:spacing w:val="1"/>
                <w:sz w:val="18"/>
                <w:szCs w:val="18"/>
              </w:rPr>
              <w:t>o</w:t>
            </w:r>
            <w:r w:rsidRPr="00F3646A">
              <w:rPr>
                <w:sz w:val="18"/>
                <w:szCs w:val="18"/>
              </w:rPr>
              <w:t>n</w:t>
            </w:r>
            <w:r w:rsidRPr="00F3646A">
              <w:rPr>
                <w:spacing w:val="-10"/>
                <w:sz w:val="18"/>
                <w:szCs w:val="18"/>
              </w:rPr>
              <w:t xml:space="preserve"> </w:t>
            </w:r>
            <w:r w:rsidRPr="00F3646A">
              <w:rPr>
                <w:sz w:val="18"/>
                <w:szCs w:val="18"/>
              </w:rPr>
              <w:t>site</w:t>
            </w:r>
            <w:r w:rsidRPr="00F3646A">
              <w:rPr>
                <w:spacing w:val="-3"/>
                <w:sz w:val="18"/>
                <w:szCs w:val="18"/>
              </w:rPr>
              <w:t xml:space="preserve"> </w:t>
            </w:r>
            <w:r w:rsidRPr="00F3646A">
              <w:rPr>
                <w:sz w:val="18"/>
                <w:szCs w:val="18"/>
              </w:rPr>
              <w:t>c</w:t>
            </w:r>
            <w:r w:rsidRPr="00F3646A">
              <w:rPr>
                <w:spacing w:val="1"/>
                <w:sz w:val="18"/>
                <w:szCs w:val="18"/>
              </w:rPr>
              <w:t>o</w:t>
            </w:r>
            <w:r w:rsidRPr="00F3646A">
              <w:rPr>
                <w:sz w:val="18"/>
                <w:szCs w:val="18"/>
              </w:rPr>
              <w:t>n</w:t>
            </w:r>
            <w:r w:rsidRPr="00F3646A">
              <w:rPr>
                <w:spacing w:val="1"/>
                <w:sz w:val="18"/>
                <w:szCs w:val="18"/>
              </w:rPr>
              <w:t>d</w:t>
            </w:r>
            <w:r w:rsidRPr="00F3646A">
              <w:rPr>
                <w:sz w:val="18"/>
                <w:szCs w:val="18"/>
              </w:rPr>
              <w:t>iti</w:t>
            </w:r>
            <w:r w:rsidRPr="00F3646A">
              <w:rPr>
                <w:spacing w:val="1"/>
                <w:sz w:val="18"/>
                <w:szCs w:val="18"/>
              </w:rPr>
              <w:t>o</w:t>
            </w:r>
            <w:r w:rsidRPr="00F3646A">
              <w:rPr>
                <w:sz w:val="18"/>
                <w:szCs w:val="18"/>
              </w:rPr>
              <w:t>ns</w:t>
            </w: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Ov</w:t>
            </w:r>
            <w:r w:rsidRPr="00F3646A">
              <w:rPr>
                <w:spacing w:val="-1"/>
                <w:sz w:val="18"/>
                <w:szCs w:val="18"/>
              </w:rPr>
              <w:t>e</w:t>
            </w:r>
            <w:r w:rsidRPr="00F3646A">
              <w:rPr>
                <w:spacing w:val="1"/>
                <w:sz w:val="18"/>
                <w:szCs w:val="18"/>
              </w:rPr>
              <w:t>r</w:t>
            </w:r>
            <w:r w:rsidRPr="00F3646A">
              <w:rPr>
                <w:spacing w:val="-1"/>
                <w:sz w:val="18"/>
                <w:szCs w:val="18"/>
              </w:rPr>
              <w:t>all</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9</w:t>
            </w:r>
            <w:r w:rsidRPr="00F3646A">
              <w:rPr>
                <w:sz w:val="18"/>
                <w:szCs w:val="18"/>
              </w:rPr>
              <w:t xml:space="preserve">5 </w:t>
            </w:r>
            <w:r w:rsidRPr="00F3646A">
              <w:rPr>
                <w:spacing w:val="-1"/>
                <w:sz w:val="18"/>
                <w:szCs w:val="18"/>
              </w:rPr>
              <w:t>(</w:t>
            </w:r>
            <w:r w:rsidRPr="00F3646A">
              <w:rPr>
                <w:spacing w:val="1"/>
                <w:sz w:val="18"/>
                <w:szCs w:val="18"/>
              </w:rPr>
              <w:t>4</w:t>
            </w:r>
            <w:r w:rsidRPr="00F3646A">
              <w:rPr>
                <w:spacing w:val="-1"/>
                <w:sz w:val="18"/>
                <w:szCs w:val="18"/>
              </w:rPr>
              <w:t>.</w:t>
            </w:r>
            <w:r w:rsidRPr="00F3646A">
              <w:rPr>
                <w:spacing w:val="1"/>
                <w:sz w:val="18"/>
                <w:szCs w:val="18"/>
              </w:rPr>
              <w:t>4</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9</w:t>
            </w:r>
            <w:r w:rsidRPr="00F3646A">
              <w:rPr>
                <w:sz w:val="18"/>
                <w:szCs w:val="18"/>
              </w:rPr>
              <w:t xml:space="preserve">2 </w:t>
            </w:r>
            <w:r w:rsidRPr="00F3646A">
              <w:rPr>
                <w:spacing w:val="-1"/>
                <w:sz w:val="18"/>
                <w:szCs w:val="18"/>
              </w:rPr>
              <w:t>(</w:t>
            </w:r>
            <w:r w:rsidRPr="00F3646A">
              <w:rPr>
                <w:spacing w:val="1"/>
                <w:sz w:val="18"/>
                <w:szCs w:val="18"/>
              </w:rPr>
              <w:t>4</w:t>
            </w:r>
            <w:r w:rsidRPr="00F3646A">
              <w:rPr>
                <w:spacing w:val="-1"/>
                <w:sz w:val="18"/>
                <w:szCs w:val="18"/>
              </w:rPr>
              <w:t>.</w:t>
            </w:r>
            <w:r w:rsidRPr="00F3646A">
              <w:rPr>
                <w:spacing w:val="1"/>
                <w:sz w:val="18"/>
                <w:szCs w:val="18"/>
              </w:rPr>
              <w:t>2</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pacing w:val="1"/>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A</w:t>
            </w:r>
            <w:r w:rsidRPr="00F3646A">
              <w:rPr>
                <w:sz w:val="18"/>
                <w:szCs w:val="18"/>
              </w:rPr>
              <w:t>p</w:t>
            </w:r>
            <w:r w:rsidRPr="00F3646A">
              <w:rPr>
                <w:spacing w:val="1"/>
                <w:sz w:val="18"/>
                <w:szCs w:val="18"/>
              </w:rPr>
              <w:t>p</w:t>
            </w:r>
            <w:r w:rsidRPr="00F3646A">
              <w:rPr>
                <w:sz w:val="18"/>
                <w:szCs w:val="18"/>
              </w:rPr>
              <w:t>licati</w:t>
            </w:r>
            <w:r w:rsidRPr="00F3646A">
              <w:rPr>
                <w:spacing w:val="1"/>
                <w:sz w:val="18"/>
                <w:szCs w:val="18"/>
              </w:rPr>
              <w:t>o</w:t>
            </w:r>
            <w:r w:rsidRPr="00F3646A">
              <w:rPr>
                <w:sz w:val="18"/>
                <w:szCs w:val="18"/>
              </w:rPr>
              <w:t>n</w:t>
            </w:r>
            <w:r w:rsidRPr="00F3646A">
              <w:rPr>
                <w:spacing w:val="-5"/>
                <w:sz w:val="18"/>
                <w:szCs w:val="18"/>
              </w:rPr>
              <w:t xml:space="preserve"> </w:t>
            </w:r>
            <w:r w:rsidRPr="00F3646A">
              <w:rPr>
                <w:sz w:val="18"/>
                <w:szCs w:val="18"/>
              </w:rPr>
              <w:t>site</w:t>
            </w:r>
            <w:r w:rsidRPr="00F3646A">
              <w:rPr>
                <w:spacing w:val="-3"/>
                <w:sz w:val="18"/>
                <w:szCs w:val="18"/>
              </w:rPr>
              <w:t xml:space="preserve"> </w:t>
            </w:r>
            <w:r w:rsidRPr="00F3646A">
              <w:rPr>
                <w:sz w:val="18"/>
                <w:szCs w:val="18"/>
              </w:rPr>
              <w:t>dry</w:t>
            </w:r>
            <w:r w:rsidRPr="00F3646A">
              <w:rPr>
                <w:spacing w:val="1"/>
                <w:sz w:val="18"/>
                <w:szCs w:val="18"/>
              </w:rPr>
              <w:t>n</w:t>
            </w:r>
            <w:r w:rsidRPr="00F3646A">
              <w:rPr>
                <w:sz w:val="18"/>
                <w:szCs w:val="18"/>
              </w:rPr>
              <w:t>ess</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2</w:t>
            </w:r>
            <w:r w:rsidRPr="00F3646A">
              <w:rPr>
                <w:sz w:val="18"/>
                <w:szCs w:val="18"/>
              </w:rPr>
              <w:t>6 (</w:t>
            </w:r>
            <w:r w:rsidRPr="00F3646A">
              <w:rPr>
                <w:spacing w:val="1"/>
                <w:sz w:val="18"/>
                <w:szCs w:val="18"/>
              </w:rPr>
              <w:t>1</w:t>
            </w:r>
            <w:r w:rsidRPr="00F3646A">
              <w:rPr>
                <w:sz w:val="18"/>
                <w:szCs w:val="18"/>
              </w:rPr>
              <w:t>.</w:t>
            </w:r>
            <w:r w:rsidRPr="00F3646A">
              <w:rPr>
                <w:spacing w:val="1"/>
                <w:sz w:val="18"/>
                <w:szCs w:val="18"/>
              </w:rPr>
              <w:t>2</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2</w:t>
            </w:r>
            <w:r w:rsidRPr="00F3646A">
              <w:rPr>
                <w:sz w:val="18"/>
                <w:szCs w:val="18"/>
              </w:rPr>
              <w:t>2 (</w:t>
            </w:r>
            <w:r w:rsidRPr="00F3646A">
              <w:rPr>
                <w:spacing w:val="1"/>
                <w:sz w:val="18"/>
                <w:szCs w:val="18"/>
              </w:rPr>
              <w:t>1</w:t>
            </w:r>
            <w:r w:rsidRPr="00F3646A">
              <w:rPr>
                <w:sz w:val="18"/>
                <w:szCs w:val="18"/>
              </w:rPr>
              <w:t>.</w:t>
            </w:r>
            <w:r w:rsidRPr="00F3646A">
              <w:rPr>
                <w:spacing w:val="1"/>
                <w:sz w:val="18"/>
                <w:szCs w:val="18"/>
              </w:rPr>
              <w:t>0</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pacing w:val="1"/>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A</w:t>
            </w:r>
            <w:r w:rsidRPr="00F3646A">
              <w:rPr>
                <w:sz w:val="18"/>
                <w:szCs w:val="18"/>
              </w:rPr>
              <w:t>p</w:t>
            </w:r>
            <w:r w:rsidRPr="00F3646A">
              <w:rPr>
                <w:spacing w:val="1"/>
                <w:sz w:val="18"/>
                <w:szCs w:val="18"/>
              </w:rPr>
              <w:t>p</w:t>
            </w:r>
            <w:r w:rsidRPr="00F3646A">
              <w:rPr>
                <w:sz w:val="18"/>
                <w:szCs w:val="18"/>
              </w:rPr>
              <w:t>licati</w:t>
            </w:r>
            <w:r w:rsidRPr="00F3646A">
              <w:rPr>
                <w:spacing w:val="1"/>
                <w:sz w:val="18"/>
                <w:szCs w:val="18"/>
              </w:rPr>
              <w:t>o</w:t>
            </w:r>
            <w:r w:rsidRPr="00F3646A">
              <w:rPr>
                <w:sz w:val="18"/>
                <w:szCs w:val="18"/>
              </w:rPr>
              <w:t>n</w:t>
            </w:r>
            <w:r w:rsidRPr="00F3646A">
              <w:rPr>
                <w:spacing w:val="-5"/>
                <w:sz w:val="18"/>
                <w:szCs w:val="18"/>
              </w:rPr>
              <w:t xml:space="preserve"> </w:t>
            </w:r>
            <w:r w:rsidRPr="00F3646A">
              <w:rPr>
                <w:sz w:val="18"/>
                <w:szCs w:val="18"/>
              </w:rPr>
              <w:t>site</w:t>
            </w:r>
            <w:r w:rsidRPr="00F3646A">
              <w:rPr>
                <w:spacing w:val="-3"/>
                <w:sz w:val="18"/>
                <w:szCs w:val="18"/>
              </w:rPr>
              <w:t xml:space="preserve"> </w:t>
            </w:r>
            <w:r w:rsidRPr="00F3646A">
              <w:rPr>
                <w:sz w:val="18"/>
                <w:szCs w:val="18"/>
              </w:rPr>
              <w:t>prurit</w:t>
            </w:r>
            <w:r w:rsidRPr="00F3646A">
              <w:rPr>
                <w:spacing w:val="1"/>
                <w:sz w:val="18"/>
                <w:szCs w:val="18"/>
              </w:rPr>
              <w:t>u</w:t>
            </w:r>
            <w:r w:rsidRPr="00F3646A">
              <w:rPr>
                <w:sz w:val="18"/>
                <w:szCs w:val="18"/>
              </w:rPr>
              <w:t>s</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2</w:t>
            </w:r>
            <w:r w:rsidRPr="00F3646A">
              <w:rPr>
                <w:sz w:val="18"/>
                <w:szCs w:val="18"/>
              </w:rPr>
              <w:t>3 (</w:t>
            </w:r>
            <w:r w:rsidRPr="00F3646A">
              <w:rPr>
                <w:spacing w:val="1"/>
                <w:sz w:val="18"/>
                <w:szCs w:val="18"/>
              </w:rPr>
              <w:t>1</w:t>
            </w:r>
            <w:r w:rsidRPr="00F3646A">
              <w:rPr>
                <w:sz w:val="18"/>
                <w:szCs w:val="18"/>
              </w:rPr>
              <w:t>.</w:t>
            </w:r>
            <w:r w:rsidRPr="00F3646A">
              <w:rPr>
                <w:spacing w:val="1"/>
                <w:sz w:val="18"/>
                <w:szCs w:val="18"/>
              </w:rPr>
              <w:t>1</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1</w:t>
            </w:r>
            <w:r w:rsidRPr="00F3646A">
              <w:rPr>
                <w:sz w:val="18"/>
                <w:szCs w:val="18"/>
              </w:rPr>
              <w:t>4 (</w:t>
            </w:r>
            <w:r w:rsidRPr="00F3646A">
              <w:rPr>
                <w:spacing w:val="1"/>
                <w:sz w:val="18"/>
                <w:szCs w:val="18"/>
              </w:rPr>
              <w:t>0</w:t>
            </w:r>
            <w:r w:rsidRPr="00F3646A">
              <w:rPr>
                <w:sz w:val="18"/>
                <w:szCs w:val="18"/>
              </w:rPr>
              <w:t>.</w:t>
            </w:r>
            <w:r w:rsidRPr="00F3646A">
              <w:rPr>
                <w:spacing w:val="1"/>
                <w:sz w:val="18"/>
                <w:szCs w:val="18"/>
              </w:rPr>
              <w:t>6</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pacing w:val="1"/>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A</w:t>
            </w:r>
            <w:r w:rsidRPr="00F3646A">
              <w:rPr>
                <w:sz w:val="18"/>
                <w:szCs w:val="18"/>
              </w:rPr>
              <w:t>p</w:t>
            </w:r>
            <w:r w:rsidRPr="00F3646A">
              <w:rPr>
                <w:spacing w:val="1"/>
                <w:sz w:val="18"/>
                <w:szCs w:val="18"/>
              </w:rPr>
              <w:t>p</w:t>
            </w:r>
            <w:r w:rsidRPr="00F3646A">
              <w:rPr>
                <w:sz w:val="18"/>
                <w:szCs w:val="18"/>
              </w:rPr>
              <w:t>licati</w:t>
            </w:r>
            <w:r w:rsidRPr="00F3646A">
              <w:rPr>
                <w:spacing w:val="1"/>
                <w:sz w:val="18"/>
                <w:szCs w:val="18"/>
              </w:rPr>
              <w:t>o</w:t>
            </w:r>
            <w:r w:rsidRPr="00F3646A">
              <w:rPr>
                <w:sz w:val="18"/>
                <w:szCs w:val="18"/>
              </w:rPr>
              <w:t>n</w:t>
            </w:r>
            <w:r w:rsidRPr="00F3646A">
              <w:rPr>
                <w:spacing w:val="-5"/>
                <w:sz w:val="18"/>
                <w:szCs w:val="18"/>
              </w:rPr>
              <w:t xml:space="preserve"> </w:t>
            </w:r>
            <w:r w:rsidRPr="00F3646A">
              <w:rPr>
                <w:sz w:val="18"/>
                <w:szCs w:val="18"/>
              </w:rPr>
              <w:t>site</w:t>
            </w:r>
            <w:r w:rsidRPr="00F3646A">
              <w:rPr>
                <w:spacing w:val="-3"/>
                <w:sz w:val="18"/>
                <w:szCs w:val="18"/>
              </w:rPr>
              <w:t xml:space="preserve"> </w:t>
            </w:r>
            <w:r w:rsidRPr="00F3646A">
              <w:rPr>
                <w:spacing w:val="1"/>
                <w:sz w:val="18"/>
                <w:szCs w:val="18"/>
              </w:rPr>
              <w:t>p</w:t>
            </w:r>
            <w:r w:rsidRPr="00F3646A">
              <w:rPr>
                <w:sz w:val="18"/>
                <w:szCs w:val="18"/>
              </w:rPr>
              <w:t>ain</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1</w:t>
            </w:r>
            <w:r w:rsidRPr="00F3646A">
              <w:rPr>
                <w:sz w:val="18"/>
                <w:szCs w:val="18"/>
              </w:rPr>
              <w:t>1 (</w:t>
            </w:r>
            <w:r w:rsidRPr="00F3646A">
              <w:rPr>
                <w:spacing w:val="1"/>
                <w:sz w:val="18"/>
                <w:szCs w:val="18"/>
              </w:rPr>
              <w:t>0</w:t>
            </w:r>
            <w:r w:rsidRPr="00F3646A">
              <w:rPr>
                <w:sz w:val="18"/>
                <w:szCs w:val="18"/>
              </w:rPr>
              <w:t>.</w:t>
            </w:r>
            <w:r w:rsidRPr="00F3646A">
              <w:rPr>
                <w:spacing w:val="1"/>
                <w:sz w:val="18"/>
                <w:szCs w:val="18"/>
              </w:rPr>
              <w:t>5</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z w:val="18"/>
                <w:szCs w:val="18"/>
              </w:rPr>
              <w:t>3 (</w:t>
            </w:r>
            <w:r w:rsidRPr="00F3646A">
              <w:rPr>
                <w:spacing w:val="1"/>
                <w:sz w:val="18"/>
                <w:szCs w:val="18"/>
              </w:rPr>
              <w:t>1</w:t>
            </w:r>
            <w:r w:rsidRPr="00F3646A">
              <w:rPr>
                <w:sz w:val="18"/>
                <w:szCs w:val="18"/>
              </w:rPr>
              <w:t>.</w:t>
            </w:r>
            <w:r w:rsidRPr="00F3646A">
              <w:rPr>
                <w:spacing w:val="1"/>
                <w:sz w:val="18"/>
                <w:szCs w:val="18"/>
              </w:rPr>
              <w:t>5</w:t>
            </w:r>
            <w:r w:rsidRPr="00F3646A">
              <w:rPr>
                <w:sz w:val="18"/>
                <w:szCs w:val="18"/>
              </w:rPr>
              <w:t>)</w:t>
            </w:r>
          </w:p>
        </w:tc>
      </w:tr>
      <w:tr w:rsidR="008E5E73" w:rsidRPr="00F3646A" w:rsidTr="008E5E73">
        <w:trPr>
          <w:trHeight w:val="283"/>
        </w:trPr>
        <w:tc>
          <w:tcPr>
            <w:tcW w:w="2995" w:type="dxa"/>
            <w:vMerge w:val="restart"/>
          </w:tcPr>
          <w:p w:rsidR="008E5E73" w:rsidRPr="00F3646A" w:rsidRDefault="008E5E73" w:rsidP="00F3646A">
            <w:pPr>
              <w:autoSpaceDE w:val="0"/>
              <w:autoSpaceDN w:val="0"/>
              <w:adjustRightInd w:val="0"/>
              <w:spacing w:before="0" w:after="0"/>
              <w:ind w:left="57"/>
              <w:rPr>
                <w:spacing w:val="1"/>
                <w:sz w:val="18"/>
                <w:szCs w:val="18"/>
              </w:rPr>
            </w:pPr>
            <w:r w:rsidRPr="00F3646A">
              <w:rPr>
                <w:sz w:val="18"/>
                <w:szCs w:val="18"/>
              </w:rPr>
              <w:t>Infecti</w:t>
            </w:r>
            <w:r w:rsidRPr="00F3646A">
              <w:rPr>
                <w:spacing w:val="1"/>
                <w:sz w:val="18"/>
                <w:szCs w:val="18"/>
              </w:rPr>
              <w:t>o</w:t>
            </w:r>
            <w:r w:rsidRPr="00F3646A">
              <w:rPr>
                <w:sz w:val="18"/>
                <w:szCs w:val="18"/>
              </w:rPr>
              <w:t>ns</w:t>
            </w:r>
            <w:r w:rsidRPr="00F3646A">
              <w:rPr>
                <w:spacing w:val="-6"/>
                <w:sz w:val="18"/>
                <w:szCs w:val="18"/>
              </w:rPr>
              <w:t xml:space="preserve"> </w:t>
            </w:r>
            <w:r w:rsidRPr="00F3646A">
              <w:rPr>
                <w:sz w:val="18"/>
                <w:szCs w:val="18"/>
              </w:rPr>
              <w:t>a</w:t>
            </w:r>
            <w:r w:rsidRPr="00F3646A">
              <w:rPr>
                <w:spacing w:val="1"/>
                <w:sz w:val="18"/>
                <w:szCs w:val="18"/>
              </w:rPr>
              <w:t>n</w:t>
            </w:r>
            <w:r w:rsidRPr="00F3646A">
              <w:rPr>
                <w:sz w:val="18"/>
                <w:szCs w:val="18"/>
              </w:rPr>
              <w:t>d</w:t>
            </w:r>
            <w:r w:rsidRPr="00F3646A">
              <w:rPr>
                <w:spacing w:val="-3"/>
                <w:sz w:val="18"/>
                <w:szCs w:val="18"/>
              </w:rPr>
              <w:t xml:space="preserve"> </w:t>
            </w:r>
            <w:r w:rsidRPr="00F3646A">
              <w:rPr>
                <w:sz w:val="18"/>
                <w:szCs w:val="18"/>
              </w:rPr>
              <w:t>i</w:t>
            </w:r>
            <w:r w:rsidRPr="00F3646A">
              <w:rPr>
                <w:spacing w:val="1"/>
                <w:sz w:val="18"/>
                <w:szCs w:val="18"/>
              </w:rPr>
              <w:t>n</w:t>
            </w:r>
            <w:r w:rsidRPr="00F3646A">
              <w:rPr>
                <w:sz w:val="18"/>
                <w:szCs w:val="18"/>
              </w:rPr>
              <w:t>festati</w:t>
            </w:r>
            <w:r w:rsidRPr="00F3646A">
              <w:rPr>
                <w:spacing w:val="1"/>
                <w:sz w:val="18"/>
                <w:szCs w:val="18"/>
              </w:rPr>
              <w:t>o</w:t>
            </w:r>
            <w:r w:rsidRPr="00F3646A">
              <w:rPr>
                <w:sz w:val="18"/>
                <w:szCs w:val="18"/>
              </w:rPr>
              <w:t>ns</w:t>
            </w: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Ov</w:t>
            </w:r>
            <w:r w:rsidRPr="00F3646A">
              <w:rPr>
                <w:sz w:val="18"/>
                <w:szCs w:val="18"/>
              </w:rPr>
              <w:t>erall</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1</w:t>
            </w:r>
            <w:r w:rsidRPr="00F3646A">
              <w:rPr>
                <w:sz w:val="18"/>
                <w:szCs w:val="18"/>
              </w:rPr>
              <w:t>60 (</w:t>
            </w:r>
            <w:r w:rsidRPr="00F3646A">
              <w:rPr>
                <w:spacing w:val="1"/>
                <w:sz w:val="18"/>
                <w:szCs w:val="18"/>
              </w:rPr>
              <w:t>7</w:t>
            </w:r>
            <w:r w:rsidRPr="00F3646A">
              <w:rPr>
                <w:sz w:val="18"/>
                <w:szCs w:val="18"/>
              </w:rPr>
              <w:t>.</w:t>
            </w:r>
            <w:r w:rsidRPr="00F3646A">
              <w:rPr>
                <w:spacing w:val="1"/>
                <w:sz w:val="18"/>
                <w:szCs w:val="18"/>
              </w:rPr>
              <w:t>4</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1</w:t>
            </w:r>
            <w:r w:rsidRPr="00F3646A">
              <w:rPr>
                <w:sz w:val="18"/>
                <w:szCs w:val="18"/>
              </w:rPr>
              <w:t>57 (</w:t>
            </w:r>
            <w:r w:rsidRPr="00F3646A">
              <w:rPr>
                <w:spacing w:val="1"/>
                <w:sz w:val="18"/>
                <w:szCs w:val="18"/>
              </w:rPr>
              <w:t>7</w:t>
            </w:r>
            <w:r w:rsidRPr="00F3646A">
              <w:rPr>
                <w:sz w:val="18"/>
                <w:szCs w:val="18"/>
              </w:rPr>
              <w:t>.</w:t>
            </w:r>
            <w:r w:rsidRPr="00F3646A">
              <w:rPr>
                <w:spacing w:val="1"/>
                <w:sz w:val="18"/>
                <w:szCs w:val="18"/>
              </w:rPr>
              <w:t>2</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pacing w:val="1"/>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proofErr w:type="spellStart"/>
            <w:r w:rsidRPr="00F3646A">
              <w:rPr>
                <w:spacing w:val="1"/>
                <w:sz w:val="18"/>
                <w:szCs w:val="18"/>
              </w:rPr>
              <w:t>N</w:t>
            </w:r>
            <w:r w:rsidRPr="00F3646A">
              <w:rPr>
                <w:sz w:val="18"/>
                <w:szCs w:val="18"/>
              </w:rPr>
              <w:t>asop</w:t>
            </w:r>
            <w:r w:rsidRPr="00F3646A">
              <w:rPr>
                <w:spacing w:val="1"/>
                <w:sz w:val="18"/>
                <w:szCs w:val="18"/>
              </w:rPr>
              <w:t>h</w:t>
            </w:r>
            <w:r w:rsidRPr="00F3646A">
              <w:rPr>
                <w:sz w:val="18"/>
                <w:szCs w:val="18"/>
              </w:rPr>
              <w:t>a</w:t>
            </w:r>
            <w:r w:rsidRPr="00F3646A">
              <w:rPr>
                <w:spacing w:val="1"/>
                <w:sz w:val="18"/>
                <w:szCs w:val="18"/>
              </w:rPr>
              <w:t>r</w:t>
            </w:r>
            <w:r w:rsidRPr="00F3646A">
              <w:rPr>
                <w:spacing w:val="-2"/>
                <w:sz w:val="18"/>
                <w:szCs w:val="18"/>
              </w:rPr>
              <w:t>y</w:t>
            </w:r>
            <w:r w:rsidRPr="00F3646A">
              <w:rPr>
                <w:spacing w:val="1"/>
                <w:sz w:val="18"/>
                <w:szCs w:val="18"/>
              </w:rPr>
              <w:t>ng</w:t>
            </w:r>
            <w:r w:rsidRPr="00F3646A">
              <w:rPr>
                <w:sz w:val="18"/>
                <w:szCs w:val="18"/>
              </w:rPr>
              <w:t>itis</w:t>
            </w:r>
            <w:proofErr w:type="spellEnd"/>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4</w:t>
            </w:r>
            <w:r w:rsidRPr="00F3646A">
              <w:rPr>
                <w:sz w:val="18"/>
                <w:szCs w:val="18"/>
              </w:rPr>
              <w:t>0 (</w:t>
            </w:r>
            <w:r w:rsidRPr="00F3646A">
              <w:rPr>
                <w:spacing w:val="1"/>
                <w:sz w:val="18"/>
                <w:szCs w:val="18"/>
              </w:rPr>
              <w:t>1</w:t>
            </w:r>
            <w:r w:rsidRPr="00F3646A">
              <w:rPr>
                <w:sz w:val="18"/>
                <w:szCs w:val="18"/>
              </w:rPr>
              <w:t>.</w:t>
            </w:r>
            <w:r w:rsidRPr="00F3646A">
              <w:rPr>
                <w:spacing w:val="1"/>
                <w:sz w:val="18"/>
                <w:szCs w:val="18"/>
              </w:rPr>
              <w:t>9</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4</w:t>
            </w:r>
            <w:r w:rsidRPr="00F3646A">
              <w:rPr>
                <w:sz w:val="18"/>
                <w:szCs w:val="18"/>
              </w:rPr>
              <w:t>8 (</w:t>
            </w:r>
            <w:r w:rsidRPr="00F3646A">
              <w:rPr>
                <w:spacing w:val="1"/>
                <w:sz w:val="18"/>
                <w:szCs w:val="18"/>
              </w:rPr>
              <w:t>2</w:t>
            </w:r>
            <w:r w:rsidRPr="00F3646A">
              <w:rPr>
                <w:sz w:val="18"/>
                <w:szCs w:val="18"/>
              </w:rPr>
              <w:t>.</w:t>
            </w:r>
            <w:r w:rsidRPr="00F3646A">
              <w:rPr>
                <w:spacing w:val="1"/>
                <w:sz w:val="18"/>
                <w:szCs w:val="18"/>
              </w:rPr>
              <w:t>2</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z w:val="18"/>
                <w:szCs w:val="18"/>
              </w:rPr>
              <w:t>Upp</w:t>
            </w:r>
            <w:r w:rsidRPr="00F3646A">
              <w:rPr>
                <w:spacing w:val="-1"/>
                <w:sz w:val="18"/>
                <w:szCs w:val="18"/>
              </w:rPr>
              <w:t>e</w:t>
            </w:r>
            <w:r w:rsidRPr="00F3646A">
              <w:rPr>
                <w:sz w:val="18"/>
                <w:szCs w:val="18"/>
              </w:rPr>
              <w:t>r</w:t>
            </w:r>
            <w:r w:rsidRPr="00F3646A">
              <w:rPr>
                <w:spacing w:val="1"/>
                <w:sz w:val="18"/>
                <w:szCs w:val="18"/>
              </w:rPr>
              <w:t xml:space="preserve"> </w:t>
            </w:r>
            <w:r w:rsidRPr="00F3646A">
              <w:rPr>
                <w:sz w:val="18"/>
                <w:szCs w:val="18"/>
              </w:rPr>
              <w:t>r</w:t>
            </w:r>
            <w:r w:rsidRPr="00F3646A">
              <w:rPr>
                <w:spacing w:val="-1"/>
                <w:sz w:val="18"/>
                <w:szCs w:val="18"/>
              </w:rPr>
              <w:t>e</w:t>
            </w:r>
            <w:r w:rsidRPr="00F3646A">
              <w:rPr>
                <w:sz w:val="18"/>
                <w:szCs w:val="18"/>
              </w:rPr>
              <w:t>spira</w:t>
            </w:r>
            <w:r w:rsidRPr="00F3646A">
              <w:rPr>
                <w:spacing w:val="-1"/>
                <w:sz w:val="18"/>
                <w:szCs w:val="18"/>
              </w:rPr>
              <w:t>t</w:t>
            </w:r>
            <w:r w:rsidRPr="00F3646A">
              <w:rPr>
                <w:sz w:val="18"/>
                <w:szCs w:val="18"/>
              </w:rPr>
              <w:t>ory</w:t>
            </w:r>
            <w:r w:rsidRPr="00F3646A">
              <w:rPr>
                <w:spacing w:val="-5"/>
                <w:sz w:val="18"/>
                <w:szCs w:val="18"/>
              </w:rPr>
              <w:t xml:space="preserve"> </w:t>
            </w:r>
            <w:r w:rsidRPr="00F3646A">
              <w:rPr>
                <w:sz w:val="18"/>
                <w:szCs w:val="18"/>
              </w:rPr>
              <w:t>tract</w:t>
            </w:r>
            <w:r w:rsidRPr="00F3646A">
              <w:rPr>
                <w:spacing w:val="-3"/>
                <w:sz w:val="18"/>
                <w:szCs w:val="18"/>
              </w:rPr>
              <w:t xml:space="preserve"> </w:t>
            </w:r>
            <w:r w:rsidRPr="00F3646A">
              <w:rPr>
                <w:spacing w:val="-2"/>
                <w:sz w:val="18"/>
                <w:szCs w:val="18"/>
              </w:rPr>
              <w:t>i</w:t>
            </w:r>
            <w:r w:rsidRPr="00F3646A">
              <w:rPr>
                <w:sz w:val="18"/>
                <w:szCs w:val="18"/>
              </w:rPr>
              <w:t>nf</w:t>
            </w:r>
            <w:r w:rsidRPr="00F3646A">
              <w:rPr>
                <w:spacing w:val="-1"/>
                <w:sz w:val="18"/>
                <w:szCs w:val="18"/>
              </w:rPr>
              <w:t>ecti</w:t>
            </w:r>
            <w:r w:rsidRPr="00F3646A">
              <w:rPr>
                <w:spacing w:val="1"/>
                <w:sz w:val="18"/>
                <w:szCs w:val="18"/>
              </w:rPr>
              <w:t>o</w:t>
            </w:r>
            <w:r w:rsidRPr="00F3646A">
              <w:rPr>
                <w:sz w:val="18"/>
                <w:szCs w:val="18"/>
              </w:rPr>
              <w:t>n</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z w:val="18"/>
                <w:szCs w:val="18"/>
              </w:rPr>
              <w:t xml:space="preserve">2 </w:t>
            </w:r>
            <w:r w:rsidRPr="00F3646A">
              <w:rPr>
                <w:spacing w:val="-1"/>
                <w:sz w:val="18"/>
                <w:szCs w:val="18"/>
              </w:rPr>
              <w:t>(</w:t>
            </w:r>
            <w:r w:rsidRPr="00F3646A">
              <w:rPr>
                <w:spacing w:val="1"/>
                <w:sz w:val="18"/>
                <w:szCs w:val="18"/>
              </w:rPr>
              <w:t>1</w:t>
            </w:r>
            <w:r w:rsidRPr="00F3646A">
              <w:rPr>
                <w:spacing w:val="-1"/>
                <w:sz w:val="18"/>
                <w:szCs w:val="18"/>
              </w:rPr>
              <w:t>.</w:t>
            </w:r>
            <w:r w:rsidRPr="00F3646A">
              <w:rPr>
                <w:spacing w:val="1"/>
                <w:sz w:val="18"/>
                <w:szCs w:val="18"/>
              </w:rPr>
              <w:t>5</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z w:val="18"/>
                <w:szCs w:val="18"/>
              </w:rPr>
              <w:t xml:space="preserve">4 </w:t>
            </w:r>
            <w:r w:rsidRPr="00F3646A">
              <w:rPr>
                <w:spacing w:val="-1"/>
                <w:sz w:val="18"/>
                <w:szCs w:val="18"/>
              </w:rPr>
              <w:t>(</w:t>
            </w:r>
            <w:r w:rsidRPr="00F3646A">
              <w:rPr>
                <w:spacing w:val="1"/>
                <w:sz w:val="18"/>
                <w:szCs w:val="18"/>
              </w:rPr>
              <w:t>1</w:t>
            </w:r>
            <w:r w:rsidRPr="00F3646A">
              <w:rPr>
                <w:spacing w:val="-1"/>
                <w:sz w:val="18"/>
                <w:szCs w:val="18"/>
              </w:rPr>
              <w:t>.</w:t>
            </w:r>
            <w:r w:rsidRPr="00F3646A">
              <w:rPr>
                <w:spacing w:val="1"/>
                <w:sz w:val="18"/>
                <w:szCs w:val="18"/>
              </w:rPr>
              <w:t>6</w:t>
            </w:r>
            <w:r w:rsidRPr="00F3646A">
              <w:rPr>
                <w:sz w:val="18"/>
                <w:szCs w:val="18"/>
              </w:rPr>
              <w:t>)</w:t>
            </w:r>
          </w:p>
        </w:tc>
      </w:tr>
      <w:tr w:rsidR="008E5E73" w:rsidRPr="00F3646A" w:rsidTr="008E5E73">
        <w:trPr>
          <w:trHeight w:val="283"/>
        </w:trPr>
        <w:tc>
          <w:tcPr>
            <w:tcW w:w="2995" w:type="dxa"/>
            <w:vMerge w:val="restart"/>
          </w:tcPr>
          <w:p w:rsidR="008E5E73" w:rsidRPr="00F3646A" w:rsidRDefault="008E5E73" w:rsidP="00F3646A">
            <w:pPr>
              <w:autoSpaceDE w:val="0"/>
              <w:autoSpaceDN w:val="0"/>
              <w:adjustRightInd w:val="0"/>
              <w:spacing w:before="0" w:after="0"/>
              <w:ind w:left="57"/>
              <w:rPr>
                <w:spacing w:val="1"/>
                <w:sz w:val="18"/>
                <w:szCs w:val="18"/>
              </w:rPr>
            </w:pPr>
            <w:r w:rsidRPr="00F3646A">
              <w:rPr>
                <w:spacing w:val="1"/>
                <w:sz w:val="18"/>
                <w:szCs w:val="18"/>
              </w:rPr>
              <w:t>N</w:t>
            </w:r>
            <w:r w:rsidRPr="00F3646A">
              <w:rPr>
                <w:sz w:val="18"/>
                <w:szCs w:val="18"/>
              </w:rPr>
              <w:t>erv</w:t>
            </w:r>
            <w:r w:rsidRPr="00F3646A">
              <w:rPr>
                <w:spacing w:val="1"/>
                <w:sz w:val="18"/>
                <w:szCs w:val="18"/>
              </w:rPr>
              <w:t>ou</w:t>
            </w:r>
            <w:r w:rsidRPr="00F3646A">
              <w:rPr>
                <w:sz w:val="18"/>
                <w:szCs w:val="18"/>
              </w:rPr>
              <w:t>s</w:t>
            </w:r>
            <w:r w:rsidRPr="00F3646A">
              <w:rPr>
                <w:spacing w:val="-2"/>
                <w:sz w:val="18"/>
                <w:szCs w:val="18"/>
              </w:rPr>
              <w:t xml:space="preserve"> </w:t>
            </w:r>
            <w:r w:rsidRPr="00F3646A">
              <w:rPr>
                <w:sz w:val="18"/>
                <w:szCs w:val="18"/>
              </w:rPr>
              <w:t>system</w:t>
            </w:r>
            <w:r w:rsidRPr="00F3646A">
              <w:rPr>
                <w:spacing w:val="-2"/>
                <w:sz w:val="18"/>
                <w:szCs w:val="18"/>
              </w:rPr>
              <w:t xml:space="preserve"> </w:t>
            </w:r>
            <w:r w:rsidRPr="00F3646A">
              <w:rPr>
                <w:spacing w:val="1"/>
                <w:sz w:val="18"/>
                <w:szCs w:val="18"/>
              </w:rPr>
              <w:t>d</w:t>
            </w:r>
            <w:r w:rsidRPr="00F3646A">
              <w:rPr>
                <w:sz w:val="18"/>
                <w:szCs w:val="18"/>
              </w:rPr>
              <w:t>is</w:t>
            </w:r>
            <w:r w:rsidRPr="00F3646A">
              <w:rPr>
                <w:spacing w:val="1"/>
                <w:sz w:val="18"/>
                <w:szCs w:val="18"/>
              </w:rPr>
              <w:t>ord</w:t>
            </w:r>
            <w:r w:rsidRPr="00F3646A">
              <w:rPr>
                <w:sz w:val="18"/>
                <w:szCs w:val="18"/>
              </w:rPr>
              <w:t>e</w:t>
            </w:r>
            <w:r w:rsidRPr="00F3646A">
              <w:rPr>
                <w:spacing w:val="1"/>
                <w:sz w:val="18"/>
                <w:szCs w:val="18"/>
              </w:rPr>
              <w:t>r</w:t>
            </w:r>
            <w:r w:rsidRPr="00F3646A">
              <w:rPr>
                <w:sz w:val="18"/>
                <w:szCs w:val="18"/>
              </w:rPr>
              <w:t>s</w:t>
            </w: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Ov</w:t>
            </w:r>
            <w:r w:rsidRPr="00F3646A">
              <w:rPr>
                <w:sz w:val="18"/>
                <w:szCs w:val="18"/>
              </w:rPr>
              <w:t>e</w:t>
            </w:r>
            <w:r w:rsidRPr="00F3646A">
              <w:rPr>
                <w:spacing w:val="1"/>
                <w:sz w:val="18"/>
                <w:szCs w:val="18"/>
              </w:rPr>
              <w:t>r</w:t>
            </w:r>
            <w:r w:rsidRPr="00F3646A">
              <w:rPr>
                <w:sz w:val="18"/>
                <w:szCs w:val="18"/>
              </w:rPr>
              <w:t>all</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4</w:t>
            </w:r>
            <w:r w:rsidRPr="00F3646A">
              <w:rPr>
                <w:sz w:val="18"/>
                <w:szCs w:val="18"/>
              </w:rPr>
              <w:t>5 (</w:t>
            </w:r>
            <w:r w:rsidRPr="00F3646A">
              <w:rPr>
                <w:spacing w:val="1"/>
                <w:sz w:val="18"/>
                <w:szCs w:val="18"/>
              </w:rPr>
              <w:t>2</w:t>
            </w:r>
            <w:r w:rsidRPr="00F3646A">
              <w:rPr>
                <w:sz w:val="18"/>
                <w:szCs w:val="18"/>
              </w:rPr>
              <w:t>.</w:t>
            </w:r>
            <w:r w:rsidRPr="00F3646A">
              <w:rPr>
                <w:spacing w:val="1"/>
                <w:sz w:val="18"/>
                <w:szCs w:val="18"/>
              </w:rPr>
              <w:t>1</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z w:val="18"/>
                <w:szCs w:val="18"/>
              </w:rPr>
              <w:t>2 (</w:t>
            </w:r>
            <w:r w:rsidRPr="00F3646A">
              <w:rPr>
                <w:spacing w:val="1"/>
                <w:sz w:val="18"/>
                <w:szCs w:val="18"/>
              </w:rPr>
              <w:t>1</w:t>
            </w:r>
            <w:r w:rsidRPr="00F3646A">
              <w:rPr>
                <w:sz w:val="18"/>
                <w:szCs w:val="18"/>
              </w:rPr>
              <w:t>.</w:t>
            </w:r>
            <w:r w:rsidRPr="00F3646A">
              <w:rPr>
                <w:spacing w:val="1"/>
                <w:sz w:val="18"/>
                <w:szCs w:val="18"/>
              </w:rPr>
              <w:t>5</w:t>
            </w:r>
            <w:r w:rsidRPr="00F3646A">
              <w:rPr>
                <w:sz w:val="18"/>
                <w:szCs w:val="18"/>
              </w:rPr>
              <w:t>)</w:t>
            </w:r>
          </w:p>
        </w:tc>
      </w:tr>
      <w:tr w:rsidR="008E5E73" w:rsidRPr="00F3646A" w:rsidTr="008E5E73">
        <w:trPr>
          <w:trHeight w:val="283"/>
        </w:trPr>
        <w:tc>
          <w:tcPr>
            <w:tcW w:w="2995" w:type="dxa"/>
            <w:vMerge/>
            <w:vAlign w:val="center"/>
          </w:tcPr>
          <w:p w:rsidR="008E5E73" w:rsidRPr="00F3646A" w:rsidRDefault="008E5E73" w:rsidP="00F3646A">
            <w:pPr>
              <w:autoSpaceDE w:val="0"/>
              <w:autoSpaceDN w:val="0"/>
              <w:adjustRightInd w:val="0"/>
              <w:spacing w:before="0" w:after="0"/>
              <w:ind w:left="57"/>
              <w:rPr>
                <w:spacing w:val="1"/>
                <w:sz w:val="18"/>
                <w:szCs w:val="18"/>
              </w:rPr>
            </w:pPr>
          </w:p>
        </w:tc>
        <w:tc>
          <w:tcPr>
            <w:tcW w:w="2995" w:type="dxa"/>
            <w:vAlign w:val="center"/>
          </w:tcPr>
          <w:p w:rsidR="008E5E73" w:rsidRPr="00F3646A" w:rsidRDefault="008E5E73" w:rsidP="00F3646A">
            <w:pPr>
              <w:autoSpaceDE w:val="0"/>
              <w:autoSpaceDN w:val="0"/>
              <w:adjustRightInd w:val="0"/>
              <w:spacing w:before="0" w:after="0"/>
              <w:ind w:left="57"/>
              <w:rPr>
                <w:sz w:val="18"/>
                <w:szCs w:val="18"/>
              </w:rPr>
            </w:pPr>
            <w:r w:rsidRPr="00F3646A">
              <w:rPr>
                <w:spacing w:val="1"/>
                <w:sz w:val="18"/>
                <w:szCs w:val="18"/>
              </w:rPr>
              <w:t>H</w:t>
            </w:r>
            <w:r w:rsidRPr="00F3646A">
              <w:rPr>
                <w:sz w:val="18"/>
                <w:szCs w:val="18"/>
              </w:rPr>
              <w:t>ea</w:t>
            </w:r>
            <w:r w:rsidRPr="00F3646A">
              <w:rPr>
                <w:spacing w:val="1"/>
                <w:sz w:val="18"/>
                <w:szCs w:val="18"/>
              </w:rPr>
              <w:t>d</w:t>
            </w:r>
            <w:r w:rsidRPr="00F3646A">
              <w:rPr>
                <w:sz w:val="18"/>
                <w:szCs w:val="18"/>
              </w:rPr>
              <w:t>ac</w:t>
            </w:r>
            <w:r w:rsidRPr="00F3646A">
              <w:rPr>
                <w:spacing w:val="1"/>
                <w:sz w:val="18"/>
                <w:szCs w:val="18"/>
              </w:rPr>
              <w:t>h</w:t>
            </w:r>
            <w:r w:rsidRPr="00F3646A">
              <w:rPr>
                <w:sz w:val="18"/>
                <w:szCs w:val="18"/>
              </w:rPr>
              <w:t>e</w:t>
            </w:r>
          </w:p>
        </w:tc>
        <w:tc>
          <w:tcPr>
            <w:tcW w:w="1851"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3</w:t>
            </w:r>
            <w:r w:rsidRPr="00F3646A">
              <w:rPr>
                <w:sz w:val="18"/>
                <w:szCs w:val="18"/>
              </w:rPr>
              <w:t>4 (</w:t>
            </w:r>
            <w:r w:rsidRPr="00F3646A">
              <w:rPr>
                <w:spacing w:val="1"/>
                <w:sz w:val="18"/>
                <w:szCs w:val="18"/>
              </w:rPr>
              <w:t>1</w:t>
            </w:r>
            <w:r w:rsidRPr="00F3646A">
              <w:rPr>
                <w:sz w:val="18"/>
                <w:szCs w:val="18"/>
              </w:rPr>
              <w:t>.</w:t>
            </w:r>
            <w:r w:rsidRPr="00F3646A">
              <w:rPr>
                <w:spacing w:val="1"/>
                <w:sz w:val="18"/>
                <w:szCs w:val="18"/>
              </w:rPr>
              <w:t>6</w:t>
            </w:r>
            <w:r w:rsidRPr="00F3646A">
              <w:rPr>
                <w:sz w:val="18"/>
                <w:szCs w:val="18"/>
              </w:rPr>
              <w:t>)</w:t>
            </w:r>
          </w:p>
        </w:tc>
        <w:tc>
          <w:tcPr>
            <w:tcW w:w="1427" w:type="dxa"/>
            <w:vAlign w:val="center"/>
          </w:tcPr>
          <w:p w:rsidR="008E5E73" w:rsidRPr="00F3646A" w:rsidRDefault="008E5E73" w:rsidP="00F3646A">
            <w:pPr>
              <w:autoSpaceDE w:val="0"/>
              <w:autoSpaceDN w:val="0"/>
              <w:adjustRightInd w:val="0"/>
              <w:spacing w:before="0" w:after="0"/>
              <w:jc w:val="center"/>
              <w:rPr>
                <w:sz w:val="18"/>
                <w:szCs w:val="18"/>
              </w:rPr>
            </w:pPr>
            <w:r w:rsidRPr="00F3646A">
              <w:rPr>
                <w:spacing w:val="1"/>
                <w:sz w:val="18"/>
                <w:szCs w:val="18"/>
              </w:rPr>
              <w:t>2</w:t>
            </w:r>
            <w:r w:rsidRPr="00F3646A">
              <w:rPr>
                <w:sz w:val="18"/>
                <w:szCs w:val="18"/>
              </w:rPr>
              <w:t>6 (</w:t>
            </w:r>
            <w:r w:rsidRPr="00F3646A">
              <w:rPr>
                <w:spacing w:val="1"/>
                <w:sz w:val="18"/>
                <w:szCs w:val="18"/>
              </w:rPr>
              <w:t>1</w:t>
            </w:r>
            <w:r w:rsidRPr="00F3646A">
              <w:rPr>
                <w:sz w:val="18"/>
                <w:szCs w:val="18"/>
              </w:rPr>
              <w:t>.</w:t>
            </w:r>
            <w:r w:rsidRPr="00F3646A">
              <w:rPr>
                <w:spacing w:val="1"/>
                <w:sz w:val="18"/>
                <w:szCs w:val="18"/>
              </w:rPr>
              <w:t>2</w:t>
            </w:r>
            <w:r w:rsidRPr="00F3646A">
              <w:rPr>
                <w:sz w:val="18"/>
                <w:szCs w:val="18"/>
              </w:rPr>
              <w:t>)</w:t>
            </w:r>
          </w:p>
        </w:tc>
      </w:tr>
    </w:tbl>
    <w:p w:rsidR="008E5E73" w:rsidRPr="00A51309" w:rsidRDefault="008E5E73" w:rsidP="008B7ACF">
      <w:pPr>
        <w:pStyle w:val="TableDescription"/>
      </w:pPr>
      <w:r w:rsidRPr="00A51309">
        <w:t>All treatment-emergent adverse events that occurred in ≥ 1% of patients in any treatment group across the pooled studies are represented, regardless of relationship to treatment. Within each system organ class, preferred terms are sorted by descending frequencies of treatment groups from left to right. Within each preferred term, a patient is counted at most once.</w:t>
      </w:r>
    </w:p>
    <w:p w:rsidR="008E5E73" w:rsidRPr="008B7ACF" w:rsidRDefault="008E5E73" w:rsidP="008B7ACF">
      <w:r w:rsidRPr="008B7ACF">
        <w:t>The incidence of application site TEAEs was similar between Aczone 7.5%-treated and vehicle-treated patients. The most common application site TEAEs were: application site dryness application site pruritus and application site pain.</w:t>
      </w:r>
    </w:p>
    <w:p w:rsidR="00513F46" w:rsidRDefault="00513F46">
      <w:pPr>
        <w:spacing w:before="0" w:after="200" w:line="0" w:lineRule="auto"/>
        <w:rPr>
          <w:b/>
        </w:rPr>
      </w:pPr>
      <w:bookmarkStart w:id="211" w:name="_Toc446318768"/>
      <w:r>
        <w:br w:type="page"/>
      </w:r>
    </w:p>
    <w:p w:rsidR="008E5E73" w:rsidRPr="00513F46" w:rsidRDefault="008E5E73" w:rsidP="00513F46">
      <w:pPr>
        <w:pStyle w:val="TableTitle0"/>
      </w:pPr>
      <w:r w:rsidRPr="00513F46">
        <w:lastRenderedPageBreak/>
        <w:t xml:space="preserve">Table </w:t>
      </w:r>
      <w:r w:rsidR="008B7ACF" w:rsidRPr="00513F46">
        <w:t xml:space="preserve">34: </w:t>
      </w:r>
      <w:r w:rsidRPr="00513F46">
        <w:t xml:space="preserve">Application site TEAEs by </w:t>
      </w:r>
      <w:proofErr w:type="spellStart"/>
      <w:r w:rsidRPr="00513F46">
        <w:t>MedDRA</w:t>
      </w:r>
      <w:proofErr w:type="spellEnd"/>
      <w:r w:rsidRPr="00513F46">
        <w:t xml:space="preserve"> Preferred Term (Safety population) – Pooled studies 225678-006 and 225678-007</w:t>
      </w:r>
      <w:bookmarkEnd w:id="211"/>
      <w:r w:rsidR="00513F46" w:rsidRPr="00513F46">
        <w:t>.</w:t>
      </w:r>
    </w:p>
    <w:tbl>
      <w:tblPr>
        <w:tblStyle w:val="TableGrid"/>
        <w:tblW w:w="9354" w:type="dxa"/>
        <w:tblLook w:val="04A0" w:firstRow="1" w:lastRow="0" w:firstColumn="1" w:lastColumn="0" w:noHBand="0" w:noVBand="1"/>
      </w:tblPr>
      <w:tblGrid>
        <w:gridCol w:w="4592"/>
        <w:gridCol w:w="2381"/>
        <w:gridCol w:w="2381"/>
      </w:tblGrid>
      <w:tr w:rsidR="008E5E73" w:rsidRPr="00513F46" w:rsidTr="008E5E73">
        <w:trPr>
          <w:trHeight w:val="227"/>
          <w:tblHeader/>
        </w:trPr>
        <w:tc>
          <w:tcPr>
            <w:tcW w:w="4592" w:type="dxa"/>
            <w:vMerge w:val="restart"/>
            <w:vAlign w:val="center"/>
          </w:tcPr>
          <w:p w:rsidR="008E5E73" w:rsidRPr="00513F46" w:rsidRDefault="008E5E73" w:rsidP="00513F46">
            <w:pPr>
              <w:autoSpaceDE w:val="0"/>
              <w:autoSpaceDN w:val="0"/>
              <w:adjustRightInd w:val="0"/>
              <w:spacing w:before="0" w:after="0"/>
              <w:rPr>
                <w:b/>
                <w:sz w:val="18"/>
                <w:szCs w:val="18"/>
              </w:rPr>
            </w:pPr>
            <w:r w:rsidRPr="00513F46">
              <w:rPr>
                <w:b/>
                <w:spacing w:val="1"/>
                <w:sz w:val="18"/>
                <w:szCs w:val="18"/>
              </w:rPr>
              <w:t>Adverse Event (Preferred Term)</w:t>
            </w:r>
          </w:p>
        </w:tc>
        <w:tc>
          <w:tcPr>
            <w:tcW w:w="4762" w:type="dxa"/>
            <w:gridSpan w:val="2"/>
            <w:vAlign w:val="center"/>
          </w:tcPr>
          <w:p w:rsidR="008E5E73" w:rsidRPr="00513F46" w:rsidRDefault="008E5E73" w:rsidP="00513F46">
            <w:pPr>
              <w:autoSpaceDE w:val="0"/>
              <w:autoSpaceDN w:val="0"/>
              <w:adjustRightInd w:val="0"/>
              <w:spacing w:before="0" w:after="0"/>
              <w:jc w:val="center"/>
              <w:rPr>
                <w:b/>
                <w:sz w:val="18"/>
                <w:szCs w:val="18"/>
              </w:rPr>
            </w:pPr>
            <w:r w:rsidRPr="00513F46">
              <w:rPr>
                <w:b/>
                <w:spacing w:val="1"/>
                <w:sz w:val="18"/>
                <w:szCs w:val="18"/>
              </w:rPr>
              <w:t>Nu</w:t>
            </w:r>
            <w:r w:rsidRPr="00513F46">
              <w:rPr>
                <w:b/>
                <w:spacing w:val="-2"/>
                <w:sz w:val="18"/>
                <w:szCs w:val="18"/>
              </w:rPr>
              <w:t>m</w:t>
            </w:r>
            <w:r w:rsidRPr="00513F46">
              <w:rPr>
                <w:b/>
                <w:spacing w:val="1"/>
                <w:sz w:val="18"/>
                <w:szCs w:val="18"/>
              </w:rPr>
              <w:t>b</w:t>
            </w:r>
            <w:r w:rsidRPr="00513F46">
              <w:rPr>
                <w:b/>
                <w:sz w:val="18"/>
                <w:szCs w:val="18"/>
              </w:rPr>
              <w:t>er</w:t>
            </w:r>
            <w:r w:rsidRPr="00513F46">
              <w:rPr>
                <w:b/>
                <w:spacing w:val="-4"/>
                <w:sz w:val="18"/>
                <w:szCs w:val="18"/>
              </w:rPr>
              <w:t xml:space="preserve"> </w:t>
            </w:r>
            <w:r w:rsidRPr="00513F46">
              <w:rPr>
                <w:b/>
                <w:sz w:val="18"/>
                <w:szCs w:val="18"/>
              </w:rPr>
              <w:t>(%) of Patie</w:t>
            </w:r>
            <w:r w:rsidRPr="00513F46">
              <w:rPr>
                <w:b/>
                <w:spacing w:val="1"/>
                <w:sz w:val="18"/>
                <w:szCs w:val="18"/>
              </w:rPr>
              <w:t>n</w:t>
            </w:r>
            <w:r w:rsidRPr="00513F46">
              <w:rPr>
                <w:b/>
                <w:sz w:val="18"/>
                <w:szCs w:val="18"/>
              </w:rPr>
              <w:t>ts</w:t>
            </w:r>
          </w:p>
        </w:tc>
      </w:tr>
      <w:tr w:rsidR="008E5E73" w:rsidRPr="00513F46" w:rsidTr="008E5E73">
        <w:trPr>
          <w:trHeight w:val="227"/>
          <w:tblHeader/>
        </w:trPr>
        <w:tc>
          <w:tcPr>
            <w:tcW w:w="4592" w:type="dxa"/>
            <w:vMerge/>
          </w:tcPr>
          <w:p w:rsidR="008E5E73" w:rsidRPr="00513F46" w:rsidRDefault="008E5E73" w:rsidP="00513F46">
            <w:pPr>
              <w:autoSpaceDE w:val="0"/>
              <w:autoSpaceDN w:val="0"/>
              <w:adjustRightInd w:val="0"/>
              <w:spacing w:before="0" w:after="0"/>
              <w:rPr>
                <w:spacing w:val="1"/>
                <w:sz w:val="18"/>
                <w:szCs w:val="18"/>
              </w:rPr>
            </w:pPr>
          </w:p>
        </w:tc>
        <w:tc>
          <w:tcPr>
            <w:tcW w:w="2381" w:type="dxa"/>
            <w:vAlign w:val="center"/>
          </w:tcPr>
          <w:p w:rsidR="008E5E73" w:rsidRPr="00513F46" w:rsidRDefault="008E5E73" w:rsidP="00513F46">
            <w:pPr>
              <w:autoSpaceDE w:val="0"/>
              <w:autoSpaceDN w:val="0"/>
              <w:adjustRightInd w:val="0"/>
              <w:spacing w:before="0" w:after="0"/>
              <w:jc w:val="center"/>
              <w:rPr>
                <w:b/>
                <w:spacing w:val="1"/>
                <w:sz w:val="18"/>
                <w:szCs w:val="18"/>
              </w:rPr>
            </w:pPr>
            <w:r w:rsidRPr="00513F46">
              <w:rPr>
                <w:b/>
                <w:spacing w:val="1"/>
                <w:sz w:val="18"/>
                <w:szCs w:val="18"/>
              </w:rPr>
              <w:t>Aczone 7.5%</w:t>
            </w:r>
          </w:p>
          <w:p w:rsidR="008E5E73" w:rsidRPr="00513F46" w:rsidRDefault="008E5E73" w:rsidP="00513F46">
            <w:pPr>
              <w:autoSpaceDE w:val="0"/>
              <w:autoSpaceDN w:val="0"/>
              <w:adjustRightInd w:val="0"/>
              <w:spacing w:before="0" w:after="0"/>
              <w:jc w:val="center"/>
              <w:rPr>
                <w:b/>
                <w:spacing w:val="1"/>
                <w:sz w:val="18"/>
                <w:szCs w:val="18"/>
              </w:rPr>
            </w:pPr>
            <w:r w:rsidRPr="00513F46">
              <w:rPr>
                <w:b/>
                <w:spacing w:val="1"/>
                <w:sz w:val="18"/>
                <w:szCs w:val="18"/>
              </w:rPr>
              <w:t>(N = 2161)</w:t>
            </w:r>
          </w:p>
        </w:tc>
        <w:tc>
          <w:tcPr>
            <w:tcW w:w="2381" w:type="dxa"/>
            <w:vAlign w:val="center"/>
          </w:tcPr>
          <w:p w:rsidR="008E5E73" w:rsidRPr="00513F46" w:rsidRDefault="008E5E73" w:rsidP="00513F46">
            <w:pPr>
              <w:autoSpaceDE w:val="0"/>
              <w:autoSpaceDN w:val="0"/>
              <w:adjustRightInd w:val="0"/>
              <w:spacing w:before="0" w:after="0"/>
              <w:jc w:val="center"/>
              <w:rPr>
                <w:b/>
                <w:spacing w:val="1"/>
                <w:sz w:val="18"/>
                <w:szCs w:val="18"/>
              </w:rPr>
            </w:pPr>
            <w:r w:rsidRPr="00513F46">
              <w:rPr>
                <w:b/>
                <w:spacing w:val="1"/>
                <w:sz w:val="18"/>
                <w:szCs w:val="18"/>
              </w:rPr>
              <w:t>Vehicle</w:t>
            </w:r>
          </w:p>
          <w:p w:rsidR="008E5E73" w:rsidRPr="00513F46" w:rsidRDefault="008E5E73" w:rsidP="00513F46">
            <w:pPr>
              <w:autoSpaceDE w:val="0"/>
              <w:autoSpaceDN w:val="0"/>
              <w:adjustRightInd w:val="0"/>
              <w:spacing w:before="0" w:after="0"/>
              <w:jc w:val="center"/>
              <w:rPr>
                <w:b/>
                <w:spacing w:val="1"/>
                <w:sz w:val="18"/>
                <w:szCs w:val="18"/>
              </w:rPr>
            </w:pPr>
            <w:r w:rsidRPr="00513F46">
              <w:rPr>
                <w:b/>
                <w:spacing w:val="1"/>
                <w:sz w:val="18"/>
                <w:szCs w:val="18"/>
              </w:rPr>
              <w:t>(N = 2175)</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Application site dryness</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26 (1.2)</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22 (1.0)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prurit</w:t>
            </w:r>
            <w:r w:rsidRPr="00513F46">
              <w:rPr>
                <w:spacing w:val="1"/>
                <w:sz w:val="18"/>
                <w:szCs w:val="18"/>
              </w:rPr>
              <w:t>u</w:t>
            </w:r>
            <w:r w:rsidRPr="00513F46">
              <w:rPr>
                <w:sz w:val="18"/>
                <w:szCs w:val="18"/>
              </w:rPr>
              <w:t>s</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2</w:t>
            </w:r>
            <w:r w:rsidRPr="00513F46">
              <w:rPr>
                <w:sz w:val="18"/>
                <w:szCs w:val="18"/>
              </w:rPr>
              <w:t>3 (</w:t>
            </w:r>
            <w:r w:rsidRPr="00513F46">
              <w:rPr>
                <w:spacing w:val="1"/>
                <w:sz w:val="18"/>
                <w:szCs w:val="18"/>
              </w:rPr>
              <w:t>1</w:t>
            </w:r>
            <w:r w:rsidRPr="00513F46">
              <w:rPr>
                <w:sz w:val="18"/>
                <w:szCs w:val="18"/>
              </w:rPr>
              <w:t>.</w:t>
            </w:r>
            <w:r w:rsidRPr="00513F46">
              <w:rPr>
                <w:spacing w:val="1"/>
                <w:sz w:val="18"/>
                <w:szCs w:val="18"/>
              </w:rPr>
              <w:t>1</w:t>
            </w:r>
            <w:r w:rsidRPr="00513F46">
              <w:rPr>
                <w:sz w:val="18"/>
                <w:szCs w:val="18"/>
              </w:rPr>
              <w:t>)</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4 (</w:t>
            </w:r>
            <w:r w:rsidRPr="00513F46">
              <w:rPr>
                <w:spacing w:val="1"/>
                <w:sz w:val="18"/>
                <w:szCs w:val="18"/>
              </w:rPr>
              <w:t>0</w:t>
            </w:r>
            <w:r w:rsidRPr="00513F46">
              <w:rPr>
                <w:sz w:val="18"/>
                <w:szCs w:val="18"/>
              </w:rPr>
              <w:t>.</w:t>
            </w:r>
            <w:r w:rsidRPr="00513F46">
              <w:rPr>
                <w:spacing w:val="1"/>
                <w:sz w:val="18"/>
                <w:szCs w:val="18"/>
              </w:rPr>
              <w:t>6</w:t>
            </w:r>
            <w:r w:rsidRPr="00513F46">
              <w:rPr>
                <w:sz w:val="18"/>
                <w:szCs w:val="18"/>
              </w:rPr>
              <w:t>)</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pacing w:val="-1"/>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eryt</w:t>
            </w:r>
            <w:r w:rsidRPr="00513F46">
              <w:rPr>
                <w:spacing w:val="1"/>
                <w:sz w:val="18"/>
                <w:szCs w:val="18"/>
              </w:rPr>
              <w:t>h</w:t>
            </w:r>
            <w:r w:rsidRPr="00513F46">
              <w:rPr>
                <w:sz w:val="18"/>
                <w:szCs w:val="18"/>
              </w:rPr>
              <w:t>e</w:t>
            </w:r>
            <w:r w:rsidRPr="00513F46">
              <w:rPr>
                <w:spacing w:val="-2"/>
                <w:sz w:val="18"/>
                <w:szCs w:val="18"/>
              </w:rPr>
              <w:t>m</w:t>
            </w:r>
            <w:r w:rsidRPr="00513F46">
              <w:rPr>
                <w:sz w:val="18"/>
                <w:szCs w:val="18"/>
              </w:rPr>
              <w:t>a</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6 (</w:t>
            </w:r>
            <w:r w:rsidRPr="00513F46">
              <w:rPr>
                <w:spacing w:val="1"/>
                <w:sz w:val="18"/>
                <w:szCs w:val="18"/>
              </w:rPr>
              <w:t>0</w:t>
            </w:r>
            <w:r w:rsidRPr="00513F46">
              <w:rPr>
                <w:sz w:val="18"/>
                <w:szCs w:val="18"/>
              </w:rPr>
              <w:t>.</w:t>
            </w:r>
            <w:r w:rsidRPr="00513F46">
              <w:rPr>
                <w:spacing w:val="1"/>
                <w:sz w:val="18"/>
                <w:szCs w:val="18"/>
              </w:rPr>
              <w:t>7</w:t>
            </w:r>
            <w:r w:rsidRPr="00513F46">
              <w:rPr>
                <w:sz w:val="18"/>
                <w:szCs w:val="18"/>
              </w:rPr>
              <w:t>)</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3 (</w:t>
            </w:r>
            <w:r w:rsidRPr="00513F46">
              <w:rPr>
                <w:spacing w:val="1"/>
                <w:sz w:val="18"/>
                <w:szCs w:val="18"/>
              </w:rPr>
              <w:t>0</w:t>
            </w:r>
            <w:r w:rsidRPr="00513F46">
              <w:rPr>
                <w:sz w:val="18"/>
                <w:szCs w:val="18"/>
              </w:rPr>
              <w:t>.</w:t>
            </w:r>
            <w:r w:rsidRPr="00513F46">
              <w:rPr>
                <w:spacing w:val="1"/>
                <w:sz w:val="18"/>
                <w:szCs w:val="18"/>
              </w:rPr>
              <w:t>6</w:t>
            </w:r>
            <w:r w:rsidRPr="00513F46">
              <w:rPr>
                <w:sz w:val="18"/>
                <w:szCs w:val="18"/>
              </w:rPr>
              <w:t>)</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pacing w:val="-1"/>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exf</w:t>
            </w:r>
            <w:r w:rsidRPr="00513F46">
              <w:rPr>
                <w:spacing w:val="1"/>
                <w:sz w:val="18"/>
                <w:szCs w:val="18"/>
              </w:rPr>
              <w:t>o</w:t>
            </w:r>
            <w:r w:rsidRPr="00513F46">
              <w:rPr>
                <w:sz w:val="18"/>
                <w:szCs w:val="18"/>
              </w:rPr>
              <w:t>liati</w:t>
            </w:r>
            <w:r w:rsidRPr="00513F46">
              <w:rPr>
                <w:spacing w:val="1"/>
                <w:sz w:val="18"/>
                <w:szCs w:val="18"/>
              </w:rPr>
              <w:t>o</w:t>
            </w:r>
            <w:r w:rsidRPr="00513F46">
              <w:rPr>
                <w:sz w:val="18"/>
                <w:szCs w:val="18"/>
              </w:rPr>
              <w:t>n</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2 (</w:t>
            </w:r>
            <w:r w:rsidRPr="00513F46">
              <w:rPr>
                <w:spacing w:val="1"/>
                <w:sz w:val="18"/>
                <w:szCs w:val="18"/>
              </w:rPr>
              <w:t>0</w:t>
            </w:r>
            <w:r w:rsidRPr="00513F46">
              <w:rPr>
                <w:sz w:val="18"/>
                <w:szCs w:val="18"/>
              </w:rPr>
              <w:t>.</w:t>
            </w:r>
            <w:r w:rsidRPr="00513F46">
              <w:rPr>
                <w:spacing w:val="1"/>
                <w:sz w:val="18"/>
                <w:szCs w:val="18"/>
              </w:rPr>
              <w:t>6</w:t>
            </w:r>
            <w:r w:rsidRPr="00513F46">
              <w:rPr>
                <w:sz w:val="18"/>
                <w:szCs w:val="18"/>
              </w:rPr>
              <w:t>)</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4 (</w:t>
            </w:r>
            <w:r w:rsidRPr="00513F46">
              <w:rPr>
                <w:spacing w:val="1"/>
                <w:sz w:val="18"/>
                <w:szCs w:val="18"/>
              </w:rPr>
              <w:t>0</w:t>
            </w:r>
            <w:r w:rsidRPr="00513F46">
              <w:rPr>
                <w:sz w:val="18"/>
                <w:szCs w:val="18"/>
              </w:rPr>
              <w:t>.</w:t>
            </w:r>
            <w:r w:rsidRPr="00513F46">
              <w:rPr>
                <w:spacing w:val="1"/>
                <w:sz w:val="18"/>
                <w:szCs w:val="18"/>
              </w:rPr>
              <w:t>6</w:t>
            </w:r>
            <w:r w:rsidRPr="00513F46">
              <w:rPr>
                <w:sz w:val="18"/>
                <w:szCs w:val="18"/>
              </w:rPr>
              <w:t>)</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p</w:t>
            </w:r>
            <w:r w:rsidRPr="00513F46">
              <w:rPr>
                <w:sz w:val="18"/>
                <w:szCs w:val="18"/>
              </w:rPr>
              <w:t>ain</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1</w:t>
            </w:r>
            <w:r w:rsidRPr="00513F46">
              <w:rPr>
                <w:sz w:val="18"/>
                <w:szCs w:val="18"/>
              </w:rPr>
              <w:t>1 (</w:t>
            </w:r>
            <w:r w:rsidRPr="00513F46">
              <w:rPr>
                <w:spacing w:val="1"/>
                <w:sz w:val="18"/>
                <w:szCs w:val="18"/>
              </w:rPr>
              <w:t>0</w:t>
            </w:r>
            <w:r w:rsidRPr="00513F46">
              <w:rPr>
                <w:sz w:val="18"/>
                <w:szCs w:val="18"/>
              </w:rPr>
              <w:t>.</w:t>
            </w:r>
            <w:r w:rsidRPr="00513F46">
              <w:rPr>
                <w:spacing w:val="1"/>
                <w:sz w:val="18"/>
                <w:szCs w:val="18"/>
              </w:rPr>
              <w:t>5</w:t>
            </w:r>
            <w:r w:rsidRPr="00513F46">
              <w:rPr>
                <w:sz w:val="18"/>
                <w:szCs w:val="18"/>
              </w:rPr>
              <w:t>)</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pacing w:val="1"/>
                <w:sz w:val="18"/>
                <w:szCs w:val="18"/>
              </w:rPr>
              <w:t>3</w:t>
            </w:r>
            <w:r w:rsidRPr="00513F46">
              <w:rPr>
                <w:sz w:val="18"/>
                <w:szCs w:val="18"/>
              </w:rPr>
              <w:t>3 (</w:t>
            </w:r>
            <w:r w:rsidRPr="00513F46">
              <w:rPr>
                <w:spacing w:val="1"/>
                <w:sz w:val="18"/>
                <w:szCs w:val="18"/>
              </w:rPr>
              <w:t>1</w:t>
            </w:r>
            <w:r w:rsidRPr="00513F46">
              <w:rPr>
                <w:sz w:val="18"/>
                <w:szCs w:val="18"/>
              </w:rPr>
              <w:t>.</w:t>
            </w:r>
            <w:r w:rsidRPr="00513F46">
              <w:rPr>
                <w:spacing w:val="1"/>
                <w:sz w:val="18"/>
                <w:szCs w:val="18"/>
              </w:rPr>
              <w:t>5</w:t>
            </w:r>
            <w:r w:rsidRPr="00513F46">
              <w:rPr>
                <w:sz w:val="18"/>
                <w:szCs w:val="18"/>
              </w:rPr>
              <w:t>)</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p</w:t>
            </w:r>
            <w:r w:rsidRPr="00513F46">
              <w:rPr>
                <w:spacing w:val="-1"/>
                <w:sz w:val="18"/>
                <w:szCs w:val="18"/>
              </w:rPr>
              <w:t>a</w:t>
            </w:r>
            <w:r w:rsidRPr="00513F46">
              <w:rPr>
                <w:sz w:val="18"/>
                <w:szCs w:val="18"/>
              </w:rPr>
              <w:t>raest</w:t>
            </w:r>
            <w:r w:rsidRPr="00513F46">
              <w:rPr>
                <w:spacing w:val="1"/>
                <w:sz w:val="18"/>
                <w:szCs w:val="18"/>
              </w:rPr>
              <w:t>h</w:t>
            </w:r>
            <w:r w:rsidRPr="00513F46">
              <w:rPr>
                <w:sz w:val="18"/>
                <w:szCs w:val="18"/>
              </w:rPr>
              <w:t>esia</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z w:val="18"/>
                <w:szCs w:val="18"/>
              </w:rPr>
              <w:t>5 (0.2)</w:t>
            </w:r>
          </w:p>
        </w:tc>
        <w:tc>
          <w:tcPr>
            <w:tcW w:w="2381" w:type="dxa"/>
            <w:vAlign w:val="center"/>
          </w:tcPr>
          <w:p w:rsidR="008E5E73" w:rsidRPr="00513F46" w:rsidRDefault="008E5E73" w:rsidP="00513F46">
            <w:pPr>
              <w:autoSpaceDE w:val="0"/>
              <w:autoSpaceDN w:val="0"/>
              <w:adjustRightInd w:val="0"/>
              <w:spacing w:before="0" w:after="0"/>
              <w:jc w:val="center"/>
              <w:rPr>
                <w:spacing w:val="1"/>
                <w:sz w:val="18"/>
                <w:szCs w:val="18"/>
              </w:rPr>
            </w:pPr>
            <w:r w:rsidRPr="00513F46">
              <w:rPr>
                <w:sz w:val="18"/>
                <w:szCs w:val="18"/>
              </w:rPr>
              <w:t>7 (0.3)</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d</w:t>
            </w:r>
            <w:r w:rsidRPr="00513F46">
              <w:rPr>
                <w:spacing w:val="-1"/>
                <w:sz w:val="18"/>
                <w:szCs w:val="18"/>
              </w:rPr>
              <w:t>e</w:t>
            </w:r>
            <w:r w:rsidRPr="00513F46">
              <w:rPr>
                <w:sz w:val="18"/>
                <w:szCs w:val="18"/>
              </w:rPr>
              <w:t>r</w:t>
            </w:r>
            <w:r w:rsidRPr="00513F46">
              <w:rPr>
                <w:spacing w:val="-2"/>
                <w:sz w:val="18"/>
                <w:szCs w:val="18"/>
              </w:rPr>
              <w:t>m</w:t>
            </w:r>
            <w:r w:rsidRPr="00513F46">
              <w:rPr>
                <w:sz w:val="18"/>
                <w:szCs w:val="18"/>
              </w:rPr>
              <w:t>a</w:t>
            </w:r>
            <w:r w:rsidRPr="00513F46">
              <w:rPr>
                <w:spacing w:val="1"/>
                <w:sz w:val="18"/>
                <w:szCs w:val="18"/>
              </w:rPr>
              <w:t>t</w:t>
            </w:r>
            <w:r w:rsidRPr="00513F46">
              <w:rPr>
                <w:sz w:val="18"/>
                <w:szCs w:val="18"/>
              </w:rPr>
              <w:t>itis</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4 (0.2)</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2 (0.1)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Sk</w:t>
            </w:r>
            <w:r w:rsidRPr="00513F46">
              <w:rPr>
                <w:sz w:val="18"/>
                <w:szCs w:val="18"/>
              </w:rPr>
              <w:t>in ti</w:t>
            </w:r>
            <w:r w:rsidRPr="00513F46">
              <w:rPr>
                <w:spacing w:val="1"/>
                <w:sz w:val="18"/>
                <w:szCs w:val="18"/>
              </w:rPr>
              <w:t>gh</w:t>
            </w:r>
            <w:r w:rsidRPr="00513F46">
              <w:rPr>
                <w:spacing w:val="-2"/>
                <w:sz w:val="18"/>
                <w:szCs w:val="18"/>
              </w:rPr>
              <w:t>t</w:t>
            </w:r>
            <w:r w:rsidRPr="00513F46">
              <w:rPr>
                <w:spacing w:val="1"/>
                <w:sz w:val="18"/>
                <w:szCs w:val="18"/>
              </w:rPr>
              <w:t>nes</w:t>
            </w:r>
            <w:r w:rsidRPr="00513F46">
              <w:rPr>
                <w:sz w:val="18"/>
                <w:szCs w:val="18"/>
              </w:rPr>
              <w:t>s</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3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 site</w:t>
            </w:r>
            <w:r w:rsidRPr="00513F46">
              <w:rPr>
                <w:spacing w:val="-3"/>
                <w:sz w:val="18"/>
                <w:szCs w:val="18"/>
              </w:rPr>
              <w:t xml:space="preserve"> </w:t>
            </w:r>
            <w:r w:rsidRPr="00513F46">
              <w:rPr>
                <w:sz w:val="18"/>
                <w:szCs w:val="18"/>
              </w:rPr>
              <w:t>irritati</w:t>
            </w:r>
            <w:r w:rsidRPr="00513F46">
              <w:rPr>
                <w:spacing w:val="1"/>
                <w:sz w:val="18"/>
                <w:szCs w:val="18"/>
              </w:rPr>
              <w:t>o</w:t>
            </w:r>
            <w:r w:rsidRPr="00513F46">
              <w:rPr>
                <w:sz w:val="18"/>
                <w:szCs w:val="18"/>
              </w:rPr>
              <w:t>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3 (0.1)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w w:val="99"/>
                <w:sz w:val="18"/>
                <w:szCs w:val="18"/>
              </w:rPr>
              <w:t>site</w:t>
            </w:r>
            <w:r w:rsidRPr="00513F46">
              <w:rPr>
                <w:sz w:val="18"/>
                <w:szCs w:val="18"/>
              </w:rPr>
              <w:t xml:space="preserve"> </w:t>
            </w:r>
            <w:r w:rsidRPr="00513F46">
              <w:rPr>
                <w:w w:val="99"/>
                <w:sz w:val="18"/>
                <w:szCs w:val="18"/>
              </w:rPr>
              <w:t>ac</w:t>
            </w:r>
            <w:r w:rsidRPr="00513F46">
              <w:rPr>
                <w:spacing w:val="1"/>
                <w:w w:val="99"/>
                <w:sz w:val="18"/>
                <w:szCs w:val="18"/>
              </w:rPr>
              <w:t>n</w:t>
            </w:r>
            <w:r w:rsidRPr="00513F46">
              <w:rPr>
                <w:w w:val="99"/>
                <w:sz w:val="18"/>
                <w:szCs w:val="18"/>
              </w:rPr>
              <w:t>e</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2 (0.1)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4 (0.2)</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S</w:t>
            </w:r>
            <w:r w:rsidRPr="00513F46">
              <w:rPr>
                <w:spacing w:val="1"/>
                <w:sz w:val="18"/>
                <w:szCs w:val="18"/>
              </w:rPr>
              <w:t>k</w:t>
            </w:r>
            <w:r w:rsidRPr="00513F46">
              <w:rPr>
                <w:sz w:val="18"/>
                <w:szCs w:val="18"/>
              </w:rPr>
              <w:t>in</w:t>
            </w:r>
            <w:r w:rsidRPr="00513F46">
              <w:rPr>
                <w:spacing w:val="-2"/>
                <w:sz w:val="18"/>
                <w:szCs w:val="18"/>
              </w:rPr>
              <w:t xml:space="preserve"> </w:t>
            </w:r>
            <w:r w:rsidRPr="00513F46">
              <w:rPr>
                <w:w w:val="99"/>
                <w:sz w:val="18"/>
                <w:szCs w:val="18"/>
              </w:rPr>
              <w:t>irritation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2 (0.1)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3 (0.1)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Acn</w:t>
            </w:r>
            <w:r w:rsidRPr="00513F46">
              <w:rPr>
                <w:sz w:val="18"/>
                <w:szCs w:val="18"/>
              </w:rPr>
              <w:t>e</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2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2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Seb</w:t>
            </w:r>
            <w:r w:rsidRPr="00513F46">
              <w:rPr>
                <w:spacing w:val="1"/>
                <w:sz w:val="18"/>
                <w:szCs w:val="18"/>
              </w:rPr>
              <w:t>o</w:t>
            </w:r>
            <w:r w:rsidRPr="00513F46">
              <w:rPr>
                <w:sz w:val="18"/>
                <w:szCs w:val="18"/>
              </w:rPr>
              <w:t>r</w:t>
            </w:r>
            <w:r w:rsidRPr="00513F46">
              <w:rPr>
                <w:spacing w:val="1"/>
                <w:sz w:val="18"/>
                <w:szCs w:val="18"/>
              </w:rPr>
              <w:t>r</w:t>
            </w:r>
            <w:r w:rsidRPr="00513F46">
              <w:rPr>
                <w:sz w:val="18"/>
                <w:szCs w:val="18"/>
              </w:rPr>
              <w:t>h</w:t>
            </w:r>
            <w:r w:rsidRPr="00513F46">
              <w:rPr>
                <w:spacing w:val="1"/>
                <w:sz w:val="18"/>
                <w:szCs w:val="18"/>
              </w:rPr>
              <w:t>o</w:t>
            </w:r>
            <w:r w:rsidRPr="00513F46">
              <w:rPr>
                <w:w w:val="99"/>
                <w:sz w:val="18"/>
                <w:szCs w:val="18"/>
              </w:rPr>
              <w:t>ea</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2 </w:t>
            </w:r>
            <w:r w:rsidRPr="00513F46">
              <w:rPr>
                <w:spacing w:val="1"/>
                <w:sz w:val="18"/>
                <w:szCs w:val="18"/>
              </w:rPr>
              <w:t>(</w:t>
            </w:r>
            <w:r w:rsidRPr="00513F46">
              <w:rPr>
                <w:sz w:val="18"/>
                <w:szCs w:val="18"/>
              </w:rPr>
              <w: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2 </w:t>
            </w:r>
            <w:r w:rsidRPr="00513F46">
              <w:rPr>
                <w:spacing w:val="1"/>
                <w:sz w:val="18"/>
                <w:szCs w:val="18"/>
              </w:rPr>
              <w:t>(</w:t>
            </w:r>
            <w:r w:rsidRPr="00513F46">
              <w:rPr>
                <w:sz w:val="18"/>
                <w:szCs w:val="18"/>
              </w:rPr>
              <w:t>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z w:val="18"/>
                <w:szCs w:val="18"/>
              </w:rPr>
            </w:pPr>
            <w:r w:rsidRPr="00513F46">
              <w:rPr>
                <w:spacing w:val="1"/>
                <w:w w:val="99"/>
                <w:sz w:val="18"/>
                <w:szCs w:val="18"/>
              </w:rPr>
              <w:t>I</w:t>
            </w:r>
            <w:r w:rsidRPr="00513F46">
              <w:rPr>
                <w:spacing w:val="-2"/>
                <w:w w:val="99"/>
                <w:sz w:val="18"/>
                <w:szCs w:val="18"/>
              </w:rPr>
              <w:t>m</w:t>
            </w:r>
            <w:r w:rsidRPr="00513F46">
              <w:rPr>
                <w:spacing w:val="1"/>
                <w:w w:val="99"/>
                <w:sz w:val="18"/>
                <w:szCs w:val="18"/>
              </w:rPr>
              <w:t>pe</w:t>
            </w:r>
            <w:r w:rsidRPr="00513F46">
              <w:rPr>
                <w:w w:val="99"/>
                <w:sz w:val="18"/>
                <w:szCs w:val="18"/>
              </w:rPr>
              <w:t>ti</w:t>
            </w:r>
            <w:r w:rsidRPr="00513F46">
              <w:rPr>
                <w:spacing w:val="1"/>
                <w:sz w:val="18"/>
                <w:szCs w:val="18"/>
              </w:rPr>
              <w:t>g</w:t>
            </w:r>
            <w:r w:rsidRPr="00513F46">
              <w:rPr>
                <w:sz w:val="18"/>
                <w:szCs w:val="18"/>
              </w:rPr>
              <w:t>o</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2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0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br</w:t>
            </w:r>
            <w:r w:rsidRPr="00513F46">
              <w:rPr>
                <w:spacing w:val="1"/>
                <w:sz w:val="18"/>
                <w:szCs w:val="18"/>
              </w:rPr>
              <w:t>u</w:t>
            </w:r>
            <w:r w:rsidRPr="00513F46">
              <w:rPr>
                <w:sz w:val="18"/>
                <w:szCs w:val="18"/>
              </w:rPr>
              <w:t>ise</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2 (0.1)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er</w:t>
            </w:r>
            <w:r w:rsidRPr="00513F46">
              <w:rPr>
                <w:spacing w:val="1"/>
                <w:sz w:val="18"/>
                <w:szCs w:val="18"/>
              </w:rPr>
              <w:t>o</w:t>
            </w:r>
            <w:r w:rsidRPr="00513F46">
              <w:rPr>
                <w:sz w:val="18"/>
                <w:szCs w:val="18"/>
              </w:rPr>
              <w:t>sion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w:t>
            </w:r>
            <w:r w:rsidRPr="00513F46">
              <w:rPr>
                <w:sz w:val="18"/>
                <w:szCs w:val="18"/>
              </w:rPr>
              <w:t>&lt;0.1)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w:t>
            </w:r>
            <w:r w:rsidRPr="00513F46">
              <w:rPr>
                <w:sz w:val="18"/>
                <w:szCs w:val="18"/>
              </w:rPr>
              <w:t>&lt;0.1)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pacing w:val="-1"/>
                <w:sz w:val="18"/>
                <w:szCs w:val="18"/>
              </w:rPr>
              <w:t>p</w:t>
            </w:r>
            <w:r w:rsidRPr="00513F46">
              <w:rPr>
                <w:spacing w:val="1"/>
                <w:sz w:val="18"/>
                <w:szCs w:val="18"/>
              </w:rPr>
              <w:t>p</w:t>
            </w:r>
            <w:r w:rsidRPr="00513F46">
              <w:rPr>
                <w:sz w:val="18"/>
                <w:szCs w:val="18"/>
              </w:rPr>
              <w:t>li</w:t>
            </w:r>
            <w:r w:rsidRPr="00513F46">
              <w:rPr>
                <w:spacing w:val="1"/>
                <w:sz w:val="18"/>
                <w:szCs w:val="18"/>
              </w:rPr>
              <w:t>ca</w:t>
            </w:r>
            <w:r w:rsidRPr="00513F46">
              <w:rPr>
                <w:sz w:val="18"/>
                <w:szCs w:val="18"/>
              </w:rPr>
              <w:t>ti</w:t>
            </w:r>
            <w:r w:rsidRPr="00513F46">
              <w:rPr>
                <w:spacing w:val="1"/>
                <w:sz w:val="18"/>
                <w:szCs w:val="18"/>
              </w:rPr>
              <w:t>o</w:t>
            </w:r>
            <w:r w:rsidRPr="00513F46">
              <w:rPr>
                <w:sz w:val="18"/>
                <w:szCs w:val="18"/>
              </w:rPr>
              <w:t>n</w:t>
            </w:r>
            <w:r w:rsidRPr="00513F46">
              <w:rPr>
                <w:spacing w:val="-5"/>
                <w:sz w:val="18"/>
                <w:szCs w:val="18"/>
              </w:rPr>
              <w:t xml:space="preserve"> </w:t>
            </w:r>
            <w:r w:rsidRPr="00513F46">
              <w:rPr>
                <w:spacing w:val="1"/>
                <w:sz w:val="18"/>
                <w:szCs w:val="18"/>
              </w:rPr>
              <w:t>s</w:t>
            </w:r>
            <w:r w:rsidRPr="00513F46">
              <w:rPr>
                <w:sz w:val="18"/>
                <w:szCs w:val="18"/>
              </w:rPr>
              <w:t xml:space="preserve">ite </w:t>
            </w:r>
            <w:r w:rsidRPr="00513F46">
              <w:rPr>
                <w:spacing w:val="1"/>
                <w:sz w:val="18"/>
                <w:szCs w:val="18"/>
              </w:rPr>
              <w:t>p</w:t>
            </w:r>
            <w:r w:rsidRPr="00513F46">
              <w:rPr>
                <w:spacing w:val="-1"/>
                <w:sz w:val="18"/>
                <w:szCs w:val="18"/>
              </w:rPr>
              <w:t>a</w:t>
            </w:r>
            <w:r w:rsidRPr="00513F46">
              <w:rPr>
                <w:spacing w:val="1"/>
                <w:sz w:val="18"/>
                <w:szCs w:val="18"/>
              </w:rPr>
              <w:t>pu</w:t>
            </w:r>
            <w:r w:rsidRPr="00513F46">
              <w:rPr>
                <w:sz w:val="18"/>
                <w:szCs w:val="18"/>
              </w:rPr>
              <w:t>l</w:t>
            </w:r>
            <w:r w:rsidRPr="00513F46">
              <w:rPr>
                <w:spacing w:val="1"/>
                <w:sz w:val="18"/>
                <w:szCs w:val="18"/>
              </w:rPr>
              <w:t>e</w:t>
            </w:r>
            <w:r w:rsidRPr="00513F46">
              <w:rPr>
                <w:sz w:val="18"/>
                <w:szCs w:val="18"/>
              </w:rPr>
              <w:t>s</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w:t>
            </w:r>
            <w:r w:rsidRPr="00513F46">
              <w:rPr>
                <w:spacing w:val="-1"/>
                <w:sz w:val="18"/>
                <w:szCs w:val="18"/>
              </w:rPr>
              <w:t>1</w:t>
            </w:r>
            <w:r w:rsidRPr="00513F46">
              <w:rPr>
                <w:sz w:val="18"/>
                <w:szCs w:val="18"/>
              </w:rPr>
              <w:t>)</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w:t>
            </w:r>
            <w:r w:rsidRPr="00513F46">
              <w:rPr>
                <w:spacing w:val="-1"/>
                <w:sz w:val="18"/>
                <w:szCs w:val="18"/>
              </w:rPr>
              <w:t>1</w:t>
            </w:r>
            <w:r w:rsidRPr="00513F46">
              <w:rPr>
                <w:sz w:val="18"/>
                <w:szCs w:val="18"/>
              </w:rPr>
              <w:t>)</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Application</w:t>
            </w:r>
            <w:r w:rsidRPr="00513F46">
              <w:rPr>
                <w:spacing w:val="-8"/>
                <w:sz w:val="18"/>
                <w:szCs w:val="18"/>
              </w:rPr>
              <w:t xml:space="preserve"> </w:t>
            </w:r>
            <w:r w:rsidRPr="00513F46">
              <w:rPr>
                <w:sz w:val="18"/>
                <w:szCs w:val="18"/>
              </w:rPr>
              <w:t>site</w:t>
            </w:r>
            <w:r w:rsidRPr="00513F46">
              <w:rPr>
                <w:spacing w:val="-3"/>
                <w:sz w:val="18"/>
                <w:szCs w:val="18"/>
              </w:rPr>
              <w:t xml:space="preserve"> </w:t>
            </w:r>
            <w:r w:rsidRPr="00513F46">
              <w:rPr>
                <w:sz w:val="18"/>
                <w:szCs w:val="18"/>
              </w:rPr>
              <w:t>pho</w:t>
            </w:r>
            <w:r w:rsidRPr="00513F46">
              <w:rPr>
                <w:spacing w:val="-2"/>
                <w:sz w:val="18"/>
                <w:szCs w:val="18"/>
              </w:rPr>
              <w:t>t</w:t>
            </w:r>
            <w:r w:rsidRPr="00513F46">
              <w:rPr>
                <w:sz w:val="18"/>
                <w:szCs w:val="18"/>
              </w:rPr>
              <w:t>osensitivity</w:t>
            </w:r>
            <w:r w:rsidRPr="00513F46">
              <w:rPr>
                <w:spacing w:val="-9"/>
                <w:sz w:val="18"/>
                <w:szCs w:val="18"/>
              </w:rPr>
              <w:t xml:space="preserve"> </w:t>
            </w:r>
            <w:r w:rsidRPr="00513F46">
              <w:rPr>
                <w:sz w:val="18"/>
                <w:szCs w:val="18"/>
              </w:rPr>
              <w:t>reaction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w:t>
            </w:r>
            <w:r w:rsidRPr="00513F46">
              <w:rPr>
                <w:spacing w:val="-1"/>
                <w:sz w:val="18"/>
                <w:szCs w:val="18"/>
              </w:rPr>
              <w:t xml:space="preserve"> </w:t>
            </w:r>
            <w:r w:rsidRPr="00513F46">
              <w:rPr>
                <w:sz w:val="18"/>
                <w:szCs w:val="18"/>
              </w:rPr>
              <w:t>(&lt;0.1)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w:t>
            </w:r>
            <w:r w:rsidRPr="00513F46">
              <w:rPr>
                <w:spacing w:val="-1"/>
                <w:sz w:val="18"/>
                <w:szCs w:val="18"/>
              </w:rPr>
              <w:t xml:space="preserve"> </w:t>
            </w:r>
            <w:r w:rsidRPr="00513F46">
              <w:rPr>
                <w:sz w:val="18"/>
                <w:szCs w:val="18"/>
              </w:rPr>
              <w:t>(&lt;0.1)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rash</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d</w:t>
            </w:r>
            <w:r w:rsidRPr="00513F46">
              <w:rPr>
                <w:sz w:val="18"/>
                <w:szCs w:val="18"/>
              </w:rPr>
              <w:t>isc</w:t>
            </w:r>
            <w:r w:rsidRPr="00513F46">
              <w:rPr>
                <w:spacing w:val="1"/>
                <w:sz w:val="18"/>
                <w:szCs w:val="18"/>
              </w:rPr>
              <w:t>o</w:t>
            </w:r>
            <w:r w:rsidRPr="00513F46">
              <w:rPr>
                <w:sz w:val="18"/>
                <w:szCs w:val="18"/>
              </w:rPr>
              <w:t>lo</w:t>
            </w:r>
            <w:r w:rsidRPr="00513F46">
              <w:rPr>
                <w:spacing w:val="1"/>
                <w:sz w:val="18"/>
                <w:szCs w:val="18"/>
              </w:rPr>
              <w:t>u</w:t>
            </w:r>
            <w:r w:rsidRPr="00513F46">
              <w:rPr>
                <w:sz w:val="18"/>
                <w:szCs w:val="18"/>
              </w:rPr>
              <w:t>ration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pacing w:val="-1"/>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d</w:t>
            </w:r>
            <w:r w:rsidRPr="00513F46">
              <w:rPr>
                <w:sz w:val="18"/>
                <w:szCs w:val="18"/>
              </w:rPr>
              <w:t>isc</w:t>
            </w:r>
            <w:r w:rsidRPr="00513F46">
              <w:rPr>
                <w:spacing w:val="1"/>
                <w:sz w:val="18"/>
                <w:szCs w:val="18"/>
              </w:rPr>
              <w:t>o</w:t>
            </w:r>
            <w:r w:rsidRPr="00513F46">
              <w:rPr>
                <w:spacing w:val="-2"/>
                <w:sz w:val="18"/>
                <w:szCs w:val="18"/>
              </w:rPr>
              <w:t>m</w:t>
            </w:r>
            <w:r w:rsidRPr="00513F46">
              <w:rPr>
                <w:sz w:val="18"/>
                <w:szCs w:val="18"/>
              </w:rPr>
              <w:t>f</w:t>
            </w:r>
            <w:r w:rsidRPr="00513F46">
              <w:rPr>
                <w:spacing w:val="1"/>
                <w:sz w:val="18"/>
                <w:szCs w:val="18"/>
              </w:rPr>
              <w:t>o</w:t>
            </w:r>
            <w:r w:rsidRPr="00513F46">
              <w:rPr>
                <w:sz w:val="18"/>
                <w:szCs w:val="18"/>
              </w:rPr>
              <w:t>rt</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Application</w:t>
            </w:r>
            <w:r w:rsidRPr="00513F46">
              <w:rPr>
                <w:spacing w:val="-8"/>
                <w:sz w:val="18"/>
                <w:szCs w:val="18"/>
              </w:rPr>
              <w:t xml:space="preserve"> </w:t>
            </w:r>
            <w:r w:rsidRPr="00513F46">
              <w:rPr>
                <w:sz w:val="18"/>
                <w:szCs w:val="18"/>
              </w:rPr>
              <w:t>site</w:t>
            </w:r>
            <w:r w:rsidRPr="00513F46">
              <w:rPr>
                <w:spacing w:val="-2"/>
                <w:sz w:val="18"/>
                <w:szCs w:val="18"/>
              </w:rPr>
              <w:t xml:space="preserve"> </w:t>
            </w:r>
            <w:r w:rsidRPr="00513F46">
              <w:rPr>
                <w:sz w:val="18"/>
                <w:szCs w:val="18"/>
              </w:rPr>
              <w:t>ecze</w:t>
            </w:r>
            <w:r w:rsidRPr="00513F46">
              <w:rPr>
                <w:spacing w:val="-2"/>
                <w:sz w:val="18"/>
                <w:szCs w:val="18"/>
              </w:rPr>
              <w:t>m</w:t>
            </w:r>
            <w:r w:rsidRPr="00513F46">
              <w:rPr>
                <w:sz w:val="18"/>
                <w:szCs w:val="18"/>
              </w:rPr>
              <w:t>a</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w:t>
            </w:r>
            <w:r w:rsidRPr="00513F46">
              <w:rPr>
                <w:spacing w:val="-1"/>
                <w:sz w:val="18"/>
                <w:szCs w:val="18"/>
              </w:rPr>
              <w:t xml:space="preserve"> </w:t>
            </w:r>
            <w:r w:rsidRPr="00513F46">
              <w:rPr>
                <w:sz w:val="18"/>
                <w:szCs w:val="18"/>
              </w:rPr>
              <w:t>(&lt;0.1)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w:t>
            </w:r>
            <w:r w:rsidRPr="00513F46">
              <w:rPr>
                <w:spacing w:val="-1"/>
                <w:sz w:val="18"/>
                <w:szCs w:val="18"/>
              </w:rPr>
              <w:t xml:space="preserve"> </w:t>
            </w:r>
            <w:r w:rsidRPr="00513F46">
              <w:rPr>
                <w:sz w:val="18"/>
                <w:szCs w:val="18"/>
              </w:rPr>
              <w:t>(0.0)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reaction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z w:val="18"/>
                <w:szCs w:val="18"/>
              </w:rPr>
              <w:t>s</w:t>
            </w:r>
            <w:r w:rsidRPr="00513F46">
              <w:rPr>
                <w:spacing w:val="1"/>
                <w:sz w:val="18"/>
                <w:szCs w:val="18"/>
              </w:rPr>
              <w:t>w</w:t>
            </w:r>
            <w:r w:rsidRPr="00513F46">
              <w:rPr>
                <w:sz w:val="18"/>
                <w:szCs w:val="18"/>
              </w:rPr>
              <w:t>elling</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w:t>
            </w:r>
            <w:r w:rsidRPr="00513F46">
              <w:rPr>
                <w:spacing w:val="-5"/>
                <w:sz w:val="18"/>
                <w:szCs w:val="18"/>
              </w:rPr>
              <w:t xml:space="preserve"> </w:t>
            </w:r>
            <w:r w:rsidRPr="00513F46">
              <w:rPr>
                <w:sz w:val="18"/>
                <w:szCs w:val="18"/>
              </w:rPr>
              <w:t>site</w:t>
            </w:r>
            <w:r w:rsidRPr="00513F46">
              <w:rPr>
                <w:spacing w:val="-3"/>
                <w:sz w:val="18"/>
                <w:szCs w:val="18"/>
              </w:rPr>
              <w:t xml:space="preserve"> </w:t>
            </w:r>
            <w:r w:rsidRPr="00513F46">
              <w:rPr>
                <w:spacing w:val="1"/>
                <w:sz w:val="18"/>
                <w:szCs w:val="18"/>
              </w:rPr>
              <w:t>v</w:t>
            </w:r>
            <w:r w:rsidRPr="00513F46">
              <w:rPr>
                <w:sz w:val="18"/>
                <w:szCs w:val="18"/>
              </w:rPr>
              <w:t>esicles</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Bu</w:t>
            </w:r>
            <w:r w:rsidRPr="00513F46">
              <w:rPr>
                <w:spacing w:val="-1"/>
                <w:sz w:val="18"/>
                <w:szCs w:val="18"/>
              </w:rPr>
              <w:t>r</w:t>
            </w:r>
            <w:r w:rsidRPr="00513F46">
              <w:rPr>
                <w:spacing w:val="1"/>
                <w:sz w:val="18"/>
                <w:szCs w:val="18"/>
              </w:rPr>
              <w:t>n</w:t>
            </w:r>
            <w:r w:rsidRPr="00513F46">
              <w:rPr>
                <w:w w:val="99"/>
                <w:sz w:val="18"/>
                <w:szCs w:val="18"/>
              </w:rPr>
              <w:t>i</w:t>
            </w:r>
            <w:r w:rsidRPr="00513F46">
              <w:rPr>
                <w:sz w:val="18"/>
                <w:szCs w:val="18"/>
              </w:rPr>
              <w:t>ng</w:t>
            </w:r>
            <w:r w:rsidRPr="00513F46">
              <w:rPr>
                <w:spacing w:val="1"/>
                <w:sz w:val="18"/>
                <w:szCs w:val="18"/>
              </w:rPr>
              <w:t xml:space="preserve"> </w:t>
            </w:r>
            <w:r w:rsidRPr="00513F46">
              <w:rPr>
                <w:sz w:val="18"/>
                <w:szCs w:val="18"/>
              </w:rPr>
              <w:t>s</w:t>
            </w:r>
            <w:r w:rsidRPr="00513F46">
              <w:rPr>
                <w:spacing w:val="-1"/>
                <w:sz w:val="18"/>
                <w:szCs w:val="18"/>
              </w:rPr>
              <w:t>e</w:t>
            </w:r>
            <w:r w:rsidRPr="00513F46">
              <w:rPr>
                <w:sz w:val="18"/>
                <w:szCs w:val="18"/>
              </w:rPr>
              <w:t>nsa</w:t>
            </w:r>
            <w:r w:rsidRPr="00513F46">
              <w:rPr>
                <w:spacing w:val="-2"/>
                <w:sz w:val="18"/>
                <w:szCs w:val="18"/>
              </w:rPr>
              <w:t>t</w:t>
            </w:r>
            <w:r w:rsidRPr="00513F46">
              <w:rPr>
                <w:sz w:val="18"/>
                <w:szCs w:val="18"/>
              </w:rPr>
              <w:t>i</w:t>
            </w:r>
            <w:r w:rsidRPr="00513F46">
              <w:rPr>
                <w:spacing w:val="1"/>
                <w:sz w:val="18"/>
                <w:szCs w:val="18"/>
              </w:rPr>
              <w:t>o</w:t>
            </w:r>
            <w:r w:rsidRPr="00513F46">
              <w:rPr>
                <w:sz w:val="18"/>
                <w:szCs w:val="18"/>
              </w:rPr>
              <w:t>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Ha</w:t>
            </w:r>
            <w:r w:rsidRPr="00513F46">
              <w:rPr>
                <w:sz w:val="18"/>
                <w:szCs w:val="18"/>
              </w:rPr>
              <w:t xml:space="preserve">ir </w:t>
            </w:r>
            <w:r w:rsidRPr="00513F46">
              <w:rPr>
                <w:spacing w:val="1"/>
                <w:sz w:val="18"/>
                <w:szCs w:val="18"/>
              </w:rPr>
              <w:t>g</w:t>
            </w:r>
            <w:r w:rsidRPr="00513F46">
              <w:rPr>
                <w:spacing w:val="-1"/>
                <w:sz w:val="18"/>
                <w:szCs w:val="18"/>
              </w:rPr>
              <w:t>r</w:t>
            </w:r>
            <w:r w:rsidRPr="00513F46">
              <w:rPr>
                <w:sz w:val="18"/>
                <w:szCs w:val="18"/>
              </w:rPr>
              <w:t>o</w:t>
            </w:r>
            <w:r w:rsidRPr="00513F46">
              <w:rPr>
                <w:spacing w:val="1"/>
                <w:sz w:val="18"/>
                <w:szCs w:val="18"/>
              </w:rPr>
              <w:t>w</w:t>
            </w:r>
            <w:r w:rsidRPr="00513F46">
              <w:rPr>
                <w:sz w:val="18"/>
                <w:szCs w:val="18"/>
              </w:rPr>
              <w:t xml:space="preserve">th </w:t>
            </w:r>
            <w:r w:rsidRPr="00513F46">
              <w:rPr>
                <w:spacing w:val="-1"/>
                <w:sz w:val="18"/>
                <w:szCs w:val="18"/>
              </w:rPr>
              <w:t>a</w:t>
            </w:r>
            <w:r w:rsidRPr="00513F46">
              <w:rPr>
                <w:sz w:val="18"/>
                <w:szCs w:val="18"/>
              </w:rPr>
              <w:t>b</w:t>
            </w:r>
            <w:r w:rsidRPr="00513F46">
              <w:rPr>
                <w:spacing w:val="1"/>
                <w:sz w:val="18"/>
                <w:szCs w:val="18"/>
              </w:rPr>
              <w:t>n</w:t>
            </w:r>
            <w:r w:rsidRPr="00513F46">
              <w:rPr>
                <w:sz w:val="18"/>
                <w:szCs w:val="18"/>
              </w:rPr>
              <w:t>o</w:t>
            </w:r>
            <w:r w:rsidRPr="00513F46">
              <w:rPr>
                <w:spacing w:val="1"/>
                <w:sz w:val="18"/>
                <w:szCs w:val="18"/>
              </w:rPr>
              <w:t>r</w:t>
            </w:r>
            <w:r w:rsidRPr="00513F46">
              <w:rPr>
                <w:spacing w:val="-2"/>
                <w:sz w:val="18"/>
                <w:szCs w:val="18"/>
              </w:rPr>
              <w:t>m</w:t>
            </w:r>
            <w:r w:rsidRPr="00513F46">
              <w:rPr>
                <w:spacing w:val="1"/>
                <w:sz w:val="18"/>
                <w:szCs w:val="18"/>
              </w:rPr>
              <w:t>a</w:t>
            </w:r>
            <w:r w:rsidRPr="00513F46">
              <w:rPr>
                <w:sz w:val="18"/>
                <w:szCs w:val="18"/>
              </w:rPr>
              <w:t>l</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0.1)</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0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0)</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z w:val="18"/>
                <w:szCs w:val="18"/>
              </w:rPr>
              <w:t>Solar d</w:t>
            </w:r>
            <w:r w:rsidRPr="00513F46">
              <w:rPr>
                <w:spacing w:val="-1"/>
                <w:sz w:val="18"/>
                <w:szCs w:val="18"/>
              </w:rPr>
              <w:t>e</w:t>
            </w:r>
            <w:r w:rsidRPr="00513F46">
              <w:rPr>
                <w:sz w:val="18"/>
                <w:szCs w:val="18"/>
              </w:rPr>
              <w:t>r</w:t>
            </w:r>
            <w:r w:rsidRPr="00513F46">
              <w:rPr>
                <w:spacing w:val="-2"/>
                <w:sz w:val="18"/>
                <w:szCs w:val="18"/>
              </w:rPr>
              <w:t>m</w:t>
            </w:r>
            <w:r w:rsidRPr="00513F46">
              <w:rPr>
                <w:sz w:val="18"/>
                <w:szCs w:val="18"/>
              </w:rPr>
              <w:t>atitis</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2 (0.1)</w:t>
            </w:r>
          </w:p>
        </w:tc>
      </w:tr>
      <w:tr w:rsidR="008E5E73" w:rsidRPr="00513F46" w:rsidTr="008E5E73">
        <w:trPr>
          <w:trHeight w:val="227"/>
        </w:trPr>
        <w:tc>
          <w:tcPr>
            <w:tcW w:w="4592" w:type="dxa"/>
          </w:tcPr>
          <w:p w:rsidR="008E5E73" w:rsidRPr="00513F46" w:rsidRDefault="008E5E73" w:rsidP="00513F46">
            <w:pPr>
              <w:autoSpaceDE w:val="0"/>
              <w:autoSpaceDN w:val="0"/>
              <w:adjustRightInd w:val="0"/>
              <w:spacing w:before="0" w:after="0"/>
              <w:rPr>
                <w:spacing w:val="1"/>
                <w:sz w:val="18"/>
                <w:szCs w:val="18"/>
              </w:rPr>
            </w:pPr>
            <w:r w:rsidRPr="00513F46">
              <w:rPr>
                <w:spacing w:val="1"/>
                <w:sz w:val="18"/>
                <w:szCs w:val="18"/>
              </w:rPr>
              <w:t>A</w:t>
            </w:r>
            <w:r w:rsidRPr="00513F46">
              <w:rPr>
                <w:sz w:val="18"/>
                <w:szCs w:val="18"/>
              </w:rPr>
              <w:t>p</w:t>
            </w:r>
            <w:r w:rsidRPr="00513F46">
              <w:rPr>
                <w:spacing w:val="1"/>
                <w:sz w:val="18"/>
                <w:szCs w:val="18"/>
              </w:rPr>
              <w:t>p</w:t>
            </w:r>
            <w:r w:rsidRPr="00513F46">
              <w:rPr>
                <w:sz w:val="18"/>
                <w:szCs w:val="18"/>
              </w:rPr>
              <w:t>licati</w:t>
            </w:r>
            <w:r w:rsidRPr="00513F46">
              <w:rPr>
                <w:spacing w:val="1"/>
                <w:sz w:val="18"/>
                <w:szCs w:val="18"/>
              </w:rPr>
              <w:t>o</w:t>
            </w:r>
            <w:r w:rsidRPr="00513F46">
              <w:rPr>
                <w:sz w:val="18"/>
                <w:szCs w:val="18"/>
              </w:rPr>
              <w:t>n site</w:t>
            </w:r>
            <w:r w:rsidRPr="00513F46">
              <w:rPr>
                <w:spacing w:val="-3"/>
                <w:sz w:val="18"/>
                <w:szCs w:val="18"/>
              </w:rPr>
              <w:t xml:space="preserve"> </w:t>
            </w:r>
            <w:r w:rsidRPr="00513F46">
              <w:rPr>
                <w:spacing w:val="1"/>
                <w:sz w:val="18"/>
                <w:szCs w:val="18"/>
              </w:rPr>
              <w:t>w</w:t>
            </w:r>
            <w:r w:rsidRPr="00513F46">
              <w:rPr>
                <w:spacing w:val="-1"/>
                <w:sz w:val="18"/>
                <w:szCs w:val="18"/>
              </w:rPr>
              <w:t>a</w:t>
            </w:r>
            <w:r w:rsidRPr="00513F46">
              <w:rPr>
                <w:sz w:val="18"/>
                <w:szCs w:val="18"/>
              </w:rPr>
              <w:t>r</w:t>
            </w:r>
            <w:r w:rsidRPr="00513F46">
              <w:rPr>
                <w:spacing w:val="-2"/>
                <w:sz w:val="18"/>
                <w:szCs w:val="18"/>
              </w:rPr>
              <w:t>m</w:t>
            </w:r>
            <w:r w:rsidRPr="00513F46">
              <w:rPr>
                <w:sz w:val="18"/>
                <w:szCs w:val="18"/>
              </w:rPr>
              <w:t>th</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0 (0.0)</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1 (&lt;0.1)</w:t>
            </w:r>
          </w:p>
        </w:tc>
      </w:tr>
      <w:tr w:rsidR="008E5E73" w:rsidRPr="00513F46" w:rsidTr="008E5E73">
        <w:tc>
          <w:tcPr>
            <w:tcW w:w="4592" w:type="dxa"/>
          </w:tcPr>
          <w:p w:rsidR="008E5E73" w:rsidRPr="00513F46" w:rsidRDefault="008E5E73" w:rsidP="00513F46">
            <w:pPr>
              <w:autoSpaceDE w:val="0"/>
              <w:autoSpaceDN w:val="0"/>
              <w:adjustRightInd w:val="0"/>
              <w:spacing w:before="0" w:after="0"/>
              <w:rPr>
                <w:sz w:val="18"/>
                <w:szCs w:val="18"/>
              </w:rPr>
            </w:pPr>
            <w:r w:rsidRPr="00513F46">
              <w:rPr>
                <w:spacing w:val="1"/>
                <w:sz w:val="18"/>
                <w:szCs w:val="18"/>
              </w:rPr>
              <w:t>In</w:t>
            </w:r>
            <w:r w:rsidRPr="00513F46">
              <w:rPr>
                <w:spacing w:val="-1"/>
                <w:sz w:val="18"/>
                <w:szCs w:val="18"/>
              </w:rPr>
              <w:t>ap</w:t>
            </w:r>
            <w:r w:rsidRPr="00513F46">
              <w:rPr>
                <w:spacing w:val="1"/>
                <w:sz w:val="18"/>
                <w:szCs w:val="18"/>
              </w:rPr>
              <w:t>p</w:t>
            </w:r>
            <w:r w:rsidRPr="00513F46">
              <w:rPr>
                <w:spacing w:val="-1"/>
                <w:sz w:val="18"/>
                <w:szCs w:val="18"/>
              </w:rPr>
              <w:t>r</w:t>
            </w:r>
            <w:r w:rsidRPr="00513F46">
              <w:rPr>
                <w:spacing w:val="1"/>
                <w:sz w:val="18"/>
                <w:szCs w:val="18"/>
              </w:rPr>
              <w:t>o</w:t>
            </w:r>
            <w:r w:rsidRPr="00513F46">
              <w:rPr>
                <w:spacing w:val="-1"/>
                <w:sz w:val="18"/>
                <w:szCs w:val="18"/>
              </w:rPr>
              <w:t>p</w:t>
            </w:r>
            <w:r w:rsidRPr="00513F46">
              <w:rPr>
                <w:spacing w:val="1"/>
                <w:sz w:val="18"/>
                <w:szCs w:val="18"/>
              </w:rPr>
              <w:t>r</w:t>
            </w:r>
            <w:r w:rsidRPr="00513F46">
              <w:rPr>
                <w:sz w:val="18"/>
                <w:szCs w:val="18"/>
              </w:rPr>
              <w:t>i</w:t>
            </w:r>
            <w:r w:rsidRPr="00513F46">
              <w:rPr>
                <w:spacing w:val="1"/>
                <w:sz w:val="18"/>
                <w:szCs w:val="18"/>
              </w:rPr>
              <w:t>a</w:t>
            </w:r>
            <w:r w:rsidRPr="00513F46">
              <w:rPr>
                <w:sz w:val="18"/>
                <w:szCs w:val="18"/>
              </w:rPr>
              <w:t>te</w:t>
            </w:r>
            <w:r w:rsidRPr="00513F46">
              <w:rPr>
                <w:spacing w:val="-5"/>
                <w:sz w:val="18"/>
                <w:szCs w:val="18"/>
              </w:rPr>
              <w:t xml:space="preserve"> </w:t>
            </w:r>
            <w:r w:rsidRPr="00513F46">
              <w:rPr>
                <w:spacing w:val="-1"/>
                <w:sz w:val="18"/>
                <w:szCs w:val="18"/>
              </w:rPr>
              <w:t>s</w:t>
            </w:r>
            <w:r w:rsidRPr="00513F46">
              <w:rPr>
                <w:sz w:val="18"/>
                <w:szCs w:val="18"/>
              </w:rPr>
              <w:t>c</w:t>
            </w:r>
            <w:r w:rsidRPr="00513F46">
              <w:rPr>
                <w:spacing w:val="1"/>
                <w:sz w:val="18"/>
                <w:szCs w:val="18"/>
              </w:rPr>
              <w:t>he</w:t>
            </w:r>
            <w:r w:rsidRPr="00513F46">
              <w:rPr>
                <w:sz w:val="18"/>
                <w:szCs w:val="18"/>
              </w:rPr>
              <w:t>d</w:t>
            </w:r>
            <w:r w:rsidRPr="00513F46">
              <w:rPr>
                <w:spacing w:val="1"/>
                <w:sz w:val="18"/>
                <w:szCs w:val="18"/>
              </w:rPr>
              <w:t>u</w:t>
            </w:r>
            <w:r w:rsidRPr="00513F46">
              <w:rPr>
                <w:sz w:val="18"/>
                <w:szCs w:val="18"/>
              </w:rPr>
              <w:t>le</w:t>
            </w:r>
            <w:r w:rsidRPr="00513F46">
              <w:rPr>
                <w:spacing w:val="-6"/>
                <w:sz w:val="18"/>
                <w:szCs w:val="18"/>
              </w:rPr>
              <w:t xml:space="preserve"> </w:t>
            </w:r>
            <w:r w:rsidRPr="00513F46">
              <w:rPr>
                <w:spacing w:val="1"/>
                <w:sz w:val="18"/>
                <w:szCs w:val="18"/>
              </w:rPr>
              <w:t>o</w:t>
            </w:r>
            <w:r w:rsidRPr="00513F46">
              <w:rPr>
                <w:sz w:val="18"/>
                <w:szCs w:val="18"/>
              </w:rPr>
              <w:t xml:space="preserve">f </w:t>
            </w:r>
            <w:r w:rsidRPr="00513F46">
              <w:rPr>
                <w:spacing w:val="-1"/>
                <w:sz w:val="18"/>
                <w:szCs w:val="18"/>
              </w:rPr>
              <w:t>d</w:t>
            </w:r>
            <w:r w:rsidRPr="00513F46">
              <w:rPr>
                <w:spacing w:val="1"/>
                <w:sz w:val="18"/>
                <w:szCs w:val="18"/>
              </w:rPr>
              <w:t>r</w:t>
            </w:r>
            <w:r w:rsidRPr="00513F46">
              <w:rPr>
                <w:spacing w:val="-1"/>
                <w:sz w:val="18"/>
                <w:szCs w:val="18"/>
              </w:rPr>
              <w:t>u</w:t>
            </w:r>
            <w:r w:rsidRPr="00513F46">
              <w:rPr>
                <w:sz w:val="18"/>
                <w:szCs w:val="18"/>
              </w:rPr>
              <w:t xml:space="preserve">g </w:t>
            </w:r>
            <w:r w:rsidRPr="00513F46">
              <w:rPr>
                <w:spacing w:val="1"/>
                <w:sz w:val="18"/>
                <w:szCs w:val="18"/>
              </w:rPr>
              <w:t>ad</w:t>
            </w:r>
            <w:r w:rsidRPr="00513F46">
              <w:rPr>
                <w:spacing w:val="-2"/>
                <w:sz w:val="18"/>
                <w:szCs w:val="18"/>
              </w:rPr>
              <w:t>m</w:t>
            </w:r>
            <w:r w:rsidRPr="00513F46">
              <w:rPr>
                <w:sz w:val="18"/>
                <w:szCs w:val="18"/>
              </w:rPr>
              <w:t>i</w:t>
            </w:r>
            <w:r w:rsidRPr="00513F46">
              <w:rPr>
                <w:spacing w:val="1"/>
                <w:sz w:val="18"/>
                <w:szCs w:val="18"/>
              </w:rPr>
              <w:t>n</w:t>
            </w:r>
            <w:r w:rsidRPr="00513F46">
              <w:rPr>
                <w:sz w:val="18"/>
                <w:szCs w:val="18"/>
              </w:rPr>
              <w:t>i</w:t>
            </w:r>
            <w:r w:rsidRPr="00513F46">
              <w:rPr>
                <w:spacing w:val="1"/>
                <w:sz w:val="18"/>
                <w:szCs w:val="18"/>
              </w:rPr>
              <w:t>s</w:t>
            </w:r>
            <w:r w:rsidRPr="00513F46">
              <w:rPr>
                <w:sz w:val="18"/>
                <w:szCs w:val="18"/>
              </w:rPr>
              <w:t>t</w:t>
            </w:r>
            <w:r w:rsidRPr="00513F46">
              <w:rPr>
                <w:spacing w:val="1"/>
                <w:sz w:val="18"/>
                <w:szCs w:val="18"/>
              </w:rPr>
              <w:t>ra</w:t>
            </w:r>
            <w:r w:rsidRPr="00513F46">
              <w:rPr>
                <w:sz w:val="18"/>
                <w:szCs w:val="18"/>
              </w:rPr>
              <w:t>ti</w:t>
            </w:r>
            <w:r w:rsidRPr="00513F46">
              <w:rPr>
                <w:spacing w:val="1"/>
                <w:sz w:val="18"/>
                <w:szCs w:val="18"/>
              </w:rPr>
              <w:t>on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0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0)</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0.1)</w:t>
            </w:r>
          </w:p>
        </w:tc>
      </w:tr>
      <w:tr w:rsidR="008E5E73" w:rsidRPr="00513F46" w:rsidTr="008E5E73">
        <w:tc>
          <w:tcPr>
            <w:tcW w:w="4592" w:type="dxa"/>
          </w:tcPr>
          <w:p w:rsidR="008E5E73" w:rsidRPr="00513F46" w:rsidRDefault="008E5E73" w:rsidP="00513F46">
            <w:pPr>
              <w:autoSpaceDE w:val="0"/>
              <w:autoSpaceDN w:val="0"/>
              <w:adjustRightInd w:val="0"/>
              <w:spacing w:before="0" w:after="0"/>
              <w:rPr>
                <w:sz w:val="18"/>
                <w:szCs w:val="18"/>
              </w:rPr>
            </w:pPr>
            <w:r w:rsidRPr="00513F46">
              <w:rPr>
                <w:spacing w:val="1"/>
                <w:sz w:val="18"/>
                <w:szCs w:val="18"/>
              </w:rPr>
              <w:t>S</w:t>
            </w:r>
            <w:r w:rsidRPr="00513F46">
              <w:rPr>
                <w:sz w:val="18"/>
                <w:szCs w:val="18"/>
              </w:rPr>
              <w:t>tic</w:t>
            </w:r>
            <w:r w:rsidRPr="00513F46">
              <w:rPr>
                <w:spacing w:val="1"/>
                <w:sz w:val="18"/>
                <w:szCs w:val="18"/>
              </w:rPr>
              <w:t>k</w:t>
            </w:r>
            <w:r w:rsidRPr="00513F46">
              <w:rPr>
                <w:sz w:val="18"/>
                <w:szCs w:val="18"/>
              </w:rPr>
              <w:t>y</w:t>
            </w:r>
            <w:r w:rsidRPr="00513F46">
              <w:rPr>
                <w:spacing w:val="-1"/>
                <w:sz w:val="18"/>
                <w:szCs w:val="18"/>
              </w:rPr>
              <w:t xml:space="preserve"> </w:t>
            </w:r>
            <w:r w:rsidRPr="00513F46">
              <w:rPr>
                <w:spacing w:val="1"/>
                <w:sz w:val="18"/>
                <w:szCs w:val="18"/>
              </w:rPr>
              <w:t>sk</w:t>
            </w:r>
            <w:r w:rsidRPr="00513F46">
              <w:rPr>
                <w:spacing w:val="-2"/>
                <w:sz w:val="18"/>
                <w:szCs w:val="18"/>
              </w:rPr>
              <w:t>i</w:t>
            </w:r>
            <w:r w:rsidRPr="00513F46">
              <w:rPr>
                <w:sz w:val="18"/>
                <w:szCs w:val="18"/>
              </w:rPr>
              <w:t>n</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0 </w:t>
            </w:r>
            <w:r w:rsidRPr="00513F46">
              <w:rPr>
                <w:spacing w:val="1"/>
                <w:sz w:val="18"/>
                <w:szCs w:val="18"/>
              </w:rPr>
              <w:t>(</w:t>
            </w:r>
            <w:r w:rsidRPr="00513F46">
              <w:rPr>
                <w:sz w:val="18"/>
                <w:szCs w:val="18"/>
              </w:rPr>
              <w:t>0</w:t>
            </w:r>
            <w:r w:rsidRPr="00513F46">
              <w:rPr>
                <w:spacing w:val="1"/>
                <w:sz w:val="18"/>
                <w:szCs w:val="18"/>
              </w:rPr>
              <w:t>.</w:t>
            </w:r>
            <w:r w:rsidRPr="00513F46">
              <w:rPr>
                <w:sz w:val="18"/>
                <w:szCs w:val="18"/>
              </w:rPr>
              <w:t>0)</w:t>
            </w:r>
          </w:p>
        </w:tc>
        <w:tc>
          <w:tcPr>
            <w:tcW w:w="2381" w:type="dxa"/>
            <w:vAlign w:val="center"/>
          </w:tcPr>
          <w:p w:rsidR="008E5E73" w:rsidRPr="00513F46" w:rsidRDefault="008E5E73" w:rsidP="00513F46">
            <w:pPr>
              <w:autoSpaceDE w:val="0"/>
              <w:autoSpaceDN w:val="0"/>
              <w:adjustRightInd w:val="0"/>
              <w:spacing w:before="0" w:after="0"/>
              <w:jc w:val="center"/>
              <w:rPr>
                <w:sz w:val="18"/>
                <w:szCs w:val="18"/>
              </w:rPr>
            </w:pPr>
            <w:r w:rsidRPr="00513F46">
              <w:rPr>
                <w:sz w:val="18"/>
                <w:szCs w:val="18"/>
              </w:rPr>
              <w:t xml:space="preserve">1 </w:t>
            </w:r>
            <w:r w:rsidRPr="00513F46">
              <w:rPr>
                <w:spacing w:val="1"/>
                <w:sz w:val="18"/>
                <w:szCs w:val="18"/>
              </w:rPr>
              <w:t>(&lt;</w:t>
            </w:r>
            <w:r w:rsidRPr="00513F46">
              <w:rPr>
                <w:sz w:val="18"/>
                <w:szCs w:val="18"/>
              </w:rPr>
              <w:t>0.1)</w:t>
            </w:r>
          </w:p>
        </w:tc>
      </w:tr>
    </w:tbl>
    <w:p w:rsidR="008E5E73" w:rsidRPr="00A51309" w:rsidRDefault="008E5E73" w:rsidP="00513F46">
      <w:pPr>
        <w:pStyle w:val="TableDescription"/>
      </w:pPr>
      <w:proofErr w:type="spellStart"/>
      <w:r w:rsidRPr="00A51309">
        <w:t>MedDRA</w:t>
      </w:r>
      <w:proofErr w:type="spellEnd"/>
      <w:r w:rsidRPr="00A51309">
        <w:t xml:space="preserve"> = Medical Dictionary for Regulatory Activities</w:t>
      </w:r>
      <w:r w:rsidR="00513F46">
        <w:t xml:space="preserve">; </w:t>
      </w:r>
      <w:r w:rsidRPr="00A51309">
        <w:t>All application site treatment-emergent adverse events are represented, regardless of relationship to treatment. Preferred terms are sorted by descending frequencies of trea</w:t>
      </w:r>
      <w:r w:rsidR="00513F46">
        <w:t xml:space="preserve">tment groups from left to right; </w:t>
      </w:r>
      <w:proofErr w:type="gramStart"/>
      <w:r w:rsidRPr="00A51309">
        <w:t>Within</w:t>
      </w:r>
      <w:proofErr w:type="gramEnd"/>
      <w:r w:rsidRPr="00A51309">
        <w:t xml:space="preserve"> each preferred term, a patient is counted at most once.</w:t>
      </w:r>
    </w:p>
    <w:p w:rsidR="008E5E73" w:rsidRPr="00A51309" w:rsidRDefault="008E5E73" w:rsidP="00A51309">
      <w:pPr>
        <w:pStyle w:val="Heading5"/>
      </w:pPr>
      <w:r w:rsidRPr="00A51309">
        <w:t>Other studies – 7.5%</w:t>
      </w:r>
    </w:p>
    <w:p w:rsidR="008E5E73" w:rsidRPr="00513F46" w:rsidRDefault="008E5E73" w:rsidP="003B362B">
      <w:pPr>
        <w:pStyle w:val="ListBullet"/>
      </w:pPr>
      <w:r w:rsidRPr="00513F46">
        <w:t>Study 225678-004: similar safety profiles with respect to AEs were demonstrated with all 3 dapsone 7.5% formulations administered once daily and dapsone 5% administered twice daily following 28 days of administration. TEAEs occurred in 23/58 (39.7%) across all 7.5% formulations. The most frequent TEAEs across the 3 dapsone 7.5% formulations were headache and cough. In the dapsone 5% group, no individual TEAE was r</w:t>
      </w:r>
      <w:r w:rsidR="00A51309" w:rsidRPr="00513F46">
        <w:t>eported in more than 1 patient.</w:t>
      </w:r>
    </w:p>
    <w:p w:rsidR="008E5E73" w:rsidRPr="00513F46" w:rsidRDefault="008E5E73" w:rsidP="003B362B">
      <w:pPr>
        <w:pStyle w:val="ListBullet"/>
      </w:pPr>
      <w:r w:rsidRPr="00513F46">
        <w:t>Study 225678-009: 4.6% (11/237) of subjects reported a total of 16 TEAEs. Pyrexia, tremor, and skin discolouration were the most commonly-reported TEAEs, each occurring in 0.8% (2/237) of subjects. No other TEAE was reported in more than 1 subject.</w:t>
      </w:r>
    </w:p>
    <w:p w:rsidR="00513F46" w:rsidRDefault="008E5E73" w:rsidP="003B362B">
      <w:pPr>
        <w:pStyle w:val="ListBullet"/>
      </w:pPr>
      <w:r w:rsidRPr="00513F46">
        <w:t>Study 225678-010: No AEs were reported.</w:t>
      </w:r>
    </w:p>
    <w:p w:rsidR="008E5E73" w:rsidRPr="00513F46" w:rsidRDefault="008E5E73" w:rsidP="003B362B">
      <w:pPr>
        <w:pStyle w:val="ListBullet"/>
      </w:pPr>
      <w:r w:rsidRPr="00513F46">
        <w:lastRenderedPageBreak/>
        <w:t xml:space="preserve">Study 225678-011: 19.0% (11/58) of subjects reported a total of 17 TEAEs. Application site reaction, reported in 3 subjects, was the most commonly-reported TEAE. No other TEAE occurred in more than </w:t>
      </w:r>
      <w:r w:rsidR="00A51309" w:rsidRPr="00513F46">
        <w:t>1 subject.</w:t>
      </w:r>
    </w:p>
    <w:p w:rsidR="008E5E73" w:rsidRPr="00A51309" w:rsidRDefault="008E5E73" w:rsidP="00A51309">
      <w:pPr>
        <w:pStyle w:val="Heading5"/>
      </w:pPr>
      <w:r w:rsidRPr="00A51309">
        <w:t>Other studies – 5%</w:t>
      </w:r>
    </w:p>
    <w:p w:rsidR="008E5E73" w:rsidRPr="00A51309" w:rsidRDefault="008E5E73" w:rsidP="00513F46">
      <w:pPr>
        <w:autoSpaceDE w:val="0"/>
        <w:autoSpaceDN w:val="0"/>
        <w:adjustRightInd w:val="0"/>
        <w:rPr>
          <w:rFonts w:cs="TimesNewRomanPSMT"/>
        </w:rPr>
      </w:pPr>
      <w:r w:rsidRPr="00CC489C">
        <w:rPr>
          <w:rFonts w:cs="TimesNewRomanPSMT"/>
        </w:rPr>
        <w:t xml:space="preserve">In the 12-week controlled studies </w:t>
      </w:r>
      <w:r w:rsidRPr="00A51309">
        <w:rPr>
          <w:rFonts w:cs="TimesNewRomanPSMT"/>
        </w:rPr>
        <w:t>DAP0203 and DAP0204</w:t>
      </w:r>
      <w:r>
        <w:rPr>
          <w:rFonts w:cs="TimesNewRomanPSMT"/>
        </w:rPr>
        <w:t xml:space="preserve"> </w:t>
      </w:r>
      <w:r w:rsidRPr="00CC489C">
        <w:rPr>
          <w:rFonts w:cs="TimesNewRomanPSMT"/>
        </w:rPr>
        <w:t>the incidence of</w:t>
      </w:r>
      <w:r>
        <w:rPr>
          <w:rFonts w:cs="TimesNewRomanPSMT"/>
        </w:rPr>
        <w:t xml:space="preserve"> </w:t>
      </w:r>
      <w:r w:rsidRPr="00CC489C">
        <w:rPr>
          <w:rFonts w:cs="TimesNewRomanPSMT"/>
        </w:rPr>
        <w:t>application site TEAEs was similar between the dapsone 5% and vehicle groups in these</w:t>
      </w:r>
      <w:r>
        <w:rPr>
          <w:rFonts w:cs="TimesNewRomanPSMT"/>
        </w:rPr>
        <w:t xml:space="preserve"> studies.</w:t>
      </w:r>
      <w:r w:rsidRPr="00CC489C">
        <w:rPr>
          <w:rFonts w:cs="TimesNewRomanPSMT"/>
        </w:rPr>
        <w:t xml:space="preserve"> The only systemic TEAE reported for more than 5% of patients in either</w:t>
      </w:r>
      <w:r>
        <w:rPr>
          <w:rFonts w:cs="TimesNewRomanPSMT"/>
        </w:rPr>
        <w:t xml:space="preserve"> </w:t>
      </w:r>
      <w:r w:rsidRPr="00CC489C">
        <w:rPr>
          <w:rFonts w:cs="TimesNewRomanPSMT"/>
        </w:rPr>
        <w:t xml:space="preserve">treatment group was </w:t>
      </w:r>
      <w:proofErr w:type="spellStart"/>
      <w:r w:rsidRPr="00CC489C">
        <w:rPr>
          <w:rFonts w:cs="TimesNewRomanPSMT"/>
        </w:rPr>
        <w:t>nasopharyngitis</w:t>
      </w:r>
      <w:proofErr w:type="spellEnd"/>
      <w:r w:rsidRPr="00CC489C">
        <w:rPr>
          <w:rFonts w:cs="TimesNewRomanPSMT"/>
        </w:rPr>
        <w:t>, which had a similar incidence in both treatment groups</w:t>
      </w:r>
      <w:r>
        <w:rPr>
          <w:rFonts w:cs="TimesNewRomanPSMT"/>
        </w:rPr>
        <w:t>.</w:t>
      </w:r>
    </w:p>
    <w:p w:rsidR="008E5E73" w:rsidRPr="00641D97" w:rsidRDefault="008E5E73" w:rsidP="00641D97">
      <w:pPr>
        <w:pStyle w:val="TableTitle0"/>
      </w:pPr>
      <w:bookmarkStart w:id="212" w:name="_Toc446318769"/>
      <w:r w:rsidRPr="00641D97">
        <w:t xml:space="preserve">Table </w:t>
      </w:r>
      <w:r w:rsidR="00513F46" w:rsidRPr="00641D97">
        <w:t xml:space="preserve">35: </w:t>
      </w:r>
      <w:r w:rsidRPr="00641D97">
        <w:t>Systemic TEAEs reported by ≥1.0% of patients in any treatment group in dapsone 5% studies DAP0203 and DAP0204</w:t>
      </w:r>
      <w:bookmarkEnd w:id="212"/>
      <w:r w:rsidR="00641D97" w:rsidRPr="00641D97">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4"/>
        <w:gridCol w:w="1417"/>
        <w:gridCol w:w="1417"/>
        <w:gridCol w:w="1417"/>
        <w:gridCol w:w="1480"/>
      </w:tblGrid>
      <w:tr w:rsidR="008E5E73" w:rsidRPr="00641D97" w:rsidTr="008E5E73">
        <w:trPr>
          <w:trHeight w:val="227"/>
          <w:tblHeader/>
        </w:trPr>
        <w:tc>
          <w:tcPr>
            <w:tcW w:w="3384" w:type="dxa"/>
            <w:vMerge w:val="restart"/>
            <w:vAlign w:val="center"/>
          </w:tcPr>
          <w:p w:rsidR="008E5E73" w:rsidRPr="00641D97" w:rsidRDefault="008E5E73" w:rsidP="00641D97">
            <w:pPr>
              <w:autoSpaceDE w:val="0"/>
              <w:autoSpaceDN w:val="0"/>
              <w:adjustRightInd w:val="0"/>
              <w:spacing w:before="0" w:after="0"/>
              <w:ind w:left="57"/>
              <w:rPr>
                <w:b/>
                <w:sz w:val="18"/>
                <w:szCs w:val="18"/>
              </w:rPr>
            </w:pPr>
            <w:r w:rsidRPr="00641D97">
              <w:rPr>
                <w:b/>
                <w:sz w:val="18"/>
                <w:szCs w:val="18"/>
              </w:rPr>
              <w:t>Syst</w:t>
            </w:r>
            <w:r w:rsidRPr="00641D97">
              <w:rPr>
                <w:b/>
                <w:spacing w:val="1"/>
                <w:sz w:val="18"/>
                <w:szCs w:val="18"/>
              </w:rPr>
              <w:t>e</w:t>
            </w:r>
            <w:r w:rsidRPr="00641D97">
              <w:rPr>
                <w:b/>
                <w:sz w:val="18"/>
                <w:szCs w:val="18"/>
              </w:rPr>
              <w:t>m</w:t>
            </w:r>
            <w:r w:rsidRPr="00641D97">
              <w:rPr>
                <w:b/>
                <w:spacing w:val="-4"/>
                <w:sz w:val="18"/>
                <w:szCs w:val="18"/>
              </w:rPr>
              <w:t xml:space="preserve"> </w:t>
            </w:r>
            <w:r w:rsidRPr="00641D97">
              <w:rPr>
                <w:b/>
                <w:sz w:val="18"/>
                <w:szCs w:val="18"/>
              </w:rPr>
              <w:t>Org</w:t>
            </w:r>
            <w:r w:rsidRPr="00641D97">
              <w:rPr>
                <w:b/>
                <w:spacing w:val="-1"/>
                <w:sz w:val="18"/>
                <w:szCs w:val="18"/>
              </w:rPr>
              <w:t>a</w:t>
            </w:r>
            <w:r w:rsidRPr="00641D97">
              <w:rPr>
                <w:b/>
                <w:sz w:val="18"/>
                <w:szCs w:val="18"/>
              </w:rPr>
              <w:t>n</w:t>
            </w:r>
            <w:r w:rsidRPr="00641D97">
              <w:rPr>
                <w:b/>
                <w:spacing w:val="-1"/>
                <w:sz w:val="18"/>
                <w:szCs w:val="18"/>
              </w:rPr>
              <w:t xml:space="preserve"> </w:t>
            </w:r>
            <w:r w:rsidRPr="00641D97">
              <w:rPr>
                <w:b/>
                <w:sz w:val="18"/>
                <w:szCs w:val="18"/>
              </w:rPr>
              <w:t>Class</w:t>
            </w:r>
          </w:p>
          <w:p w:rsidR="008E5E73" w:rsidRPr="00641D97" w:rsidRDefault="008E5E73" w:rsidP="00641D97">
            <w:pPr>
              <w:autoSpaceDE w:val="0"/>
              <w:autoSpaceDN w:val="0"/>
              <w:adjustRightInd w:val="0"/>
              <w:spacing w:before="0" w:after="0"/>
              <w:ind w:left="185" w:right="-20"/>
              <w:rPr>
                <w:b/>
                <w:sz w:val="18"/>
                <w:szCs w:val="18"/>
              </w:rPr>
            </w:pPr>
            <w:r w:rsidRPr="00641D97">
              <w:rPr>
                <w:b/>
                <w:spacing w:val="1"/>
                <w:sz w:val="18"/>
                <w:szCs w:val="18"/>
              </w:rPr>
              <w:t>Pref</w:t>
            </w:r>
            <w:r w:rsidRPr="00641D97">
              <w:rPr>
                <w:b/>
                <w:spacing w:val="-1"/>
                <w:sz w:val="18"/>
                <w:szCs w:val="18"/>
              </w:rPr>
              <w:t>e</w:t>
            </w:r>
            <w:r w:rsidRPr="00641D97">
              <w:rPr>
                <w:b/>
                <w:spacing w:val="1"/>
                <w:sz w:val="18"/>
                <w:szCs w:val="18"/>
              </w:rPr>
              <w:t>rr</w:t>
            </w:r>
            <w:r w:rsidRPr="00641D97">
              <w:rPr>
                <w:b/>
                <w:spacing w:val="-1"/>
                <w:sz w:val="18"/>
                <w:szCs w:val="18"/>
              </w:rPr>
              <w:t>e</w:t>
            </w:r>
            <w:r w:rsidRPr="00641D97">
              <w:rPr>
                <w:b/>
                <w:sz w:val="18"/>
                <w:szCs w:val="18"/>
              </w:rPr>
              <w:t>d</w:t>
            </w:r>
            <w:r w:rsidRPr="00641D97">
              <w:rPr>
                <w:b/>
                <w:spacing w:val="-2"/>
                <w:sz w:val="18"/>
                <w:szCs w:val="18"/>
              </w:rPr>
              <w:t xml:space="preserve"> </w:t>
            </w:r>
            <w:r w:rsidRPr="00641D97">
              <w:rPr>
                <w:b/>
                <w:spacing w:val="1"/>
                <w:sz w:val="18"/>
                <w:szCs w:val="18"/>
              </w:rPr>
              <w:t>Term</w:t>
            </w:r>
          </w:p>
        </w:tc>
        <w:tc>
          <w:tcPr>
            <w:tcW w:w="5731" w:type="dxa"/>
            <w:gridSpan w:val="4"/>
            <w:vAlign w:val="center"/>
          </w:tcPr>
          <w:p w:rsidR="008E5E73" w:rsidRPr="00641D97" w:rsidRDefault="008E5E73" w:rsidP="00641D97">
            <w:pPr>
              <w:autoSpaceDE w:val="0"/>
              <w:autoSpaceDN w:val="0"/>
              <w:adjustRightInd w:val="0"/>
              <w:spacing w:before="0" w:after="0"/>
              <w:jc w:val="center"/>
              <w:rPr>
                <w:b/>
                <w:sz w:val="18"/>
                <w:szCs w:val="18"/>
              </w:rPr>
            </w:pPr>
            <w:r w:rsidRPr="00641D97">
              <w:rPr>
                <w:b/>
                <w:spacing w:val="1"/>
                <w:sz w:val="18"/>
                <w:szCs w:val="18"/>
              </w:rPr>
              <w:t>Nu</w:t>
            </w:r>
            <w:r w:rsidRPr="00641D97">
              <w:rPr>
                <w:b/>
                <w:spacing w:val="-2"/>
                <w:sz w:val="18"/>
                <w:szCs w:val="18"/>
              </w:rPr>
              <w:t>m</w:t>
            </w:r>
            <w:r w:rsidRPr="00641D97">
              <w:rPr>
                <w:b/>
                <w:spacing w:val="1"/>
                <w:sz w:val="18"/>
                <w:szCs w:val="18"/>
              </w:rPr>
              <w:t>b</w:t>
            </w:r>
            <w:r w:rsidRPr="00641D97">
              <w:rPr>
                <w:b/>
                <w:sz w:val="18"/>
                <w:szCs w:val="18"/>
              </w:rPr>
              <w:t>er</w:t>
            </w:r>
            <w:r w:rsidRPr="00641D97">
              <w:rPr>
                <w:b/>
                <w:spacing w:val="-4"/>
                <w:sz w:val="18"/>
                <w:szCs w:val="18"/>
              </w:rPr>
              <w:t xml:space="preserve"> </w:t>
            </w:r>
            <w:r w:rsidRPr="00641D97">
              <w:rPr>
                <w:b/>
                <w:sz w:val="18"/>
                <w:szCs w:val="18"/>
              </w:rPr>
              <w:t>(%) of Patie</w:t>
            </w:r>
            <w:r w:rsidRPr="00641D97">
              <w:rPr>
                <w:b/>
                <w:spacing w:val="1"/>
                <w:sz w:val="18"/>
                <w:szCs w:val="18"/>
              </w:rPr>
              <w:t>n</w:t>
            </w:r>
            <w:r w:rsidRPr="00641D97">
              <w:rPr>
                <w:b/>
                <w:sz w:val="18"/>
                <w:szCs w:val="18"/>
              </w:rPr>
              <w:t>ts</w:t>
            </w:r>
          </w:p>
        </w:tc>
      </w:tr>
      <w:tr w:rsidR="008E5E73" w:rsidRPr="00641D97" w:rsidTr="008E5E73">
        <w:trPr>
          <w:trHeight w:val="227"/>
          <w:tblHeader/>
        </w:trPr>
        <w:tc>
          <w:tcPr>
            <w:tcW w:w="3384" w:type="dxa"/>
            <w:vMerge/>
          </w:tcPr>
          <w:p w:rsidR="008E5E73" w:rsidRPr="00641D97" w:rsidRDefault="008E5E73" w:rsidP="00641D97">
            <w:pPr>
              <w:autoSpaceDE w:val="0"/>
              <w:autoSpaceDN w:val="0"/>
              <w:adjustRightInd w:val="0"/>
              <w:spacing w:before="0" w:after="0"/>
              <w:ind w:left="185" w:right="-20"/>
              <w:rPr>
                <w:sz w:val="18"/>
                <w:szCs w:val="18"/>
              </w:rPr>
            </w:pPr>
          </w:p>
        </w:tc>
        <w:tc>
          <w:tcPr>
            <w:tcW w:w="2834" w:type="dxa"/>
            <w:gridSpan w:val="2"/>
            <w:vAlign w:val="center"/>
          </w:tcPr>
          <w:p w:rsidR="008E5E73" w:rsidRPr="00641D97" w:rsidRDefault="008E5E73" w:rsidP="00641D97">
            <w:pPr>
              <w:autoSpaceDE w:val="0"/>
              <w:autoSpaceDN w:val="0"/>
              <w:adjustRightInd w:val="0"/>
              <w:spacing w:before="0" w:after="0"/>
              <w:jc w:val="center"/>
              <w:rPr>
                <w:b/>
                <w:sz w:val="18"/>
                <w:szCs w:val="18"/>
              </w:rPr>
            </w:pPr>
            <w:r w:rsidRPr="00641D97">
              <w:rPr>
                <w:b/>
                <w:spacing w:val="1"/>
                <w:sz w:val="18"/>
                <w:szCs w:val="18"/>
              </w:rPr>
              <w:t>D</w:t>
            </w:r>
            <w:r w:rsidRPr="00641D97">
              <w:rPr>
                <w:b/>
                <w:spacing w:val="-1"/>
                <w:sz w:val="18"/>
                <w:szCs w:val="18"/>
              </w:rPr>
              <w:t>A</w:t>
            </w:r>
            <w:r w:rsidRPr="00641D97">
              <w:rPr>
                <w:b/>
                <w:sz w:val="18"/>
                <w:szCs w:val="18"/>
              </w:rPr>
              <w:t>P02</w:t>
            </w:r>
            <w:r w:rsidRPr="00641D97">
              <w:rPr>
                <w:b/>
                <w:spacing w:val="1"/>
                <w:sz w:val="18"/>
                <w:szCs w:val="18"/>
              </w:rPr>
              <w:t>0</w:t>
            </w:r>
            <w:r w:rsidRPr="00641D97">
              <w:rPr>
                <w:b/>
                <w:sz w:val="18"/>
                <w:szCs w:val="18"/>
              </w:rPr>
              <w:t>3</w:t>
            </w:r>
          </w:p>
        </w:tc>
        <w:tc>
          <w:tcPr>
            <w:tcW w:w="2897" w:type="dxa"/>
            <w:gridSpan w:val="2"/>
            <w:vAlign w:val="center"/>
          </w:tcPr>
          <w:p w:rsidR="008E5E73" w:rsidRPr="00641D97" w:rsidRDefault="008E5E73" w:rsidP="00641D97">
            <w:pPr>
              <w:autoSpaceDE w:val="0"/>
              <w:autoSpaceDN w:val="0"/>
              <w:adjustRightInd w:val="0"/>
              <w:spacing w:before="0" w:after="0"/>
              <w:jc w:val="center"/>
              <w:rPr>
                <w:b/>
                <w:sz w:val="18"/>
                <w:szCs w:val="18"/>
              </w:rPr>
            </w:pPr>
            <w:r w:rsidRPr="00641D97">
              <w:rPr>
                <w:b/>
                <w:spacing w:val="1"/>
                <w:sz w:val="18"/>
                <w:szCs w:val="18"/>
              </w:rPr>
              <w:t>D</w:t>
            </w:r>
            <w:r w:rsidRPr="00641D97">
              <w:rPr>
                <w:b/>
                <w:spacing w:val="-1"/>
                <w:sz w:val="18"/>
                <w:szCs w:val="18"/>
              </w:rPr>
              <w:t>A</w:t>
            </w:r>
            <w:r w:rsidRPr="00641D97">
              <w:rPr>
                <w:b/>
                <w:sz w:val="18"/>
                <w:szCs w:val="18"/>
              </w:rPr>
              <w:t>P02</w:t>
            </w:r>
            <w:r w:rsidRPr="00641D97">
              <w:rPr>
                <w:b/>
                <w:spacing w:val="1"/>
                <w:sz w:val="18"/>
                <w:szCs w:val="18"/>
              </w:rPr>
              <w:t>0</w:t>
            </w:r>
            <w:r w:rsidRPr="00641D97">
              <w:rPr>
                <w:b/>
                <w:sz w:val="18"/>
                <w:szCs w:val="18"/>
              </w:rPr>
              <w:t>4</w:t>
            </w:r>
          </w:p>
        </w:tc>
      </w:tr>
      <w:tr w:rsidR="008E5E73" w:rsidRPr="00641D97" w:rsidTr="008E5E73">
        <w:trPr>
          <w:trHeight w:val="227"/>
          <w:tblHeader/>
        </w:trPr>
        <w:tc>
          <w:tcPr>
            <w:tcW w:w="3384" w:type="dxa"/>
            <w:vMerge/>
          </w:tcPr>
          <w:p w:rsidR="008E5E73" w:rsidRPr="00641D97" w:rsidRDefault="008E5E73" w:rsidP="00641D97">
            <w:pPr>
              <w:autoSpaceDE w:val="0"/>
              <w:autoSpaceDN w:val="0"/>
              <w:adjustRightInd w:val="0"/>
              <w:spacing w:before="0" w:after="0"/>
              <w:ind w:left="185" w:right="-20"/>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pacing w:val="1"/>
                <w:sz w:val="18"/>
                <w:szCs w:val="18"/>
              </w:rPr>
              <w:t>Dap</w:t>
            </w:r>
            <w:r w:rsidRPr="00641D97">
              <w:rPr>
                <w:b/>
                <w:spacing w:val="-1"/>
                <w:sz w:val="18"/>
                <w:szCs w:val="18"/>
              </w:rPr>
              <w:t>so</w:t>
            </w:r>
            <w:r w:rsidRPr="00641D97">
              <w:rPr>
                <w:b/>
                <w:spacing w:val="1"/>
                <w:sz w:val="18"/>
                <w:szCs w:val="18"/>
              </w:rPr>
              <w:t>n</w:t>
            </w:r>
            <w:r w:rsidRPr="00641D97">
              <w:rPr>
                <w:b/>
                <w:sz w:val="18"/>
                <w:szCs w:val="18"/>
              </w:rPr>
              <w:t>e</w:t>
            </w:r>
            <w:r w:rsidRPr="00641D97">
              <w:rPr>
                <w:b/>
                <w:spacing w:val="-1"/>
                <w:sz w:val="18"/>
                <w:szCs w:val="18"/>
              </w:rPr>
              <w:t xml:space="preserve"> </w:t>
            </w:r>
            <w:r w:rsidRPr="00641D97">
              <w:rPr>
                <w:b/>
                <w:spacing w:val="1"/>
                <w:sz w:val="18"/>
                <w:szCs w:val="18"/>
              </w:rPr>
              <w:t>5%</w:t>
            </w:r>
          </w:p>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pacing w:val="1"/>
                <w:sz w:val="18"/>
                <w:szCs w:val="18"/>
              </w:rPr>
              <w:t>(</w:t>
            </w:r>
            <w:r w:rsidRPr="00641D97">
              <w:rPr>
                <w:b/>
                <w:sz w:val="18"/>
                <w:szCs w:val="18"/>
              </w:rPr>
              <w:t>N</w:t>
            </w:r>
            <w:r w:rsidRPr="00641D97">
              <w:rPr>
                <w:b/>
                <w:spacing w:val="1"/>
                <w:sz w:val="18"/>
                <w:szCs w:val="18"/>
              </w:rPr>
              <w:t xml:space="preserve"> </w:t>
            </w:r>
            <w:r w:rsidRPr="00641D97">
              <w:rPr>
                <w:b/>
                <w:sz w:val="18"/>
                <w:szCs w:val="18"/>
              </w:rPr>
              <w:t xml:space="preserve">= </w:t>
            </w:r>
            <w:r w:rsidRPr="00641D97">
              <w:rPr>
                <w:b/>
                <w:spacing w:val="-1"/>
                <w:sz w:val="18"/>
                <w:szCs w:val="18"/>
              </w:rPr>
              <w:t>73</w:t>
            </w:r>
            <w:r w:rsidRPr="00641D97">
              <w:rPr>
                <w:b/>
                <w:spacing w:val="1"/>
                <w:sz w:val="18"/>
                <w:szCs w:val="18"/>
              </w:rPr>
              <w:t>0</w:t>
            </w:r>
            <w:r w:rsidRPr="00641D97">
              <w:rPr>
                <w:b/>
                <w:sz w:val="18"/>
                <w:szCs w:val="18"/>
              </w:rPr>
              <w:t>)</w:t>
            </w:r>
          </w:p>
        </w:tc>
        <w:tc>
          <w:tcPr>
            <w:tcW w:w="1417" w:type="dxa"/>
            <w:vAlign w:val="center"/>
          </w:tcPr>
          <w:p w:rsidR="008E5E73" w:rsidRPr="00641D97" w:rsidRDefault="008E5E73" w:rsidP="00641D97">
            <w:pPr>
              <w:autoSpaceDE w:val="0"/>
              <w:autoSpaceDN w:val="0"/>
              <w:adjustRightInd w:val="0"/>
              <w:spacing w:before="0" w:after="0"/>
              <w:jc w:val="center"/>
              <w:rPr>
                <w:b/>
                <w:sz w:val="18"/>
                <w:szCs w:val="18"/>
              </w:rPr>
            </w:pPr>
            <w:r w:rsidRPr="00641D97">
              <w:rPr>
                <w:b/>
                <w:sz w:val="18"/>
                <w:szCs w:val="18"/>
              </w:rPr>
              <w:t>Vehicle</w:t>
            </w:r>
          </w:p>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pacing w:val="1"/>
                <w:sz w:val="18"/>
                <w:szCs w:val="18"/>
              </w:rPr>
              <w:t>(</w:t>
            </w:r>
            <w:r w:rsidRPr="00641D97">
              <w:rPr>
                <w:b/>
                <w:sz w:val="18"/>
                <w:szCs w:val="18"/>
              </w:rPr>
              <w:t>N</w:t>
            </w:r>
            <w:r w:rsidRPr="00641D97">
              <w:rPr>
                <w:b/>
                <w:spacing w:val="1"/>
                <w:sz w:val="18"/>
                <w:szCs w:val="18"/>
              </w:rPr>
              <w:t xml:space="preserve"> </w:t>
            </w:r>
            <w:r w:rsidRPr="00641D97">
              <w:rPr>
                <w:b/>
                <w:sz w:val="18"/>
                <w:szCs w:val="18"/>
              </w:rPr>
              <w:t>=</w:t>
            </w:r>
            <w:r w:rsidRPr="00641D97">
              <w:rPr>
                <w:b/>
                <w:spacing w:val="-1"/>
                <w:sz w:val="18"/>
                <w:szCs w:val="18"/>
              </w:rPr>
              <w:t xml:space="preserve"> </w:t>
            </w:r>
            <w:r w:rsidRPr="00641D97">
              <w:rPr>
                <w:b/>
                <w:sz w:val="18"/>
                <w:szCs w:val="18"/>
              </w:rPr>
              <w:t>72</w:t>
            </w:r>
            <w:r w:rsidRPr="00641D97">
              <w:rPr>
                <w:b/>
                <w:spacing w:val="1"/>
                <w:sz w:val="18"/>
                <w:szCs w:val="18"/>
              </w:rPr>
              <w:t>6)</w:t>
            </w:r>
          </w:p>
        </w:tc>
        <w:tc>
          <w:tcPr>
            <w:tcW w:w="1417" w:type="dxa"/>
            <w:vAlign w:val="center"/>
          </w:tcPr>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pacing w:val="1"/>
                <w:sz w:val="18"/>
                <w:szCs w:val="18"/>
              </w:rPr>
              <w:t>Dap</w:t>
            </w:r>
            <w:r w:rsidRPr="00641D97">
              <w:rPr>
                <w:b/>
                <w:spacing w:val="-1"/>
                <w:sz w:val="18"/>
                <w:szCs w:val="18"/>
              </w:rPr>
              <w:t>so</w:t>
            </w:r>
            <w:r w:rsidRPr="00641D97">
              <w:rPr>
                <w:b/>
                <w:spacing w:val="1"/>
                <w:sz w:val="18"/>
                <w:szCs w:val="18"/>
              </w:rPr>
              <w:t>n</w:t>
            </w:r>
            <w:r w:rsidRPr="00641D97">
              <w:rPr>
                <w:b/>
                <w:sz w:val="18"/>
                <w:szCs w:val="18"/>
              </w:rPr>
              <w:t>e</w:t>
            </w:r>
            <w:r w:rsidRPr="00641D97">
              <w:rPr>
                <w:b/>
                <w:spacing w:val="-1"/>
                <w:sz w:val="18"/>
                <w:szCs w:val="18"/>
              </w:rPr>
              <w:t xml:space="preserve"> </w:t>
            </w:r>
            <w:r w:rsidRPr="00641D97">
              <w:rPr>
                <w:b/>
                <w:spacing w:val="1"/>
                <w:sz w:val="18"/>
                <w:szCs w:val="18"/>
              </w:rPr>
              <w:t>5%</w:t>
            </w:r>
          </w:p>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z w:val="18"/>
                <w:szCs w:val="18"/>
              </w:rPr>
              <w:t>(N</w:t>
            </w:r>
            <w:r w:rsidRPr="00641D97">
              <w:rPr>
                <w:b/>
                <w:spacing w:val="1"/>
                <w:sz w:val="18"/>
                <w:szCs w:val="18"/>
              </w:rPr>
              <w:t xml:space="preserve"> </w:t>
            </w:r>
            <w:r w:rsidRPr="00641D97">
              <w:rPr>
                <w:b/>
                <w:sz w:val="18"/>
                <w:szCs w:val="18"/>
              </w:rPr>
              <w:t>=</w:t>
            </w:r>
            <w:r w:rsidRPr="00641D97">
              <w:rPr>
                <w:b/>
                <w:spacing w:val="-1"/>
                <w:sz w:val="18"/>
                <w:szCs w:val="18"/>
              </w:rPr>
              <w:t xml:space="preserve"> </w:t>
            </w:r>
            <w:r w:rsidRPr="00641D97">
              <w:rPr>
                <w:b/>
                <w:sz w:val="18"/>
                <w:szCs w:val="18"/>
              </w:rPr>
              <w:t>736)</w:t>
            </w:r>
          </w:p>
        </w:tc>
        <w:tc>
          <w:tcPr>
            <w:tcW w:w="1480" w:type="dxa"/>
            <w:vAlign w:val="center"/>
          </w:tcPr>
          <w:p w:rsidR="008E5E73" w:rsidRPr="00641D97" w:rsidRDefault="008E5E73" w:rsidP="00641D97">
            <w:pPr>
              <w:autoSpaceDE w:val="0"/>
              <w:autoSpaceDN w:val="0"/>
              <w:adjustRightInd w:val="0"/>
              <w:spacing w:before="0" w:after="0"/>
              <w:jc w:val="center"/>
              <w:rPr>
                <w:b/>
                <w:sz w:val="18"/>
                <w:szCs w:val="18"/>
              </w:rPr>
            </w:pPr>
            <w:r w:rsidRPr="00641D97">
              <w:rPr>
                <w:b/>
                <w:sz w:val="18"/>
                <w:szCs w:val="18"/>
              </w:rPr>
              <w:t>Vehicle</w:t>
            </w:r>
          </w:p>
          <w:p w:rsidR="008E5E73" w:rsidRPr="00641D97" w:rsidRDefault="008E5E73" w:rsidP="00641D97">
            <w:pPr>
              <w:autoSpaceDE w:val="0"/>
              <w:autoSpaceDN w:val="0"/>
              <w:adjustRightInd w:val="0"/>
              <w:spacing w:before="0" w:after="0"/>
              <w:ind w:left="61" w:right="112"/>
              <w:jc w:val="center"/>
              <w:rPr>
                <w:b/>
                <w:spacing w:val="1"/>
                <w:sz w:val="18"/>
                <w:szCs w:val="18"/>
              </w:rPr>
            </w:pPr>
            <w:r w:rsidRPr="00641D97">
              <w:rPr>
                <w:b/>
                <w:spacing w:val="1"/>
                <w:sz w:val="18"/>
                <w:szCs w:val="18"/>
              </w:rPr>
              <w:t>(</w:t>
            </w:r>
            <w:r w:rsidRPr="00641D97">
              <w:rPr>
                <w:b/>
                <w:sz w:val="18"/>
                <w:szCs w:val="18"/>
              </w:rPr>
              <w:t>N</w:t>
            </w:r>
            <w:r w:rsidRPr="00641D97">
              <w:rPr>
                <w:b/>
                <w:spacing w:val="1"/>
                <w:sz w:val="18"/>
                <w:szCs w:val="18"/>
              </w:rPr>
              <w:t xml:space="preserve"> </w:t>
            </w:r>
            <w:r w:rsidRPr="00641D97">
              <w:rPr>
                <w:b/>
                <w:sz w:val="18"/>
                <w:szCs w:val="18"/>
              </w:rPr>
              <w:t>=</w:t>
            </w:r>
            <w:r w:rsidRPr="00641D97">
              <w:rPr>
                <w:b/>
                <w:spacing w:val="-1"/>
                <w:sz w:val="18"/>
                <w:szCs w:val="18"/>
              </w:rPr>
              <w:t xml:space="preserve"> </w:t>
            </w:r>
            <w:r w:rsidRPr="00641D97">
              <w:rPr>
                <w:b/>
                <w:sz w:val="18"/>
                <w:szCs w:val="18"/>
              </w:rPr>
              <w:t>74</w:t>
            </w:r>
            <w:r w:rsidRPr="00641D97">
              <w:rPr>
                <w:b/>
                <w:spacing w:val="1"/>
                <w:sz w:val="18"/>
                <w:szCs w:val="18"/>
              </w:rPr>
              <w:t>1)</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57" w:right="-23"/>
              <w:rPr>
                <w:spacing w:val="1"/>
                <w:sz w:val="18"/>
                <w:szCs w:val="18"/>
              </w:rPr>
            </w:pPr>
            <w:r w:rsidRPr="00641D97">
              <w:rPr>
                <w:sz w:val="18"/>
                <w:szCs w:val="18"/>
              </w:rPr>
              <w:t>Infecti</w:t>
            </w:r>
            <w:r w:rsidRPr="00641D97">
              <w:rPr>
                <w:spacing w:val="1"/>
                <w:sz w:val="18"/>
                <w:szCs w:val="18"/>
              </w:rPr>
              <w:t>o</w:t>
            </w:r>
            <w:r w:rsidRPr="00641D97">
              <w:rPr>
                <w:sz w:val="18"/>
                <w:szCs w:val="18"/>
              </w:rPr>
              <w:t>ns</w:t>
            </w:r>
            <w:r w:rsidRPr="00641D97">
              <w:rPr>
                <w:spacing w:val="-6"/>
                <w:sz w:val="18"/>
                <w:szCs w:val="18"/>
              </w:rPr>
              <w:t xml:space="preserve"> </w:t>
            </w:r>
            <w:r w:rsidRPr="00641D97">
              <w:rPr>
                <w:sz w:val="18"/>
                <w:szCs w:val="18"/>
              </w:rPr>
              <w:t>a</w:t>
            </w:r>
            <w:r w:rsidRPr="00641D97">
              <w:rPr>
                <w:spacing w:val="1"/>
                <w:sz w:val="18"/>
                <w:szCs w:val="18"/>
              </w:rPr>
              <w:t>n</w:t>
            </w:r>
            <w:r w:rsidRPr="00641D97">
              <w:rPr>
                <w:sz w:val="18"/>
                <w:szCs w:val="18"/>
              </w:rPr>
              <w:t>d</w:t>
            </w:r>
            <w:r w:rsidRPr="00641D97">
              <w:rPr>
                <w:spacing w:val="-3"/>
                <w:sz w:val="18"/>
                <w:szCs w:val="18"/>
              </w:rPr>
              <w:t xml:space="preserve"> </w:t>
            </w:r>
            <w:r w:rsidRPr="00641D97">
              <w:rPr>
                <w:sz w:val="18"/>
                <w:szCs w:val="18"/>
              </w:rPr>
              <w:t>i</w:t>
            </w:r>
            <w:r w:rsidRPr="00641D97">
              <w:rPr>
                <w:spacing w:val="1"/>
                <w:sz w:val="18"/>
                <w:szCs w:val="18"/>
              </w:rPr>
              <w:t>n</w:t>
            </w:r>
            <w:r w:rsidRPr="00641D97">
              <w:rPr>
                <w:sz w:val="18"/>
                <w:szCs w:val="18"/>
              </w:rPr>
              <w:t>festati</w:t>
            </w:r>
            <w:r w:rsidRPr="00641D97">
              <w:rPr>
                <w:spacing w:val="1"/>
                <w:sz w:val="18"/>
                <w:szCs w:val="18"/>
              </w:rPr>
              <w:t>o</w:t>
            </w:r>
            <w:r w:rsidRPr="00641D97">
              <w:rPr>
                <w:sz w:val="18"/>
                <w:szCs w:val="18"/>
              </w:rPr>
              <w:t>ns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rPr>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80" w:type="dxa"/>
            <w:vAlign w:val="center"/>
          </w:tcPr>
          <w:p w:rsidR="008E5E73" w:rsidRPr="00641D97" w:rsidRDefault="008E5E73" w:rsidP="00641D97">
            <w:pPr>
              <w:autoSpaceDE w:val="0"/>
              <w:autoSpaceDN w:val="0"/>
              <w:adjustRightInd w:val="0"/>
              <w:spacing w:before="0" w:after="0"/>
              <w:rPr>
                <w:sz w:val="18"/>
                <w:szCs w:val="18"/>
              </w:rPr>
            </w:pP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proofErr w:type="spellStart"/>
            <w:r w:rsidRPr="00641D97">
              <w:rPr>
                <w:spacing w:val="1"/>
                <w:sz w:val="18"/>
                <w:szCs w:val="18"/>
              </w:rPr>
              <w:t>N</w:t>
            </w:r>
            <w:r w:rsidRPr="00641D97">
              <w:rPr>
                <w:sz w:val="18"/>
                <w:szCs w:val="18"/>
              </w:rPr>
              <w:t>asop</w:t>
            </w:r>
            <w:r w:rsidRPr="00641D97">
              <w:rPr>
                <w:spacing w:val="1"/>
                <w:sz w:val="18"/>
                <w:szCs w:val="18"/>
              </w:rPr>
              <w:t>h</w:t>
            </w:r>
            <w:r w:rsidRPr="00641D97">
              <w:rPr>
                <w:sz w:val="18"/>
                <w:szCs w:val="18"/>
              </w:rPr>
              <w:t>a</w:t>
            </w:r>
            <w:r w:rsidRPr="00641D97">
              <w:rPr>
                <w:spacing w:val="1"/>
                <w:sz w:val="18"/>
                <w:szCs w:val="18"/>
              </w:rPr>
              <w:t>r</w:t>
            </w:r>
            <w:r w:rsidRPr="00641D97">
              <w:rPr>
                <w:spacing w:val="-2"/>
                <w:sz w:val="18"/>
                <w:szCs w:val="18"/>
              </w:rPr>
              <w:t>y</w:t>
            </w:r>
            <w:r w:rsidRPr="00641D97">
              <w:rPr>
                <w:spacing w:val="1"/>
                <w:sz w:val="18"/>
                <w:szCs w:val="18"/>
              </w:rPr>
              <w:t>ng</w:t>
            </w:r>
            <w:r w:rsidRPr="00641D97">
              <w:rPr>
                <w:sz w:val="18"/>
                <w:szCs w:val="18"/>
              </w:rPr>
              <w:t>itis</w:t>
            </w:r>
            <w:proofErr w:type="spellEnd"/>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3</w:t>
            </w:r>
            <w:r w:rsidRPr="00641D97">
              <w:rPr>
                <w:sz w:val="18"/>
                <w:szCs w:val="18"/>
              </w:rPr>
              <w:t>7 (</w:t>
            </w:r>
            <w:r w:rsidRPr="00641D97">
              <w:rPr>
                <w:spacing w:val="1"/>
                <w:sz w:val="18"/>
                <w:szCs w:val="18"/>
              </w:rPr>
              <w:t>5</w:t>
            </w:r>
            <w:r w:rsidRPr="00641D97">
              <w:rPr>
                <w:sz w:val="18"/>
                <w:szCs w:val="18"/>
              </w:rPr>
              <w:t>.</w:t>
            </w:r>
            <w:r w:rsidRPr="00641D97">
              <w:rPr>
                <w:spacing w:val="1"/>
                <w:sz w:val="18"/>
                <w:szCs w:val="18"/>
              </w:rPr>
              <w:t>1</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4</w:t>
            </w:r>
            <w:r w:rsidRPr="00641D97">
              <w:rPr>
                <w:sz w:val="18"/>
                <w:szCs w:val="18"/>
              </w:rPr>
              <w:t>4 (</w:t>
            </w:r>
            <w:r w:rsidRPr="00641D97">
              <w:rPr>
                <w:spacing w:val="1"/>
                <w:sz w:val="18"/>
                <w:szCs w:val="18"/>
              </w:rPr>
              <w:t>6</w:t>
            </w:r>
            <w:r w:rsidRPr="00641D97">
              <w:rPr>
                <w:sz w:val="18"/>
                <w:szCs w:val="18"/>
              </w:rPr>
              <w:t>.</w:t>
            </w:r>
            <w:r w:rsidRPr="00641D97">
              <w:rPr>
                <w:spacing w:val="1"/>
                <w:sz w:val="18"/>
                <w:szCs w:val="18"/>
              </w:rPr>
              <w:t>1</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3</w:t>
            </w:r>
            <w:r w:rsidRPr="00641D97">
              <w:rPr>
                <w:sz w:val="18"/>
                <w:szCs w:val="18"/>
              </w:rPr>
              <w:t>5 (</w:t>
            </w:r>
            <w:r w:rsidRPr="00641D97">
              <w:rPr>
                <w:spacing w:val="1"/>
                <w:sz w:val="18"/>
                <w:szCs w:val="18"/>
              </w:rPr>
              <w:t>4</w:t>
            </w:r>
            <w:r w:rsidRPr="00641D97">
              <w:rPr>
                <w:sz w:val="18"/>
                <w:szCs w:val="18"/>
              </w:rPr>
              <w:t>.</w:t>
            </w:r>
            <w:r w:rsidRPr="00641D97">
              <w:rPr>
                <w:spacing w:val="1"/>
                <w:sz w:val="18"/>
                <w:szCs w:val="18"/>
              </w:rPr>
              <w:t>8</w:t>
            </w:r>
            <w:r w:rsidRPr="00641D97">
              <w:rPr>
                <w:sz w:val="18"/>
                <w:szCs w:val="18"/>
              </w:rPr>
              <w:t>)</w:t>
            </w:r>
          </w:p>
        </w:tc>
        <w:tc>
          <w:tcPr>
            <w:tcW w:w="1480"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4</w:t>
            </w:r>
            <w:r w:rsidRPr="00641D97">
              <w:rPr>
                <w:sz w:val="18"/>
                <w:szCs w:val="18"/>
              </w:rPr>
              <w:t>9 (</w:t>
            </w:r>
            <w:r w:rsidRPr="00641D97">
              <w:rPr>
                <w:spacing w:val="1"/>
                <w:sz w:val="18"/>
                <w:szCs w:val="18"/>
              </w:rPr>
              <w:t>6</w:t>
            </w:r>
            <w:r w:rsidRPr="00641D97">
              <w:rPr>
                <w:sz w:val="18"/>
                <w:szCs w:val="18"/>
              </w:rPr>
              <w:t>.</w:t>
            </w:r>
            <w:r w:rsidRPr="00641D97">
              <w:rPr>
                <w:spacing w:val="1"/>
                <w:sz w:val="18"/>
                <w:szCs w:val="18"/>
              </w:rPr>
              <w:t>6</w:t>
            </w:r>
            <w:r w:rsidRPr="00641D97">
              <w:rPr>
                <w:sz w:val="18"/>
                <w:szCs w:val="18"/>
              </w:rPr>
              <w:t>)</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pacing w:val="1"/>
                <w:sz w:val="18"/>
                <w:szCs w:val="18"/>
              </w:rPr>
              <w:t>U</w:t>
            </w:r>
            <w:r w:rsidRPr="00641D97">
              <w:rPr>
                <w:spacing w:val="-1"/>
                <w:sz w:val="18"/>
                <w:szCs w:val="18"/>
              </w:rPr>
              <w:t>p</w:t>
            </w:r>
            <w:r w:rsidRPr="00641D97">
              <w:rPr>
                <w:spacing w:val="1"/>
                <w:sz w:val="18"/>
                <w:szCs w:val="18"/>
              </w:rPr>
              <w:t>p</w:t>
            </w:r>
            <w:r w:rsidRPr="00641D97">
              <w:rPr>
                <w:spacing w:val="-1"/>
                <w:sz w:val="18"/>
                <w:szCs w:val="18"/>
              </w:rPr>
              <w:t>e</w:t>
            </w:r>
            <w:r w:rsidRPr="00641D97">
              <w:rPr>
                <w:sz w:val="18"/>
                <w:szCs w:val="18"/>
              </w:rPr>
              <w:t>r</w:t>
            </w:r>
            <w:r w:rsidRPr="00641D97">
              <w:rPr>
                <w:spacing w:val="-1"/>
                <w:sz w:val="18"/>
                <w:szCs w:val="18"/>
              </w:rPr>
              <w:t xml:space="preserve"> </w:t>
            </w:r>
            <w:r w:rsidRPr="00641D97">
              <w:rPr>
                <w:spacing w:val="1"/>
                <w:sz w:val="18"/>
                <w:szCs w:val="18"/>
              </w:rPr>
              <w:t>r</w:t>
            </w:r>
            <w:r w:rsidRPr="00641D97">
              <w:rPr>
                <w:spacing w:val="-1"/>
                <w:sz w:val="18"/>
                <w:szCs w:val="18"/>
              </w:rPr>
              <w:t>e</w:t>
            </w:r>
            <w:r w:rsidRPr="00641D97">
              <w:rPr>
                <w:spacing w:val="1"/>
                <w:sz w:val="18"/>
                <w:szCs w:val="18"/>
              </w:rPr>
              <w:t>sp</w:t>
            </w:r>
            <w:r w:rsidRPr="00641D97">
              <w:rPr>
                <w:sz w:val="18"/>
                <w:szCs w:val="18"/>
              </w:rPr>
              <w:t>i</w:t>
            </w:r>
            <w:r w:rsidRPr="00641D97">
              <w:rPr>
                <w:spacing w:val="1"/>
                <w:sz w:val="18"/>
                <w:szCs w:val="18"/>
              </w:rPr>
              <w:t>ra</w:t>
            </w:r>
            <w:r w:rsidRPr="00641D97">
              <w:rPr>
                <w:spacing w:val="-2"/>
                <w:sz w:val="18"/>
                <w:szCs w:val="18"/>
              </w:rPr>
              <w:t>t</w:t>
            </w:r>
            <w:r w:rsidRPr="00641D97">
              <w:rPr>
                <w:spacing w:val="1"/>
                <w:sz w:val="18"/>
                <w:szCs w:val="18"/>
              </w:rPr>
              <w:t>or</w:t>
            </w:r>
            <w:r w:rsidRPr="00641D97">
              <w:rPr>
                <w:sz w:val="18"/>
                <w:szCs w:val="18"/>
              </w:rPr>
              <w:t>y</w:t>
            </w:r>
            <w:r w:rsidRPr="00641D97">
              <w:rPr>
                <w:spacing w:val="-4"/>
                <w:sz w:val="18"/>
                <w:szCs w:val="18"/>
              </w:rPr>
              <w:t xml:space="preserve"> </w:t>
            </w:r>
            <w:r w:rsidRPr="00641D97">
              <w:rPr>
                <w:sz w:val="18"/>
                <w:szCs w:val="18"/>
              </w:rPr>
              <w:t>t</w:t>
            </w:r>
            <w:r w:rsidRPr="00641D97">
              <w:rPr>
                <w:spacing w:val="1"/>
                <w:sz w:val="18"/>
                <w:szCs w:val="18"/>
              </w:rPr>
              <w:t>rac</w:t>
            </w:r>
            <w:r w:rsidRPr="00641D97">
              <w:rPr>
                <w:sz w:val="18"/>
                <w:szCs w:val="18"/>
              </w:rPr>
              <w:t>t</w:t>
            </w:r>
            <w:r w:rsidRPr="00641D97">
              <w:rPr>
                <w:spacing w:val="-4"/>
                <w:sz w:val="18"/>
                <w:szCs w:val="18"/>
              </w:rPr>
              <w:t xml:space="preserve"> </w:t>
            </w:r>
            <w:r w:rsidRPr="00641D97">
              <w:rPr>
                <w:spacing w:val="-2"/>
                <w:sz w:val="18"/>
                <w:szCs w:val="18"/>
              </w:rPr>
              <w:t>i</w:t>
            </w:r>
            <w:r w:rsidRPr="00641D97">
              <w:rPr>
                <w:spacing w:val="1"/>
                <w:sz w:val="18"/>
                <w:szCs w:val="18"/>
              </w:rPr>
              <w:t>nfec</w:t>
            </w:r>
            <w:r w:rsidRPr="00641D97">
              <w:rPr>
                <w:spacing w:val="-2"/>
                <w:sz w:val="18"/>
                <w:szCs w:val="18"/>
              </w:rPr>
              <w:t>t</w:t>
            </w:r>
            <w:r w:rsidRPr="00641D97">
              <w:rPr>
                <w:sz w:val="18"/>
                <w:szCs w:val="18"/>
              </w:rPr>
              <w:t>i</w:t>
            </w:r>
            <w:r w:rsidRPr="00641D97">
              <w:rPr>
                <w:spacing w:val="1"/>
                <w:sz w:val="18"/>
                <w:szCs w:val="18"/>
              </w:rPr>
              <w:t>o</w:t>
            </w:r>
            <w:r w:rsidRPr="00641D97">
              <w:rPr>
                <w:sz w:val="18"/>
                <w:szCs w:val="18"/>
              </w:rPr>
              <w:t>n</w:t>
            </w:r>
            <w:r w:rsidRPr="00641D97">
              <w:rPr>
                <w:spacing w:val="-4"/>
                <w:sz w:val="18"/>
                <w:szCs w:val="18"/>
              </w:rPr>
              <w:t xml:space="preserve"> </w:t>
            </w:r>
            <w:r w:rsidRPr="00641D97">
              <w:rPr>
                <w:spacing w:val="-1"/>
                <w:sz w:val="18"/>
                <w:szCs w:val="18"/>
              </w:rPr>
              <w:t>N</w:t>
            </w:r>
            <w:r w:rsidRPr="00641D97">
              <w:rPr>
                <w:spacing w:val="1"/>
                <w:sz w:val="18"/>
                <w:szCs w:val="18"/>
              </w:rPr>
              <w:t>O</w:t>
            </w:r>
            <w:r w:rsidRPr="00641D97">
              <w:rPr>
                <w:sz w:val="18"/>
                <w:szCs w:val="18"/>
              </w:rPr>
              <w:t>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3</w:t>
            </w:r>
            <w:r w:rsidRPr="00641D97">
              <w:rPr>
                <w:sz w:val="18"/>
                <w:szCs w:val="18"/>
              </w:rPr>
              <w:t xml:space="preserve">5 </w:t>
            </w:r>
            <w:r w:rsidRPr="00641D97">
              <w:rPr>
                <w:spacing w:val="-1"/>
                <w:sz w:val="18"/>
                <w:szCs w:val="18"/>
              </w:rPr>
              <w:t>(</w:t>
            </w:r>
            <w:r w:rsidRPr="00641D97">
              <w:rPr>
                <w:spacing w:val="1"/>
                <w:sz w:val="18"/>
                <w:szCs w:val="18"/>
              </w:rPr>
              <w:t>4</w:t>
            </w:r>
            <w:r w:rsidRPr="00641D97">
              <w:rPr>
                <w:spacing w:val="-1"/>
                <w:sz w:val="18"/>
                <w:szCs w:val="18"/>
              </w:rPr>
              <w:t>.</w:t>
            </w:r>
            <w:r w:rsidRPr="00641D97">
              <w:rPr>
                <w:spacing w:val="1"/>
                <w:sz w:val="18"/>
                <w:szCs w:val="18"/>
              </w:rPr>
              <w:t>8</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3</w:t>
            </w:r>
            <w:r w:rsidRPr="00641D97">
              <w:rPr>
                <w:sz w:val="18"/>
                <w:szCs w:val="18"/>
              </w:rPr>
              <w:t xml:space="preserve">4 </w:t>
            </w:r>
            <w:r w:rsidRPr="00641D97">
              <w:rPr>
                <w:spacing w:val="-1"/>
                <w:sz w:val="18"/>
                <w:szCs w:val="18"/>
              </w:rPr>
              <w:t>(</w:t>
            </w:r>
            <w:r w:rsidRPr="00641D97">
              <w:rPr>
                <w:spacing w:val="1"/>
                <w:sz w:val="18"/>
                <w:szCs w:val="18"/>
              </w:rPr>
              <w:t>4</w:t>
            </w:r>
            <w:r w:rsidRPr="00641D97">
              <w:rPr>
                <w:spacing w:val="-1"/>
                <w:sz w:val="18"/>
                <w:szCs w:val="18"/>
              </w:rPr>
              <w:t>.</w:t>
            </w:r>
            <w:r w:rsidRPr="00641D97">
              <w:rPr>
                <w:spacing w:val="1"/>
                <w:sz w:val="18"/>
                <w:szCs w:val="18"/>
              </w:rPr>
              <w:t>7</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1</w:t>
            </w:r>
            <w:r w:rsidRPr="00641D97">
              <w:rPr>
                <w:sz w:val="18"/>
                <w:szCs w:val="18"/>
              </w:rPr>
              <w:t xml:space="preserve">3 </w:t>
            </w:r>
            <w:r w:rsidRPr="00641D97">
              <w:rPr>
                <w:spacing w:val="-1"/>
                <w:sz w:val="18"/>
                <w:szCs w:val="18"/>
              </w:rPr>
              <w:t>(</w:t>
            </w:r>
            <w:r w:rsidRPr="00641D97">
              <w:rPr>
                <w:spacing w:val="1"/>
                <w:sz w:val="18"/>
                <w:szCs w:val="18"/>
              </w:rPr>
              <w:t>1</w:t>
            </w:r>
            <w:r w:rsidRPr="00641D97">
              <w:rPr>
                <w:spacing w:val="-1"/>
                <w:sz w:val="18"/>
                <w:szCs w:val="18"/>
              </w:rPr>
              <w:t>.</w:t>
            </w:r>
            <w:r w:rsidRPr="00641D97">
              <w:rPr>
                <w:spacing w:val="1"/>
                <w:sz w:val="18"/>
                <w:szCs w:val="18"/>
              </w:rPr>
              <w:t>8</w:t>
            </w:r>
            <w:r w:rsidRPr="00641D97">
              <w:rPr>
                <w:sz w:val="18"/>
                <w:szCs w:val="18"/>
              </w:rPr>
              <w:t>)</w:t>
            </w:r>
          </w:p>
        </w:tc>
        <w:tc>
          <w:tcPr>
            <w:tcW w:w="1480"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8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1)</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z w:val="18"/>
                <w:szCs w:val="18"/>
              </w:rPr>
              <w:t>Si</w:t>
            </w:r>
            <w:r w:rsidRPr="00641D97">
              <w:rPr>
                <w:spacing w:val="1"/>
                <w:sz w:val="18"/>
                <w:szCs w:val="18"/>
              </w:rPr>
              <w:t>nu</w:t>
            </w:r>
            <w:r w:rsidRPr="00641D97">
              <w:rPr>
                <w:sz w:val="18"/>
                <w:szCs w:val="18"/>
              </w:rPr>
              <w:t>sitis</w:t>
            </w:r>
            <w:r w:rsidRPr="00641D97">
              <w:rPr>
                <w:spacing w:val="-3"/>
                <w:sz w:val="18"/>
                <w:szCs w:val="18"/>
              </w:rPr>
              <w:t xml:space="preserve"> </w:t>
            </w:r>
            <w:r w:rsidRPr="00641D97">
              <w:rPr>
                <w:spacing w:val="1"/>
                <w:sz w:val="18"/>
                <w:szCs w:val="18"/>
              </w:rPr>
              <w:t>N</w:t>
            </w:r>
            <w:r w:rsidRPr="00641D97">
              <w:rPr>
                <w:sz w:val="18"/>
                <w:szCs w:val="18"/>
              </w:rPr>
              <w:t>OS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1</w:t>
            </w:r>
            <w:r w:rsidRPr="00641D97">
              <w:rPr>
                <w:sz w:val="18"/>
                <w:szCs w:val="18"/>
              </w:rPr>
              <w:t>1 (</w:t>
            </w:r>
            <w:r w:rsidRPr="00641D97">
              <w:rPr>
                <w:spacing w:val="1"/>
                <w:sz w:val="18"/>
                <w:szCs w:val="18"/>
              </w:rPr>
              <w:t>1</w:t>
            </w:r>
            <w:r w:rsidRPr="00641D97">
              <w:rPr>
                <w:sz w:val="18"/>
                <w:szCs w:val="18"/>
              </w:rPr>
              <w:t>.</w:t>
            </w:r>
            <w:r w:rsidRPr="00641D97">
              <w:rPr>
                <w:spacing w:val="1"/>
                <w:sz w:val="18"/>
                <w:szCs w:val="18"/>
              </w:rPr>
              <w:t>5</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1</w:t>
            </w:r>
            <w:r w:rsidRPr="00641D97">
              <w:rPr>
                <w:sz w:val="18"/>
                <w:szCs w:val="18"/>
              </w:rPr>
              <w:t>2 (</w:t>
            </w:r>
            <w:r w:rsidRPr="00641D97">
              <w:rPr>
                <w:spacing w:val="1"/>
                <w:sz w:val="18"/>
                <w:szCs w:val="18"/>
              </w:rPr>
              <w:t>1</w:t>
            </w:r>
            <w:r w:rsidRPr="00641D97">
              <w:rPr>
                <w:sz w:val="18"/>
                <w:szCs w:val="18"/>
              </w:rPr>
              <w:t>.</w:t>
            </w:r>
            <w:r w:rsidRPr="00641D97">
              <w:rPr>
                <w:spacing w:val="1"/>
                <w:sz w:val="18"/>
                <w:szCs w:val="18"/>
              </w:rPr>
              <w:t>7</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1</w:t>
            </w:r>
            <w:r w:rsidRPr="00641D97">
              <w:rPr>
                <w:sz w:val="18"/>
                <w:szCs w:val="18"/>
              </w:rPr>
              <w:t>7 (</w:t>
            </w:r>
            <w:r w:rsidRPr="00641D97">
              <w:rPr>
                <w:spacing w:val="1"/>
                <w:sz w:val="18"/>
                <w:szCs w:val="18"/>
              </w:rPr>
              <w:t>2</w:t>
            </w:r>
            <w:r w:rsidRPr="00641D97">
              <w:rPr>
                <w:sz w:val="18"/>
                <w:szCs w:val="18"/>
              </w:rPr>
              <w:t>.</w:t>
            </w:r>
            <w:r w:rsidRPr="00641D97">
              <w:rPr>
                <w:spacing w:val="1"/>
                <w:sz w:val="18"/>
                <w:szCs w:val="18"/>
              </w:rPr>
              <w:t>3</w:t>
            </w:r>
            <w:r w:rsidRPr="00641D97">
              <w:rPr>
                <w:sz w:val="18"/>
                <w:szCs w:val="18"/>
              </w:rPr>
              <w:t>)</w:t>
            </w:r>
          </w:p>
        </w:tc>
        <w:tc>
          <w:tcPr>
            <w:tcW w:w="1480"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7 (0.9)</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pacing w:val="1"/>
                <w:sz w:val="18"/>
                <w:szCs w:val="18"/>
              </w:rPr>
              <w:t>I</w:t>
            </w:r>
            <w:r w:rsidRPr="00641D97">
              <w:rPr>
                <w:sz w:val="18"/>
                <w:szCs w:val="18"/>
              </w:rPr>
              <w:t>n</w:t>
            </w:r>
            <w:r w:rsidRPr="00641D97">
              <w:rPr>
                <w:spacing w:val="1"/>
                <w:sz w:val="18"/>
                <w:szCs w:val="18"/>
              </w:rPr>
              <w:t>flu</w:t>
            </w:r>
            <w:r w:rsidRPr="00641D97">
              <w:rPr>
                <w:spacing w:val="-1"/>
                <w:sz w:val="18"/>
                <w:szCs w:val="18"/>
              </w:rPr>
              <w:t>e</w:t>
            </w:r>
            <w:r w:rsidRPr="00641D97">
              <w:rPr>
                <w:spacing w:val="1"/>
                <w:sz w:val="18"/>
                <w:szCs w:val="18"/>
              </w:rPr>
              <w:t>nz</w:t>
            </w:r>
            <w:r w:rsidRPr="00641D97">
              <w:rPr>
                <w:sz w:val="18"/>
                <w:szCs w:val="18"/>
              </w:rPr>
              <w:t>a</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6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8)</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7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0)</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8 </w:t>
            </w:r>
            <w:r w:rsidRPr="00641D97">
              <w:rPr>
                <w:spacing w:val="1"/>
                <w:sz w:val="18"/>
                <w:szCs w:val="18"/>
              </w:rPr>
              <w:t>(1.</w:t>
            </w:r>
            <w:r w:rsidRPr="00641D97">
              <w:rPr>
                <w:sz w:val="18"/>
                <w:szCs w:val="18"/>
              </w:rPr>
              <w:t>1)</w:t>
            </w:r>
          </w:p>
        </w:tc>
        <w:tc>
          <w:tcPr>
            <w:tcW w:w="1480"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1</w:t>
            </w:r>
            <w:r w:rsidRPr="00641D97">
              <w:rPr>
                <w:sz w:val="18"/>
                <w:szCs w:val="18"/>
              </w:rPr>
              <w:t xml:space="preserve">2 </w:t>
            </w:r>
            <w:r w:rsidRPr="00641D97">
              <w:rPr>
                <w:spacing w:val="-1"/>
                <w:sz w:val="18"/>
                <w:szCs w:val="18"/>
              </w:rPr>
              <w:t>(</w:t>
            </w:r>
            <w:r w:rsidRPr="00641D97">
              <w:rPr>
                <w:spacing w:val="1"/>
                <w:sz w:val="18"/>
                <w:szCs w:val="18"/>
              </w:rPr>
              <w:t>1</w:t>
            </w:r>
            <w:r w:rsidRPr="00641D97">
              <w:rPr>
                <w:spacing w:val="-1"/>
                <w:sz w:val="18"/>
                <w:szCs w:val="18"/>
              </w:rPr>
              <w:t>.</w:t>
            </w:r>
            <w:r w:rsidRPr="00641D97">
              <w:rPr>
                <w:spacing w:val="1"/>
                <w:sz w:val="18"/>
                <w:szCs w:val="18"/>
              </w:rPr>
              <w:t>6</w:t>
            </w:r>
            <w:r w:rsidRPr="00641D97">
              <w:rPr>
                <w:sz w:val="18"/>
                <w:szCs w:val="18"/>
              </w:rPr>
              <w:t>)</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57" w:right="-23"/>
              <w:rPr>
                <w:sz w:val="18"/>
                <w:szCs w:val="18"/>
              </w:rPr>
            </w:pPr>
            <w:r w:rsidRPr="00641D97">
              <w:rPr>
                <w:sz w:val="18"/>
                <w:szCs w:val="18"/>
              </w:rPr>
              <w:t>Respiratory, thoracic and mediastinal disorders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80"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z w:val="18"/>
                <w:szCs w:val="18"/>
              </w:rPr>
              <w:t>P</w:t>
            </w:r>
            <w:r w:rsidRPr="00641D97">
              <w:rPr>
                <w:spacing w:val="1"/>
                <w:sz w:val="18"/>
                <w:szCs w:val="18"/>
              </w:rPr>
              <w:t>h</w:t>
            </w:r>
            <w:r w:rsidRPr="00641D97">
              <w:rPr>
                <w:sz w:val="18"/>
                <w:szCs w:val="18"/>
              </w:rPr>
              <w:t>aryn</w:t>
            </w:r>
            <w:r w:rsidRPr="00641D97">
              <w:rPr>
                <w:spacing w:val="1"/>
                <w:sz w:val="18"/>
                <w:szCs w:val="18"/>
              </w:rPr>
              <w:t>g</w:t>
            </w:r>
            <w:r w:rsidRPr="00641D97">
              <w:rPr>
                <w:sz w:val="18"/>
                <w:szCs w:val="18"/>
              </w:rPr>
              <w:t>itis</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2</w:t>
            </w:r>
            <w:r w:rsidRPr="00641D97">
              <w:rPr>
                <w:sz w:val="18"/>
                <w:szCs w:val="18"/>
              </w:rPr>
              <w:t>2 (</w:t>
            </w:r>
            <w:r w:rsidRPr="00641D97">
              <w:rPr>
                <w:spacing w:val="1"/>
                <w:sz w:val="18"/>
                <w:szCs w:val="18"/>
              </w:rPr>
              <w:t>3</w:t>
            </w:r>
            <w:r w:rsidRPr="00641D97">
              <w:rPr>
                <w:sz w:val="18"/>
                <w:szCs w:val="18"/>
              </w:rPr>
              <w:t>.</w:t>
            </w:r>
            <w:r w:rsidRPr="00641D97">
              <w:rPr>
                <w:spacing w:val="1"/>
                <w:sz w:val="18"/>
                <w:szCs w:val="18"/>
              </w:rPr>
              <w:t>0</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2</w:t>
            </w:r>
            <w:r w:rsidRPr="00641D97">
              <w:rPr>
                <w:sz w:val="18"/>
                <w:szCs w:val="18"/>
              </w:rPr>
              <w:t>3 (</w:t>
            </w:r>
            <w:r w:rsidRPr="00641D97">
              <w:rPr>
                <w:spacing w:val="1"/>
                <w:sz w:val="18"/>
                <w:szCs w:val="18"/>
              </w:rPr>
              <w:t>3</w:t>
            </w:r>
            <w:r w:rsidRPr="00641D97">
              <w:rPr>
                <w:sz w:val="18"/>
                <w:szCs w:val="18"/>
              </w:rPr>
              <w:t>.</w:t>
            </w:r>
            <w:r w:rsidRPr="00641D97">
              <w:rPr>
                <w:spacing w:val="1"/>
                <w:sz w:val="18"/>
                <w:szCs w:val="18"/>
              </w:rPr>
              <w:t>2</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1</w:t>
            </w:r>
            <w:r w:rsidRPr="00641D97">
              <w:rPr>
                <w:sz w:val="18"/>
                <w:szCs w:val="18"/>
              </w:rPr>
              <w:t>5 (</w:t>
            </w:r>
            <w:r w:rsidRPr="00641D97">
              <w:rPr>
                <w:spacing w:val="1"/>
                <w:sz w:val="18"/>
                <w:szCs w:val="18"/>
              </w:rPr>
              <w:t>2</w:t>
            </w:r>
            <w:r w:rsidRPr="00641D97">
              <w:rPr>
                <w:sz w:val="18"/>
                <w:szCs w:val="18"/>
              </w:rPr>
              <w:t>.</w:t>
            </w:r>
            <w:r w:rsidRPr="00641D97">
              <w:rPr>
                <w:spacing w:val="1"/>
                <w:sz w:val="18"/>
                <w:szCs w:val="18"/>
              </w:rPr>
              <w:t>0</w:t>
            </w:r>
            <w:r w:rsidRPr="00641D97">
              <w:rPr>
                <w:sz w:val="18"/>
                <w:szCs w:val="18"/>
              </w:rPr>
              <w:t>)</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1</w:t>
            </w:r>
            <w:r w:rsidRPr="00641D97">
              <w:rPr>
                <w:sz w:val="18"/>
                <w:szCs w:val="18"/>
              </w:rPr>
              <w:t>5 (</w:t>
            </w:r>
            <w:r w:rsidRPr="00641D97">
              <w:rPr>
                <w:spacing w:val="1"/>
                <w:sz w:val="18"/>
                <w:szCs w:val="18"/>
              </w:rPr>
              <w:t>2</w:t>
            </w:r>
            <w:r w:rsidRPr="00641D97">
              <w:rPr>
                <w:sz w:val="18"/>
                <w:szCs w:val="18"/>
              </w:rPr>
              <w:t>.</w:t>
            </w:r>
            <w:r w:rsidRPr="00641D97">
              <w:rPr>
                <w:spacing w:val="1"/>
                <w:sz w:val="18"/>
                <w:szCs w:val="18"/>
              </w:rPr>
              <w:t>0</w:t>
            </w:r>
            <w:r w:rsidRPr="00641D97">
              <w:rPr>
                <w:sz w:val="18"/>
                <w:szCs w:val="18"/>
              </w:rPr>
              <w:t>)</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z w:val="18"/>
                <w:szCs w:val="18"/>
              </w:rPr>
              <w:t>C</w:t>
            </w:r>
            <w:r w:rsidRPr="00641D97">
              <w:rPr>
                <w:spacing w:val="1"/>
                <w:sz w:val="18"/>
                <w:szCs w:val="18"/>
              </w:rPr>
              <w:t>o</w:t>
            </w:r>
            <w:r w:rsidRPr="00641D97">
              <w:rPr>
                <w:sz w:val="18"/>
                <w:szCs w:val="18"/>
              </w:rPr>
              <w:t>ugh</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2</w:t>
            </w:r>
            <w:r w:rsidRPr="00641D97">
              <w:rPr>
                <w:sz w:val="18"/>
                <w:szCs w:val="18"/>
              </w:rPr>
              <w:t>1 (</w:t>
            </w:r>
            <w:r w:rsidRPr="00641D97">
              <w:rPr>
                <w:spacing w:val="1"/>
                <w:sz w:val="18"/>
                <w:szCs w:val="18"/>
              </w:rPr>
              <w:t>2</w:t>
            </w:r>
            <w:r w:rsidRPr="00641D97">
              <w:rPr>
                <w:sz w:val="18"/>
                <w:szCs w:val="18"/>
              </w:rPr>
              <w:t>.</w:t>
            </w:r>
            <w:r w:rsidRPr="00641D97">
              <w:rPr>
                <w:spacing w:val="1"/>
                <w:sz w:val="18"/>
                <w:szCs w:val="18"/>
              </w:rPr>
              <w:t>9</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pacing w:val="1"/>
                <w:sz w:val="18"/>
                <w:szCs w:val="18"/>
              </w:rPr>
              <w:t>2</w:t>
            </w:r>
            <w:r w:rsidRPr="00641D97">
              <w:rPr>
                <w:sz w:val="18"/>
                <w:szCs w:val="18"/>
              </w:rPr>
              <w:t>1 (</w:t>
            </w:r>
            <w:r w:rsidRPr="00641D97">
              <w:rPr>
                <w:spacing w:val="1"/>
                <w:sz w:val="18"/>
                <w:szCs w:val="18"/>
              </w:rPr>
              <w:t>2</w:t>
            </w:r>
            <w:r w:rsidRPr="00641D97">
              <w:rPr>
                <w:sz w:val="18"/>
                <w:szCs w:val="18"/>
              </w:rPr>
              <w:t>.</w:t>
            </w:r>
            <w:r w:rsidRPr="00641D97">
              <w:rPr>
                <w:spacing w:val="1"/>
                <w:sz w:val="18"/>
                <w:szCs w:val="18"/>
              </w:rPr>
              <w:t>9</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1</w:t>
            </w:r>
            <w:r w:rsidRPr="00641D97">
              <w:rPr>
                <w:sz w:val="18"/>
                <w:szCs w:val="18"/>
              </w:rPr>
              <w:t>0 (</w:t>
            </w:r>
            <w:r w:rsidRPr="00641D97">
              <w:rPr>
                <w:spacing w:val="1"/>
                <w:sz w:val="18"/>
                <w:szCs w:val="18"/>
              </w:rPr>
              <w:t>1</w:t>
            </w:r>
            <w:r w:rsidRPr="00641D97">
              <w:rPr>
                <w:sz w:val="18"/>
                <w:szCs w:val="18"/>
              </w:rPr>
              <w:t>.</w:t>
            </w:r>
            <w:r w:rsidRPr="00641D97">
              <w:rPr>
                <w:spacing w:val="1"/>
                <w:sz w:val="18"/>
                <w:szCs w:val="18"/>
              </w:rPr>
              <w:t>4</w:t>
            </w:r>
            <w:r w:rsidRPr="00641D97">
              <w:rPr>
                <w:sz w:val="18"/>
                <w:szCs w:val="18"/>
              </w:rPr>
              <w:t>)</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8 </w:t>
            </w:r>
            <w:r w:rsidRPr="00641D97">
              <w:rPr>
                <w:spacing w:val="1"/>
                <w:sz w:val="18"/>
                <w:szCs w:val="18"/>
              </w:rPr>
              <w:t>(</w:t>
            </w:r>
            <w:r w:rsidRPr="00641D97">
              <w:rPr>
                <w:sz w:val="18"/>
                <w:szCs w:val="18"/>
              </w:rPr>
              <w:t>1.1)</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z w:val="18"/>
                <w:szCs w:val="18"/>
              </w:rPr>
              <w:t>R</w:t>
            </w:r>
            <w:r w:rsidRPr="00641D97">
              <w:rPr>
                <w:spacing w:val="1"/>
                <w:sz w:val="18"/>
                <w:szCs w:val="18"/>
              </w:rPr>
              <w:t>h</w:t>
            </w:r>
            <w:r w:rsidRPr="00641D97">
              <w:rPr>
                <w:sz w:val="18"/>
                <w:szCs w:val="18"/>
              </w:rPr>
              <w:t>i</w:t>
            </w:r>
            <w:r w:rsidRPr="00641D97">
              <w:rPr>
                <w:spacing w:val="1"/>
                <w:sz w:val="18"/>
                <w:szCs w:val="18"/>
              </w:rPr>
              <w:t>n</w:t>
            </w:r>
            <w:r w:rsidRPr="00641D97">
              <w:rPr>
                <w:sz w:val="18"/>
                <w:szCs w:val="18"/>
              </w:rPr>
              <w:t>itis</w:t>
            </w:r>
            <w:r w:rsidRPr="00641D97">
              <w:rPr>
                <w:spacing w:val="-4"/>
                <w:sz w:val="18"/>
                <w:szCs w:val="18"/>
              </w:rPr>
              <w:t xml:space="preserve"> </w:t>
            </w:r>
            <w:r w:rsidRPr="00641D97">
              <w:rPr>
                <w:sz w:val="18"/>
                <w:szCs w:val="18"/>
              </w:rPr>
              <w:t>N</w:t>
            </w:r>
            <w:r w:rsidRPr="00641D97">
              <w:rPr>
                <w:spacing w:val="1"/>
                <w:sz w:val="18"/>
                <w:szCs w:val="18"/>
              </w:rPr>
              <w:t>O</w:t>
            </w:r>
            <w:r w:rsidRPr="00641D97">
              <w:rPr>
                <w:sz w:val="18"/>
                <w:szCs w:val="18"/>
              </w:rPr>
              <w:t>S</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9 (1.2)</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6 (0.8)</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3 (0.4)</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1 (0.1)</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pacing w:val="1"/>
                <w:sz w:val="18"/>
                <w:szCs w:val="18"/>
              </w:rPr>
              <w:t>S</w:t>
            </w:r>
            <w:r w:rsidRPr="00641D97">
              <w:rPr>
                <w:sz w:val="18"/>
                <w:szCs w:val="18"/>
              </w:rPr>
              <w:t>i</w:t>
            </w:r>
            <w:r w:rsidRPr="00641D97">
              <w:rPr>
                <w:spacing w:val="1"/>
                <w:sz w:val="18"/>
                <w:szCs w:val="18"/>
              </w:rPr>
              <w:t>nu</w:t>
            </w:r>
            <w:r w:rsidRPr="00641D97">
              <w:rPr>
                <w:sz w:val="18"/>
                <w:szCs w:val="18"/>
              </w:rPr>
              <w:t>s</w:t>
            </w:r>
            <w:r w:rsidRPr="00641D97">
              <w:rPr>
                <w:spacing w:val="-1"/>
                <w:sz w:val="18"/>
                <w:szCs w:val="18"/>
              </w:rPr>
              <w:t xml:space="preserve"> c</w:t>
            </w:r>
            <w:r w:rsidRPr="00641D97">
              <w:rPr>
                <w:spacing w:val="1"/>
                <w:sz w:val="18"/>
                <w:szCs w:val="18"/>
              </w:rPr>
              <w:t>o</w:t>
            </w:r>
            <w:r w:rsidRPr="00641D97">
              <w:rPr>
                <w:sz w:val="18"/>
                <w:szCs w:val="18"/>
              </w:rPr>
              <w:t>n</w:t>
            </w:r>
            <w:r w:rsidRPr="00641D97">
              <w:rPr>
                <w:spacing w:val="1"/>
                <w:sz w:val="18"/>
                <w:szCs w:val="18"/>
              </w:rPr>
              <w:t>ges</w:t>
            </w:r>
            <w:r w:rsidRPr="00641D97">
              <w:rPr>
                <w:sz w:val="18"/>
                <w:szCs w:val="18"/>
              </w:rPr>
              <w:t>ti</w:t>
            </w:r>
            <w:r w:rsidRPr="00641D97">
              <w:rPr>
                <w:spacing w:val="1"/>
                <w:sz w:val="18"/>
                <w:szCs w:val="18"/>
              </w:rPr>
              <w:t>o</w:t>
            </w:r>
            <w:r w:rsidRPr="00641D97">
              <w:rPr>
                <w:sz w:val="18"/>
                <w:szCs w:val="18"/>
              </w:rPr>
              <w:t>n</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8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1)</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7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0)</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2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3)</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2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3)</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pacing w:val="1"/>
                <w:sz w:val="18"/>
                <w:szCs w:val="18"/>
              </w:rPr>
              <w:t>N</w:t>
            </w:r>
            <w:r w:rsidRPr="00641D97">
              <w:rPr>
                <w:sz w:val="18"/>
                <w:szCs w:val="18"/>
              </w:rPr>
              <w:t>asal</w:t>
            </w:r>
            <w:r w:rsidRPr="00641D97">
              <w:rPr>
                <w:spacing w:val="-3"/>
                <w:sz w:val="18"/>
                <w:szCs w:val="18"/>
              </w:rPr>
              <w:t xml:space="preserve"> </w:t>
            </w:r>
            <w:r w:rsidRPr="00641D97">
              <w:rPr>
                <w:sz w:val="18"/>
                <w:szCs w:val="18"/>
              </w:rPr>
              <w:t>c</w:t>
            </w:r>
            <w:r w:rsidRPr="00641D97">
              <w:rPr>
                <w:spacing w:val="1"/>
                <w:sz w:val="18"/>
                <w:szCs w:val="18"/>
              </w:rPr>
              <w:t>o</w:t>
            </w:r>
            <w:r w:rsidRPr="00641D97">
              <w:rPr>
                <w:sz w:val="18"/>
                <w:szCs w:val="18"/>
              </w:rPr>
              <w:t>n</w:t>
            </w:r>
            <w:r w:rsidRPr="00641D97">
              <w:rPr>
                <w:spacing w:val="1"/>
                <w:sz w:val="18"/>
                <w:szCs w:val="18"/>
              </w:rPr>
              <w:t>g</w:t>
            </w:r>
            <w:r w:rsidRPr="00641D97">
              <w:rPr>
                <w:sz w:val="18"/>
                <w:szCs w:val="18"/>
              </w:rPr>
              <w:t>esti</w:t>
            </w:r>
            <w:r w:rsidRPr="00641D97">
              <w:rPr>
                <w:spacing w:val="1"/>
                <w:sz w:val="18"/>
                <w:szCs w:val="18"/>
              </w:rPr>
              <w:t>o</w:t>
            </w:r>
            <w:r w:rsidRPr="00641D97">
              <w:rPr>
                <w:sz w:val="18"/>
                <w:szCs w:val="18"/>
              </w:rPr>
              <w:t>n</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4 </w:t>
            </w:r>
            <w:r w:rsidRPr="00641D97">
              <w:rPr>
                <w:spacing w:val="1"/>
                <w:sz w:val="18"/>
                <w:szCs w:val="18"/>
              </w:rPr>
              <w:t>(</w:t>
            </w:r>
            <w:r w:rsidRPr="00641D97">
              <w:rPr>
                <w:sz w:val="18"/>
                <w:szCs w:val="18"/>
              </w:rPr>
              <w:t>0.5)</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1</w:t>
            </w:r>
            <w:r w:rsidRPr="00641D97">
              <w:rPr>
                <w:sz w:val="18"/>
                <w:szCs w:val="18"/>
              </w:rPr>
              <w:t>0 (</w:t>
            </w:r>
            <w:r w:rsidRPr="00641D97">
              <w:rPr>
                <w:spacing w:val="1"/>
                <w:sz w:val="18"/>
                <w:szCs w:val="18"/>
              </w:rPr>
              <w:t>1</w:t>
            </w:r>
            <w:r w:rsidRPr="00641D97">
              <w:rPr>
                <w:sz w:val="18"/>
                <w:szCs w:val="18"/>
              </w:rPr>
              <w:t>.</w:t>
            </w:r>
            <w:r w:rsidRPr="00641D97">
              <w:rPr>
                <w:spacing w:val="1"/>
                <w:sz w:val="18"/>
                <w:szCs w:val="18"/>
              </w:rPr>
              <w:t>4</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4 </w:t>
            </w:r>
            <w:r w:rsidRPr="00641D97">
              <w:rPr>
                <w:spacing w:val="1"/>
                <w:sz w:val="18"/>
                <w:szCs w:val="18"/>
              </w:rPr>
              <w:t>(</w:t>
            </w:r>
            <w:r w:rsidRPr="00641D97">
              <w:rPr>
                <w:sz w:val="18"/>
                <w:szCs w:val="18"/>
              </w:rPr>
              <w:t>0.5)</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4 </w:t>
            </w:r>
            <w:r w:rsidRPr="00641D97">
              <w:rPr>
                <w:spacing w:val="1"/>
                <w:sz w:val="18"/>
                <w:szCs w:val="18"/>
              </w:rPr>
              <w:t>(</w:t>
            </w:r>
            <w:r w:rsidRPr="00641D97">
              <w:rPr>
                <w:sz w:val="18"/>
                <w:szCs w:val="18"/>
              </w:rPr>
              <w:t>0.5)</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57" w:right="-23"/>
              <w:rPr>
                <w:spacing w:val="1"/>
                <w:sz w:val="18"/>
                <w:szCs w:val="18"/>
              </w:rPr>
            </w:pPr>
            <w:r w:rsidRPr="00641D97">
              <w:rPr>
                <w:sz w:val="18"/>
                <w:szCs w:val="18"/>
              </w:rPr>
              <w:t>Nervous</w:t>
            </w:r>
            <w:r w:rsidRPr="00641D97">
              <w:rPr>
                <w:spacing w:val="-1"/>
                <w:sz w:val="18"/>
                <w:szCs w:val="18"/>
              </w:rPr>
              <w:t xml:space="preserve"> </w:t>
            </w:r>
            <w:r w:rsidRPr="00641D97">
              <w:rPr>
                <w:sz w:val="18"/>
                <w:szCs w:val="18"/>
              </w:rPr>
              <w:t>system</w:t>
            </w:r>
            <w:r w:rsidRPr="00641D97">
              <w:rPr>
                <w:spacing w:val="-2"/>
                <w:sz w:val="18"/>
                <w:szCs w:val="18"/>
              </w:rPr>
              <w:t xml:space="preserve"> </w:t>
            </w:r>
            <w:r w:rsidRPr="00641D97">
              <w:rPr>
                <w:sz w:val="18"/>
                <w:szCs w:val="18"/>
              </w:rPr>
              <w:t>disord</w:t>
            </w:r>
            <w:r w:rsidRPr="00641D97">
              <w:rPr>
                <w:spacing w:val="-1"/>
                <w:sz w:val="18"/>
                <w:szCs w:val="18"/>
              </w:rPr>
              <w:t>e</w:t>
            </w:r>
            <w:r w:rsidRPr="00641D97">
              <w:rPr>
                <w:spacing w:val="1"/>
                <w:sz w:val="18"/>
                <w:szCs w:val="18"/>
              </w:rPr>
              <w:t>r</w:t>
            </w:r>
            <w:r w:rsidRPr="00641D97">
              <w:rPr>
                <w:sz w:val="18"/>
                <w:szCs w:val="18"/>
              </w:rPr>
              <w:t>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pacing w:val="1"/>
                <w:sz w:val="18"/>
                <w:szCs w:val="18"/>
              </w:rPr>
              <w:t>H</w:t>
            </w:r>
            <w:r w:rsidRPr="00641D97">
              <w:rPr>
                <w:sz w:val="18"/>
                <w:szCs w:val="18"/>
              </w:rPr>
              <w:t>ea</w:t>
            </w:r>
            <w:r w:rsidRPr="00641D97">
              <w:rPr>
                <w:spacing w:val="1"/>
                <w:sz w:val="18"/>
                <w:szCs w:val="18"/>
              </w:rPr>
              <w:t>d</w:t>
            </w:r>
            <w:r w:rsidRPr="00641D97">
              <w:rPr>
                <w:sz w:val="18"/>
                <w:szCs w:val="18"/>
              </w:rPr>
              <w:t>ac</w:t>
            </w:r>
            <w:r w:rsidRPr="00641D97">
              <w:rPr>
                <w:spacing w:val="1"/>
                <w:sz w:val="18"/>
                <w:szCs w:val="18"/>
              </w:rPr>
              <w:t>h</w:t>
            </w:r>
            <w:r w:rsidRPr="00641D97">
              <w:rPr>
                <w:sz w:val="18"/>
                <w:szCs w:val="18"/>
              </w:rPr>
              <w:t>e</w:t>
            </w:r>
            <w:r w:rsidRPr="00641D97">
              <w:rPr>
                <w:spacing w:val="-7"/>
                <w:sz w:val="18"/>
                <w:szCs w:val="18"/>
              </w:rPr>
              <w:t xml:space="preserve"> </w:t>
            </w:r>
            <w:r w:rsidRPr="00641D97">
              <w:rPr>
                <w:sz w:val="18"/>
                <w:szCs w:val="18"/>
              </w:rPr>
              <w:t>NOS</w:t>
            </w:r>
          </w:p>
        </w:tc>
        <w:tc>
          <w:tcPr>
            <w:tcW w:w="1417" w:type="dxa"/>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33 (4.5)</w:t>
            </w:r>
          </w:p>
        </w:tc>
        <w:tc>
          <w:tcPr>
            <w:tcW w:w="1417" w:type="dxa"/>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32 (4.4)</w:t>
            </w:r>
          </w:p>
        </w:tc>
        <w:tc>
          <w:tcPr>
            <w:tcW w:w="1417" w:type="dxa"/>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13 (1.8)</w:t>
            </w:r>
          </w:p>
        </w:tc>
        <w:tc>
          <w:tcPr>
            <w:tcW w:w="1480" w:type="dxa"/>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17 (2.3)</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57" w:right="-23"/>
              <w:rPr>
                <w:spacing w:val="1"/>
                <w:sz w:val="18"/>
                <w:szCs w:val="18"/>
              </w:rPr>
            </w:pPr>
            <w:r w:rsidRPr="00641D97">
              <w:rPr>
                <w:sz w:val="18"/>
                <w:szCs w:val="18"/>
              </w:rPr>
              <w:t>I</w:t>
            </w:r>
            <w:r w:rsidRPr="00641D97">
              <w:rPr>
                <w:spacing w:val="-1"/>
                <w:sz w:val="18"/>
                <w:szCs w:val="18"/>
              </w:rPr>
              <w:t>n</w:t>
            </w:r>
            <w:r w:rsidRPr="00641D97">
              <w:rPr>
                <w:sz w:val="18"/>
                <w:szCs w:val="18"/>
              </w:rPr>
              <w:t>j</w:t>
            </w:r>
            <w:r w:rsidRPr="00641D97">
              <w:rPr>
                <w:spacing w:val="1"/>
                <w:sz w:val="18"/>
                <w:szCs w:val="18"/>
              </w:rPr>
              <w:t>u</w:t>
            </w:r>
            <w:r w:rsidRPr="00641D97">
              <w:rPr>
                <w:sz w:val="18"/>
                <w:szCs w:val="18"/>
              </w:rPr>
              <w:t>r</w:t>
            </w:r>
            <w:r w:rsidRPr="00641D97">
              <w:rPr>
                <w:spacing w:val="-1"/>
                <w:sz w:val="18"/>
                <w:szCs w:val="18"/>
              </w:rPr>
              <w:t>y</w:t>
            </w:r>
            <w:r w:rsidRPr="00641D97">
              <w:rPr>
                <w:sz w:val="18"/>
                <w:szCs w:val="18"/>
              </w:rPr>
              <w:t>,</w:t>
            </w:r>
            <w:r w:rsidRPr="00641D97">
              <w:rPr>
                <w:spacing w:val="-3"/>
                <w:sz w:val="18"/>
                <w:szCs w:val="18"/>
              </w:rPr>
              <w:t xml:space="preserve"> </w:t>
            </w:r>
            <w:r w:rsidRPr="00641D97">
              <w:rPr>
                <w:sz w:val="18"/>
                <w:szCs w:val="18"/>
              </w:rPr>
              <w:t>p</w:t>
            </w:r>
            <w:r w:rsidRPr="00641D97">
              <w:rPr>
                <w:spacing w:val="1"/>
                <w:sz w:val="18"/>
                <w:szCs w:val="18"/>
              </w:rPr>
              <w:t>o</w:t>
            </w:r>
            <w:r w:rsidRPr="00641D97">
              <w:rPr>
                <w:sz w:val="18"/>
                <w:szCs w:val="18"/>
              </w:rPr>
              <w:t>iso</w:t>
            </w:r>
            <w:r w:rsidRPr="00641D97">
              <w:rPr>
                <w:spacing w:val="1"/>
                <w:sz w:val="18"/>
                <w:szCs w:val="18"/>
              </w:rPr>
              <w:t>n</w:t>
            </w:r>
            <w:r w:rsidRPr="00641D97">
              <w:rPr>
                <w:spacing w:val="-1"/>
                <w:sz w:val="18"/>
                <w:szCs w:val="18"/>
              </w:rPr>
              <w:t>i</w:t>
            </w:r>
            <w:r w:rsidRPr="00641D97">
              <w:rPr>
                <w:spacing w:val="1"/>
                <w:sz w:val="18"/>
                <w:szCs w:val="18"/>
              </w:rPr>
              <w:t>n</w:t>
            </w:r>
            <w:r w:rsidRPr="00641D97">
              <w:rPr>
                <w:sz w:val="18"/>
                <w:szCs w:val="18"/>
              </w:rPr>
              <w:t>g</w:t>
            </w:r>
            <w:r w:rsidRPr="00641D97">
              <w:rPr>
                <w:spacing w:val="-1"/>
                <w:sz w:val="18"/>
                <w:szCs w:val="18"/>
              </w:rPr>
              <w:t xml:space="preserve"> </w:t>
            </w:r>
            <w:r w:rsidRPr="00641D97">
              <w:rPr>
                <w:sz w:val="18"/>
                <w:szCs w:val="18"/>
              </w:rPr>
              <w:t>and</w:t>
            </w:r>
            <w:r w:rsidRPr="00641D97">
              <w:rPr>
                <w:spacing w:val="-3"/>
                <w:sz w:val="18"/>
                <w:szCs w:val="18"/>
              </w:rPr>
              <w:t xml:space="preserve"> </w:t>
            </w:r>
            <w:r w:rsidRPr="00641D97">
              <w:rPr>
                <w:sz w:val="18"/>
                <w:szCs w:val="18"/>
              </w:rPr>
              <w:t>pr</w:t>
            </w:r>
            <w:r w:rsidRPr="00641D97">
              <w:rPr>
                <w:spacing w:val="1"/>
                <w:sz w:val="18"/>
                <w:szCs w:val="18"/>
              </w:rPr>
              <w:t>o</w:t>
            </w:r>
            <w:r w:rsidRPr="00641D97">
              <w:rPr>
                <w:sz w:val="18"/>
                <w:szCs w:val="18"/>
              </w:rPr>
              <w:t>ced</w:t>
            </w:r>
            <w:r w:rsidRPr="00641D97">
              <w:rPr>
                <w:spacing w:val="1"/>
                <w:sz w:val="18"/>
                <w:szCs w:val="18"/>
              </w:rPr>
              <w:t>u</w:t>
            </w:r>
            <w:r w:rsidRPr="00641D97">
              <w:rPr>
                <w:sz w:val="18"/>
                <w:szCs w:val="18"/>
              </w:rPr>
              <w:t>ral co</w:t>
            </w:r>
            <w:r w:rsidRPr="00641D97">
              <w:rPr>
                <w:spacing w:val="-2"/>
                <w:sz w:val="18"/>
                <w:szCs w:val="18"/>
              </w:rPr>
              <w:t>m</w:t>
            </w:r>
            <w:r w:rsidRPr="00641D97">
              <w:rPr>
                <w:spacing w:val="1"/>
                <w:sz w:val="18"/>
                <w:szCs w:val="18"/>
              </w:rPr>
              <w:t>p</w:t>
            </w:r>
            <w:r w:rsidRPr="00641D97">
              <w:rPr>
                <w:sz w:val="18"/>
                <w:szCs w:val="18"/>
              </w:rPr>
              <w:t>lications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z w:val="18"/>
                <w:szCs w:val="18"/>
              </w:rPr>
              <w:t>Joint</w:t>
            </w:r>
            <w:r w:rsidRPr="00641D97">
              <w:rPr>
                <w:spacing w:val="1"/>
                <w:sz w:val="18"/>
                <w:szCs w:val="18"/>
              </w:rPr>
              <w:t xml:space="preserve"> </w:t>
            </w:r>
            <w:r w:rsidRPr="00641D97">
              <w:rPr>
                <w:spacing w:val="-1"/>
                <w:sz w:val="18"/>
                <w:szCs w:val="18"/>
              </w:rPr>
              <w:t>s</w:t>
            </w:r>
            <w:r w:rsidRPr="00641D97">
              <w:rPr>
                <w:sz w:val="18"/>
                <w:szCs w:val="18"/>
              </w:rPr>
              <w:t>prain</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9 (1.2)</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9 (1.2)</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4 (0.5)</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4 (0.5)</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pacing w:val="1"/>
                <w:sz w:val="18"/>
                <w:szCs w:val="18"/>
              </w:rPr>
            </w:pPr>
            <w:r w:rsidRPr="00641D97">
              <w:rPr>
                <w:spacing w:val="1"/>
                <w:sz w:val="18"/>
                <w:szCs w:val="18"/>
              </w:rPr>
              <w:t>S</w:t>
            </w:r>
            <w:r w:rsidRPr="00641D97">
              <w:rPr>
                <w:sz w:val="18"/>
                <w:szCs w:val="18"/>
              </w:rPr>
              <w:t>u</w:t>
            </w:r>
            <w:r w:rsidRPr="00641D97">
              <w:rPr>
                <w:spacing w:val="1"/>
                <w:sz w:val="18"/>
                <w:szCs w:val="18"/>
              </w:rPr>
              <w:t>n</w:t>
            </w:r>
            <w:r w:rsidRPr="00641D97">
              <w:rPr>
                <w:sz w:val="18"/>
                <w:szCs w:val="18"/>
              </w:rPr>
              <w:t>b</w:t>
            </w:r>
            <w:r w:rsidRPr="00641D97">
              <w:rPr>
                <w:spacing w:val="1"/>
                <w:sz w:val="18"/>
                <w:szCs w:val="18"/>
              </w:rPr>
              <w:t>u</w:t>
            </w:r>
            <w:r w:rsidRPr="00641D97">
              <w:rPr>
                <w:spacing w:val="-1"/>
                <w:sz w:val="18"/>
                <w:szCs w:val="18"/>
              </w:rPr>
              <w:t>r</w:t>
            </w:r>
            <w:r w:rsidRPr="00641D97">
              <w:rPr>
                <w:sz w:val="18"/>
                <w:szCs w:val="18"/>
              </w:rPr>
              <w:t>n</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r w:rsidRPr="00641D97">
              <w:rPr>
                <w:sz w:val="18"/>
                <w:szCs w:val="18"/>
              </w:rPr>
              <w:t xml:space="preserve">8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1)</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3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4)</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2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3)</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8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1)</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08" w:right="-20"/>
              <w:rPr>
                <w:sz w:val="18"/>
                <w:szCs w:val="18"/>
              </w:rPr>
            </w:pPr>
            <w:r w:rsidRPr="00641D97">
              <w:rPr>
                <w:sz w:val="18"/>
                <w:szCs w:val="18"/>
              </w:rPr>
              <w:t>Gastrointestinal disorders</w:t>
            </w:r>
          </w:p>
        </w:tc>
        <w:tc>
          <w:tcPr>
            <w:tcW w:w="1417" w:type="dxa"/>
            <w:vAlign w:val="center"/>
          </w:tcPr>
          <w:p w:rsidR="008E5E73" w:rsidRPr="00641D97" w:rsidRDefault="008E5E73" w:rsidP="00641D97">
            <w:pPr>
              <w:autoSpaceDE w:val="0"/>
              <w:autoSpaceDN w:val="0"/>
              <w:adjustRightInd w:val="0"/>
              <w:spacing w:before="0" w:after="0"/>
              <w:ind w:left="61" w:right="112"/>
              <w:jc w:val="center"/>
              <w:rPr>
                <w:spacing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pacing w:val="1"/>
                <w:sz w:val="18"/>
                <w:szCs w:val="18"/>
              </w:rPr>
              <w:t>Nau</w:t>
            </w:r>
            <w:r w:rsidRPr="00641D97">
              <w:rPr>
                <w:spacing w:val="-1"/>
                <w:sz w:val="18"/>
                <w:szCs w:val="18"/>
              </w:rPr>
              <w:t>s</w:t>
            </w:r>
            <w:r w:rsidRPr="00641D97">
              <w:rPr>
                <w:spacing w:val="1"/>
                <w:sz w:val="18"/>
                <w:szCs w:val="18"/>
              </w:rPr>
              <w:t>ea</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pacing w:val="1"/>
                <w:sz w:val="18"/>
                <w:szCs w:val="18"/>
              </w:rPr>
              <w:t>1</w:t>
            </w:r>
            <w:r w:rsidRPr="00641D97">
              <w:rPr>
                <w:sz w:val="18"/>
                <w:szCs w:val="18"/>
              </w:rPr>
              <w:t xml:space="preserve">0 </w:t>
            </w:r>
            <w:r w:rsidRPr="00641D97">
              <w:rPr>
                <w:spacing w:val="-1"/>
                <w:sz w:val="18"/>
                <w:szCs w:val="18"/>
              </w:rPr>
              <w:t>(</w:t>
            </w:r>
            <w:r w:rsidRPr="00641D97">
              <w:rPr>
                <w:spacing w:val="1"/>
                <w:sz w:val="18"/>
                <w:szCs w:val="18"/>
              </w:rPr>
              <w:t>1</w:t>
            </w:r>
            <w:r w:rsidRPr="00641D97">
              <w:rPr>
                <w:spacing w:val="-1"/>
                <w:sz w:val="18"/>
                <w:szCs w:val="18"/>
              </w:rPr>
              <w:t>.</w:t>
            </w:r>
            <w:r w:rsidRPr="00641D97">
              <w:rPr>
                <w:spacing w:val="1"/>
                <w:sz w:val="18"/>
                <w:szCs w:val="18"/>
              </w:rPr>
              <w:t>4</w:t>
            </w:r>
            <w:r w:rsidRPr="00641D97">
              <w:rPr>
                <w:sz w:val="18"/>
                <w:szCs w:val="18"/>
              </w:rPr>
              <w:t>)</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6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8)</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4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5)</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6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8)</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pacing w:val="1"/>
                <w:sz w:val="18"/>
                <w:szCs w:val="18"/>
              </w:rPr>
              <w:t>Vo</w:t>
            </w:r>
            <w:r w:rsidRPr="00641D97">
              <w:rPr>
                <w:spacing w:val="-2"/>
                <w:sz w:val="18"/>
                <w:szCs w:val="18"/>
              </w:rPr>
              <w:t>m</w:t>
            </w:r>
            <w:r w:rsidRPr="00641D97">
              <w:rPr>
                <w:sz w:val="18"/>
                <w:szCs w:val="18"/>
              </w:rPr>
              <w:t>iti</w:t>
            </w:r>
            <w:r w:rsidRPr="00641D97">
              <w:rPr>
                <w:spacing w:val="1"/>
                <w:sz w:val="18"/>
                <w:szCs w:val="18"/>
              </w:rPr>
              <w:t>n</w:t>
            </w:r>
            <w:r w:rsidRPr="00641D97">
              <w:rPr>
                <w:sz w:val="18"/>
                <w:szCs w:val="18"/>
              </w:rPr>
              <w:t>g</w:t>
            </w:r>
            <w:r w:rsidRPr="00641D97">
              <w:rPr>
                <w:spacing w:val="-1"/>
                <w:sz w:val="18"/>
                <w:szCs w:val="18"/>
              </w:rPr>
              <w:t xml:space="preserve"> </w:t>
            </w:r>
            <w:r w:rsidRPr="00641D97">
              <w:rPr>
                <w:sz w:val="18"/>
                <w:szCs w:val="18"/>
              </w:rPr>
              <w:t>N</w:t>
            </w:r>
            <w:r w:rsidRPr="00641D97">
              <w:rPr>
                <w:spacing w:val="1"/>
                <w:sz w:val="18"/>
                <w:szCs w:val="18"/>
              </w:rPr>
              <w:t>O</w:t>
            </w:r>
            <w:r w:rsidRPr="00641D97">
              <w:rPr>
                <w:sz w:val="18"/>
                <w:szCs w:val="18"/>
              </w:rPr>
              <w:t>S</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9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2)</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5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7)</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3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4)</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sz w:val="18"/>
                <w:szCs w:val="18"/>
              </w:rPr>
              <w:t xml:space="preserve">4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5)</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85" w:right="-20"/>
              <w:rPr>
                <w:sz w:val="18"/>
                <w:szCs w:val="18"/>
              </w:rPr>
            </w:pPr>
            <w:r w:rsidRPr="00641D97">
              <w:rPr>
                <w:spacing w:val="1"/>
                <w:position w:val="-1"/>
                <w:sz w:val="18"/>
                <w:szCs w:val="18"/>
              </w:rPr>
              <w:t>A</w:t>
            </w:r>
            <w:r w:rsidRPr="00641D97">
              <w:rPr>
                <w:position w:val="-1"/>
                <w:sz w:val="18"/>
                <w:szCs w:val="18"/>
              </w:rPr>
              <w:t>bd</w:t>
            </w:r>
            <w:r w:rsidRPr="00641D97">
              <w:rPr>
                <w:spacing w:val="1"/>
                <w:position w:val="-1"/>
                <w:sz w:val="18"/>
                <w:szCs w:val="18"/>
              </w:rPr>
              <w:t>o</w:t>
            </w:r>
            <w:r w:rsidRPr="00641D97">
              <w:rPr>
                <w:spacing w:val="-2"/>
                <w:position w:val="-1"/>
                <w:sz w:val="18"/>
                <w:szCs w:val="18"/>
              </w:rPr>
              <w:t>m</w:t>
            </w:r>
            <w:r w:rsidRPr="00641D97">
              <w:rPr>
                <w:position w:val="-1"/>
                <w:sz w:val="18"/>
                <w:szCs w:val="18"/>
              </w:rPr>
              <w:t>i</w:t>
            </w:r>
            <w:r w:rsidRPr="00641D97">
              <w:rPr>
                <w:spacing w:val="1"/>
                <w:position w:val="-1"/>
                <w:sz w:val="18"/>
                <w:szCs w:val="18"/>
              </w:rPr>
              <w:t>na</w:t>
            </w:r>
            <w:r w:rsidRPr="00641D97">
              <w:rPr>
                <w:position w:val="-1"/>
                <w:sz w:val="18"/>
                <w:szCs w:val="18"/>
              </w:rPr>
              <w:t>l</w:t>
            </w:r>
            <w:r w:rsidRPr="00641D97">
              <w:rPr>
                <w:spacing w:val="-5"/>
                <w:position w:val="-1"/>
                <w:sz w:val="18"/>
                <w:szCs w:val="18"/>
              </w:rPr>
              <w:t xml:space="preserve"> </w:t>
            </w:r>
            <w:r w:rsidRPr="00641D97">
              <w:rPr>
                <w:spacing w:val="1"/>
                <w:position w:val="-1"/>
                <w:sz w:val="18"/>
                <w:szCs w:val="18"/>
              </w:rPr>
              <w:t>pa</w:t>
            </w:r>
            <w:r w:rsidRPr="00641D97">
              <w:rPr>
                <w:position w:val="-1"/>
                <w:sz w:val="18"/>
                <w:szCs w:val="18"/>
              </w:rPr>
              <w:t>in</w:t>
            </w:r>
            <w:r w:rsidRPr="00641D97">
              <w:rPr>
                <w:spacing w:val="-2"/>
                <w:position w:val="-1"/>
                <w:sz w:val="18"/>
                <w:szCs w:val="18"/>
              </w:rPr>
              <w:t xml:space="preserve"> </w:t>
            </w:r>
            <w:r w:rsidRPr="00641D97">
              <w:rPr>
                <w:spacing w:val="1"/>
                <w:position w:val="-1"/>
                <w:sz w:val="18"/>
                <w:szCs w:val="18"/>
              </w:rPr>
              <w:t>u</w:t>
            </w:r>
            <w:r w:rsidRPr="00641D97">
              <w:rPr>
                <w:position w:val="-1"/>
                <w:sz w:val="18"/>
                <w:szCs w:val="18"/>
              </w:rPr>
              <w:t>p</w:t>
            </w:r>
            <w:r w:rsidRPr="00641D97">
              <w:rPr>
                <w:spacing w:val="1"/>
                <w:position w:val="-1"/>
                <w:sz w:val="18"/>
                <w:szCs w:val="18"/>
              </w:rPr>
              <w:t>p</w:t>
            </w:r>
            <w:r w:rsidRPr="00641D97">
              <w:rPr>
                <w:spacing w:val="-1"/>
                <w:position w:val="-1"/>
                <w:sz w:val="18"/>
                <w:szCs w:val="18"/>
              </w:rPr>
              <w:t>e</w:t>
            </w:r>
            <w:r w:rsidRPr="00641D97">
              <w:rPr>
                <w:position w:val="-1"/>
                <w:sz w:val="18"/>
                <w:szCs w:val="18"/>
              </w:rPr>
              <w:t>r</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position w:val="-1"/>
                <w:sz w:val="18"/>
                <w:szCs w:val="18"/>
              </w:rPr>
              <w:t xml:space="preserve">8 </w:t>
            </w:r>
            <w:r w:rsidRPr="00641D97">
              <w:rPr>
                <w:spacing w:val="1"/>
                <w:position w:val="-1"/>
                <w:sz w:val="18"/>
                <w:szCs w:val="18"/>
              </w:rPr>
              <w:t>(</w:t>
            </w:r>
            <w:r w:rsidRPr="00641D97">
              <w:rPr>
                <w:position w:val="-1"/>
                <w:sz w:val="18"/>
                <w:szCs w:val="18"/>
              </w:rPr>
              <w:t>1</w:t>
            </w:r>
            <w:r w:rsidRPr="00641D97">
              <w:rPr>
                <w:spacing w:val="1"/>
                <w:position w:val="-1"/>
                <w:sz w:val="18"/>
                <w:szCs w:val="18"/>
              </w:rPr>
              <w:t>.</w:t>
            </w:r>
            <w:r w:rsidRPr="00641D97">
              <w:rPr>
                <w:position w:val="-1"/>
                <w:sz w:val="18"/>
                <w:szCs w:val="18"/>
              </w:rPr>
              <w:t>1)</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position w:val="-1"/>
                <w:sz w:val="18"/>
                <w:szCs w:val="18"/>
              </w:rPr>
              <w:t xml:space="preserve">5 </w:t>
            </w:r>
            <w:r w:rsidRPr="00641D97">
              <w:rPr>
                <w:spacing w:val="1"/>
                <w:position w:val="-1"/>
                <w:sz w:val="18"/>
                <w:szCs w:val="18"/>
              </w:rPr>
              <w:t>(</w:t>
            </w:r>
            <w:r w:rsidRPr="00641D97">
              <w:rPr>
                <w:position w:val="-1"/>
                <w:sz w:val="18"/>
                <w:szCs w:val="18"/>
              </w:rPr>
              <w:t>0</w:t>
            </w:r>
            <w:r w:rsidRPr="00641D97">
              <w:rPr>
                <w:spacing w:val="1"/>
                <w:position w:val="-1"/>
                <w:sz w:val="18"/>
                <w:szCs w:val="18"/>
              </w:rPr>
              <w:t>.</w:t>
            </w:r>
            <w:r w:rsidRPr="00641D97">
              <w:rPr>
                <w:position w:val="-1"/>
                <w:sz w:val="18"/>
                <w:szCs w:val="18"/>
              </w:rPr>
              <w:t>7)</w:t>
            </w:r>
          </w:p>
        </w:tc>
        <w:tc>
          <w:tcPr>
            <w:tcW w:w="1417"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position w:val="-1"/>
                <w:sz w:val="18"/>
                <w:szCs w:val="18"/>
              </w:rPr>
              <w:t>0</w:t>
            </w:r>
          </w:p>
        </w:tc>
        <w:tc>
          <w:tcPr>
            <w:tcW w:w="1480" w:type="dxa"/>
            <w:vAlign w:val="center"/>
          </w:tcPr>
          <w:p w:rsidR="008E5E73" w:rsidRPr="00641D97" w:rsidRDefault="008E5E73" w:rsidP="00641D97">
            <w:pPr>
              <w:autoSpaceDE w:val="0"/>
              <w:autoSpaceDN w:val="0"/>
              <w:adjustRightInd w:val="0"/>
              <w:spacing w:before="0" w:after="0"/>
              <w:ind w:left="61" w:right="112"/>
              <w:jc w:val="center"/>
              <w:rPr>
                <w:sz w:val="18"/>
                <w:szCs w:val="18"/>
              </w:rPr>
            </w:pPr>
            <w:r w:rsidRPr="00641D97">
              <w:rPr>
                <w:position w:val="-1"/>
                <w:sz w:val="18"/>
                <w:szCs w:val="18"/>
              </w:rPr>
              <w:t xml:space="preserve">3 </w:t>
            </w:r>
            <w:r w:rsidRPr="00641D97">
              <w:rPr>
                <w:spacing w:val="1"/>
                <w:position w:val="-1"/>
                <w:sz w:val="18"/>
                <w:szCs w:val="18"/>
              </w:rPr>
              <w:t>(</w:t>
            </w:r>
            <w:r w:rsidRPr="00641D97">
              <w:rPr>
                <w:position w:val="-1"/>
                <w:sz w:val="18"/>
                <w:szCs w:val="18"/>
              </w:rPr>
              <w:t>0</w:t>
            </w:r>
            <w:r w:rsidRPr="00641D97">
              <w:rPr>
                <w:spacing w:val="1"/>
                <w:position w:val="-1"/>
                <w:sz w:val="18"/>
                <w:szCs w:val="18"/>
              </w:rPr>
              <w:t>.</w:t>
            </w:r>
            <w:r w:rsidRPr="00641D97">
              <w:rPr>
                <w:position w:val="-1"/>
                <w:sz w:val="18"/>
                <w:szCs w:val="18"/>
              </w:rPr>
              <w:t>4)</w:t>
            </w:r>
          </w:p>
        </w:tc>
      </w:tr>
      <w:tr w:rsidR="008E5E73" w:rsidRPr="00641D97" w:rsidTr="008E5E73">
        <w:trPr>
          <w:trHeight w:val="227"/>
        </w:trPr>
        <w:tc>
          <w:tcPr>
            <w:tcW w:w="3384" w:type="dxa"/>
          </w:tcPr>
          <w:p w:rsidR="008E5E73" w:rsidRPr="00641D97" w:rsidRDefault="008E5E73" w:rsidP="00641D97">
            <w:pPr>
              <w:autoSpaceDE w:val="0"/>
              <w:autoSpaceDN w:val="0"/>
              <w:adjustRightInd w:val="0"/>
              <w:spacing w:before="0" w:after="0"/>
              <w:ind w:left="108" w:right="-20"/>
              <w:rPr>
                <w:spacing w:val="1"/>
                <w:position w:val="-1"/>
                <w:sz w:val="18"/>
                <w:szCs w:val="18"/>
              </w:rPr>
            </w:pPr>
            <w:r w:rsidRPr="00641D97">
              <w:rPr>
                <w:sz w:val="18"/>
                <w:szCs w:val="18"/>
              </w:rPr>
              <w:t>In</w:t>
            </w:r>
            <w:r w:rsidRPr="00641D97">
              <w:rPr>
                <w:spacing w:val="1"/>
                <w:sz w:val="18"/>
                <w:szCs w:val="18"/>
              </w:rPr>
              <w:t>v</w:t>
            </w:r>
            <w:r w:rsidRPr="00641D97">
              <w:rPr>
                <w:sz w:val="18"/>
                <w:szCs w:val="18"/>
              </w:rPr>
              <w:t>esti</w:t>
            </w:r>
            <w:r w:rsidRPr="00641D97">
              <w:rPr>
                <w:spacing w:val="1"/>
                <w:sz w:val="18"/>
                <w:szCs w:val="18"/>
              </w:rPr>
              <w:t>g</w:t>
            </w:r>
            <w:r w:rsidRPr="00641D97">
              <w:rPr>
                <w:sz w:val="18"/>
                <w:szCs w:val="18"/>
              </w:rPr>
              <w:t>atio</w:t>
            </w:r>
            <w:r w:rsidRPr="00641D97">
              <w:rPr>
                <w:spacing w:val="1"/>
                <w:sz w:val="18"/>
                <w:szCs w:val="18"/>
              </w:rPr>
              <w:t>n</w:t>
            </w:r>
            <w:r w:rsidRPr="00641D97">
              <w:rPr>
                <w:sz w:val="18"/>
                <w:szCs w:val="18"/>
              </w:rPr>
              <w:t>s</w:t>
            </w:r>
          </w:p>
        </w:tc>
        <w:tc>
          <w:tcPr>
            <w:tcW w:w="1417" w:type="dxa"/>
            <w:vAlign w:val="center"/>
          </w:tcPr>
          <w:p w:rsidR="008E5E73" w:rsidRPr="00641D97" w:rsidRDefault="008E5E73" w:rsidP="00641D97">
            <w:pPr>
              <w:autoSpaceDE w:val="0"/>
              <w:autoSpaceDN w:val="0"/>
              <w:adjustRightInd w:val="0"/>
              <w:spacing w:before="0" w:after="0"/>
              <w:ind w:left="61" w:right="112"/>
              <w:jc w:val="center"/>
              <w:rPr>
                <w:position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position w:val="-1"/>
                <w:sz w:val="18"/>
                <w:szCs w:val="18"/>
              </w:rPr>
            </w:pPr>
          </w:p>
        </w:tc>
        <w:tc>
          <w:tcPr>
            <w:tcW w:w="1417" w:type="dxa"/>
            <w:vAlign w:val="center"/>
          </w:tcPr>
          <w:p w:rsidR="008E5E73" w:rsidRPr="00641D97" w:rsidRDefault="008E5E73" w:rsidP="00641D97">
            <w:pPr>
              <w:autoSpaceDE w:val="0"/>
              <w:autoSpaceDN w:val="0"/>
              <w:adjustRightInd w:val="0"/>
              <w:spacing w:before="0" w:after="0"/>
              <w:ind w:left="61" w:right="112"/>
              <w:jc w:val="center"/>
              <w:rPr>
                <w:position w:val="-1"/>
                <w:sz w:val="18"/>
                <w:szCs w:val="18"/>
              </w:rPr>
            </w:pPr>
          </w:p>
        </w:tc>
        <w:tc>
          <w:tcPr>
            <w:tcW w:w="1480" w:type="dxa"/>
            <w:vAlign w:val="center"/>
          </w:tcPr>
          <w:p w:rsidR="008E5E73" w:rsidRPr="00641D97" w:rsidRDefault="008E5E73" w:rsidP="00641D97">
            <w:pPr>
              <w:autoSpaceDE w:val="0"/>
              <w:autoSpaceDN w:val="0"/>
              <w:adjustRightInd w:val="0"/>
              <w:spacing w:before="0" w:after="0"/>
              <w:ind w:left="61" w:right="112"/>
              <w:jc w:val="center"/>
              <w:rPr>
                <w:position w:val="-1"/>
                <w:sz w:val="18"/>
                <w:szCs w:val="18"/>
              </w:rPr>
            </w:pPr>
          </w:p>
        </w:tc>
      </w:tr>
      <w:tr w:rsidR="008E5E73" w:rsidRPr="00641D97" w:rsidTr="008E5E73">
        <w:trPr>
          <w:trHeight w:hRule="exact" w:val="543"/>
        </w:trPr>
        <w:tc>
          <w:tcPr>
            <w:tcW w:w="3384" w:type="dxa"/>
          </w:tcPr>
          <w:p w:rsidR="008E5E73" w:rsidRPr="00641D97" w:rsidRDefault="008E5E73" w:rsidP="00641D97">
            <w:pPr>
              <w:autoSpaceDE w:val="0"/>
              <w:autoSpaceDN w:val="0"/>
              <w:adjustRightInd w:val="0"/>
              <w:spacing w:before="0" w:after="0"/>
              <w:ind w:left="185" w:right="-20"/>
              <w:rPr>
                <w:spacing w:val="1"/>
                <w:position w:val="-1"/>
                <w:sz w:val="18"/>
                <w:szCs w:val="18"/>
              </w:rPr>
            </w:pPr>
            <w:r w:rsidRPr="00641D97">
              <w:rPr>
                <w:spacing w:val="1"/>
                <w:position w:val="-1"/>
                <w:sz w:val="18"/>
                <w:szCs w:val="18"/>
              </w:rPr>
              <w:t>Blood creatine phosphokinase increased</w:t>
            </w:r>
          </w:p>
        </w:tc>
        <w:tc>
          <w:tcPr>
            <w:tcW w:w="1417" w:type="dxa"/>
          </w:tcPr>
          <w:p w:rsidR="008E5E73" w:rsidRPr="00641D97" w:rsidRDefault="008E5E73" w:rsidP="00641D97">
            <w:pPr>
              <w:autoSpaceDE w:val="0"/>
              <w:autoSpaceDN w:val="0"/>
              <w:adjustRightInd w:val="0"/>
              <w:spacing w:before="0" w:after="0"/>
              <w:ind w:left="625" w:right="-20"/>
              <w:rPr>
                <w:sz w:val="18"/>
                <w:szCs w:val="18"/>
              </w:rPr>
            </w:pPr>
            <w:r w:rsidRPr="00641D97">
              <w:rPr>
                <w:sz w:val="18"/>
                <w:szCs w:val="18"/>
              </w:rPr>
              <w:t xml:space="preserve">6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8)</w:t>
            </w:r>
          </w:p>
        </w:tc>
        <w:tc>
          <w:tcPr>
            <w:tcW w:w="1417" w:type="dxa"/>
          </w:tcPr>
          <w:p w:rsidR="008E5E73" w:rsidRPr="00641D97" w:rsidRDefault="008E5E73" w:rsidP="00641D97">
            <w:pPr>
              <w:autoSpaceDE w:val="0"/>
              <w:autoSpaceDN w:val="0"/>
              <w:adjustRightInd w:val="0"/>
              <w:spacing w:before="0" w:after="0"/>
              <w:ind w:left="383" w:right="-20"/>
              <w:rPr>
                <w:sz w:val="18"/>
                <w:szCs w:val="18"/>
              </w:rPr>
            </w:pPr>
            <w:r w:rsidRPr="00641D97">
              <w:rPr>
                <w:sz w:val="18"/>
                <w:szCs w:val="18"/>
              </w:rPr>
              <w:t xml:space="preserve">9 </w:t>
            </w:r>
            <w:r w:rsidRPr="00641D97">
              <w:rPr>
                <w:spacing w:val="1"/>
                <w:sz w:val="18"/>
                <w:szCs w:val="18"/>
              </w:rPr>
              <w:t>(</w:t>
            </w:r>
            <w:r w:rsidRPr="00641D97">
              <w:rPr>
                <w:sz w:val="18"/>
                <w:szCs w:val="18"/>
              </w:rPr>
              <w:t>1</w:t>
            </w:r>
            <w:r w:rsidRPr="00641D97">
              <w:rPr>
                <w:spacing w:val="1"/>
                <w:sz w:val="18"/>
                <w:szCs w:val="18"/>
              </w:rPr>
              <w:t>.</w:t>
            </w:r>
            <w:r w:rsidRPr="00641D97">
              <w:rPr>
                <w:sz w:val="18"/>
                <w:szCs w:val="18"/>
              </w:rPr>
              <w:t>2)</w:t>
            </w:r>
          </w:p>
        </w:tc>
        <w:tc>
          <w:tcPr>
            <w:tcW w:w="1417" w:type="dxa"/>
          </w:tcPr>
          <w:p w:rsidR="008E5E73" w:rsidRPr="00641D97" w:rsidRDefault="008E5E73" w:rsidP="00641D97">
            <w:pPr>
              <w:autoSpaceDE w:val="0"/>
              <w:autoSpaceDN w:val="0"/>
              <w:adjustRightInd w:val="0"/>
              <w:spacing w:before="0" w:after="0"/>
              <w:ind w:left="408" w:right="-20"/>
              <w:rPr>
                <w:sz w:val="18"/>
                <w:szCs w:val="18"/>
              </w:rPr>
            </w:pPr>
            <w:r w:rsidRPr="00641D97">
              <w:rPr>
                <w:sz w:val="18"/>
                <w:szCs w:val="18"/>
              </w:rPr>
              <w:t xml:space="preserve">5 </w:t>
            </w:r>
            <w:r w:rsidRPr="00641D97">
              <w:rPr>
                <w:spacing w:val="1"/>
                <w:sz w:val="18"/>
                <w:szCs w:val="18"/>
              </w:rPr>
              <w:t>(0.</w:t>
            </w:r>
            <w:r w:rsidRPr="00641D97">
              <w:rPr>
                <w:sz w:val="18"/>
                <w:szCs w:val="18"/>
              </w:rPr>
              <w:t>7)</w:t>
            </w:r>
          </w:p>
        </w:tc>
        <w:tc>
          <w:tcPr>
            <w:tcW w:w="1480" w:type="dxa"/>
          </w:tcPr>
          <w:p w:rsidR="008E5E73" w:rsidRPr="00641D97" w:rsidRDefault="008E5E73" w:rsidP="00641D97">
            <w:pPr>
              <w:autoSpaceDE w:val="0"/>
              <w:autoSpaceDN w:val="0"/>
              <w:adjustRightInd w:val="0"/>
              <w:spacing w:before="0" w:after="0"/>
              <w:ind w:left="409" w:right="-20"/>
              <w:rPr>
                <w:sz w:val="18"/>
                <w:szCs w:val="18"/>
              </w:rPr>
            </w:pPr>
            <w:r w:rsidRPr="00641D97">
              <w:rPr>
                <w:sz w:val="18"/>
                <w:szCs w:val="18"/>
              </w:rPr>
              <w:t xml:space="preserve">2 </w:t>
            </w:r>
            <w:r w:rsidRPr="00641D97">
              <w:rPr>
                <w:spacing w:val="1"/>
                <w:sz w:val="18"/>
                <w:szCs w:val="18"/>
              </w:rPr>
              <w:t>(</w:t>
            </w:r>
            <w:r w:rsidRPr="00641D97">
              <w:rPr>
                <w:sz w:val="18"/>
                <w:szCs w:val="18"/>
              </w:rPr>
              <w:t>0</w:t>
            </w:r>
            <w:r w:rsidRPr="00641D97">
              <w:rPr>
                <w:spacing w:val="1"/>
                <w:sz w:val="18"/>
                <w:szCs w:val="18"/>
              </w:rPr>
              <w:t>.</w:t>
            </w:r>
            <w:r w:rsidRPr="00641D97">
              <w:rPr>
                <w:sz w:val="18"/>
                <w:szCs w:val="18"/>
              </w:rPr>
              <w:t>3)</w:t>
            </w:r>
          </w:p>
        </w:tc>
      </w:tr>
    </w:tbl>
    <w:p w:rsidR="008E5E73" w:rsidRPr="00A51309" w:rsidRDefault="00641D97" w:rsidP="00B11DF8">
      <w:pPr>
        <w:pStyle w:val="TableDescription"/>
      </w:pPr>
      <w:r>
        <w:t xml:space="preserve">NOS = not otherwise specified; </w:t>
      </w:r>
      <w:r w:rsidR="008E5E73" w:rsidRPr="00A51309">
        <w:t>Note: In these studies the investigator questioned the patient regarding potential application site adverse events at each visit.</w:t>
      </w:r>
    </w:p>
    <w:p w:rsidR="00EF2A48" w:rsidRDefault="00EF2A48">
      <w:pPr>
        <w:spacing w:before="0" w:after="200" w:line="0" w:lineRule="auto"/>
        <w:rPr>
          <w:b/>
        </w:rPr>
      </w:pPr>
      <w:bookmarkStart w:id="213" w:name="_Toc446318770"/>
      <w:r>
        <w:br w:type="page"/>
      </w:r>
    </w:p>
    <w:p w:rsidR="008E5E73" w:rsidRPr="00EF2A48" w:rsidRDefault="00B11DF8" w:rsidP="00EF2A48">
      <w:pPr>
        <w:pStyle w:val="TableTitle0"/>
      </w:pPr>
      <w:r w:rsidRPr="00EF2A48">
        <w:lastRenderedPageBreak/>
        <w:t xml:space="preserve">Table 36: </w:t>
      </w:r>
      <w:r w:rsidR="008E5E73" w:rsidRPr="00EF2A48">
        <w:t>Application Site TEAEs in dapsone 5% studies DAP0203 and DAP0204</w:t>
      </w:r>
      <w:bookmarkEnd w:id="213"/>
      <w:r w:rsidR="00EF2A48" w:rsidRPr="00EF2A48">
        <w:t>.</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2"/>
        <w:gridCol w:w="1361"/>
        <w:gridCol w:w="1361"/>
        <w:gridCol w:w="1361"/>
        <w:gridCol w:w="1361"/>
      </w:tblGrid>
      <w:tr w:rsidR="008E5E73" w:rsidRPr="00EF2A48" w:rsidTr="00DE1BB8">
        <w:trPr>
          <w:trHeight w:val="227"/>
          <w:tblHeader/>
        </w:trPr>
        <w:tc>
          <w:tcPr>
            <w:tcW w:w="3662" w:type="dxa"/>
            <w:vMerge w:val="restart"/>
            <w:vAlign w:val="center"/>
          </w:tcPr>
          <w:p w:rsidR="008E5E73" w:rsidRPr="00EF2A48" w:rsidRDefault="008E5E73" w:rsidP="00EF2A48">
            <w:pPr>
              <w:autoSpaceDE w:val="0"/>
              <w:autoSpaceDN w:val="0"/>
              <w:adjustRightInd w:val="0"/>
              <w:spacing w:before="0" w:after="0"/>
              <w:ind w:left="57"/>
              <w:rPr>
                <w:rFonts w:asciiTheme="minorHAnsi" w:hAnsiTheme="minorHAnsi"/>
                <w:b/>
                <w:sz w:val="18"/>
                <w:szCs w:val="18"/>
              </w:rPr>
            </w:pPr>
            <w:r w:rsidRPr="00EF2A48">
              <w:rPr>
                <w:rFonts w:asciiTheme="minorHAnsi" w:hAnsiTheme="minorHAnsi"/>
                <w:b/>
                <w:sz w:val="18"/>
                <w:szCs w:val="18"/>
              </w:rPr>
              <w:t>Syst</w:t>
            </w:r>
            <w:r w:rsidRPr="00EF2A48">
              <w:rPr>
                <w:rFonts w:asciiTheme="minorHAnsi" w:hAnsiTheme="minorHAnsi"/>
                <w:b/>
                <w:spacing w:val="1"/>
                <w:sz w:val="18"/>
                <w:szCs w:val="18"/>
              </w:rPr>
              <w:t>e</w:t>
            </w:r>
            <w:r w:rsidRPr="00EF2A48">
              <w:rPr>
                <w:rFonts w:asciiTheme="minorHAnsi" w:hAnsiTheme="minorHAnsi"/>
                <w:b/>
                <w:sz w:val="18"/>
                <w:szCs w:val="18"/>
              </w:rPr>
              <w:t>m</w:t>
            </w:r>
            <w:r w:rsidRPr="00EF2A48">
              <w:rPr>
                <w:rFonts w:asciiTheme="minorHAnsi" w:hAnsiTheme="minorHAnsi"/>
                <w:b/>
                <w:spacing w:val="-4"/>
                <w:sz w:val="18"/>
                <w:szCs w:val="18"/>
              </w:rPr>
              <w:t xml:space="preserve"> </w:t>
            </w:r>
            <w:r w:rsidRPr="00EF2A48">
              <w:rPr>
                <w:rFonts w:asciiTheme="minorHAnsi" w:hAnsiTheme="minorHAnsi"/>
                <w:b/>
                <w:sz w:val="18"/>
                <w:szCs w:val="18"/>
              </w:rPr>
              <w:t>Org</w:t>
            </w:r>
            <w:r w:rsidRPr="00EF2A48">
              <w:rPr>
                <w:rFonts w:asciiTheme="minorHAnsi" w:hAnsiTheme="minorHAnsi"/>
                <w:b/>
                <w:spacing w:val="-1"/>
                <w:sz w:val="18"/>
                <w:szCs w:val="18"/>
              </w:rPr>
              <w:t>a</w:t>
            </w:r>
            <w:r w:rsidRPr="00EF2A48">
              <w:rPr>
                <w:rFonts w:asciiTheme="minorHAnsi" w:hAnsiTheme="minorHAnsi"/>
                <w:b/>
                <w:sz w:val="18"/>
                <w:szCs w:val="18"/>
              </w:rPr>
              <w:t>n</w:t>
            </w:r>
            <w:r w:rsidRPr="00EF2A48">
              <w:rPr>
                <w:rFonts w:asciiTheme="minorHAnsi" w:hAnsiTheme="minorHAnsi"/>
                <w:b/>
                <w:spacing w:val="-1"/>
                <w:sz w:val="18"/>
                <w:szCs w:val="18"/>
              </w:rPr>
              <w:t xml:space="preserve"> </w:t>
            </w:r>
            <w:r w:rsidRPr="00EF2A48">
              <w:rPr>
                <w:rFonts w:asciiTheme="minorHAnsi" w:hAnsiTheme="minorHAnsi"/>
                <w:b/>
                <w:sz w:val="18"/>
                <w:szCs w:val="18"/>
              </w:rPr>
              <w:t>Class</w:t>
            </w:r>
          </w:p>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b/>
                <w:spacing w:val="1"/>
                <w:sz w:val="18"/>
                <w:szCs w:val="18"/>
              </w:rPr>
              <w:t>Pref</w:t>
            </w:r>
            <w:r w:rsidRPr="00EF2A48">
              <w:rPr>
                <w:rFonts w:asciiTheme="minorHAnsi" w:hAnsiTheme="minorHAnsi"/>
                <w:b/>
                <w:spacing w:val="-1"/>
                <w:sz w:val="18"/>
                <w:szCs w:val="18"/>
              </w:rPr>
              <w:t>e</w:t>
            </w:r>
            <w:r w:rsidRPr="00EF2A48">
              <w:rPr>
                <w:rFonts w:asciiTheme="minorHAnsi" w:hAnsiTheme="minorHAnsi"/>
                <w:b/>
                <w:spacing w:val="1"/>
                <w:sz w:val="18"/>
                <w:szCs w:val="18"/>
              </w:rPr>
              <w:t>rr</w:t>
            </w:r>
            <w:r w:rsidRPr="00EF2A48">
              <w:rPr>
                <w:rFonts w:asciiTheme="minorHAnsi" w:hAnsiTheme="minorHAnsi"/>
                <w:b/>
                <w:spacing w:val="-1"/>
                <w:sz w:val="18"/>
                <w:szCs w:val="18"/>
              </w:rPr>
              <w:t>e</w:t>
            </w:r>
            <w:r w:rsidRPr="00EF2A48">
              <w:rPr>
                <w:rFonts w:asciiTheme="minorHAnsi" w:hAnsiTheme="minorHAnsi"/>
                <w:b/>
                <w:sz w:val="18"/>
                <w:szCs w:val="18"/>
              </w:rPr>
              <w:t>d</w:t>
            </w:r>
            <w:r w:rsidRPr="00EF2A48">
              <w:rPr>
                <w:rFonts w:asciiTheme="minorHAnsi" w:hAnsiTheme="minorHAnsi"/>
                <w:b/>
                <w:spacing w:val="-2"/>
                <w:sz w:val="18"/>
                <w:szCs w:val="18"/>
              </w:rPr>
              <w:t xml:space="preserve"> </w:t>
            </w:r>
            <w:r w:rsidRPr="00EF2A48">
              <w:rPr>
                <w:rFonts w:asciiTheme="minorHAnsi" w:hAnsiTheme="minorHAnsi"/>
                <w:b/>
                <w:spacing w:val="1"/>
                <w:sz w:val="18"/>
                <w:szCs w:val="18"/>
              </w:rPr>
              <w:t>Term</w:t>
            </w:r>
          </w:p>
        </w:tc>
        <w:tc>
          <w:tcPr>
            <w:tcW w:w="5444" w:type="dxa"/>
            <w:gridSpan w:val="4"/>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Nu</w:t>
            </w:r>
            <w:r w:rsidRPr="00EF2A48">
              <w:rPr>
                <w:rFonts w:asciiTheme="minorHAnsi" w:hAnsiTheme="minorHAnsi"/>
                <w:b/>
                <w:spacing w:val="-2"/>
                <w:sz w:val="18"/>
                <w:szCs w:val="18"/>
              </w:rPr>
              <w:t>m</w:t>
            </w:r>
            <w:r w:rsidRPr="00EF2A48">
              <w:rPr>
                <w:rFonts w:asciiTheme="minorHAnsi" w:hAnsiTheme="minorHAnsi"/>
                <w:b/>
                <w:spacing w:val="1"/>
                <w:sz w:val="18"/>
                <w:szCs w:val="18"/>
              </w:rPr>
              <w:t>b</w:t>
            </w:r>
            <w:r w:rsidRPr="00EF2A48">
              <w:rPr>
                <w:rFonts w:asciiTheme="minorHAnsi" w:hAnsiTheme="minorHAnsi"/>
                <w:b/>
                <w:sz w:val="18"/>
                <w:szCs w:val="18"/>
              </w:rPr>
              <w:t>er</w:t>
            </w:r>
            <w:r w:rsidRPr="00EF2A48">
              <w:rPr>
                <w:rFonts w:asciiTheme="minorHAnsi" w:hAnsiTheme="minorHAnsi"/>
                <w:b/>
                <w:spacing w:val="-4"/>
                <w:sz w:val="18"/>
                <w:szCs w:val="18"/>
              </w:rPr>
              <w:t xml:space="preserve"> </w:t>
            </w:r>
            <w:r w:rsidRPr="00EF2A48">
              <w:rPr>
                <w:rFonts w:asciiTheme="minorHAnsi" w:hAnsiTheme="minorHAnsi"/>
                <w:b/>
                <w:sz w:val="18"/>
                <w:szCs w:val="18"/>
              </w:rPr>
              <w:t>(%) of Patie</w:t>
            </w:r>
            <w:r w:rsidRPr="00EF2A48">
              <w:rPr>
                <w:rFonts w:asciiTheme="minorHAnsi" w:hAnsiTheme="minorHAnsi"/>
                <w:b/>
                <w:spacing w:val="1"/>
                <w:sz w:val="18"/>
                <w:szCs w:val="18"/>
              </w:rPr>
              <w:t>n</w:t>
            </w:r>
            <w:r w:rsidRPr="00EF2A48">
              <w:rPr>
                <w:rFonts w:asciiTheme="minorHAnsi" w:hAnsiTheme="minorHAnsi"/>
                <w:b/>
                <w:sz w:val="18"/>
                <w:szCs w:val="18"/>
              </w:rPr>
              <w:t>ts</w:t>
            </w:r>
          </w:p>
        </w:tc>
      </w:tr>
      <w:tr w:rsidR="008E5E73" w:rsidRPr="00EF2A48" w:rsidTr="008E5E73">
        <w:trPr>
          <w:trHeight w:val="227"/>
        </w:trPr>
        <w:tc>
          <w:tcPr>
            <w:tcW w:w="3662" w:type="dxa"/>
            <w:vMerge/>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p>
        </w:tc>
        <w:tc>
          <w:tcPr>
            <w:tcW w:w="2722" w:type="dxa"/>
            <w:gridSpan w:val="2"/>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D</w:t>
            </w:r>
            <w:r w:rsidRPr="00EF2A48">
              <w:rPr>
                <w:rFonts w:asciiTheme="minorHAnsi" w:hAnsiTheme="minorHAnsi"/>
                <w:b/>
                <w:spacing w:val="-1"/>
                <w:sz w:val="18"/>
                <w:szCs w:val="18"/>
              </w:rPr>
              <w:t>A</w:t>
            </w:r>
            <w:r w:rsidRPr="00EF2A48">
              <w:rPr>
                <w:rFonts w:asciiTheme="minorHAnsi" w:hAnsiTheme="minorHAnsi"/>
                <w:b/>
                <w:sz w:val="18"/>
                <w:szCs w:val="18"/>
              </w:rPr>
              <w:t>P02</w:t>
            </w:r>
            <w:r w:rsidRPr="00EF2A48">
              <w:rPr>
                <w:rFonts w:asciiTheme="minorHAnsi" w:hAnsiTheme="minorHAnsi"/>
                <w:b/>
                <w:spacing w:val="1"/>
                <w:sz w:val="18"/>
                <w:szCs w:val="18"/>
              </w:rPr>
              <w:t>0</w:t>
            </w:r>
            <w:r w:rsidRPr="00EF2A48">
              <w:rPr>
                <w:rFonts w:asciiTheme="minorHAnsi" w:hAnsiTheme="minorHAnsi"/>
                <w:b/>
                <w:sz w:val="18"/>
                <w:szCs w:val="18"/>
              </w:rPr>
              <w:t>3</w:t>
            </w:r>
          </w:p>
        </w:tc>
        <w:tc>
          <w:tcPr>
            <w:tcW w:w="2722" w:type="dxa"/>
            <w:gridSpan w:val="2"/>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D</w:t>
            </w:r>
            <w:r w:rsidRPr="00EF2A48">
              <w:rPr>
                <w:rFonts w:asciiTheme="minorHAnsi" w:hAnsiTheme="minorHAnsi"/>
                <w:b/>
                <w:spacing w:val="-1"/>
                <w:sz w:val="18"/>
                <w:szCs w:val="18"/>
              </w:rPr>
              <w:t>A</w:t>
            </w:r>
            <w:r w:rsidRPr="00EF2A48">
              <w:rPr>
                <w:rFonts w:asciiTheme="minorHAnsi" w:hAnsiTheme="minorHAnsi"/>
                <w:b/>
                <w:sz w:val="18"/>
                <w:szCs w:val="18"/>
              </w:rPr>
              <w:t>P02</w:t>
            </w:r>
            <w:r w:rsidRPr="00EF2A48">
              <w:rPr>
                <w:rFonts w:asciiTheme="minorHAnsi" w:hAnsiTheme="minorHAnsi"/>
                <w:b/>
                <w:spacing w:val="1"/>
                <w:sz w:val="18"/>
                <w:szCs w:val="18"/>
              </w:rPr>
              <w:t>0</w:t>
            </w:r>
            <w:r w:rsidRPr="00EF2A48">
              <w:rPr>
                <w:rFonts w:asciiTheme="minorHAnsi" w:hAnsiTheme="minorHAnsi"/>
                <w:b/>
                <w:sz w:val="18"/>
                <w:szCs w:val="18"/>
              </w:rPr>
              <w:t>4</w:t>
            </w:r>
          </w:p>
        </w:tc>
      </w:tr>
      <w:tr w:rsidR="008E5E73" w:rsidRPr="00EF2A48" w:rsidTr="008E5E73">
        <w:trPr>
          <w:trHeight w:val="227"/>
        </w:trPr>
        <w:tc>
          <w:tcPr>
            <w:tcW w:w="3662" w:type="dxa"/>
            <w:vMerge/>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Dap</w:t>
            </w:r>
            <w:r w:rsidRPr="00EF2A48">
              <w:rPr>
                <w:rFonts w:asciiTheme="minorHAnsi" w:hAnsiTheme="minorHAnsi"/>
                <w:b/>
                <w:spacing w:val="-1"/>
                <w:sz w:val="18"/>
                <w:szCs w:val="18"/>
              </w:rPr>
              <w:t>so</w:t>
            </w:r>
            <w:r w:rsidRPr="00EF2A48">
              <w:rPr>
                <w:rFonts w:asciiTheme="minorHAnsi" w:hAnsiTheme="minorHAnsi"/>
                <w:b/>
                <w:spacing w:val="1"/>
                <w:sz w:val="18"/>
                <w:szCs w:val="18"/>
              </w:rPr>
              <w:t>n</w:t>
            </w:r>
            <w:r w:rsidRPr="00EF2A48">
              <w:rPr>
                <w:rFonts w:asciiTheme="minorHAnsi" w:hAnsiTheme="minorHAnsi"/>
                <w:b/>
                <w:sz w:val="18"/>
                <w:szCs w:val="18"/>
              </w:rPr>
              <w:t>e</w:t>
            </w:r>
            <w:r w:rsidRPr="00EF2A48">
              <w:rPr>
                <w:rFonts w:asciiTheme="minorHAnsi" w:hAnsiTheme="minorHAnsi"/>
                <w:b/>
                <w:spacing w:val="-1"/>
                <w:sz w:val="18"/>
                <w:szCs w:val="18"/>
              </w:rPr>
              <w:t xml:space="preserve"> </w:t>
            </w:r>
            <w:r w:rsidRPr="00EF2A48">
              <w:rPr>
                <w:rFonts w:asciiTheme="minorHAnsi" w:hAnsiTheme="minorHAnsi"/>
                <w:b/>
                <w:spacing w:val="1"/>
                <w:sz w:val="18"/>
                <w:szCs w:val="18"/>
              </w:rPr>
              <w:t>5%</w:t>
            </w:r>
          </w:p>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w:t>
            </w:r>
            <w:r w:rsidRPr="00EF2A48">
              <w:rPr>
                <w:rFonts w:asciiTheme="minorHAnsi" w:hAnsiTheme="minorHAnsi"/>
                <w:b/>
                <w:sz w:val="18"/>
                <w:szCs w:val="18"/>
              </w:rPr>
              <w:t>N</w:t>
            </w:r>
            <w:r w:rsidRPr="00EF2A48">
              <w:rPr>
                <w:rFonts w:asciiTheme="minorHAnsi" w:hAnsiTheme="minorHAnsi"/>
                <w:b/>
                <w:spacing w:val="1"/>
                <w:sz w:val="18"/>
                <w:szCs w:val="18"/>
              </w:rPr>
              <w:t xml:space="preserve"> </w:t>
            </w:r>
            <w:r w:rsidRPr="00EF2A48">
              <w:rPr>
                <w:rFonts w:asciiTheme="minorHAnsi" w:hAnsiTheme="minorHAnsi"/>
                <w:b/>
                <w:sz w:val="18"/>
                <w:szCs w:val="18"/>
              </w:rPr>
              <w:t xml:space="preserve">= </w:t>
            </w:r>
            <w:r w:rsidRPr="00EF2A48">
              <w:rPr>
                <w:rFonts w:asciiTheme="minorHAnsi" w:hAnsiTheme="minorHAnsi"/>
                <w:b/>
                <w:spacing w:val="-1"/>
                <w:sz w:val="18"/>
                <w:szCs w:val="18"/>
              </w:rPr>
              <w:t>73</w:t>
            </w:r>
            <w:r w:rsidRPr="00EF2A48">
              <w:rPr>
                <w:rFonts w:asciiTheme="minorHAnsi" w:hAnsiTheme="minorHAnsi"/>
                <w:b/>
                <w:spacing w:val="1"/>
                <w:sz w:val="18"/>
                <w:szCs w:val="18"/>
              </w:rPr>
              <w:t>0</w:t>
            </w:r>
            <w:r w:rsidRPr="00EF2A48">
              <w:rPr>
                <w:rFonts w:asciiTheme="minorHAnsi" w:hAnsiTheme="minorHAnsi"/>
                <w:b/>
                <w:sz w:val="18"/>
                <w:szCs w:val="18"/>
              </w:rPr>
              <w:t>)</w:t>
            </w:r>
          </w:p>
        </w:tc>
        <w:tc>
          <w:tcPr>
            <w:tcW w:w="1361" w:type="dxa"/>
            <w:vAlign w:val="center"/>
          </w:tcPr>
          <w:p w:rsidR="008E5E73" w:rsidRPr="00EF2A48" w:rsidRDefault="008E5E73" w:rsidP="00EF2A48">
            <w:pPr>
              <w:autoSpaceDE w:val="0"/>
              <w:autoSpaceDN w:val="0"/>
              <w:adjustRightInd w:val="0"/>
              <w:spacing w:before="0" w:after="0"/>
              <w:ind w:left="84" w:right="-20"/>
              <w:jc w:val="center"/>
              <w:rPr>
                <w:rFonts w:asciiTheme="minorHAnsi" w:hAnsiTheme="minorHAnsi"/>
                <w:b/>
                <w:sz w:val="18"/>
                <w:szCs w:val="18"/>
              </w:rPr>
            </w:pPr>
            <w:r w:rsidRPr="00EF2A48">
              <w:rPr>
                <w:rFonts w:asciiTheme="minorHAnsi" w:hAnsiTheme="minorHAnsi"/>
                <w:b/>
                <w:sz w:val="18"/>
                <w:szCs w:val="18"/>
              </w:rPr>
              <w:t>Vehicle</w:t>
            </w:r>
          </w:p>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w:t>
            </w:r>
            <w:r w:rsidRPr="00EF2A48">
              <w:rPr>
                <w:rFonts w:asciiTheme="minorHAnsi" w:hAnsiTheme="minorHAnsi"/>
                <w:b/>
                <w:sz w:val="18"/>
                <w:szCs w:val="18"/>
              </w:rPr>
              <w:t>N</w:t>
            </w:r>
            <w:r w:rsidRPr="00EF2A48">
              <w:rPr>
                <w:rFonts w:asciiTheme="minorHAnsi" w:hAnsiTheme="minorHAnsi"/>
                <w:b/>
                <w:spacing w:val="1"/>
                <w:sz w:val="18"/>
                <w:szCs w:val="18"/>
              </w:rPr>
              <w:t xml:space="preserve"> </w:t>
            </w:r>
            <w:r w:rsidRPr="00EF2A48">
              <w:rPr>
                <w:rFonts w:asciiTheme="minorHAnsi" w:hAnsiTheme="minorHAnsi"/>
                <w:b/>
                <w:sz w:val="18"/>
                <w:szCs w:val="18"/>
              </w:rPr>
              <w:t>=</w:t>
            </w:r>
            <w:r w:rsidRPr="00EF2A48">
              <w:rPr>
                <w:rFonts w:asciiTheme="minorHAnsi" w:hAnsiTheme="minorHAnsi"/>
                <w:b/>
                <w:spacing w:val="-1"/>
                <w:sz w:val="18"/>
                <w:szCs w:val="18"/>
              </w:rPr>
              <w:t xml:space="preserve"> </w:t>
            </w:r>
            <w:r w:rsidRPr="00EF2A48">
              <w:rPr>
                <w:rFonts w:asciiTheme="minorHAnsi" w:hAnsiTheme="minorHAnsi"/>
                <w:b/>
                <w:sz w:val="18"/>
                <w:szCs w:val="18"/>
              </w:rPr>
              <w:t>72</w:t>
            </w:r>
            <w:r w:rsidRPr="00EF2A48">
              <w:rPr>
                <w:rFonts w:asciiTheme="minorHAnsi" w:hAnsiTheme="minorHAnsi"/>
                <w:b/>
                <w:spacing w:val="1"/>
                <w:sz w:val="18"/>
                <w:szCs w:val="18"/>
              </w:rPr>
              <w:t>6)</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Dap</w:t>
            </w:r>
            <w:r w:rsidRPr="00EF2A48">
              <w:rPr>
                <w:rFonts w:asciiTheme="minorHAnsi" w:hAnsiTheme="minorHAnsi"/>
                <w:b/>
                <w:spacing w:val="-1"/>
                <w:sz w:val="18"/>
                <w:szCs w:val="18"/>
              </w:rPr>
              <w:t>so</w:t>
            </w:r>
            <w:r w:rsidRPr="00EF2A48">
              <w:rPr>
                <w:rFonts w:asciiTheme="minorHAnsi" w:hAnsiTheme="minorHAnsi"/>
                <w:b/>
                <w:spacing w:val="1"/>
                <w:sz w:val="18"/>
                <w:szCs w:val="18"/>
              </w:rPr>
              <w:t>n</w:t>
            </w:r>
            <w:r w:rsidRPr="00EF2A48">
              <w:rPr>
                <w:rFonts w:asciiTheme="minorHAnsi" w:hAnsiTheme="minorHAnsi"/>
                <w:b/>
                <w:sz w:val="18"/>
                <w:szCs w:val="18"/>
              </w:rPr>
              <w:t>e</w:t>
            </w:r>
            <w:r w:rsidRPr="00EF2A48">
              <w:rPr>
                <w:rFonts w:asciiTheme="minorHAnsi" w:hAnsiTheme="minorHAnsi"/>
                <w:b/>
                <w:spacing w:val="-1"/>
                <w:sz w:val="18"/>
                <w:szCs w:val="18"/>
              </w:rPr>
              <w:t xml:space="preserve"> </w:t>
            </w:r>
            <w:r w:rsidRPr="00EF2A48">
              <w:rPr>
                <w:rFonts w:asciiTheme="minorHAnsi" w:hAnsiTheme="minorHAnsi"/>
                <w:b/>
                <w:spacing w:val="1"/>
                <w:sz w:val="18"/>
                <w:szCs w:val="18"/>
              </w:rPr>
              <w:t>5%</w:t>
            </w:r>
          </w:p>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z w:val="18"/>
                <w:szCs w:val="18"/>
              </w:rPr>
              <w:t>(N</w:t>
            </w:r>
            <w:r w:rsidRPr="00EF2A48">
              <w:rPr>
                <w:rFonts w:asciiTheme="minorHAnsi" w:hAnsiTheme="minorHAnsi"/>
                <w:b/>
                <w:spacing w:val="1"/>
                <w:sz w:val="18"/>
                <w:szCs w:val="18"/>
              </w:rPr>
              <w:t xml:space="preserve"> </w:t>
            </w:r>
            <w:r w:rsidRPr="00EF2A48">
              <w:rPr>
                <w:rFonts w:asciiTheme="minorHAnsi" w:hAnsiTheme="minorHAnsi"/>
                <w:b/>
                <w:sz w:val="18"/>
                <w:szCs w:val="18"/>
              </w:rPr>
              <w:t>=</w:t>
            </w:r>
            <w:r w:rsidRPr="00EF2A48">
              <w:rPr>
                <w:rFonts w:asciiTheme="minorHAnsi" w:hAnsiTheme="minorHAnsi"/>
                <w:b/>
                <w:spacing w:val="-1"/>
                <w:sz w:val="18"/>
                <w:szCs w:val="18"/>
              </w:rPr>
              <w:t xml:space="preserve"> </w:t>
            </w:r>
            <w:r w:rsidRPr="00EF2A48">
              <w:rPr>
                <w:rFonts w:asciiTheme="minorHAnsi" w:hAnsiTheme="minorHAnsi"/>
                <w:b/>
                <w:sz w:val="18"/>
                <w:szCs w:val="18"/>
              </w:rPr>
              <w:t>736)</w:t>
            </w:r>
          </w:p>
        </w:tc>
        <w:tc>
          <w:tcPr>
            <w:tcW w:w="1361" w:type="dxa"/>
            <w:vAlign w:val="center"/>
          </w:tcPr>
          <w:p w:rsidR="008E5E73" w:rsidRPr="00EF2A48" w:rsidRDefault="008E5E73" w:rsidP="00EF2A48">
            <w:pPr>
              <w:autoSpaceDE w:val="0"/>
              <w:autoSpaceDN w:val="0"/>
              <w:adjustRightInd w:val="0"/>
              <w:spacing w:before="0" w:after="0"/>
              <w:ind w:left="84" w:right="-20"/>
              <w:jc w:val="center"/>
              <w:rPr>
                <w:rFonts w:asciiTheme="minorHAnsi" w:hAnsiTheme="minorHAnsi"/>
                <w:b/>
                <w:sz w:val="18"/>
                <w:szCs w:val="18"/>
              </w:rPr>
            </w:pPr>
            <w:r w:rsidRPr="00EF2A48">
              <w:rPr>
                <w:rFonts w:asciiTheme="minorHAnsi" w:hAnsiTheme="minorHAnsi"/>
                <w:b/>
                <w:sz w:val="18"/>
                <w:szCs w:val="18"/>
              </w:rPr>
              <w:t>Vehicle</w:t>
            </w:r>
          </w:p>
          <w:p w:rsidR="008E5E73" w:rsidRPr="00EF2A48" w:rsidRDefault="008E5E73" w:rsidP="00EF2A48">
            <w:pPr>
              <w:autoSpaceDE w:val="0"/>
              <w:autoSpaceDN w:val="0"/>
              <w:adjustRightInd w:val="0"/>
              <w:spacing w:before="0" w:after="0"/>
              <w:ind w:left="72" w:right="83"/>
              <w:jc w:val="center"/>
              <w:rPr>
                <w:rFonts w:asciiTheme="minorHAnsi" w:hAnsiTheme="minorHAnsi"/>
                <w:b/>
                <w:spacing w:val="1"/>
                <w:sz w:val="18"/>
                <w:szCs w:val="18"/>
              </w:rPr>
            </w:pPr>
            <w:r w:rsidRPr="00EF2A48">
              <w:rPr>
                <w:rFonts w:asciiTheme="minorHAnsi" w:hAnsiTheme="minorHAnsi"/>
                <w:b/>
                <w:spacing w:val="1"/>
                <w:sz w:val="18"/>
                <w:szCs w:val="18"/>
              </w:rPr>
              <w:t>(</w:t>
            </w:r>
            <w:r w:rsidRPr="00EF2A48">
              <w:rPr>
                <w:rFonts w:asciiTheme="minorHAnsi" w:hAnsiTheme="minorHAnsi"/>
                <w:b/>
                <w:sz w:val="18"/>
                <w:szCs w:val="18"/>
              </w:rPr>
              <w:t>N</w:t>
            </w:r>
            <w:r w:rsidRPr="00EF2A48">
              <w:rPr>
                <w:rFonts w:asciiTheme="minorHAnsi" w:hAnsiTheme="minorHAnsi"/>
                <w:b/>
                <w:spacing w:val="1"/>
                <w:sz w:val="18"/>
                <w:szCs w:val="18"/>
              </w:rPr>
              <w:t xml:space="preserve"> </w:t>
            </w:r>
            <w:r w:rsidRPr="00EF2A48">
              <w:rPr>
                <w:rFonts w:asciiTheme="minorHAnsi" w:hAnsiTheme="minorHAnsi"/>
                <w:b/>
                <w:sz w:val="18"/>
                <w:szCs w:val="18"/>
              </w:rPr>
              <w:t>=</w:t>
            </w:r>
            <w:r w:rsidRPr="00EF2A48">
              <w:rPr>
                <w:rFonts w:asciiTheme="minorHAnsi" w:hAnsiTheme="minorHAnsi"/>
                <w:b/>
                <w:spacing w:val="-1"/>
                <w:sz w:val="18"/>
                <w:szCs w:val="18"/>
              </w:rPr>
              <w:t xml:space="preserve"> </w:t>
            </w:r>
            <w:r w:rsidRPr="00EF2A48">
              <w:rPr>
                <w:rFonts w:asciiTheme="minorHAnsi" w:hAnsiTheme="minorHAnsi"/>
                <w:b/>
                <w:sz w:val="18"/>
                <w:szCs w:val="18"/>
              </w:rPr>
              <w:t>74</w:t>
            </w:r>
            <w:r w:rsidRPr="00EF2A48">
              <w:rPr>
                <w:rFonts w:asciiTheme="minorHAnsi" w:hAnsiTheme="minorHAnsi"/>
                <w:b/>
                <w:spacing w:val="1"/>
                <w:sz w:val="18"/>
                <w:szCs w:val="18"/>
              </w:rPr>
              <w:t>1)</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02" w:right="-20"/>
              <w:rPr>
                <w:rFonts w:asciiTheme="minorHAnsi" w:hAnsiTheme="minorHAnsi"/>
                <w:spacing w:val="1"/>
                <w:sz w:val="18"/>
                <w:szCs w:val="18"/>
              </w:rPr>
            </w:pPr>
            <w:r w:rsidRPr="00EF2A48">
              <w:rPr>
                <w:rFonts w:asciiTheme="minorHAnsi" w:hAnsiTheme="minorHAnsi"/>
                <w:sz w:val="18"/>
                <w:szCs w:val="18"/>
              </w:rPr>
              <w:t>Gen</w:t>
            </w:r>
            <w:r w:rsidRPr="00EF2A48">
              <w:rPr>
                <w:rFonts w:asciiTheme="minorHAnsi" w:hAnsiTheme="minorHAnsi"/>
                <w:spacing w:val="-1"/>
                <w:sz w:val="18"/>
                <w:szCs w:val="18"/>
              </w:rPr>
              <w:t>e</w:t>
            </w:r>
            <w:r w:rsidRPr="00EF2A48">
              <w:rPr>
                <w:rFonts w:asciiTheme="minorHAnsi" w:hAnsiTheme="minorHAnsi"/>
                <w:sz w:val="18"/>
                <w:szCs w:val="18"/>
              </w:rPr>
              <w:t>ral</w:t>
            </w:r>
            <w:r w:rsidRPr="00EF2A48">
              <w:rPr>
                <w:rFonts w:asciiTheme="minorHAnsi" w:hAnsiTheme="minorHAnsi"/>
                <w:spacing w:val="-3"/>
                <w:sz w:val="18"/>
                <w:szCs w:val="18"/>
              </w:rPr>
              <w:t xml:space="preserve"> </w:t>
            </w:r>
            <w:r w:rsidRPr="00EF2A48">
              <w:rPr>
                <w:rFonts w:asciiTheme="minorHAnsi" w:hAnsiTheme="minorHAnsi"/>
                <w:sz w:val="18"/>
                <w:szCs w:val="18"/>
              </w:rPr>
              <w:t>disorders</w:t>
            </w:r>
            <w:r w:rsidRPr="00EF2A48">
              <w:rPr>
                <w:rFonts w:asciiTheme="minorHAnsi" w:hAnsiTheme="minorHAnsi"/>
                <w:spacing w:val="-1"/>
                <w:sz w:val="18"/>
                <w:szCs w:val="18"/>
              </w:rPr>
              <w:t xml:space="preserve"> a</w:t>
            </w:r>
            <w:r w:rsidRPr="00EF2A48">
              <w:rPr>
                <w:rFonts w:asciiTheme="minorHAnsi" w:hAnsiTheme="minorHAnsi"/>
                <w:spacing w:val="1"/>
                <w:sz w:val="18"/>
                <w:szCs w:val="18"/>
              </w:rPr>
              <w:t>n</w:t>
            </w:r>
            <w:r w:rsidRPr="00EF2A48">
              <w:rPr>
                <w:rFonts w:asciiTheme="minorHAnsi" w:hAnsiTheme="minorHAnsi"/>
                <w:sz w:val="18"/>
                <w:szCs w:val="18"/>
              </w:rPr>
              <w:t>d</w:t>
            </w:r>
            <w:r w:rsidRPr="00EF2A48">
              <w:rPr>
                <w:rFonts w:asciiTheme="minorHAnsi" w:hAnsiTheme="minorHAnsi"/>
                <w:spacing w:val="-1"/>
                <w:sz w:val="18"/>
                <w:szCs w:val="18"/>
              </w:rPr>
              <w:t xml:space="preserve"> </w:t>
            </w:r>
            <w:r w:rsidRPr="00EF2A48">
              <w:rPr>
                <w:rFonts w:asciiTheme="minorHAnsi" w:hAnsiTheme="minorHAnsi"/>
                <w:sz w:val="18"/>
                <w:szCs w:val="18"/>
              </w:rPr>
              <w:t>ad</w:t>
            </w:r>
            <w:r w:rsidRPr="00EF2A48">
              <w:rPr>
                <w:rFonts w:asciiTheme="minorHAnsi" w:hAnsiTheme="minorHAnsi"/>
                <w:spacing w:val="-2"/>
                <w:sz w:val="18"/>
                <w:szCs w:val="18"/>
              </w:rPr>
              <w:t>m</w:t>
            </w:r>
            <w:r w:rsidRPr="00EF2A48">
              <w:rPr>
                <w:rFonts w:asciiTheme="minorHAnsi" w:hAnsiTheme="minorHAnsi"/>
                <w:sz w:val="18"/>
                <w:szCs w:val="18"/>
              </w:rPr>
              <w:t>inistration</w:t>
            </w:r>
            <w:r w:rsidRPr="00EF2A48">
              <w:rPr>
                <w:rFonts w:asciiTheme="minorHAnsi" w:hAnsiTheme="minorHAnsi"/>
                <w:spacing w:val="-8"/>
                <w:sz w:val="18"/>
                <w:szCs w:val="18"/>
              </w:rPr>
              <w:t xml:space="preserve"> </w:t>
            </w:r>
            <w:r w:rsidRPr="00EF2A48">
              <w:rPr>
                <w:rFonts w:asciiTheme="minorHAnsi" w:hAnsiTheme="minorHAnsi"/>
                <w:sz w:val="18"/>
                <w:szCs w:val="18"/>
              </w:rPr>
              <w:t>site</w:t>
            </w:r>
            <w:r w:rsidRPr="00EF2A48">
              <w:rPr>
                <w:rFonts w:asciiTheme="minorHAnsi" w:hAnsiTheme="minorHAnsi"/>
                <w:spacing w:val="-2"/>
                <w:sz w:val="18"/>
                <w:szCs w:val="18"/>
              </w:rPr>
              <w:t xml:space="preserve"> </w:t>
            </w:r>
            <w:r w:rsidRPr="00EF2A48">
              <w:rPr>
                <w:rFonts w:asciiTheme="minorHAnsi" w:hAnsiTheme="minorHAnsi"/>
                <w:sz w:val="18"/>
                <w:szCs w:val="18"/>
              </w:rPr>
              <w:t>c</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1"/>
                <w:sz w:val="18"/>
                <w:szCs w:val="18"/>
              </w:rPr>
              <w:t>d</w:t>
            </w:r>
            <w:r w:rsidRPr="00EF2A48">
              <w:rPr>
                <w:rFonts w:asciiTheme="minorHAnsi" w:hAnsiTheme="minorHAnsi"/>
                <w:sz w:val="18"/>
                <w:szCs w:val="18"/>
              </w:rPr>
              <w:t>iti</w:t>
            </w:r>
            <w:r w:rsidRPr="00EF2A48">
              <w:rPr>
                <w:rFonts w:asciiTheme="minorHAnsi" w:hAnsiTheme="minorHAnsi"/>
                <w:spacing w:val="1"/>
                <w:sz w:val="18"/>
                <w:szCs w:val="18"/>
              </w:rPr>
              <w:t>o</w:t>
            </w:r>
            <w:r w:rsidRPr="00EF2A48">
              <w:rPr>
                <w:rFonts w:asciiTheme="minorHAnsi" w:hAnsiTheme="minorHAnsi"/>
                <w:sz w:val="18"/>
                <w:szCs w:val="18"/>
              </w:rPr>
              <w:t>ns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pacing w:val="1"/>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pacing w:val="1"/>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pacing w:val="1"/>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pacing w:val="1"/>
                <w:sz w:val="18"/>
                <w:szCs w:val="18"/>
              </w:rPr>
            </w:pP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w:t>
            </w:r>
            <w:r w:rsidRPr="00EF2A48">
              <w:rPr>
                <w:rFonts w:asciiTheme="minorHAnsi" w:hAnsiTheme="minorHAnsi"/>
                <w:spacing w:val="1"/>
                <w:sz w:val="18"/>
                <w:szCs w:val="18"/>
              </w:rPr>
              <w:t>ca</w:t>
            </w:r>
            <w:r w:rsidRPr="00EF2A48">
              <w:rPr>
                <w:rFonts w:asciiTheme="minorHAnsi" w:hAnsiTheme="minorHAnsi"/>
                <w:sz w:val="18"/>
                <w:szCs w:val="18"/>
              </w:rPr>
              <w:t>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pacing w:val="1"/>
                <w:sz w:val="18"/>
                <w:szCs w:val="18"/>
              </w:rPr>
              <w:t>s</w:t>
            </w:r>
            <w:r w:rsidRPr="00EF2A48">
              <w:rPr>
                <w:rFonts w:asciiTheme="minorHAnsi" w:hAnsiTheme="minorHAnsi"/>
                <w:sz w:val="18"/>
                <w:szCs w:val="18"/>
              </w:rPr>
              <w:t>ite</w:t>
            </w:r>
            <w:r w:rsidRPr="00EF2A48">
              <w:rPr>
                <w:rFonts w:asciiTheme="minorHAnsi" w:hAnsiTheme="minorHAnsi"/>
                <w:spacing w:val="-1"/>
                <w:sz w:val="18"/>
                <w:szCs w:val="18"/>
              </w:rPr>
              <w:t xml:space="preserve"> </w:t>
            </w:r>
            <w:r w:rsidRPr="00EF2A48">
              <w:rPr>
                <w:rFonts w:asciiTheme="minorHAnsi" w:hAnsiTheme="minorHAnsi"/>
                <w:spacing w:val="1"/>
                <w:sz w:val="18"/>
                <w:szCs w:val="18"/>
              </w:rPr>
              <w:t>reac</w:t>
            </w:r>
            <w:r w:rsidRPr="00EF2A48">
              <w:rPr>
                <w:rFonts w:asciiTheme="minorHAnsi" w:hAnsiTheme="minorHAnsi"/>
                <w:sz w:val="18"/>
                <w:szCs w:val="18"/>
              </w:rPr>
              <w:t>tion</w:t>
            </w:r>
            <w:r w:rsidRPr="00EF2A48">
              <w:rPr>
                <w:rFonts w:asciiTheme="minorHAnsi" w:hAnsiTheme="minorHAnsi"/>
                <w:spacing w:val="-4"/>
                <w:sz w:val="18"/>
                <w:szCs w:val="18"/>
              </w:rPr>
              <w:t xml:space="preserve"> </w:t>
            </w:r>
            <w:r w:rsidRPr="00EF2A48">
              <w:rPr>
                <w:rFonts w:asciiTheme="minorHAnsi" w:hAnsiTheme="minorHAnsi"/>
                <w:spacing w:val="1"/>
                <w:sz w:val="18"/>
                <w:szCs w:val="18"/>
              </w:rPr>
              <w:t>N</w:t>
            </w:r>
            <w:r w:rsidRPr="00EF2A48">
              <w:rPr>
                <w:rFonts w:asciiTheme="minorHAnsi" w:hAnsiTheme="minorHAnsi"/>
                <w:sz w:val="18"/>
                <w:szCs w:val="18"/>
              </w:rPr>
              <w:t>OS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87 </w:t>
            </w:r>
            <w:r w:rsidRPr="00EF2A48">
              <w:rPr>
                <w:rFonts w:asciiTheme="minorHAnsi" w:hAnsiTheme="minorHAnsi"/>
                <w:spacing w:val="-1"/>
                <w:sz w:val="18"/>
                <w:szCs w:val="18"/>
              </w:rPr>
              <w:t>(</w:t>
            </w:r>
            <w:r w:rsidRPr="00EF2A48">
              <w:rPr>
                <w:rFonts w:asciiTheme="minorHAnsi" w:hAnsiTheme="minorHAnsi"/>
                <w:spacing w:val="1"/>
                <w:sz w:val="18"/>
                <w:szCs w:val="18"/>
              </w:rPr>
              <w:t>2</w:t>
            </w:r>
            <w:r w:rsidRPr="00EF2A48">
              <w:rPr>
                <w:rFonts w:asciiTheme="minorHAnsi" w:hAnsiTheme="minorHAnsi"/>
                <w:sz w:val="18"/>
                <w:szCs w:val="18"/>
              </w:rPr>
              <w:t>6.6)</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92 </w:t>
            </w:r>
            <w:r w:rsidRPr="00EF2A48">
              <w:rPr>
                <w:rFonts w:asciiTheme="minorHAnsi" w:hAnsiTheme="minorHAnsi"/>
                <w:spacing w:val="-1"/>
                <w:sz w:val="18"/>
                <w:szCs w:val="18"/>
              </w:rPr>
              <w:t>(</w:t>
            </w:r>
            <w:r w:rsidRPr="00EF2A48">
              <w:rPr>
                <w:rFonts w:asciiTheme="minorHAnsi" w:hAnsiTheme="minorHAnsi"/>
                <w:spacing w:val="1"/>
                <w:sz w:val="18"/>
                <w:szCs w:val="18"/>
              </w:rPr>
              <w:t>2</w:t>
            </w:r>
            <w:r w:rsidRPr="00EF2A48">
              <w:rPr>
                <w:rFonts w:asciiTheme="minorHAnsi" w:hAnsiTheme="minorHAnsi"/>
                <w:sz w:val="18"/>
                <w:szCs w:val="18"/>
              </w:rPr>
              <w:t>6.4)</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39 </w:t>
            </w:r>
            <w:r w:rsidRPr="00EF2A48">
              <w:rPr>
                <w:rFonts w:asciiTheme="minorHAnsi" w:hAnsiTheme="minorHAnsi"/>
                <w:spacing w:val="-1"/>
                <w:sz w:val="18"/>
                <w:szCs w:val="18"/>
              </w:rPr>
              <w:t>(</w:t>
            </w:r>
            <w:r w:rsidRPr="00EF2A48">
              <w:rPr>
                <w:rFonts w:asciiTheme="minorHAnsi" w:hAnsiTheme="minorHAnsi"/>
                <w:spacing w:val="1"/>
                <w:sz w:val="18"/>
                <w:szCs w:val="18"/>
              </w:rPr>
              <w:t>1</w:t>
            </w:r>
            <w:r w:rsidRPr="00EF2A48">
              <w:rPr>
                <w:rFonts w:asciiTheme="minorHAnsi" w:hAnsiTheme="minorHAnsi"/>
                <w:sz w:val="18"/>
                <w:szCs w:val="18"/>
              </w:rPr>
              <w:t>8.9)</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52 </w:t>
            </w:r>
            <w:r w:rsidRPr="00EF2A48">
              <w:rPr>
                <w:rFonts w:asciiTheme="minorHAnsi" w:hAnsiTheme="minorHAnsi"/>
                <w:spacing w:val="-1"/>
                <w:sz w:val="18"/>
                <w:szCs w:val="18"/>
              </w:rPr>
              <w:t>(</w:t>
            </w:r>
            <w:r w:rsidRPr="00EF2A48">
              <w:rPr>
                <w:rFonts w:asciiTheme="minorHAnsi" w:hAnsiTheme="minorHAnsi"/>
                <w:spacing w:val="1"/>
                <w:sz w:val="18"/>
                <w:szCs w:val="18"/>
              </w:rPr>
              <w:t>2</w:t>
            </w:r>
            <w:r w:rsidRPr="00EF2A48">
              <w:rPr>
                <w:rFonts w:asciiTheme="minorHAnsi" w:hAnsiTheme="minorHAnsi"/>
                <w:sz w:val="18"/>
                <w:szCs w:val="18"/>
              </w:rPr>
              <w:t>0.5)</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pacing w:val="-1"/>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dry</w:t>
            </w:r>
            <w:r w:rsidRPr="00EF2A48">
              <w:rPr>
                <w:rFonts w:asciiTheme="minorHAnsi" w:hAnsiTheme="minorHAnsi"/>
                <w:spacing w:val="1"/>
                <w:sz w:val="18"/>
                <w:szCs w:val="18"/>
              </w:rPr>
              <w:t>n</w:t>
            </w:r>
            <w:r w:rsidRPr="00EF2A48">
              <w:rPr>
                <w:rFonts w:asciiTheme="minorHAnsi" w:hAnsiTheme="minorHAnsi"/>
                <w:sz w:val="18"/>
                <w:szCs w:val="18"/>
              </w:rPr>
              <w:t>ess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pacing w:val="-1"/>
                <w:sz w:val="18"/>
                <w:szCs w:val="18"/>
              </w:rPr>
              <w:t>5</w:t>
            </w:r>
            <w:r w:rsidRPr="00EF2A48">
              <w:rPr>
                <w:rFonts w:asciiTheme="minorHAnsi" w:hAnsiTheme="minorHAnsi"/>
                <w:sz w:val="18"/>
                <w:szCs w:val="18"/>
              </w:rPr>
              <w:t>9 (</w:t>
            </w:r>
            <w:r w:rsidRPr="00EF2A48">
              <w:rPr>
                <w:rFonts w:asciiTheme="minorHAnsi" w:hAnsiTheme="minorHAnsi"/>
                <w:spacing w:val="1"/>
                <w:sz w:val="18"/>
                <w:szCs w:val="18"/>
              </w:rPr>
              <w:t>2</w:t>
            </w:r>
            <w:r w:rsidRPr="00EF2A48">
              <w:rPr>
                <w:rFonts w:asciiTheme="minorHAnsi" w:hAnsiTheme="minorHAnsi"/>
                <w:sz w:val="18"/>
                <w:szCs w:val="18"/>
              </w:rPr>
              <w:t>1.8)</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45 </w:t>
            </w:r>
            <w:r w:rsidRPr="00EF2A48">
              <w:rPr>
                <w:rFonts w:asciiTheme="minorHAnsi" w:hAnsiTheme="minorHAnsi"/>
                <w:spacing w:val="-1"/>
                <w:sz w:val="18"/>
                <w:szCs w:val="18"/>
              </w:rPr>
              <w:t>(</w:t>
            </w:r>
            <w:r w:rsidRPr="00EF2A48">
              <w:rPr>
                <w:rFonts w:asciiTheme="minorHAnsi" w:hAnsiTheme="minorHAnsi"/>
                <w:spacing w:val="1"/>
                <w:sz w:val="18"/>
                <w:szCs w:val="18"/>
              </w:rPr>
              <w:t>2</w:t>
            </w:r>
            <w:r w:rsidRPr="00EF2A48">
              <w:rPr>
                <w:rFonts w:asciiTheme="minorHAnsi" w:hAnsiTheme="minorHAnsi"/>
                <w:sz w:val="18"/>
                <w:szCs w:val="18"/>
              </w:rPr>
              <w:t>0.0)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42 </w:t>
            </w:r>
            <w:r w:rsidRPr="00EF2A48">
              <w:rPr>
                <w:rFonts w:asciiTheme="minorHAnsi" w:hAnsiTheme="minorHAnsi"/>
                <w:spacing w:val="-1"/>
                <w:sz w:val="18"/>
                <w:szCs w:val="18"/>
              </w:rPr>
              <w:t>(</w:t>
            </w:r>
            <w:r w:rsidRPr="00EF2A48">
              <w:rPr>
                <w:rFonts w:asciiTheme="minorHAnsi" w:hAnsiTheme="minorHAnsi"/>
                <w:spacing w:val="1"/>
                <w:sz w:val="18"/>
                <w:szCs w:val="18"/>
              </w:rPr>
              <w:t>1</w:t>
            </w:r>
            <w:r w:rsidRPr="00EF2A48">
              <w:rPr>
                <w:rFonts w:asciiTheme="minorHAnsi" w:hAnsiTheme="minorHAnsi"/>
                <w:sz w:val="18"/>
                <w:szCs w:val="18"/>
              </w:rPr>
              <w:t>9.3)</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 xml:space="preserve">34 </w:t>
            </w:r>
            <w:r w:rsidRPr="00EF2A48">
              <w:rPr>
                <w:rFonts w:asciiTheme="minorHAnsi" w:hAnsiTheme="minorHAnsi"/>
                <w:spacing w:val="-1"/>
                <w:sz w:val="18"/>
                <w:szCs w:val="18"/>
              </w:rPr>
              <w:t>(</w:t>
            </w:r>
            <w:r w:rsidRPr="00EF2A48">
              <w:rPr>
                <w:rFonts w:asciiTheme="minorHAnsi" w:hAnsiTheme="minorHAnsi"/>
                <w:spacing w:val="1"/>
                <w:sz w:val="18"/>
                <w:szCs w:val="18"/>
              </w:rPr>
              <w:t>1</w:t>
            </w:r>
            <w:r w:rsidRPr="00EF2A48">
              <w:rPr>
                <w:rFonts w:asciiTheme="minorHAnsi" w:hAnsiTheme="minorHAnsi"/>
                <w:sz w:val="18"/>
                <w:szCs w:val="18"/>
              </w:rPr>
              <w:t>8.1)</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pacing w:val="-1"/>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e</w:t>
            </w:r>
            <w:r w:rsidRPr="00EF2A48">
              <w:rPr>
                <w:rFonts w:asciiTheme="minorHAnsi" w:hAnsiTheme="minorHAnsi"/>
                <w:spacing w:val="1"/>
                <w:sz w:val="18"/>
                <w:szCs w:val="18"/>
              </w:rPr>
              <w:t>r</w:t>
            </w:r>
            <w:r w:rsidRPr="00EF2A48">
              <w:rPr>
                <w:rFonts w:asciiTheme="minorHAnsi" w:hAnsiTheme="minorHAnsi"/>
                <w:sz w:val="18"/>
                <w:szCs w:val="18"/>
              </w:rPr>
              <w:t>yt</w:t>
            </w:r>
            <w:r w:rsidRPr="00EF2A48">
              <w:rPr>
                <w:rFonts w:asciiTheme="minorHAnsi" w:hAnsiTheme="minorHAnsi"/>
                <w:spacing w:val="1"/>
                <w:sz w:val="18"/>
                <w:szCs w:val="18"/>
              </w:rPr>
              <w:t>h</w:t>
            </w:r>
            <w:r w:rsidRPr="00EF2A48">
              <w:rPr>
                <w:rFonts w:asciiTheme="minorHAnsi" w:hAnsiTheme="minorHAnsi"/>
                <w:sz w:val="18"/>
                <w:szCs w:val="18"/>
              </w:rPr>
              <w:t>e</w:t>
            </w:r>
            <w:r w:rsidRPr="00EF2A48">
              <w:rPr>
                <w:rFonts w:asciiTheme="minorHAnsi" w:hAnsiTheme="minorHAnsi"/>
                <w:spacing w:val="-2"/>
                <w:sz w:val="18"/>
                <w:szCs w:val="18"/>
              </w:rPr>
              <w:t>m</w:t>
            </w:r>
            <w:r w:rsidRPr="00EF2A48">
              <w:rPr>
                <w:rFonts w:asciiTheme="minorHAnsi" w:hAnsiTheme="minorHAnsi"/>
                <w:sz w:val="18"/>
                <w:szCs w:val="18"/>
              </w:rPr>
              <w:t>a</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pacing w:val="-1"/>
                <w:sz w:val="18"/>
                <w:szCs w:val="18"/>
              </w:rPr>
              <w:t>3</w:t>
            </w:r>
            <w:r w:rsidRPr="00EF2A48">
              <w:rPr>
                <w:rFonts w:asciiTheme="minorHAnsi" w:hAnsiTheme="minorHAnsi"/>
                <w:sz w:val="18"/>
                <w:szCs w:val="18"/>
              </w:rPr>
              <w:t>9 (</w:t>
            </w:r>
            <w:r w:rsidRPr="00EF2A48">
              <w:rPr>
                <w:rFonts w:asciiTheme="minorHAnsi" w:hAnsiTheme="minorHAnsi"/>
                <w:spacing w:val="1"/>
                <w:sz w:val="18"/>
                <w:szCs w:val="18"/>
              </w:rPr>
              <w:t>1</w:t>
            </w:r>
            <w:r w:rsidRPr="00EF2A48">
              <w:rPr>
                <w:rFonts w:asciiTheme="minorHAnsi" w:hAnsiTheme="minorHAnsi"/>
                <w:sz w:val="18"/>
                <w:szCs w:val="18"/>
              </w:rPr>
              <w:t>9.0)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pacing w:val="-1"/>
                <w:sz w:val="18"/>
                <w:szCs w:val="18"/>
              </w:rPr>
              <w:t>2</w:t>
            </w:r>
            <w:r w:rsidRPr="00EF2A48">
              <w:rPr>
                <w:rFonts w:asciiTheme="minorHAnsi" w:hAnsiTheme="minorHAnsi"/>
                <w:sz w:val="18"/>
                <w:szCs w:val="18"/>
              </w:rPr>
              <w:t>4 (</w:t>
            </w:r>
            <w:r w:rsidRPr="00EF2A48">
              <w:rPr>
                <w:rFonts w:asciiTheme="minorHAnsi" w:hAnsiTheme="minorHAnsi"/>
                <w:spacing w:val="1"/>
                <w:sz w:val="18"/>
                <w:szCs w:val="18"/>
              </w:rPr>
              <w:t>1</w:t>
            </w:r>
            <w:r w:rsidRPr="00EF2A48">
              <w:rPr>
                <w:rFonts w:asciiTheme="minorHAnsi" w:hAnsiTheme="minorHAnsi"/>
                <w:sz w:val="18"/>
                <w:szCs w:val="18"/>
              </w:rPr>
              <w:t>7.1)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pacing w:val="-1"/>
                <w:sz w:val="18"/>
                <w:szCs w:val="18"/>
              </w:rPr>
              <w:t>0</w:t>
            </w:r>
            <w:r w:rsidRPr="00EF2A48">
              <w:rPr>
                <w:rFonts w:asciiTheme="minorHAnsi" w:hAnsiTheme="minorHAnsi"/>
                <w:sz w:val="18"/>
                <w:szCs w:val="18"/>
              </w:rPr>
              <w:t>3 (</w:t>
            </w:r>
            <w:r w:rsidRPr="00EF2A48">
              <w:rPr>
                <w:rFonts w:asciiTheme="minorHAnsi" w:hAnsiTheme="minorHAnsi"/>
                <w:spacing w:val="1"/>
                <w:sz w:val="18"/>
                <w:szCs w:val="18"/>
              </w:rPr>
              <w:t>1</w:t>
            </w:r>
            <w:r w:rsidRPr="00EF2A48">
              <w:rPr>
                <w:rFonts w:asciiTheme="minorHAnsi" w:hAnsiTheme="minorHAnsi"/>
                <w:sz w:val="18"/>
                <w:szCs w:val="18"/>
              </w:rPr>
              <w:t>4.0)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pacing w:val="-1"/>
                <w:sz w:val="18"/>
                <w:szCs w:val="18"/>
              </w:rPr>
              <w:t>1</w:t>
            </w:r>
            <w:r w:rsidRPr="00EF2A48">
              <w:rPr>
                <w:rFonts w:asciiTheme="minorHAnsi" w:hAnsiTheme="minorHAnsi"/>
                <w:sz w:val="18"/>
                <w:szCs w:val="18"/>
              </w:rPr>
              <w:t>1 (</w:t>
            </w:r>
            <w:r w:rsidRPr="00EF2A48">
              <w:rPr>
                <w:rFonts w:asciiTheme="minorHAnsi" w:hAnsiTheme="minorHAnsi"/>
                <w:spacing w:val="1"/>
                <w:sz w:val="18"/>
                <w:szCs w:val="18"/>
              </w:rPr>
              <w:t>1</w:t>
            </w:r>
            <w:r w:rsidRPr="00EF2A48">
              <w:rPr>
                <w:rFonts w:asciiTheme="minorHAnsi" w:hAnsiTheme="minorHAnsi"/>
                <w:sz w:val="18"/>
                <w:szCs w:val="18"/>
              </w:rPr>
              <w:t>5.0)</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b</w:t>
            </w:r>
            <w:r w:rsidRPr="00EF2A48">
              <w:rPr>
                <w:rFonts w:asciiTheme="minorHAnsi" w:hAnsiTheme="minorHAnsi"/>
                <w:spacing w:val="1"/>
                <w:sz w:val="18"/>
                <w:szCs w:val="18"/>
              </w:rPr>
              <w:t>u</w:t>
            </w:r>
            <w:r w:rsidRPr="00EF2A48">
              <w:rPr>
                <w:rFonts w:asciiTheme="minorHAnsi" w:hAnsiTheme="minorHAnsi"/>
                <w:sz w:val="18"/>
                <w:szCs w:val="18"/>
              </w:rPr>
              <w:t>r</w:t>
            </w:r>
            <w:r w:rsidRPr="00EF2A48">
              <w:rPr>
                <w:rFonts w:asciiTheme="minorHAnsi" w:hAnsiTheme="minorHAnsi"/>
                <w:spacing w:val="1"/>
                <w:sz w:val="18"/>
                <w:szCs w:val="18"/>
              </w:rPr>
              <w:t>n</w:t>
            </w:r>
            <w:r w:rsidRPr="00EF2A48">
              <w:rPr>
                <w:rFonts w:asciiTheme="minorHAnsi" w:hAnsiTheme="minorHAnsi"/>
                <w:sz w:val="18"/>
                <w:szCs w:val="18"/>
              </w:rPr>
              <w:t>ing</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6 (</w:t>
            </w:r>
            <w:r w:rsidRPr="00EF2A48">
              <w:rPr>
                <w:rFonts w:asciiTheme="minorHAnsi" w:hAnsiTheme="minorHAnsi"/>
                <w:spacing w:val="1"/>
                <w:sz w:val="18"/>
                <w:szCs w:val="18"/>
              </w:rPr>
              <w:t>2</w:t>
            </w:r>
            <w:r w:rsidRPr="00EF2A48">
              <w:rPr>
                <w:rFonts w:asciiTheme="minorHAnsi" w:hAnsiTheme="minorHAnsi"/>
                <w:sz w:val="18"/>
                <w:szCs w:val="18"/>
              </w:rPr>
              <w:t>.</w:t>
            </w:r>
            <w:r w:rsidRPr="00EF2A48">
              <w:rPr>
                <w:rFonts w:asciiTheme="minorHAnsi" w:hAnsiTheme="minorHAnsi"/>
                <w:spacing w:val="1"/>
                <w:sz w:val="18"/>
                <w:szCs w:val="18"/>
              </w:rPr>
              <w:t>2</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2</w:t>
            </w:r>
            <w:r w:rsidRPr="00EF2A48">
              <w:rPr>
                <w:rFonts w:asciiTheme="minorHAnsi" w:hAnsiTheme="minorHAnsi"/>
                <w:sz w:val="18"/>
                <w:szCs w:val="18"/>
              </w:rPr>
              <w:t>5 (</w:t>
            </w:r>
            <w:r w:rsidRPr="00EF2A48">
              <w:rPr>
                <w:rFonts w:asciiTheme="minorHAnsi" w:hAnsiTheme="minorHAnsi"/>
                <w:spacing w:val="1"/>
                <w:sz w:val="18"/>
                <w:szCs w:val="18"/>
              </w:rPr>
              <w:t>3</w:t>
            </w:r>
            <w:r w:rsidRPr="00EF2A48">
              <w:rPr>
                <w:rFonts w:asciiTheme="minorHAnsi" w:hAnsiTheme="minorHAnsi"/>
                <w:sz w:val="18"/>
                <w:szCs w:val="18"/>
              </w:rPr>
              <w:t>.</w:t>
            </w:r>
            <w:r w:rsidRPr="00EF2A48">
              <w:rPr>
                <w:rFonts w:asciiTheme="minorHAnsi" w:hAnsiTheme="minorHAnsi"/>
                <w:spacing w:val="1"/>
                <w:sz w:val="18"/>
                <w:szCs w:val="18"/>
              </w:rPr>
              <w:t>4</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8 (</w:t>
            </w:r>
            <w:r w:rsidRPr="00EF2A48">
              <w:rPr>
                <w:rFonts w:asciiTheme="minorHAnsi" w:hAnsiTheme="minorHAnsi"/>
                <w:spacing w:val="1"/>
                <w:sz w:val="18"/>
                <w:szCs w:val="18"/>
              </w:rPr>
              <w:t>2</w:t>
            </w:r>
            <w:r w:rsidRPr="00EF2A48">
              <w:rPr>
                <w:rFonts w:asciiTheme="minorHAnsi" w:hAnsiTheme="minorHAnsi"/>
                <w:sz w:val="18"/>
                <w:szCs w:val="18"/>
              </w:rPr>
              <w:t>.</w:t>
            </w:r>
            <w:r w:rsidRPr="00EF2A48">
              <w:rPr>
                <w:rFonts w:asciiTheme="minorHAnsi" w:hAnsiTheme="minorHAnsi"/>
                <w:spacing w:val="1"/>
                <w:sz w:val="18"/>
                <w:szCs w:val="18"/>
              </w:rPr>
              <w:t>4</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7 (</w:t>
            </w:r>
            <w:r w:rsidRPr="00EF2A48">
              <w:rPr>
                <w:rFonts w:asciiTheme="minorHAnsi" w:hAnsiTheme="minorHAnsi"/>
                <w:spacing w:val="1"/>
                <w:sz w:val="18"/>
                <w:szCs w:val="18"/>
              </w:rPr>
              <w:t>2</w:t>
            </w:r>
            <w:r w:rsidRPr="00EF2A48">
              <w:rPr>
                <w:rFonts w:asciiTheme="minorHAnsi" w:hAnsiTheme="minorHAnsi"/>
                <w:sz w:val="18"/>
                <w:szCs w:val="18"/>
              </w:rPr>
              <w:t>.</w:t>
            </w:r>
            <w:r w:rsidRPr="00EF2A48">
              <w:rPr>
                <w:rFonts w:asciiTheme="minorHAnsi" w:hAnsiTheme="minorHAnsi"/>
                <w:spacing w:val="1"/>
                <w:sz w:val="18"/>
                <w:szCs w:val="18"/>
              </w:rPr>
              <w:t>3</w:t>
            </w:r>
            <w:r w:rsidRPr="00EF2A48">
              <w:rPr>
                <w:rFonts w:asciiTheme="minorHAnsi" w:hAnsiTheme="minorHAnsi"/>
                <w:sz w:val="18"/>
                <w:szCs w:val="18"/>
              </w:rPr>
              <w:t>)</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p</w:t>
            </w:r>
            <w:r w:rsidRPr="00EF2A48">
              <w:rPr>
                <w:rFonts w:asciiTheme="minorHAnsi" w:hAnsiTheme="minorHAnsi"/>
                <w:spacing w:val="1"/>
                <w:sz w:val="18"/>
                <w:szCs w:val="18"/>
              </w:rPr>
              <w:t>r</w:t>
            </w:r>
            <w:r w:rsidRPr="00EF2A48">
              <w:rPr>
                <w:rFonts w:asciiTheme="minorHAnsi" w:hAnsiTheme="minorHAnsi"/>
                <w:sz w:val="18"/>
                <w:szCs w:val="18"/>
              </w:rPr>
              <w:t>u</w:t>
            </w:r>
            <w:r w:rsidRPr="00EF2A48">
              <w:rPr>
                <w:rFonts w:asciiTheme="minorHAnsi" w:hAnsiTheme="minorHAnsi"/>
                <w:spacing w:val="1"/>
                <w:sz w:val="18"/>
                <w:szCs w:val="18"/>
              </w:rPr>
              <w:t>r</w:t>
            </w:r>
            <w:r w:rsidRPr="00EF2A48">
              <w:rPr>
                <w:rFonts w:asciiTheme="minorHAnsi" w:hAnsiTheme="minorHAnsi"/>
                <w:sz w:val="18"/>
                <w:szCs w:val="18"/>
              </w:rPr>
              <w:t>it</w:t>
            </w:r>
            <w:r w:rsidRPr="00EF2A48">
              <w:rPr>
                <w:rFonts w:asciiTheme="minorHAnsi" w:hAnsiTheme="minorHAnsi"/>
                <w:spacing w:val="1"/>
                <w:sz w:val="18"/>
                <w:szCs w:val="18"/>
              </w:rPr>
              <w:t>u</w:t>
            </w:r>
            <w:r w:rsidRPr="00EF2A48">
              <w:rPr>
                <w:rFonts w:asciiTheme="minorHAnsi" w:hAnsiTheme="minorHAnsi"/>
                <w:sz w:val="18"/>
                <w:szCs w:val="18"/>
              </w:rPr>
              <w:t>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1 (</w:t>
            </w:r>
            <w:r w:rsidRPr="00EF2A48">
              <w:rPr>
                <w:rFonts w:asciiTheme="minorHAnsi" w:hAnsiTheme="minorHAnsi"/>
                <w:spacing w:val="1"/>
                <w:sz w:val="18"/>
                <w:szCs w:val="18"/>
              </w:rPr>
              <w:t>1</w:t>
            </w:r>
            <w:r w:rsidRPr="00EF2A48">
              <w:rPr>
                <w:rFonts w:asciiTheme="minorHAnsi" w:hAnsiTheme="minorHAnsi"/>
                <w:sz w:val="18"/>
                <w:szCs w:val="18"/>
              </w:rPr>
              <w:t>.</w:t>
            </w:r>
            <w:r w:rsidRPr="00EF2A48">
              <w:rPr>
                <w:rFonts w:asciiTheme="minorHAnsi" w:hAnsiTheme="minorHAnsi"/>
                <w:spacing w:val="1"/>
                <w:sz w:val="18"/>
                <w:szCs w:val="18"/>
              </w:rPr>
              <w:t>5</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2 (</w:t>
            </w:r>
            <w:r w:rsidRPr="00EF2A48">
              <w:rPr>
                <w:rFonts w:asciiTheme="minorHAnsi" w:hAnsiTheme="minorHAnsi"/>
                <w:spacing w:val="1"/>
                <w:sz w:val="18"/>
                <w:szCs w:val="18"/>
              </w:rPr>
              <w:t>1</w:t>
            </w:r>
            <w:r w:rsidRPr="00EF2A48">
              <w:rPr>
                <w:rFonts w:asciiTheme="minorHAnsi" w:hAnsiTheme="minorHAnsi"/>
                <w:sz w:val="18"/>
                <w:szCs w:val="18"/>
              </w:rPr>
              <w:t>.</w:t>
            </w:r>
            <w:r w:rsidRPr="00EF2A48">
              <w:rPr>
                <w:rFonts w:asciiTheme="minorHAnsi" w:hAnsiTheme="minorHAnsi"/>
                <w:spacing w:val="1"/>
                <w:sz w:val="18"/>
                <w:szCs w:val="18"/>
              </w:rPr>
              <w:t>7</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1</w:t>
            </w:r>
            <w:r w:rsidRPr="00EF2A48">
              <w:rPr>
                <w:rFonts w:asciiTheme="minorHAnsi" w:hAnsiTheme="minorHAnsi"/>
                <w:sz w:val="18"/>
                <w:szCs w:val="18"/>
              </w:rPr>
              <w:t>0 (</w:t>
            </w:r>
            <w:r w:rsidRPr="00EF2A48">
              <w:rPr>
                <w:rFonts w:asciiTheme="minorHAnsi" w:hAnsiTheme="minorHAnsi"/>
                <w:spacing w:val="1"/>
                <w:sz w:val="18"/>
                <w:szCs w:val="18"/>
              </w:rPr>
              <w:t>1</w:t>
            </w:r>
            <w:r w:rsidRPr="00EF2A48">
              <w:rPr>
                <w:rFonts w:asciiTheme="minorHAnsi" w:hAnsiTheme="minorHAnsi"/>
                <w:sz w:val="18"/>
                <w:szCs w:val="18"/>
              </w:rPr>
              <w:t>.</w:t>
            </w:r>
            <w:r w:rsidRPr="00EF2A48">
              <w:rPr>
                <w:rFonts w:asciiTheme="minorHAnsi" w:hAnsiTheme="minorHAnsi"/>
                <w:spacing w:val="1"/>
                <w:sz w:val="18"/>
                <w:szCs w:val="18"/>
              </w:rPr>
              <w:t>4</w:t>
            </w:r>
            <w:r w:rsidRPr="00EF2A48">
              <w:rPr>
                <w:rFonts w:asciiTheme="minorHAnsi" w:hAnsiTheme="minorHAnsi"/>
                <w:sz w:val="18"/>
                <w:szCs w:val="18"/>
              </w:rPr>
              <w:t>)</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pacing w:val="1"/>
                <w:sz w:val="18"/>
                <w:szCs w:val="18"/>
              </w:rPr>
              <w:t>2</w:t>
            </w:r>
            <w:r w:rsidRPr="00EF2A48">
              <w:rPr>
                <w:rFonts w:asciiTheme="minorHAnsi" w:hAnsiTheme="minorHAnsi"/>
                <w:sz w:val="18"/>
                <w:szCs w:val="18"/>
              </w:rPr>
              <w:t>4 (</w:t>
            </w:r>
            <w:r w:rsidRPr="00EF2A48">
              <w:rPr>
                <w:rFonts w:asciiTheme="minorHAnsi" w:hAnsiTheme="minorHAnsi"/>
                <w:spacing w:val="1"/>
                <w:sz w:val="18"/>
                <w:szCs w:val="18"/>
              </w:rPr>
              <w:t>3</w:t>
            </w:r>
            <w:r w:rsidRPr="00EF2A48">
              <w:rPr>
                <w:rFonts w:asciiTheme="minorHAnsi" w:hAnsiTheme="minorHAnsi"/>
                <w:sz w:val="18"/>
                <w:szCs w:val="18"/>
              </w:rPr>
              <w:t>.</w:t>
            </w:r>
            <w:r w:rsidRPr="00EF2A48">
              <w:rPr>
                <w:rFonts w:asciiTheme="minorHAnsi" w:hAnsiTheme="minorHAnsi"/>
                <w:spacing w:val="1"/>
                <w:sz w:val="18"/>
                <w:szCs w:val="18"/>
              </w:rPr>
              <w:t>2</w:t>
            </w:r>
            <w:r w:rsidRPr="00EF2A48">
              <w:rPr>
                <w:rFonts w:asciiTheme="minorHAnsi" w:hAnsiTheme="minorHAnsi"/>
                <w:sz w:val="18"/>
                <w:szCs w:val="18"/>
              </w:rPr>
              <w:t>)</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rash</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2 (0.2)</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5 (0.7)</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z w:val="18"/>
                <w:szCs w:val="18"/>
              </w:rPr>
              <w:t>irritati</w:t>
            </w:r>
            <w:r w:rsidRPr="00EF2A48">
              <w:rPr>
                <w:rFonts w:asciiTheme="minorHAnsi" w:hAnsiTheme="minorHAnsi"/>
                <w:spacing w:val="1"/>
                <w:sz w:val="18"/>
                <w:szCs w:val="18"/>
              </w:rPr>
              <w:t>o</w:t>
            </w:r>
            <w:r w:rsidRPr="00EF2A48">
              <w:rPr>
                <w:rFonts w:asciiTheme="minorHAnsi" w:hAnsiTheme="minorHAnsi"/>
                <w:sz w:val="18"/>
                <w:szCs w:val="18"/>
              </w:rPr>
              <w:t>n</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w:t>
            </w:r>
            <w:r w:rsidRPr="00EF2A48">
              <w:rPr>
                <w:rFonts w:asciiTheme="minorHAnsi" w:hAnsiTheme="minorHAnsi"/>
                <w:spacing w:val="1"/>
                <w:sz w:val="18"/>
                <w:szCs w:val="18"/>
              </w:rPr>
              <w:t>ca</w:t>
            </w:r>
            <w:r w:rsidRPr="00EF2A48">
              <w:rPr>
                <w:rFonts w:asciiTheme="minorHAnsi" w:hAnsiTheme="minorHAnsi"/>
                <w:sz w:val="18"/>
                <w:szCs w:val="18"/>
              </w:rPr>
              <w:t>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pacing w:val="1"/>
                <w:sz w:val="18"/>
                <w:szCs w:val="18"/>
              </w:rPr>
              <w:t>s</w:t>
            </w:r>
            <w:r w:rsidRPr="00EF2A48">
              <w:rPr>
                <w:rFonts w:asciiTheme="minorHAnsi" w:hAnsiTheme="minorHAnsi"/>
                <w:sz w:val="18"/>
                <w:szCs w:val="18"/>
              </w:rPr>
              <w:t>ite</w:t>
            </w:r>
            <w:r w:rsidRPr="00EF2A48">
              <w:rPr>
                <w:rFonts w:asciiTheme="minorHAnsi" w:hAnsiTheme="minorHAnsi"/>
                <w:spacing w:val="-1"/>
                <w:sz w:val="18"/>
                <w:szCs w:val="18"/>
              </w:rPr>
              <w:t xml:space="preserve"> </w:t>
            </w:r>
            <w:r w:rsidRPr="00EF2A48">
              <w:rPr>
                <w:rFonts w:asciiTheme="minorHAnsi" w:hAnsiTheme="minorHAnsi"/>
                <w:spacing w:val="1"/>
                <w:sz w:val="18"/>
                <w:szCs w:val="18"/>
              </w:rPr>
              <w:t>p</w:t>
            </w:r>
            <w:r w:rsidRPr="00EF2A48">
              <w:rPr>
                <w:rFonts w:asciiTheme="minorHAnsi" w:hAnsiTheme="minorHAnsi"/>
                <w:spacing w:val="-1"/>
                <w:sz w:val="18"/>
                <w:szCs w:val="18"/>
              </w:rPr>
              <w:t>a</w:t>
            </w:r>
            <w:r w:rsidRPr="00EF2A48">
              <w:rPr>
                <w:rFonts w:asciiTheme="minorHAnsi" w:hAnsiTheme="minorHAnsi"/>
                <w:spacing w:val="1"/>
                <w:sz w:val="18"/>
                <w:szCs w:val="18"/>
              </w:rPr>
              <w:t>pu</w:t>
            </w:r>
            <w:r w:rsidRPr="00EF2A48">
              <w:rPr>
                <w:rFonts w:asciiTheme="minorHAnsi" w:hAnsiTheme="minorHAnsi"/>
                <w:sz w:val="18"/>
                <w:szCs w:val="18"/>
              </w:rPr>
              <w:t>l</w:t>
            </w:r>
            <w:r w:rsidRPr="00EF2A48">
              <w:rPr>
                <w:rFonts w:asciiTheme="minorHAnsi" w:hAnsiTheme="minorHAnsi"/>
                <w:spacing w:val="1"/>
                <w:sz w:val="18"/>
                <w:szCs w:val="18"/>
              </w:rPr>
              <w:t>es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 xml:space="preserve">1 </w:t>
            </w:r>
            <w:r w:rsidRPr="00EF2A48">
              <w:rPr>
                <w:rFonts w:asciiTheme="minorHAnsi" w:hAnsiTheme="minorHAnsi"/>
                <w:spacing w:val="1"/>
                <w:sz w:val="18"/>
                <w:szCs w:val="18"/>
              </w:rPr>
              <w:t>(</w:t>
            </w:r>
            <w:r w:rsidRPr="00EF2A48">
              <w:rPr>
                <w:rFonts w:asciiTheme="minorHAnsi" w:hAnsiTheme="minorHAnsi"/>
                <w:sz w:val="18"/>
                <w:szCs w:val="18"/>
              </w:rPr>
              <w:t>0</w:t>
            </w:r>
            <w:r w:rsidRPr="00EF2A48">
              <w:rPr>
                <w:rFonts w:asciiTheme="minorHAnsi" w:hAnsiTheme="minorHAnsi"/>
                <w:spacing w:val="1"/>
                <w:sz w:val="18"/>
                <w:szCs w:val="18"/>
              </w:rPr>
              <w:t>.</w:t>
            </w:r>
            <w:r w:rsidRPr="00EF2A48">
              <w:rPr>
                <w:rFonts w:asciiTheme="minorHAnsi" w:hAnsiTheme="minorHAnsi"/>
                <w:sz w:val="18"/>
                <w:szCs w:val="18"/>
              </w:rPr>
              <w:t>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 xml:space="preserve">1 </w:t>
            </w:r>
            <w:r w:rsidRPr="00EF2A48">
              <w:rPr>
                <w:rFonts w:asciiTheme="minorHAnsi" w:hAnsiTheme="minorHAnsi"/>
                <w:spacing w:val="1"/>
                <w:sz w:val="18"/>
                <w:szCs w:val="18"/>
              </w:rPr>
              <w:t>(</w:t>
            </w:r>
            <w:r w:rsidRPr="00EF2A48">
              <w:rPr>
                <w:rFonts w:asciiTheme="minorHAnsi" w:hAnsiTheme="minorHAnsi"/>
                <w:sz w:val="18"/>
                <w:szCs w:val="18"/>
              </w:rPr>
              <w:t>0</w:t>
            </w:r>
            <w:r w:rsidRPr="00EF2A48">
              <w:rPr>
                <w:rFonts w:asciiTheme="minorHAnsi" w:hAnsiTheme="minorHAnsi"/>
                <w:spacing w:val="1"/>
                <w:sz w:val="18"/>
                <w:szCs w:val="18"/>
              </w:rPr>
              <w:t>.</w:t>
            </w:r>
            <w:r w:rsidRPr="00EF2A48">
              <w:rPr>
                <w:rFonts w:asciiTheme="minorHAnsi" w:hAnsiTheme="minorHAnsi"/>
                <w:sz w:val="18"/>
                <w:szCs w:val="18"/>
              </w:rPr>
              <w:t>1)</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pacing w:val="-1"/>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pacing w:val="1"/>
                <w:sz w:val="18"/>
                <w:szCs w:val="18"/>
              </w:rPr>
              <w:t>p</w:t>
            </w:r>
            <w:r w:rsidRPr="00EF2A48">
              <w:rPr>
                <w:rFonts w:asciiTheme="minorHAnsi" w:hAnsiTheme="minorHAnsi"/>
                <w:sz w:val="18"/>
                <w:szCs w:val="18"/>
              </w:rPr>
              <w:t>i</w:t>
            </w:r>
            <w:r w:rsidRPr="00EF2A48">
              <w:rPr>
                <w:rFonts w:asciiTheme="minorHAnsi" w:hAnsiTheme="minorHAnsi"/>
                <w:spacing w:val="1"/>
                <w:sz w:val="18"/>
                <w:szCs w:val="18"/>
              </w:rPr>
              <w:t>g</w:t>
            </w:r>
            <w:r w:rsidRPr="00EF2A48">
              <w:rPr>
                <w:rFonts w:asciiTheme="minorHAnsi" w:hAnsiTheme="minorHAnsi"/>
                <w:spacing w:val="-2"/>
                <w:sz w:val="18"/>
                <w:szCs w:val="18"/>
              </w:rPr>
              <w:t>m</w:t>
            </w:r>
            <w:r w:rsidRPr="00EF2A48">
              <w:rPr>
                <w:rFonts w:asciiTheme="minorHAnsi" w:hAnsiTheme="minorHAnsi"/>
                <w:sz w:val="18"/>
                <w:szCs w:val="18"/>
              </w:rPr>
              <w:t>e</w:t>
            </w:r>
            <w:r w:rsidRPr="00EF2A48">
              <w:rPr>
                <w:rFonts w:asciiTheme="minorHAnsi" w:hAnsiTheme="minorHAnsi"/>
                <w:spacing w:val="1"/>
                <w:sz w:val="18"/>
                <w:szCs w:val="18"/>
              </w:rPr>
              <w:t>n</w:t>
            </w:r>
            <w:r w:rsidRPr="00EF2A48">
              <w:rPr>
                <w:rFonts w:asciiTheme="minorHAnsi" w:hAnsiTheme="minorHAnsi"/>
                <w:sz w:val="18"/>
                <w:szCs w:val="18"/>
              </w:rPr>
              <w:t>tati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9"/>
                <w:sz w:val="18"/>
                <w:szCs w:val="18"/>
              </w:rPr>
              <w:t xml:space="preserve"> </w:t>
            </w:r>
            <w:r w:rsidRPr="00EF2A48">
              <w:rPr>
                <w:rFonts w:asciiTheme="minorHAnsi" w:hAnsiTheme="minorHAnsi"/>
                <w:sz w:val="18"/>
                <w:szCs w:val="18"/>
              </w:rPr>
              <w:t>c</w:t>
            </w:r>
            <w:r w:rsidRPr="00EF2A48">
              <w:rPr>
                <w:rFonts w:asciiTheme="minorHAnsi" w:hAnsiTheme="minorHAnsi"/>
                <w:spacing w:val="1"/>
                <w:sz w:val="18"/>
                <w:szCs w:val="18"/>
              </w:rPr>
              <w:t>h</w:t>
            </w:r>
            <w:r w:rsidRPr="00EF2A48">
              <w:rPr>
                <w:rFonts w:asciiTheme="minorHAnsi" w:hAnsiTheme="minorHAnsi"/>
                <w:sz w:val="18"/>
                <w:szCs w:val="18"/>
              </w:rPr>
              <w:t>a</w:t>
            </w:r>
            <w:r w:rsidRPr="00EF2A48">
              <w:rPr>
                <w:rFonts w:asciiTheme="minorHAnsi" w:hAnsiTheme="minorHAnsi"/>
                <w:spacing w:val="1"/>
                <w:sz w:val="18"/>
                <w:szCs w:val="18"/>
              </w:rPr>
              <w:t>ng</w:t>
            </w:r>
            <w:r w:rsidRPr="00EF2A48">
              <w:rPr>
                <w:rFonts w:asciiTheme="minorHAnsi" w:hAnsiTheme="minorHAnsi"/>
                <w:spacing w:val="-1"/>
                <w:sz w:val="18"/>
                <w:szCs w:val="18"/>
              </w:rPr>
              <w:t>e</w:t>
            </w:r>
            <w:r w:rsidRPr="00EF2A48">
              <w:rPr>
                <w:rFonts w:asciiTheme="minorHAnsi" w:hAnsiTheme="minorHAnsi"/>
                <w:sz w:val="18"/>
                <w:szCs w:val="18"/>
              </w:rPr>
              <w:t>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2 (0.3)</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pacing w:val="1"/>
                <w:sz w:val="18"/>
                <w:szCs w:val="18"/>
              </w:rPr>
              <w:t>p</w:t>
            </w:r>
            <w:r w:rsidRPr="00EF2A48">
              <w:rPr>
                <w:rFonts w:asciiTheme="minorHAnsi" w:hAnsiTheme="minorHAnsi"/>
                <w:sz w:val="18"/>
                <w:szCs w:val="18"/>
              </w:rPr>
              <w:t>ain</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pacing w:val="1"/>
                <w:sz w:val="18"/>
                <w:szCs w:val="18"/>
              </w:rPr>
              <w:t>A</w:t>
            </w:r>
            <w:r w:rsidRPr="00EF2A48">
              <w:rPr>
                <w:rFonts w:asciiTheme="minorHAnsi" w:hAnsiTheme="minorHAnsi"/>
                <w:sz w:val="18"/>
                <w:szCs w:val="18"/>
              </w:rPr>
              <w:t>p</w:t>
            </w:r>
            <w:r w:rsidRPr="00EF2A48">
              <w:rPr>
                <w:rFonts w:asciiTheme="minorHAnsi" w:hAnsiTheme="minorHAnsi"/>
                <w:spacing w:val="1"/>
                <w:sz w:val="18"/>
                <w:szCs w:val="18"/>
              </w:rPr>
              <w:t>p</w:t>
            </w:r>
            <w:r w:rsidRPr="00EF2A48">
              <w:rPr>
                <w:rFonts w:asciiTheme="minorHAnsi" w:hAnsiTheme="minorHAnsi"/>
                <w:sz w:val="18"/>
                <w:szCs w:val="18"/>
              </w:rPr>
              <w:t>licati</w:t>
            </w:r>
            <w:r w:rsidRPr="00EF2A48">
              <w:rPr>
                <w:rFonts w:asciiTheme="minorHAnsi" w:hAnsiTheme="minorHAnsi"/>
                <w:spacing w:val="1"/>
                <w:sz w:val="18"/>
                <w:szCs w:val="18"/>
              </w:rPr>
              <w:t>o</w:t>
            </w:r>
            <w:r w:rsidRPr="00EF2A48">
              <w:rPr>
                <w:rFonts w:asciiTheme="minorHAnsi" w:hAnsiTheme="minorHAnsi"/>
                <w:sz w:val="18"/>
                <w:szCs w:val="18"/>
              </w:rPr>
              <w:t>n</w:t>
            </w:r>
            <w:r w:rsidRPr="00EF2A48">
              <w:rPr>
                <w:rFonts w:asciiTheme="minorHAnsi" w:hAnsiTheme="minorHAnsi"/>
                <w:spacing w:val="-5"/>
                <w:sz w:val="18"/>
                <w:szCs w:val="18"/>
              </w:rPr>
              <w:t xml:space="preserve"> </w:t>
            </w:r>
            <w:r w:rsidRPr="00EF2A48">
              <w:rPr>
                <w:rFonts w:asciiTheme="minorHAnsi" w:hAnsiTheme="minorHAnsi"/>
                <w:sz w:val="18"/>
                <w:szCs w:val="18"/>
              </w:rPr>
              <w:t>site</w:t>
            </w:r>
            <w:r w:rsidRPr="00EF2A48">
              <w:rPr>
                <w:rFonts w:asciiTheme="minorHAnsi" w:hAnsiTheme="minorHAnsi"/>
                <w:spacing w:val="-3"/>
                <w:sz w:val="18"/>
                <w:szCs w:val="18"/>
              </w:rPr>
              <w:t xml:space="preserve"> </w:t>
            </w:r>
            <w:r w:rsidRPr="00EF2A48">
              <w:rPr>
                <w:rFonts w:asciiTheme="minorHAnsi" w:hAnsiTheme="minorHAnsi"/>
                <w:spacing w:val="1"/>
                <w:sz w:val="18"/>
                <w:szCs w:val="18"/>
              </w:rPr>
              <w:t>p</w:t>
            </w:r>
            <w:r w:rsidRPr="00EF2A48">
              <w:rPr>
                <w:rFonts w:asciiTheme="minorHAnsi" w:hAnsiTheme="minorHAnsi"/>
                <w:spacing w:val="-1"/>
                <w:sz w:val="18"/>
                <w:szCs w:val="18"/>
              </w:rPr>
              <w:t>a</w:t>
            </w:r>
            <w:r w:rsidRPr="00EF2A48">
              <w:rPr>
                <w:rFonts w:asciiTheme="minorHAnsi" w:hAnsiTheme="minorHAnsi"/>
                <w:sz w:val="18"/>
                <w:szCs w:val="18"/>
              </w:rPr>
              <w:t>raes</w:t>
            </w:r>
            <w:r w:rsidRPr="00EF2A48">
              <w:rPr>
                <w:rFonts w:asciiTheme="minorHAnsi" w:hAnsiTheme="minorHAnsi"/>
                <w:spacing w:val="1"/>
                <w:sz w:val="18"/>
                <w:szCs w:val="18"/>
              </w:rPr>
              <w:t>t</w:t>
            </w:r>
            <w:r w:rsidRPr="00EF2A48">
              <w:rPr>
                <w:rFonts w:asciiTheme="minorHAnsi" w:hAnsiTheme="minorHAnsi"/>
                <w:sz w:val="18"/>
                <w:szCs w:val="18"/>
              </w:rPr>
              <w:t>hesia</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 (0.1)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02" w:right="-20"/>
              <w:rPr>
                <w:rFonts w:asciiTheme="minorHAnsi" w:hAnsiTheme="minorHAnsi"/>
                <w:sz w:val="18"/>
                <w:szCs w:val="18"/>
              </w:rPr>
            </w:pPr>
            <w:r w:rsidRPr="00EF2A48">
              <w:rPr>
                <w:rFonts w:asciiTheme="minorHAnsi" w:hAnsiTheme="minorHAnsi"/>
                <w:sz w:val="18"/>
                <w:szCs w:val="18"/>
              </w:rPr>
              <w:t>Skin</w:t>
            </w:r>
            <w:r w:rsidRPr="00EF2A48">
              <w:rPr>
                <w:rFonts w:asciiTheme="minorHAnsi" w:hAnsiTheme="minorHAnsi"/>
                <w:spacing w:val="1"/>
                <w:sz w:val="18"/>
                <w:szCs w:val="18"/>
              </w:rPr>
              <w:t xml:space="preserve"> </w:t>
            </w:r>
            <w:r w:rsidRPr="00EF2A48">
              <w:rPr>
                <w:rFonts w:asciiTheme="minorHAnsi" w:hAnsiTheme="minorHAnsi"/>
                <w:sz w:val="18"/>
                <w:szCs w:val="18"/>
              </w:rPr>
              <w:t>and</w:t>
            </w:r>
            <w:r w:rsidRPr="00EF2A48">
              <w:rPr>
                <w:rFonts w:asciiTheme="minorHAnsi" w:hAnsiTheme="minorHAnsi"/>
                <w:spacing w:val="-4"/>
                <w:sz w:val="18"/>
                <w:szCs w:val="18"/>
              </w:rPr>
              <w:t xml:space="preserve"> </w:t>
            </w:r>
            <w:r w:rsidRPr="00EF2A48">
              <w:rPr>
                <w:rFonts w:asciiTheme="minorHAnsi" w:hAnsiTheme="minorHAnsi"/>
                <w:sz w:val="18"/>
                <w:szCs w:val="18"/>
              </w:rPr>
              <w:t>sub</w:t>
            </w:r>
            <w:r w:rsidRPr="00EF2A48">
              <w:rPr>
                <w:rFonts w:asciiTheme="minorHAnsi" w:hAnsiTheme="minorHAnsi"/>
                <w:spacing w:val="-1"/>
                <w:sz w:val="18"/>
                <w:szCs w:val="18"/>
              </w:rPr>
              <w:t>c</w:t>
            </w:r>
            <w:r w:rsidRPr="00EF2A48">
              <w:rPr>
                <w:rFonts w:asciiTheme="minorHAnsi" w:hAnsiTheme="minorHAnsi"/>
                <w:sz w:val="18"/>
                <w:szCs w:val="18"/>
              </w:rPr>
              <w:t>utaneous</w:t>
            </w:r>
            <w:r w:rsidRPr="00EF2A48">
              <w:rPr>
                <w:rFonts w:asciiTheme="minorHAnsi" w:hAnsiTheme="minorHAnsi"/>
                <w:spacing w:val="1"/>
                <w:sz w:val="18"/>
                <w:szCs w:val="18"/>
              </w:rPr>
              <w:t xml:space="preserve"> </w:t>
            </w:r>
            <w:r w:rsidRPr="00EF2A48">
              <w:rPr>
                <w:rFonts w:asciiTheme="minorHAnsi" w:hAnsiTheme="minorHAnsi"/>
                <w:sz w:val="18"/>
                <w:szCs w:val="18"/>
              </w:rPr>
              <w:t>tis</w:t>
            </w:r>
            <w:r w:rsidRPr="00EF2A48">
              <w:rPr>
                <w:rFonts w:asciiTheme="minorHAnsi" w:hAnsiTheme="minorHAnsi"/>
                <w:spacing w:val="-1"/>
                <w:sz w:val="18"/>
                <w:szCs w:val="18"/>
              </w:rPr>
              <w:t>s</w:t>
            </w:r>
            <w:r w:rsidRPr="00EF2A48">
              <w:rPr>
                <w:rFonts w:asciiTheme="minorHAnsi" w:hAnsiTheme="minorHAnsi"/>
                <w:spacing w:val="1"/>
                <w:sz w:val="18"/>
                <w:szCs w:val="18"/>
              </w:rPr>
              <w:t>u</w:t>
            </w:r>
            <w:r w:rsidRPr="00EF2A48">
              <w:rPr>
                <w:rFonts w:asciiTheme="minorHAnsi" w:hAnsiTheme="minorHAnsi"/>
                <w:sz w:val="18"/>
                <w:szCs w:val="18"/>
              </w:rPr>
              <w:t>e</w:t>
            </w:r>
            <w:r w:rsidRPr="00EF2A48">
              <w:rPr>
                <w:rFonts w:asciiTheme="minorHAnsi" w:hAnsiTheme="minorHAnsi"/>
                <w:spacing w:val="-2"/>
                <w:sz w:val="18"/>
                <w:szCs w:val="18"/>
              </w:rPr>
              <w:t xml:space="preserve"> </w:t>
            </w:r>
            <w:r w:rsidRPr="00EF2A48">
              <w:rPr>
                <w:rFonts w:asciiTheme="minorHAnsi" w:hAnsiTheme="minorHAnsi"/>
                <w:sz w:val="18"/>
                <w:szCs w:val="18"/>
              </w:rPr>
              <w:t>disord</w:t>
            </w:r>
            <w:r w:rsidRPr="00EF2A48">
              <w:rPr>
                <w:rFonts w:asciiTheme="minorHAnsi" w:hAnsiTheme="minorHAnsi"/>
                <w:spacing w:val="-1"/>
                <w:sz w:val="18"/>
                <w:szCs w:val="18"/>
              </w:rPr>
              <w:t>e</w:t>
            </w:r>
            <w:r w:rsidRPr="00EF2A48">
              <w:rPr>
                <w:rFonts w:asciiTheme="minorHAnsi" w:hAnsiTheme="minorHAnsi"/>
                <w:spacing w:val="1"/>
                <w:sz w:val="18"/>
                <w:szCs w:val="18"/>
              </w:rPr>
              <w:t>r</w:t>
            </w:r>
            <w:r w:rsidRPr="00EF2A48">
              <w:rPr>
                <w:rFonts w:asciiTheme="minorHAnsi" w:hAnsiTheme="minorHAnsi"/>
                <w:sz w:val="18"/>
                <w:szCs w:val="18"/>
              </w:rPr>
              <w:t>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p>
        </w:tc>
      </w:tr>
      <w:tr w:rsidR="008E5E73" w:rsidRPr="00EF2A48" w:rsidTr="008E5E73">
        <w:trPr>
          <w:trHeight w:val="227"/>
        </w:trPr>
        <w:tc>
          <w:tcPr>
            <w:tcW w:w="3662" w:type="dxa"/>
            <w:vAlign w:val="center"/>
          </w:tcPr>
          <w:p w:rsidR="008E5E73" w:rsidRPr="00EF2A48" w:rsidRDefault="008E5E73" w:rsidP="00EF2A48">
            <w:pPr>
              <w:autoSpaceDE w:val="0"/>
              <w:autoSpaceDN w:val="0"/>
              <w:adjustRightInd w:val="0"/>
              <w:spacing w:before="0" w:after="0"/>
              <w:ind w:left="190" w:right="-20"/>
              <w:rPr>
                <w:rFonts w:asciiTheme="minorHAnsi" w:hAnsiTheme="minorHAnsi"/>
                <w:sz w:val="18"/>
                <w:szCs w:val="18"/>
              </w:rPr>
            </w:pPr>
            <w:r w:rsidRPr="00EF2A48">
              <w:rPr>
                <w:rFonts w:asciiTheme="minorHAnsi" w:hAnsiTheme="minorHAnsi"/>
                <w:sz w:val="18"/>
                <w:szCs w:val="18"/>
              </w:rPr>
              <w:t>Photosensitivity</w:t>
            </w:r>
            <w:r w:rsidRPr="00EF2A48">
              <w:rPr>
                <w:rFonts w:asciiTheme="minorHAnsi" w:hAnsiTheme="minorHAnsi"/>
                <w:spacing w:val="-12"/>
                <w:sz w:val="18"/>
                <w:szCs w:val="18"/>
              </w:rPr>
              <w:t xml:space="preserve"> </w:t>
            </w:r>
            <w:r w:rsidRPr="00EF2A48">
              <w:rPr>
                <w:rFonts w:asciiTheme="minorHAnsi" w:hAnsiTheme="minorHAnsi"/>
                <w:sz w:val="18"/>
                <w:szCs w:val="18"/>
              </w:rPr>
              <w:t>reaction</w:t>
            </w:r>
            <w:r w:rsidRPr="00EF2A48">
              <w:rPr>
                <w:rFonts w:asciiTheme="minorHAnsi" w:hAnsiTheme="minorHAnsi"/>
                <w:spacing w:val="-6"/>
                <w:sz w:val="18"/>
                <w:szCs w:val="18"/>
              </w:rPr>
              <w:t xml:space="preserve"> </w:t>
            </w:r>
            <w:r w:rsidRPr="00EF2A48">
              <w:rPr>
                <w:rFonts w:asciiTheme="minorHAnsi" w:hAnsiTheme="minorHAnsi"/>
                <w:sz w:val="18"/>
                <w:szCs w:val="18"/>
              </w:rPr>
              <w:t>NOS</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1</w:t>
            </w:r>
            <w:r w:rsidRPr="00EF2A48">
              <w:rPr>
                <w:rFonts w:asciiTheme="minorHAnsi" w:hAnsiTheme="minorHAnsi"/>
                <w:spacing w:val="-1"/>
                <w:sz w:val="18"/>
                <w:szCs w:val="18"/>
              </w:rPr>
              <w:t xml:space="preserve"> </w:t>
            </w:r>
            <w:r w:rsidRPr="00EF2A48">
              <w:rPr>
                <w:rFonts w:asciiTheme="minorHAnsi" w:hAnsiTheme="minorHAnsi"/>
                <w:sz w:val="18"/>
                <w:szCs w:val="18"/>
              </w:rPr>
              <w:t>(0.1)</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c>
          <w:tcPr>
            <w:tcW w:w="1361" w:type="dxa"/>
            <w:vAlign w:val="center"/>
          </w:tcPr>
          <w:p w:rsidR="008E5E73" w:rsidRPr="00EF2A48" w:rsidRDefault="008E5E73" w:rsidP="00EF2A48">
            <w:pPr>
              <w:autoSpaceDE w:val="0"/>
              <w:autoSpaceDN w:val="0"/>
              <w:adjustRightInd w:val="0"/>
              <w:spacing w:before="0" w:after="0"/>
              <w:ind w:left="72" w:right="83"/>
              <w:jc w:val="center"/>
              <w:rPr>
                <w:rFonts w:asciiTheme="minorHAnsi" w:hAnsiTheme="minorHAnsi"/>
                <w:sz w:val="18"/>
                <w:szCs w:val="18"/>
              </w:rPr>
            </w:pPr>
            <w:r w:rsidRPr="00EF2A48">
              <w:rPr>
                <w:rFonts w:asciiTheme="minorHAnsi" w:hAnsiTheme="minorHAnsi"/>
                <w:sz w:val="18"/>
                <w:szCs w:val="18"/>
              </w:rPr>
              <w:t>0</w:t>
            </w:r>
          </w:p>
        </w:tc>
      </w:tr>
    </w:tbl>
    <w:p w:rsidR="008E5E73" w:rsidRPr="00A51309" w:rsidRDefault="00EF2A48" w:rsidP="003B362B">
      <w:pPr>
        <w:pStyle w:val="TableDescription"/>
      </w:pPr>
      <w:r>
        <w:t xml:space="preserve">NOS = not otherwise specified; </w:t>
      </w:r>
      <w:r w:rsidR="008E5E73" w:rsidRPr="00A51309">
        <w:t>Note: In these studies the investigator questioned the patient regarding potential application site adverse events at each visit.</w:t>
      </w:r>
    </w:p>
    <w:p w:rsidR="008E5E73" w:rsidRPr="00D12012" w:rsidRDefault="008E5E73" w:rsidP="00A51309">
      <w:pPr>
        <w:pStyle w:val="Heading4"/>
      </w:pPr>
      <w:bookmarkStart w:id="214" w:name="_Ref272333567"/>
      <w:bookmarkStart w:id="215" w:name="_Toc272414665"/>
      <w:bookmarkStart w:id="216" w:name="_Toc290846303"/>
      <w:bookmarkStart w:id="217" w:name="_Toc446318898"/>
      <w:r>
        <w:t>Treatment-related adverse events (adverse drug reactions)</w:t>
      </w:r>
      <w:bookmarkEnd w:id="214"/>
      <w:bookmarkEnd w:id="215"/>
      <w:bookmarkEnd w:id="216"/>
      <w:bookmarkEnd w:id="217"/>
    </w:p>
    <w:p w:rsidR="008E5E73" w:rsidRPr="00A51309" w:rsidRDefault="008E5E73" w:rsidP="00A51309">
      <w:pPr>
        <w:pStyle w:val="Heading5"/>
      </w:pPr>
      <w:r w:rsidRPr="00A51309">
        <w:t>Pivotal studies – 7.5%</w:t>
      </w:r>
    </w:p>
    <w:p w:rsidR="008E5E73" w:rsidRDefault="008E5E73" w:rsidP="003B362B">
      <w:pPr>
        <w:autoSpaceDE w:val="0"/>
        <w:autoSpaceDN w:val="0"/>
        <w:adjustRightInd w:val="0"/>
      </w:pPr>
      <w:r w:rsidRPr="00FE1B47">
        <w:rPr>
          <w:rFonts w:cs="TimesNewRomanPSMT"/>
          <w:color w:val="000000"/>
        </w:rPr>
        <w:t>Treatment-related TEAEs were reported in 3.5% (75/2161) of patients in the Aczone 7.5%</w:t>
      </w:r>
      <w:r>
        <w:rPr>
          <w:rFonts w:cs="TimesNewRomanPSMT"/>
          <w:color w:val="000000"/>
        </w:rPr>
        <w:t xml:space="preserve"> </w:t>
      </w:r>
      <w:r w:rsidRPr="00FE1B47">
        <w:rPr>
          <w:rFonts w:cs="TimesNewRomanPSMT"/>
          <w:color w:val="000000"/>
        </w:rPr>
        <w:t>group and 3.4% (73/2175) of patients in the vehicle group. The most common</w:t>
      </w:r>
      <w:r>
        <w:rPr>
          <w:rFonts w:cs="TimesNewRomanPSMT"/>
          <w:color w:val="000000"/>
        </w:rPr>
        <w:t xml:space="preserve"> </w:t>
      </w:r>
      <w:r w:rsidRPr="00FE1B47">
        <w:rPr>
          <w:rFonts w:cs="TimesNewRomanPSMT"/>
          <w:color w:val="000000"/>
        </w:rPr>
        <w:t>treatment-related TEAEs (those occurring in ≥ 1% of patients in any treatment group)</w:t>
      </w:r>
      <w:r>
        <w:rPr>
          <w:rFonts w:cs="TimesNewRomanPSMT"/>
          <w:color w:val="000000"/>
        </w:rPr>
        <w:t xml:space="preserve"> </w:t>
      </w:r>
      <w:r w:rsidRPr="00FE1B47">
        <w:rPr>
          <w:rFonts w:cs="TimesNewRomanPSMT"/>
          <w:color w:val="000000"/>
        </w:rPr>
        <w:t>were application site events: application site dryness and application site pain</w:t>
      </w:r>
      <w:r>
        <w:rPr>
          <w:rFonts w:cs="TimesNewRomanPSMT"/>
          <w:color w:val="000000"/>
        </w:rPr>
        <w:t>. The treatment related TEAEs which occurred in more than one patient were all application site reactions.</w:t>
      </w:r>
    </w:p>
    <w:p w:rsidR="008E5E73" w:rsidRDefault="008E5E73" w:rsidP="00A51309">
      <w:pPr>
        <w:pStyle w:val="Heading5"/>
      </w:pPr>
      <w:r>
        <w:t>Other studies – 7.5%</w:t>
      </w:r>
    </w:p>
    <w:p w:rsidR="008E5E73" w:rsidRPr="00A51309" w:rsidRDefault="008E5E73" w:rsidP="003B362B">
      <w:pPr>
        <w:pStyle w:val="ListBullet"/>
      </w:pPr>
      <w:r w:rsidRPr="00FE1B47">
        <w:t xml:space="preserve">Study </w:t>
      </w:r>
      <w:r w:rsidRPr="00A51309">
        <w:t>225678-004:</w:t>
      </w:r>
      <w:r>
        <w:t xml:space="preserve"> </w:t>
      </w:r>
      <w:r w:rsidRPr="00FE1B47">
        <w:t>no treatment-related TEAEs were reported for any of the 3 dapsone</w:t>
      </w:r>
      <w:r>
        <w:t xml:space="preserve"> </w:t>
      </w:r>
      <w:r w:rsidRPr="00FE1B47">
        <w:t>7.5% once-daily formulations. One treatment-related TEAE of mild pruritus was reported in</w:t>
      </w:r>
      <w:r>
        <w:t xml:space="preserve"> </w:t>
      </w:r>
      <w:r w:rsidR="00A51309">
        <w:t>1 patient in the dapsone 5% gr</w:t>
      </w:r>
      <w:r w:rsidRPr="00FE1B47">
        <w:t>oup</w:t>
      </w:r>
      <w:r>
        <w:t>.</w:t>
      </w:r>
    </w:p>
    <w:p w:rsidR="008E5E73" w:rsidRDefault="008E5E73" w:rsidP="003B362B">
      <w:pPr>
        <w:pStyle w:val="ListBullet"/>
      </w:pPr>
      <w:r w:rsidRPr="00FE1B47">
        <w:t xml:space="preserve">Study </w:t>
      </w:r>
      <w:r w:rsidRPr="00A51309">
        <w:t>225678-009:</w:t>
      </w:r>
      <w:r w:rsidRPr="00FE1B47">
        <w:t xml:space="preserve"> 3.0% (7/237) of subjects had TEAEs that were considered to be</w:t>
      </w:r>
      <w:r>
        <w:t xml:space="preserve"> </w:t>
      </w:r>
      <w:r w:rsidRPr="00FE1B47">
        <w:t>treatment-related: skin discolouration and tremor in 2 subjects; application site dermatitis in</w:t>
      </w:r>
      <w:r>
        <w:t xml:space="preserve"> </w:t>
      </w:r>
      <w:r w:rsidRPr="00FE1B47">
        <w:t>1 subject; application site paraesthesia and application site pruritus in 1 subject; application</w:t>
      </w:r>
      <w:r>
        <w:t xml:space="preserve"> </w:t>
      </w:r>
      <w:r w:rsidRPr="00FE1B47">
        <w:t>site reaction and pyrexia in 1 subject; pyrexia in 1 subject; and myalgia and dyspnoea in</w:t>
      </w:r>
      <w:r>
        <w:t xml:space="preserve"> </w:t>
      </w:r>
      <w:r w:rsidRPr="00FE1B47">
        <w:t>1 subject</w:t>
      </w:r>
      <w:r w:rsidR="00A51309">
        <w:t>.</w:t>
      </w:r>
    </w:p>
    <w:p w:rsidR="008E5E73" w:rsidRDefault="008E5E73" w:rsidP="003B362B">
      <w:pPr>
        <w:pStyle w:val="ListBullet"/>
      </w:pPr>
      <w:r w:rsidRPr="00FE1B47">
        <w:t xml:space="preserve">Study </w:t>
      </w:r>
      <w:r w:rsidRPr="00A51309">
        <w:t>225678-011:</w:t>
      </w:r>
      <w:r w:rsidRPr="00FE1B47">
        <w:t xml:space="preserve"> 8.6% (5/58) of subjects had TEAEs that were considered to be</w:t>
      </w:r>
      <w:r>
        <w:t xml:space="preserve"> </w:t>
      </w:r>
      <w:r w:rsidRPr="00FE1B47">
        <w:t>treatment-related: application site reactions in 3 subjects, urticarial patches in 1 subject, and</w:t>
      </w:r>
      <w:r>
        <w:t xml:space="preserve"> </w:t>
      </w:r>
      <w:r w:rsidRPr="00FE1B47">
        <w:t>rash on the dorsal aspect of the feet and bilaterally on the legs in 1 subject</w:t>
      </w:r>
      <w:r w:rsidR="00A51309">
        <w:t>.</w:t>
      </w:r>
    </w:p>
    <w:p w:rsidR="008E5E73" w:rsidRPr="00FE1B47" w:rsidRDefault="008E5E73" w:rsidP="003B362B">
      <w:pPr>
        <w:pStyle w:val="ListBullet"/>
      </w:pPr>
      <w:r w:rsidRPr="00FE1B47">
        <w:t xml:space="preserve">Study </w:t>
      </w:r>
      <w:r w:rsidRPr="00A51309">
        <w:t xml:space="preserve">225678-010: </w:t>
      </w:r>
      <w:r w:rsidRPr="00FE1B47">
        <w:t>there were no treatment-related TEAEs reported</w:t>
      </w:r>
      <w:r w:rsidR="00A51309">
        <w:t>.</w:t>
      </w:r>
    </w:p>
    <w:p w:rsidR="008E5E73" w:rsidRPr="003D5238" w:rsidRDefault="008E5E73" w:rsidP="003D5238">
      <w:pPr>
        <w:pStyle w:val="Heading5"/>
      </w:pPr>
      <w:r w:rsidRPr="003D5238">
        <w:t>Other studies – 5%</w:t>
      </w:r>
    </w:p>
    <w:p w:rsidR="008E5E73" w:rsidRPr="00A51309" w:rsidRDefault="008E5E73" w:rsidP="003B362B">
      <w:pPr>
        <w:autoSpaceDE w:val="0"/>
        <w:autoSpaceDN w:val="0"/>
        <w:adjustRightInd w:val="0"/>
        <w:rPr>
          <w:rFonts w:cs="TimesNewRomanPSMT"/>
          <w:color w:val="000000"/>
        </w:rPr>
      </w:pPr>
      <w:r>
        <w:t xml:space="preserve">Study </w:t>
      </w:r>
      <w:r w:rsidRPr="003D5238">
        <w:t>DAP004:</w:t>
      </w:r>
      <w:r>
        <w:t xml:space="preserve"> </w:t>
      </w:r>
      <w:r w:rsidRPr="00E72D56">
        <w:rPr>
          <w:rFonts w:cs="TimesNewRomanPSMT"/>
          <w:color w:val="000000"/>
        </w:rPr>
        <w:t>The most frequently reported</w:t>
      </w:r>
      <w:r>
        <w:rPr>
          <w:rFonts w:cs="TimesNewRomanPSMT"/>
          <w:color w:val="000000"/>
        </w:rPr>
        <w:t xml:space="preserve"> </w:t>
      </w:r>
      <w:r w:rsidRPr="00E72D56">
        <w:rPr>
          <w:rFonts w:cs="TimesNewRomanPSMT"/>
          <w:color w:val="000000"/>
        </w:rPr>
        <w:t>treatment</w:t>
      </w:r>
      <w:r>
        <w:rPr>
          <w:rFonts w:cs="TimesNewRomanPSMT"/>
          <w:color w:val="000000"/>
        </w:rPr>
        <w:t xml:space="preserve"> </w:t>
      </w:r>
      <w:r w:rsidRPr="00E72D56">
        <w:rPr>
          <w:rFonts w:cs="TimesNewRomanPSMT"/>
          <w:color w:val="000000"/>
        </w:rPr>
        <w:t>related TEAEs were application site burning (0.9% dapsone, 2.4% vehicle),</w:t>
      </w:r>
      <w:r>
        <w:rPr>
          <w:rFonts w:cs="TimesNewRomanPSMT"/>
          <w:color w:val="000000"/>
        </w:rPr>
        <w:t xml:space="preserve"> </w:t>
      </w:r>
      <w:r w:rsidRPr="00E72D56">
        <w:rPr>
          <w:rFonts w:cs="TimesNewRomanPSMT"/>
          <w:color w:val="000000"/>
        </w:rPr>
        <w:t>application site pruritus (1.2% dapsone, 1.2% vehicle), and application site reaction NOS</w:t>
      </w:r>
      <w:r>
        <w:rPr>
          <w:rFonts w:cs="TimesNewRomanPSMT"/>
          <w:color w:val="000000"/>
        </w:rPr>
        <w:t xml:space="preserve"> </w:t>
      </w:r>
      <w:r w:rsidRPr="00E72D56">
        <w:rPr>
          <w:rFonts w:cs="TimesNewRomanPSMT"/>
          <w:color w:val="000000"/>
        </w:rPr>
        <w:t>(stinging; 0.9% dapsone, 1.2% vehicle)</w:t>
      </w:r>
      <w:r>
        <w:rPr>
          <w:rFonts w:cs="TimesNewRomanPSMT"/>
          <w:color w:val="000000"/>
        </w:rPr>
        <w:t>.</w:t>
      </w:r>
    </w:p>
    <w:p w:rsidR="008E5E73" w:rsidRPr="00213E77" w:rsidRDefault="008E5E73" w:rsidP="00A51309">
      <w:pPr>
        <w:pStyle w:val="Heading4"/>
      </w:pPr>
      <w:bookmarkStart w:id="218" w:name="_Toc241374320"/>
      <w:bookmarkStart w:id="219" w:name="_Ref272333507"/>
      <w:bookmarkStart w:id="220" w:name="_Toc272414666"/>
      <w:bookmarkStart w:id="221" w:name="_Toc290846304"/>
      <w:bookmarkStart w:id="222" w:name="_Toc446318899"/>
      <w:r>
        <w:lastRenderedPageBreak/>
        <w:t>Deaths and other serious adverse events</w:t>
      </w:r>
      <w:bookmarkEnd w:id="218"/>
      <w:bookmarkEnd w:id="219"/>
      <w:bookmarkEnd w:id="220"/>
      <w:bookmarkEnd w:id="221"/>
      <w:r>
        <w:t xml:space="preserve"> (SAEs)</w:t>
      </w:r>
      <w:bookmarkEnd w:id="222"/>
    </w:p>
    <w:p w:rsidR="008E5E73" w:rsidRPr="003D5238" w:rsidRDefault="008E5E73" w:rsidP="003D5238">
      <w:pPr>
        <w:pStyle w:val="Heading5"/>
      </w:pPr>
      <w:r w:rsidRPr="003D5238">
        <w:t>Pivotal studies – 7.5%</w:t>
      </w:r>
    </w:p>
    <w:p w:rsidR="008E5E73" w:rsidRDefault="008E5E73" w:rsidP="003B362B">
      <w:pPr>
        <w:autoSpaceDE w:val="0"/>
        <w:autoSpaceDN w:val="0"/>
        <w:adjustRightInd w:val="0"/>
        <w:rPr>
          <w:rFonts w:cs="TimesNewRomanPSMT"/>
          <w:color w:val="000000"/>
        </w:rPr>
      </w:pPr>
      <w:r w:rsidRPr="00FE1B47">
        <w:rPr>
          <w:rFonts w:cs="TimesNewRomanPSMT"/>
          <w:color w:val="000000"/>
        </w:rPr>
        <w:t>There were no deaths reported in the phase 3 studies.</w:t>
      </w:r>
    </w:p>
    <w:p w:rsidR="008E5E73" w:rsidRPr="00FE1B47" w:rsidRDefault="008E5E73" w:rsidP="003B362B">
      <w:pPr>
        <w:autoSpaceDE w:val="0"/>
        <w:autoSpaceDN w:val="0"/>
        <w:adjustRightInd w:val="0"/>
        <w:rPr>
          <w:rFonts w:cs="TimesNewRomanPSMT"/>
          <w:color w:val="000000"/>
        </w:rPr>
      </w:pPr>
      <w:r w:rsidRPr="00FE1B47">
        <w:rPr>
          <w:rFonts w:cs="TimesNewRomanPSMT"/>
          <w:color w:val="000000"/>
        </w:rPr>
        <w:t xml:space="preserve">The incidence of </w:t>
      </w:r>
      <w:r>
        <w:rPr>
          <w:rFonts w:cs="TimesNewRomanPSMT"/>
          <w:color w:val="000000"/>
        </w:rPr>
        <w:t>S</w:t>
      </w:r>
      <w:r w:rsidRPr="00FE1B47">
        <w:rPr>
          <w:rFonts w:cs="TimesNewRomanPSMT"/>
          <w:color w:val="000000"/>
        </w:rPr>
        <w:t>AEs in the pooled safety population was 0.3% (7/2</w:t>
      </w:r>
      <w:r>
        <w:rPr>
          <w:rFonts w:cs="TimesNewRomanPSMT"/>
          <w:color w:val="000000"/>
        </w:rPr>
        <w:t>,</w:t>
      </w:r>
      <w:r w:rsidRPr="00FE1B47">
        <w:rPr>
          <w:rFonts w:cs="TimesNewRomanPSMT"/>
          <w:color w:val="000000"/>
        </w:rPr>
        <w:t>161) in the</w:t>
      </w:r>
      <w:r>
        <w:rPr>
          <w:rFonts w:cs="TimesNewRomanPSMT"/>
          <w:color w:val="000000"/>
        </w:rPr>
        <w:t xml:space="preserve"> </w:t>
      </w:r>
      <w:r w:rsidRPr="00FE1B47">
        <w:rPr>
          <w:rFonts w:cs="TimesNewRomanPSMT"/>
          <w:color w:val="000000"/>
        </w:rPr>
        <w:t>Aczone 7.5% group and 0.4% (9/2</w:t>
      </w:r>
      <w:r>
        <w:rPr>
          <w:rFonts w:cs="TimesNewRomanPSMT"/>
          <w:color w:val="000000"/>
        </w:rPr>
        <w:t>,</w:t>
      </w:r>
      <w:r w:rsidRPr="00FE1B47">
        <w:rPr>
          <w:rFonts w:cs="TimesNewRomanPSMT"/>
          <w:color w:val="000000"/>
        </w:rPr>
        <w:t>175) in the vehicle group</w:t>
      </w:r>
      <w:r>
        <w:rPr>
          <w:rFonts w:cs="TimesNewRomanPSMT"/>
          <w:color w:val="000000"/>
        </w:rPr>
        <w:t xml:space="preserve">. </w:t>
      </w:r>
      <w:r w:rsidRPr="00FE1B47">
        <w:rPr>
          <w:rFonts w:cs="TimesNewRomanPSMT"/>
          <w:color w:val="000000"/>
        </w:rPr>
        <w:t xml:space="preserve">The </w:t>
      </w:r>
      <w:r>
        <w:rPr>
          <w:rFonts w:cs="TimesNewRomanPSMT"/>
          <w:color w:val="000000"/>
        </w:rPr>
        <w:t>S</w:t>
      </w:r>
      <w:r w:rsidRPr="00FE1B47">
        <w:rPr>
          <w:rFonts w:cs="TimesNewRomanPSMT"/>
          <w:color w:val="000000"/>
        </w:rPr>
        <w:t>AEs reported in 7 patients treated with Aczone 7.5% across both studies</w:t>
      </w:r>
      <w:r>
        <w:rPr>
          <w:rFonts w:cs="TimesNewRomanPSMT"/>
          <w:color w:val="000000"/>
        </w:rPr>
        <w:t xml:space="preserve"> </w:t>
      </w:r>
      <w:r w:rsidRPr="00FE1B47">
        <w:rPr>
          <w:rFonts w:cs="TimesNewRomanPSMT"/>
          <w:color w:val="000000"/>
        </w:rPr>
        <w:t xml:space="preserve">were: application site dermatitis </w:t>
      </w:r>
      <w:r>
        <w:rPr>
          <w:rFonts w:cs="TimesNewRomanPSMT"/>
          <w:color w:val="000000"/>
        </w:rPr>
        <w:t>(</w:t>
      </w:r>
      <w:r w:rsidRPr="00FE1B47">
        <w:rPr>
          <w:rFonts w:cs="TimesNewRomanPSMT"/>
          <w:color w:val="000000"/>
        </w:rPr>
        <w:t>33 days after treatment); appendicitis</w:t>
      </w:r>
      <w:r>
        <w:rPr>
          <w:rFonts w:cs="TimesNewRomanPSMT"/>
          <w:color w:val="000000"/>
        </w:rPr>
        <w:t xml:space="preserve"> </w:t>
      </w:r>
      <w:r w:rsidRPr="00FE1B47">
        <w:rPr>
          <w:rFonts w:cs="TimesNewRomanPSMT"/>
          <w:color w:val="000000"/>
        </w:rPr>
        <w:t>(46 days after treatment); tibia fracture (34 days</w:t>
      </w:r>
      <w:r>
        <w:rPr>
          <w:rFonts w:cs="TimesNewRomanPSMT"/>
          <w:color w:val="000000"/>
        </w:rPr>
        <w:t xml:space="preserve"> </w:t>
      </w:r>
      <w:r w:rsidRPr="00FE1B47">
        <w:rPr>
          <w:rFonts w:cs="TimesNewRomanPSMT"/>
          <w:color w:val="000000"/>
        </w:rPr>
        <w:t>after treatment); acute myeloid leukaemia (42 days after treatment);</w:t>
      </w:r>
      <w:r>
        <w:rPr>
          <w:rFonts w:cs="TimesNewRomanPSMT"/>
          <w:color w:val="000000"/>
        </w:rPr>
        <w:t xml:space="preserve"> </w:t>
      </w:r>
      <w:r w:rsidRPr="00FE1B47">
        <w:rPr>
          <w:rFonts w:cs="TimesNewRomanPSMT"/>
          <w:color w:val="000000"/>
        </w:rPr>
        <w:t>helicobacter infection (19 days after treatment); appendicitis and</w:t>
      </w:r>
      <w:r>
        <w:rPr>
          <w:rFonts w:cs="TimesNewRomanPSMT"/>
          <w:color w:val="000000"/>
        </w:rPr>
        <w:t xml:space="preserve"> </w:t>
      </w:r>
      <w:r w:rsidRPr="00FE1B47">
        <w:rPr>
          <w:rFonts w:cs="TimesNewRomanPSMT"/>
          <w:color w:val="000000"/>
        </w:rPr>
        <w:t>peritoneal haematoma (50 and 53 days, respectively, after treatment);</w:t>
      </w:r>
      <w:r>
        <w:rPr>
          <w:rFonts w:cs="TimesNewRomanPSMT"/>
          <w:color w:val="000000"/>
        </w:rPr>
        <w:t xml:space="preserve"> </w:t>
      </w:r>
      <w:r w:rsidRPr="00FE1B47">
        <w:rPr>
          <w:rFonts w:cs="TimesNewRomanPSMT"/>
          <w:color w:val="000000"/>
        </w:rPr>
        <w:t>and alcoholism</w:t>
      </w:r>
      <w:r>
        <w:rPr>
          <w:rFonts w:cs="TimesNewRomanPSMT"/>
          <w:color w:val="000000"/>
        </w:rPr>
        <w:t xml:space="preserve"> (</w:t>
      </w:r>
      <w:r w:rsidRPr="00A305DB">
        <w:rPr>
          <w:rFonts w:cs="TimesNewRomanPSMT"/>
          <w:color w:val="000000"/>
        </w:rPr>
        <w:t>28 days after treatment</w:t>
      </w:r>
      <w:r>
        <w:rPr>
          <w:rFonts w:cs="TimesNewRomanPSMT"/>
          <w:color w:val="000000"/>
        </w:rPr>
        <w:t>). None of these SAEs were considered treatment related. S</w:t>
      </w:r>
      <w:r w:rsidRPr="00A305DB">
        <w:rPr>
          <w:rFonts w:cs="TimesNewRomanPSMT"/>
          <w:color w:val="000000"/>
        </w:rPr>
        <w:t xml:space="preserve">AEs </w:t>
      </w:r>
      <w:r>
        <w:rPr>
          <w:rFonts w:cs="TimesNewRomanPSMT"/>
          <w:color w:val="000000"/>
        </w:rPr>
        <w:t xml:space="preserve">were </w:t>
      </w:r>
      <w:r w:rsidRPr="00A305DB">
        <w:rPr>
          <w:rFonts w:cs="TimesNewRomanPSMT"/>
          <w:color w:val="000000"/>
        </w:rPr>
        <w:t>reported in 9 patients treated w</w:t>
      </w:r>
      <w:r>
        <w:rPr>
          <w:rFonts w:cs="TimesNewRomanPSMT"/>
          <w:color w:val="000000"/>
        </w:rPr>
        <w:t xml:space="preserve">ith vehicle across both studies of which </w:t>
      </w:r>
      <w:r w:rsidRPr="00A305DB">
        <w:rPr>
          <w:rFonts w:cs="TimesNewRomanPSMT"/>
          <w:color w:val="000000"/>
        </w:rPr>
        <w:t xml:space="preserve">only </w:t>
      </w:r>
      <w:r>
        <w:rPr>
          <w:rFonts w:cs="TimesNewRomanPSMT"/>
          <w:color w:val="000000"/>
        </w:rPr>
        <w:t>1</w:t>
      </w:r>
      <w:r w:rsidRPr="00A305DB">
        <w:rPr>
          <w:rFonts w:cs="TimesNewRomanPSMT"/>
          <w:color w:val="000000"/>
        </w:rPr>
        <w:t xml:space="preserve"> </w:t>
      </w:r>
      <w:r>
        <w:rPr>
          <w:rFonts w:cs="TimesNewRomanPSMT"/>
          <w:color w:val="000000"/>
        </w:rPr>
        <w:t>SAE</w:t>
      </w:r>
      <w:r w:rsidRPr="00A305DB">
        <w:rPr>
          <w:rFonts w:cs="TimesNewRomanPSMT"/>
          <w:color w:val="000000"/>
        </w:rPr>
        <w:t xml:space="preserve"> (depression) in a vehicle-treated patient was</w:t>
      </w:r>
      <w:r>
        <w:rPr>
          <w:rFonts w:cs="TimesNewRomanPSMT"/>
          <w:color w:val="000000"/>
        </w:rPr>
        <w:t xml:space="preserve"> </w:t>
      </w:r>
      <w:r w:rsidRPr="00A305DB">
        <w:rPr>
          <w:rFonts w:cs="TimesNewRomanPSMT"/>
          <w:color w:val="000000"/>
        </w:rPr>
        <w:t>considered to be related to study product</w:t>
      </w:r>
      <w:r w:rsidR="003D5238">
        <w:rPr>
          <w:rFonts w:cs="TimesNewRomanPSMT"/>
          <w:color w:val="000000"/>
        </w:rPr>
        <w:t>.</w:t>
      </w:r>
    </w:p>
    <w:p w:rsidR="008E5E73" w:rsidRPr="003D5238" w:rsidRDefault="008E5E73" w:rsidP="003D5238">
      <w:pPr>
        <w:pStyle w:val="Heading5"/>
      </w:pPr>
      <w:r w:rsidRPr="003D5238">
        <w:t>Other studies – 7.5%</w:t>
      </w:r>
    </w:p>
    <w:p w:rsidR="008E5E73" w:rsidRDefault="008E5E73" w:rsidP="003B362B">
      <w:pPr>
        <w:autoSpaceDE w:val="0"/>
        <w:autoSpaceDN w:val="0"/>
        <w:adjustRightInd w:val="0"/>
        <w:rPr>
          <w:rFonts w:cs="TimesNewRomanPSMT"/>
          <w:color w:val="000000"/>
        </w:rPr>
      </w:pPr>
      <w:r w:rsidRPr="008F10A0">
        <w:rPr>
          <w:rFonts w:cs="TimesNewRomanPSMT"/>
          <w:color w:val="000000"/>
        </w:rPr>
        <w:t>There were no deaths reported</w:t>
      </w:r>
      <w:r w:rsidR="003D5238">
        <w:rPr>
          <w:rFonts w:cs="TimesNewRomanPSMT"/>
          <w:color w:val="000000"/>
        </w:rPr>
        <w:t xml:space="preserve"> in any of the phase 1 studies.</w:t>
      </w:r>
    </w:p>
    <w:p w:rsidR="008E5E73" w:rsidRDefault="008E5E73" w:rsidP="003B362B">
      <w:pPr>
        <w:pStyle w:val="ListBullet"/>
      </w:pPr>
      <w:r w:rsidRPr="008F10A0">
        <w:t>St</w:t>
      </w:r>
      <w:r>
        <w:t xml:space="preserve">udies </w:t>
      </w:r>
      <w:r w:rsidRPr="003D5238">
        <w:t>225678-004 and 225678-010:</w:t>
      </w:r>
      <w:r>
        <w:t xml:space="preserve"> there were no </w:t>
      </w:r>
      <w:r w:rsidRPr="00EF74C3">
        <w:t>other</w:t>
      </w:r>
      <w:r w:rsidR="003D5238">
        <w:t xml:space="preserve"> SAEs reported.</w:t>
      </w:r>
    </w:p>
    <w:p w:rsidR="008E5E73" w:rsidRDefault="008E5E73" w:rsidP="003B362B">
      <w:pPr>
        <w:pStyle w:val="ListBullet"/>
      </w:pPr>
      <w:r w:rsidRPr="008F10A0">
        <w:t xml:space="preserve">Study </w:t>
      </w:r>
      <w:r w:rsidRPr="003D5238">
        <w:t xml:space="preserve">225678-009: </w:t>
      </w:r>
      <w:r>
        <w:t>1 SAE (positive urine pregnancy test) was reported at the end of the study (patient had elective termination).</w:t>
      </w:r>
    </w:p>
    <w:p w:rsidR="008E5E73" w:rsidRPr="008F10A0" w:rsidRDefault="008E5E73" w:rsidP="003B362B">
      <w:pPr>
        <w:pStyle w:val="ListBullet"/>
      </w:pPr>
      <w:r w:rsidRPr="004A4900">
        <w:t xml:space="preserve">Study </w:t>
      </w:r>
      <w:r w:rsidRPr="003D5238">
        <w:t xml:space="preserve">225678-011: </w:t>
      </w:r>
      <w:r>
        <w:t>1</w:t>
      </w:r>
      <w:r w:rsidRPr="004A4900">
        <w:t xml:space="preserve"> </w:t>
      </w:r>
      <w:r>
        <w:t>S</w:t>
      </w:r>
      <w:r w:rsidRPr="004A4900">
        <w:t>AE occurred</w:t>
      </w:r>
      <w:r>
        <w:t>: subject</w:t>
      </w:r>
      <w:r w:rsidRPr="004A4900">
        <w:t xml:space="preserve"> was hospitalised with chest pain approximately 2 days after application of her third set of study product patches. </w:t>
      </w:r>
      <w:r w:rsidR="003A5AA3">
        <w:t>Subject was</w:t>
      </w:r>
      <w:r>
        <w:t xml:space="preserve"> </w:t>
      </w:r>
      <w:r w:rsidRPr="004A4900">
        <w:t>diagnosed with stress cardiomyopat</w:t>
      </w:r>
      <w:r>
        <w:t>hy (“</w:t>
      </w:r>
      <w:proofErr w:type="spellStart"/>
      <w:r>
        <w:t>Takotsubo</w:t>
      </w:r>
      <w:proofErr w:type="spellEnd"/>
      <w:r>
        <w:t xml:space="preserve">” cardiomyopathy) which was considered </w:t>
      </w:r>
      <w:r w:rsidR="003D5238">
        <w:t>not related to the study drugs.</w:t>
      </w:r>
    </w:p>
    <w:p w:rsidR="008E5E73" w:rsidRPr="003D5238" w:rsidRDefault="008E5E73" w:rsidP="003D5238">
      <w:pPr>
        <w:pStyle w:val="Heading5"/>
      </w:pPr>
      <w:r w:rsidRPr="003D5238">
        <w:t>Other studies – 5%</w:t>
      </w:r>
    </w:p>
    <w:p w:rsidR="008E5E73" w:rsidRDefault="008E5E73" w:rsidP="003B362B">
      <w:pPr>
        <w:autoSpaceDE w:val="0"/>
        <w:autoSpaceDN w:val="0"/>
        <w:adjustRightInd w:val="0"/>
        <w:rPr>
          <w:rFonts w:cs="TimesNewRomanPSMT"/>
          <w:color w:val="000000"/>
        </w:rPr>
      </w:pPr>
      <w:r w:rsidRPr="004A4900">
        <w:rPr>
          <w:rFonts w:cs="TimesNewRomanPSMT"/>
          <w:color w:val="000000"/>
        </w:rPr>
        <w:t>No deaths were reported during the dapsone 5% studies.</w:t>
      </w:r>
    </w:p>
    <w:p w:rsidR="008E5E73" w:rsidRPr="003D5238" w:rsidRDefault="008E5E73" w:rsidP="003B362B">
      <w:pPr>
        <w:autoSpaceDE w:val="0"/>
        <w:autoSpaceDN w:val="0"/>
        <w:adjustRightInd w:val="0"/>
        <w:rPr>
          <w:rFonts w:cs="TimesNewRomanPSMT"/>
          <w:color w:val="000000"/>
        </w:rPr>
      </w:pPr>
      <w:r w:rsidRPr="004A4900">
        <w:rPr>
          <w:rFonts w:cs="TimesNewRomanPSMT"/>
          <w:color w:val="000000"/>
        </w:rPr>
        <w:t xml:space="preserve">No </w:t>
      </w:r>
      <w:r>
        <w:rPr>
          <w:rFonts w:cs="TimesNewRomanPSMT"/>
          <w:color w:val="000000"/>
        </w:rPr>
        <w:t>SAEs</w:t>
      </w:r>
      <w:r w:rsidRPr="004A4900">
        <w:rPr>
          <w:rFonts w:cs="TimesNewRomanPSMT"/>
          <w:color w:val="000000"/>
        </w:rPr>
        <w:t xml:space="preserve"> were reported in Studies </w:t>
      </w:r>
      <w:r w:rsidRPr="003D5238">
        <w:rPr>
          <w:rFonts w:cs="TimesNewRomanPSMT"/>
          <w:color w:val="000000"/>
        </w:rPr>
        <w:t>DAP9903, DAP0110, 03-0-182, and ACZ ACN 01.</w:t>
      </w:r>
    </w:p>
    <w:p w:rsidR="008E5E73" w:rsidRPr="003D5238" w:rsidRDefault="008E5E73" w:rsidP="003B362B">
      <w:pPr>
        <w:autoSpaceDE w:val="0"/>
        <w:autoSpaceDN w:val="0"/>
        <w:adjustRightInd w:val="0"/>
        <w:rPr>
          <w:rFonts w:cs="TimesNewRomanPSMT"/>
          <w:color w:val="000000"/>
        </w:rPr>
      </w:pPr>
      <w:r w:rsidRPr="003D5238">
        <w:rPr>
          <w:rFonts w:cs="TimesNewRomanPSMT"/>
          <w:color w:val="000000"/>
        </w:rPr>
        <w:t>The incidence of SAEs was 0.4% (7/1796) in the dapsone 5% groups and 0.4% (6/1633) in the vehicle groups in the 3 12-week controlled studies (DAP0203, DAP0204 and DAP 004), and 1.0% (5/506) of patients treated with dapsone 5% in the long-term safety study (DAP0114). No SAE was considered treatment-related by the investigator.</w:t>
      </w:r>
    </w:p>
    <w:p w:rsidR="008E5E73" w:rsidRPr="008F73B4" w:rsidRDefault="008E5E73" w:rsidP="003D5238">
      <w:pPr>
        <w:pStyle w:val="Heading4"/>
      </w:pPr>
      <w:bookmarkStart w:id="223" w:name="_Toc241374325"/>
      <w:bookmarkStart w:id="224" w:name="_Ref272333477"/>
      <w:bookmarkStart w:id="225" w:name="_Toc272414667"/>
      <w:bookmarkStart w:id="226" w:name="_Toc290846305"/>
      <w:bookmarkStart w:id="227" w:name="_Toc446318900"/>
      <w:r>
        <w:t>Discontinuation due to adverse events</w:t>
      </w:r>
      <w:bookmarkEnd w:id="223"/>
      <w:bookmarkEnd w:id="224"/>
      <w:bookmarkEnd w:id="225"/>
      <w:bookmarkEnd w:id="226"/>
      <w:bookmarkEnd w:id="227"/>
    </w:p>
    <w:p w:rsidR="008E5E73" w:rsidRPr="003D5238" w:rsidRDefault="008E5E73" w:rsidP="003D5238">
      <w:pPr>
        <w:pStyle w:val="Heading5"/>
      </w:pPr>
      <w:r w:rsidRPr="003D5238">
        <w:t>Pivotal studies – 7.5%</w:t>
      </w:r>
    </w:p>
    <w:p w:rsidR="008E5E73" w:rsidRPr="00A305DB" w:rsidRDefault="008E5E73" w:rsidP="003B362B">
      <w:pPr>
        <w:autoSpaceDE w:val="0"/>
        <w:autoSpaceDN w:val="0"/>
        <w:adjustRightInd w:val="0"/>
        <w:rPr>
          <w:rFonts w:cs="TimesNewRomanPSMT"/>
          <w:color w:val="000000"/>
        </w:rPr>
      </w:pPr>
      <w:r w:rsidRPr="00A305DB">
        <w:rPr>
          <w:rFonts w:cs="TimesNewRomanPSMT"/>
          <w:color w:val="000000"/>
        </w:rPr>
        <w:t>Discontinuations due to TEAEs occurred in 0.3% (6/2161) of patients in the Aczone 7.5%</w:t>
      </w:r>
      <w:r>
        <w:rPr>
          <w:rFonts w:cs="TimesNewRomanPSMT"/>
          <w:color w:val="000000"/>
        </w:rPr>
        <w:t xml:space="preserve"> </w:t>
      </w:r>
      <w:r w:rsidRPr="00A305DB">
        <w:rPr>
          <w:rFonts w:cs="TimesNewRomanPSMT"/>
          <w:color w:val="000000"/>
        </w:rPr>
        <w:t>group and 0.3% (7/2175) of patients in the vehicle group</w:t>
      </w:r>
      <w:r>
        <w:rPr>
          <w:rFonts w:cs="TimesNewRomanPSMT"/>
          <w:color w:val="000000"/>
        </w:rPr>
        <w:t>.</w:t>
      </w:r>
    </w:p>
    <w:p w:rsidR="008E5E73" w:rsidRPr="003D5238" w:rsidRDefault="008E5E73" w:rsidP="003B362B">
      <w:pPr>
        <w:autoSpaceDE w:val="0"/>
        <w:autoSpaceDN w:val="0"/>
        <w:adjustRightInd w:val="0"/>
        <w:rPr>
          <w:rFonts w:cs="TimesNewRomanPSMT"/>
          <w:color w:val="000000"/>
        </w:rPr>
      </w:pPr>
      <w:r w:rsidRPr="00A305DB">
        <w:rPr>
          <w:rFonts w:cs="TimesNewRomanPSMT"/>
          <w:color w:val="000000"/>
        </w:rPr>
        <w:t>The TEAEs leading to the discontinuation of 6 patients in the Aczone 7.5% group across</w:t>
      </w:r>
      <w:r>
        <w:rPr>
          <w:rFonts w:cs="TimesNewRomanPSMT"/>
          <w:color w:val="000000"/>
        </w:rPr>
        <w:t xml:space="preserve"> </w:t>
      </w:r>
      <w:r w:rsidRPr="00A305DB">
        <w:rPr>
          <w:rFonts w:cs="TimesNewRomanPSMT"/>
          <w:color w:val="000000"/>
        </w:rPr>
        <w:t>both studies were: acute myeloid leukaemia (42 days after treatment);</w:t>
      </w:r>
      <w:r>
        <w:rPr>
          <w:rFonts w:cs="TimesNewRomanPSMT"/>
          <w:color w:val="000000"/>
        </w:rPr>
        <w:t xml:space="preserve"> </w:t>
      </w:r>
      <w:r w:rsidRPr="00A305DB">
        <w:rPr>
          <w:rFonts w:cs="TimesNewRomanPSMT"/>
          <w:color w:val="000000"/>
        </w:rPr>
        <w:t>application site papules and application site discolouration (both 8 days</w:t>
      </w:r>
      <w:r>
        <w:rPr>
          <w:rFonts w:cs="TimesNewRomanPSMT"/>
          <w:color w:val="000000"/>
        </w:rPr>
        <w:t xml:space="preserve"> </w:t>
      </w:r>
      <w:r w:rsidRPr="00A305DB">
        <w:rPr>
          <w:rFonts w:cs="TimesNewRomanPSMT"/>
          <w:color w:val="000000"/>
        </w:rPr>
        <w:t>after treatment); application site acne and application site dermatitis (both 8 days after treatment); rash erythematous and rash pruritic (both</w:t>
      </w:r>
      <w:r>
        <w:rPr>
          <w:rFonts w:cs="TimesNewRomanPSMT"/>
          <w:color w:val="000000"/>
        </w:rPr>
        <w:t xml:space="preserve"> </w:t>
      </w:r>
      <w:r w:rsidRPr="00A305DB">
        <w:rPr>
          <w:rFonts w:cs="TimesNewRomanPSMT"/>
          <w:color w:val="000000"/>
        </w:rPr>
        <w:t>26 days after treatment); application site vesicles, application site swelling, application site</w:t>
      </w:r>
      <w:r>
        <w:rPr>
          <w:rFonts w:cs="TimesNewRomanPSMT"/>
          <w:color w:val="000000"/>
        </w:rPr>
        <w:t xml:space="preserve"> </w:t>
      </w:r>
      <w:r w:rsidRPr="00A305DB">
        <w:rPr>
          <w:rFonts w:cs="TimesNewRomanPSMT"/>
          <w:color w:val="000000"/>
        </w:rPr>
        <w:t>pruritus, and pruritus (2, 1, 2, and 2 days after treatment, respectively);</w:t>
      </w:r>
      <w:r>
        <w:rPr>
          <w:rFonts w:cs="TimesNewRomanPSMT"/>
          <w:color w:val="000000"/>
        </w:rPr>
        <w:t xml:space="preserve"> </w:t>
      </w:r>
      <w:r w:rsidRPr="00A305DB">
        <w:rPr>
          <w:rFonts w:cs="TimesNewRomanPSMT"/>
          <w:color w:val="000000"/>
        </w:rPr>
        <w:t>and application site discomfort (1 day after treatment).</w:t>
      </w:r>
      <w:r>
        <w:rPr>
          <w:rFonts w:cs="TimesNewRomanPSMT"/>
          <w:color w:val="000000"/>
        </w:rPr>
        <w:t xml:space="preserve"> </w:t>
      </w:r>
      <w:r w:rsidRPr="00A305DB">
        <w:rPr>
          <w:rFonts w:cs="TimesNewRomanPSMT"/>
          <w:color w:val="000000"/>
        </w:rPr>
        <w:t>Of the TEAEs that led to discontinuation in patients in the Aczone 7.5% group, 7 that</w:t>
      </w:r>
      <w:r>
        <w:rPr>
          <w:rFonts w:cs="TimesNewRomanPSMT"/>
          <w:color w:val="000000"/>
        </w:rPr>
        <w:t xml:space="preserve"> </w:t>
      </w:r>
      <w:r w:rsidRPr="00A305DB">
        <w:rPr>
          <w:rFonts w:cs="TimesNewRomanPSMT"/>
          <w:color w:val="000000"/>
        </w:rPr>
        <w:t>occurred in 3 patients were considered to be treatment related by the investigator</w:t>
      </w:r>
      <w:r>
        <w:rPr>
          <w:rFonts w:cs="TimesNewRomanPSMT"/>
          <w:color w:val="000000"/>
        </w:rPr>
        <w:t xml:space="preserve">: </w:t>
      </w:r>
      <w:r w:rsidRPr="00A305DB">
        <w:rPr>
          <w:rFonts w:cs="TimesNewRomanPSMT"/>
          <w:color w:val="000000"/>
        </w:rPr>
        <w:t>application site acne and application</w:t>
      </w:r>
      <w:r>
        <w:rPr>
          <w:rFonts w:cs="TimesNewRomanPSMT"/>
          <w:color w:val="000000"/>
        </w:rPr>
        <w:t xml:space="preserve"> </w:t>
      </w:r>
      <w:r w:rsidRPr="00A305DB">
        <w:rPr>
          <w:rFonts w:cs="TimesNewRomanPSMT"/>
          <w:color w:val="000000"/>
        </w:rPr>
        <w:t>site dermatitis in 1 patient; application site vesicles, application site</w:t>
      </w:r>
      <w:r>
        <w:rPr>
          <w:rFonts w:cs="TimesNewRomanPSMT"/>
          <w:color w:val="000000"/>
        </w:rPr>
        <w:t xml:space="preserve"> </w:t>
      </w:r>
      <w:r w:rsidRPr="00A305DB">
        <w:rPr>
          <w:rFonts w:cs="TimesNewRomanPSMT"/>
          <w:color w:val="000000"/>
        </w:rPr>
        <w:t xml:space="preserve">swelling, application site pruritus, and pruritus in 1 patient </w:t>
      </w:r>
      <w:r>
        <w:rPr>
          <w:rFonts w:cs="TimesNewRomanPSMT"/>
          <w:color w:val="000000"/>
        </w:rPr>
        <w:t>a</w:t>
      </w:r>
      <w:r w:rsidRPr="00A305DB">
        <w:rPr>
          <w:rFonts w:cs="TimesNewRomanPSMT"/>
          <w:color w:val="000000"/>
        </w:rPr>
        <w:t>nd</w:t>
      </w:r>
      <w:r>
        <w:rPr>
          <w:rFonts w:cs="TimesNewRomanPSMT"/>
          <w:color w:val="000000"/>
        </w:rPr>
        <w:t xml:space="preserve"> </w:t>
      </w:r>
      <w:r w:rsidRPr="00A305DB">
        <w:rPr>
          <w:rFonts w:cs="TimesNewRomanPSMT"/>
          <w:color w:val="000000"/>
        </w:rPr>
        <w:t>application site discomfort in 1 patient</w:t>
      </w:r>
      <w:r>
        <w:rPr>
          <w:rFonts w:cs="TimesNewRomanPSMT"/>
          <w:color w:val="000000"/>
        </w:rPr>
        <w:t>.</w:t>
      </w:r>
    </w:p>
    <w:p w:rsidR="008E5E73" w:rsidRPr="003D5238" w:rsidRDefault="008E5E73" w:rsidP="003D5238">
      <w:pPr>
        <w:pStyle w:val="Heading5"/>
      </w:pPr>
      <w:r w:rsidRPr="003D5238">
        <w:t>Other studies – 7.5%</w:t>
      </w:r>
    </w:p>
    <w:p w:rsidR="008E5E73" w:rsidRPr="003D5238" w:rsidRDefault="008E5E73" w:rsidP="003B362B">
      <w:pPr>
        <w:pStyle w:val="ListBullet"/>
      </w:pPr>
      <w:r w:rsidRPr="008F10A0">
        <w:t>St</w:t>
      </w:r>
      <w:r>
        <w:t xml:space="preserve">udies </w:t>
      </w:r>
      <w:r w:rsidRPr="003D5238">
        <w:t xml:space="preserve">225678-004 and 225678-010: there were </w:t>
      </w:r>
      <w:r w:rsidR="003D5238" w:rsidRPr="003D5238">
        <w:t>no discontinuations due to AEs.</w:t>
      </w:r>
    </w:p>
    <w:p w:rsidR="008E5E73" w:rsidRDefault="008E5E73" w:rsidP="003B362B">
      <w:pPr>
        <w:pStyle w:val="ListBullet"/>
      </w:pPr>
      <w:r w:rsidRPr="003D5238">
        <w:lastRenderedPageBreak/>
        <w:t>Study 225678-009: 6 subjects were discontinued as a result of non-serious TEAEs including skin discolouration and tremor</w:t>
      </w:r>
      <w:r w:rsidRPr="004A4900">
        <w:t xml:space="preserve"> in 2 subjects (treatment-related), application site</w:t>
      </w:r>
      <w:r>
        <w:t xml:space="preserve"> </w:t>
      </w:r>
      <w:r w:rsidRPr="004A4900">
        <w:t>pruritus and paraesthesia in 1 subject (treatment-related), application site dermatitis in</w:t>
      </w:r>
      <w:r>
        <w:t xml:space="preserve"> </w:t>
      </w:r>
      <w:r w:rsidRPr="004A4900">
        <w:t>1 subject (treatment-related), myalgia and dyspnoea in 1 subject (non-treatment-related), and</w:t>
      </w:r>
      <w:r>
        <w:t xml:space="preserve"> </w:t>
      </w:r>
      <w:r w:rsidRPr="004A4900">
        <w:t>contact dermatitis (“tape reaction”) in 1 subject</w:t>
      </w:r>
      <w:r w:rsidR="003D5238">
        <w:t>.</w:t>
      </w:r>
    </w:p>
    <w:p w:rsidR="008E5E73" w:rsidRPr="003D5238" w:rsidRDefault="008E5E73" w:rsidP="003B362B">
      <w:pPr>
        <w:pStyle w:val="ListBullet"/>
      </w:pPr>
      <w:r w:rsidRPr="004A4900">
        <w:t xml:space="preserve">Study </w:t>
      </w:r>
      <w:r w:rsidRPr="003D5238">
        <w:t>225678-011</w:t>
      </w:r>
      <w:r>
        <w:t>:</w:t>
      </w:r>
      <w:r w:rsidRPr="004A4900">
        <w:t xml:space="preserve"> 5 of the 58 subjects were discontinued as a result of TEAEs:</w:t>
      </w:r>
      <w:r>
        <w:t xml:space="preserve"> </w:t>
      </w:r>
      <w:r w:rsidRPr="004A4900">
        <w:t>application site irritation in 2 subjects (treatment-related), application site reaction in</w:t>
      </w:r>
      <w:r>
        <w:t xml:space="preserve"> </w:t>
      </w:r>
      <w:r w:rsidRPr="004A4900">
        <w:t xml:space="preserve">1 subject (treatment-related); </w:t>
      </w:r>
      <w:proofErr w:type="spellStart"/>
      <w:r w:rsidRPr="004A4900">
        <w:t>urticaria</w:t>
      </w:r>
      <w:proofErr w:type="spellEnd"/>
      <w:r w:rsidRPr="004A4900">
        <w:t xml:space="preserve"> in 1 subject (treatment-related); and stress</w:t>
      </w:r>
      <w:r>
        <w:t xml:space="preserve"> </w:t>
      </w:r>
      <w:r w:rsidRPr="004A4900">
        <w:t>cardiomyopathy in 1 subject</w:t>
      </w:r>
      <w:r>
        <w:t>.</w:t>
      </w:r>
    </w:p>
    <w:p w:rsidR="008E5E73" w:rsidRPr="003D5238" w:rsidRDefault="008E5E73" w:rsidP="003D5238">
      <w:pPr>
        <w:pStyle w:val="Heading5"/>
      </w:pPr>
      <w:r w:rsidRPr="003D5238">
        <w:t>Other studies – 5%</w:t>
      </w:r>
    </w:p>
    <w:p w:rsidR="008E5E73" w:rsidRPr="003D5238" w:rsidRDefault="008E5E73" w:rsidP="003B362B">
      <w:pPr>
        <w:pStyle w:val="ListBullet"/>
      </w:pPr>
      <w:r w:rsidRPr="003D5238">
        <w:t>Study DAP0110: No patients discontinued due to AEs.</w:t>
      </w:r>
    </w:p>
    <w:p w:rsidR="008E5E73" w:rsidRPr="003D5238" w:rsidRDefault="008E5E73" w:rsidP="003B362B">
      <w:pPr>
        <w:pStyle w:val="ListBullet"/>
      </w:pPr>
      <w:r w:rsidRPr="003D5238">
        <w:t xml:space="preserve">Study ACZ ACN 01: 1 patient discontinued due to a TEAE of contact dermatitis during treatment with dapsone 5%, which was considered treatment-related and </w:t>
      </w:r>
      <w:r w:rsidR="003D5238" w:rsidRPr="003D5238">
        <w:t>subsequently resolved.</w:t>
      </w:r>
    </w:p>
    <w:p w:rsidR="008E5E73" w:rsidRPr="003D5238" w:rsidRDefault="008E5E73" w:rsidP="003B362B">
      <w:pPr>
        <w:pStyle w:val="ListBullet"/>
      </w:pPr>
      <w:r w:rsidRPr="003D5238">
        <w:t>Study DAP9903: 1 patient treated with dapsone 1% twice daily discontinued due to facial swelling that was considered to be treatm</w:t>
      </w:r>
      <w:r w:rsidR="003D5238" w:rsidRPr="003D5238">
        <w:t>ent-related and later resolved.</w:t>
      </w:r>
    </w:p>
    <w:p w:rsidR="008E5E73" w:rsidRDefault="008E5E73" w:rsidP="003B362B">
      <w:pPr>
        <w:pStyle w:val="ListBullet"/>
      </w:pPr>
      <w:r w:rsidRPr="003D5238">
        <w:t xml:space="preserve">Study 03-0-182: 3 patients discontinued due to TEAEs related to TMP/SMX (paraesthesia and dysarthria, </w:t>
      </w:r>
      <w:proofErr w:type="spellStart"/>
      <w:r w:rsidRPr="003D5238">
        <w:t>urticaria</w:t>
      </w:r>
      <w:proofErr w:type="spellEnd"/>
      <w:r w:rsidRPr="003D5238">
        <w:t>, and hypersensitivity</w:t>
      </w:r>
      <w:r w:rsidRPr="00E72D56">
        <w:t xml:space="preserve"> to TMP/SMX); all 3 patients fully recovered</w:t>
      </w:r>
      <w:r>
        <w:t>.</w:t>
      </w:r>
    </w:p>
    <w:p w:rsidR="008E5E73" w:rsidRDefault="008E5E73" w:rsidP="003B362B">
      <w:pPr>
        <w:pStyle w:val="ListBullet"/>
      </w:pPr>
      <w:r w:rsidRPr="00E72D56">
        <w:t>Discontinuations due to TEAEs occurred in 0.5% (9/1796) of patients in the dapsone 5%</w:t>
      </w:r>
      <w:r>
        <w:t xml:space="preserve"> </w:t>
      </w:r>
      <w:r w:rsidRPr="00E72D56">
        <w:t xml:space="preserve">group </w:t>
      </w:r>
      <w:r w:rsidRPr="003D5238">
        <w:t>and 0.6% (10/1633) of patients in the vehicle group in the three 12-week controlled studies (DAP0203, DAP0204 and DAP 004), and 2.2% (11/506) of patients treated with dapsone 5% in the long-term safety study (DAP0114</w:t>
      </w:r>
      <w:r w:rsidR="003D5238" w:rsidRPr="003D5238">
        <w:t>).</w:t>
      </w:r>
    </w:p>
    <w:p w:rsidR="008E5E73" w:rsidRDefault="008E5E73" w:rsidP="003D5238">
      <w:pPr>
        <w:pStyle w:val="Heading4"/>
      </w:pPr>
      <w:bookmarkStart w:id="228" w:name="_Toc241374321"/>
      <w:bookmarkStart w:id="229" w:name="_Ref271044780"/>
      <w:bookmarkStart w:id="230" w:name="_Ref271196640"/>
      <w:bookmarkStart w:id="231" w:name="_Ref272333085"/>
      <w:bookmarkStart w:id="232" w:name="_Toc272414668"/>
      <w:bookmarkStart w:id="233" w:name="_Toc290846306"/>
      <w:bookmarkStart w:id="234" w:name="_Toc446318901"/>
      <w:r>
        <w:t>Laboratory tests</w:t>
      </w:r>
      <w:bookmarkEnd w:id="228"/>
      <w:bookmarkEnd w:id="229"/>
      <w:bookmarkEnd w:id="230"/>
      <w:bookmarkEnd w:id="231"/>
      <w:bookmarkEnd w:id="232"/>
      <w:bookmarkEnd w:id="233"/>
      <w:bookmarkEnd w:id="234"/>
    </w:p>
    <w:p w:rsidR="008E5E73" w:rsidRPr="003D5238" w:rsidRDefault="008E5E73" w:rsidP="003D5238">
      <w:pPr>
        <w:pStyle w:val="Heading5"/>
      </w:pPr>
      <w:r w:rsidRPr="003D5238">
        <w:t>Pivotal studies – 7.5%</w:t>
      </w:r>
    </w:p>
    <w:p w:rsidR="008E5E73" w:rsidRPr="003D5238" w:rsidRDefault="008E5E73" w:rsidP="003B362B">
      <w:pPr>
        <w:autoSpaceDE w:val="0"/>
        <w:autoSpaceDN w:val="0"/>
        <w:adjustRightInd w:val="0"/>
        <w:rPr>
          <w:rFonts w:cs="TimesNewRomanPSMT"/>
          <w:color w:val="000000"/>
        </w:rPr>
      </w:pPr>
      <w:r w:rsidRPr="003D5238">
        <w:rPr>
          <w:rFonts w:cs="TimesNewRomanPSMT"/>
          <w:color w:val="000000"/>
        </w:rPr>
        <w:t>No protocol stipulated laboratory assessments were done in the pivotal Phase 3 studies 225678-006 and 225678-007. Laboratory assessments were not deemed necessary as the C</w:t>
      </w:r>
      <w:r w:rsidRPr="003D5238">
        <w:rPr>
          <w:rFonts w:cs="TimesNewRomanPSMT"/>
          <w:color w:val="000000"/>
          <w:vertAlign w:val="subscript"/>
        </w:rPr>
        <w:t>max</w:t>
      </w:r>
      <w:r w:rsidRPr="003D5238">
        <w:rPr>
          <w:rFonts w:cs="TimesNewRomanPSMT"/>
          <w:color w:val="000000"/>
        </w:rPr>
        <w:t xml:space="preserve"> and AUC</w:t>
      </w:r>
      <w:r w:rsidRPr="003D5238">
        <w:rPr>
          <w:rFonts w:cs="TimesNewRomanPSMT"/>
          <w:color w:val="000000"/>
          <w:vertAlign w:val="subscript"/>
        </w:rPr>
        <w:t>0- 24</w:t>
      </w:r>
      <w:r w:rsidRPr="003D5238">
        <w:rPr>
          <w:rFonts w:cs="TimesNewRomanPSMT"/>
          <w:color w:val="000000"/>
        </w:rPr>
        <w:t xml:space="preserve"> of dapsone for the Aczone 7.5% applied once daily were 28.6% and 28.7% </w:t>
      </w:r>
      <w:r w:rsidR="00586814">
        <w:rPr>
          <w:rFonts w:cs="TimesNewRomanPSMT"/>
          <w:color w:val="000000"/>
        </w:rPr>
        <w:t>(</w:t>
      </w:r>
      <w:r w:rsidRPr="003D5238">
        <w:rPr>
          <w:rFonts w:cs="TimesNewRomanPSMT"/>
          <w:color w:val="000000"/>
        </w:rPr>
        <w:t>lower</w:t>
      </w:r>
      <w:r w:rsidR="00586814">
        <w:rPr>
          <w:rFonts w:cs="TimesNewRomanPSMT"/>
          <w:color w:val="000000"/>
        </w:rPr>
        <w:t>)</w:t>
      </w:r>
      <w:r w:rsidRPr="003D5238">
        <w:rPr>
          <w:rFonts w:cs="TimesNewRomanPSMT"/>
          <w:color w:val="000000"/>
        </w:rPr>
        <w:t>, respectively, relative to dapsone 5% applied twice daily in Study 225678-004</w:t>
      </w:r>
      <w:r w:rsidR="003D5238" w:rsidRPr="003D5238">
        <w:rPr>
          <w:rFonts w:cs="TimesNewRomanPSMT"/>
          <w:color w:val="000000"/>
        </w:rPr>
        <w:t>.</w:t>
      </w:r>
    </w:p>
    <w:p w:rsidR="008E5E73" w:rsidRPr="003D5238" w:rsidRDefault="008E5E73" w:rsidP="003D5238">
      <w:pPr>
        <w:pStyle w:val="Heading5"/>
      </w:pPr>
      <w:r w:rsidRPr="003D5238">
        <w:t>Other studies – 7.5%</w:t>
      </w:r>
    </w:p>
    <w:p w:rsidR="008E5E73" w:rsidRPr="003D5238" w:rsidRDefault="008E5E73" w:rsidP="003B362B">
      <w:pPr>
        <w:autoSpaceDE w:val="0"/>
        <w:autoSpaceDN w:val="0"/>
        <w:adjustRightInd w:val="0"/>
        <w:rPr>
          <w:rFonts w:cs="TimesNewRomanPSMT"/>
          <w:b/>
          <w:color w:val="000000"/>
        </w:rPr>
      </w:pPr>
      <w:r w:rsidRPr="00936D41">
        <w:rPr>
          <w:rFonts w:cs="TimesNewRomanPSMT"/>
          <w:color w:val="000000"/>
        </w:rPr>
        <w:t xml:space="preserve">No laboratory data were collected in Studies </w:t>
      </w:r>
      <w:r w:rsidRPr="003D5238">
        <w:rPr>
          <w:rFonts w:cs="TimesNewRomanPSMT"/>
          <w:color w:val="000000"/>
        </w:rPr>
        <w:t>225678-009, 225678-010, and 225678-011</w:t>
      </w:r>
      <w:r w:rsidR="003D5238" w:rsidRPr="003D5238">
        <w:rPr>
          <w:rFonts w:cs="TimesNewRomanPSMT"/>
          <w:color w:val="000000"/>
        </w:rPr>
        <w:t>.</w:t>
      </w:r>
    </w:p>
    <w:p w:rsidR="008E5E73" w:rsidRPr="003D5238" w:rsidRDefault="008E5E73" w:rsidP="003B362B">
      <w:pPr>
        <w:autoSpaceDE w:val="0"/>
        <w:autoSpaceDN w:val="0"/>
        <w:adjustRightInd w:val="0"/>
        <w:rPr>
          <w:rFonts w:cs="TimesNewRomanPSMT"/>
          <w:color w:val="000000"/>
        </w:rPr>
      </w:pPr>
      <w:proofErr w:type="gramStart"/>
      <w:r w:rsidRPr="00936D41">
        <w:rPr>
          <w:rFonts w:cs="TimesNewRomanPSMT"/>
          <w:color w:val="000000"/>
        </w:rPr>
        <w:t>Unscheduled blood tests that were performed for 2 subjects who both</w:t>
      </w:r>
      <w:r>
        <w:rPr>
          <w:rFonts w:cs="TimesNewRomanPSMT"/>
          <w:color w:val="000000"/>
        </w:rPr>
        <w:t xml:space="preserve"> </w:t>
      </w:r>
      <w:r w:rsidRPr="00936D41">
        <w:rPr>
          <w:rFonts w:cs="TimesNewRomanPSMT"/>
          <w:color w:val="000000"/>
        </w:rPr>
        <w:t>reported the TEAEs of skin discolouration (“blue hands”) and tremor (“shaking”).</w:t>
      </w:r>
      <w:proofErr w:type="gramEnd"/>
      <w:r w:rsidRPr="00936D41">
        <w:rPr>
          <w:rFonts w:cs="TimesNewRomanPSMT"/>
          <w:color w:val="000000"/>
        </w:rPr>
        <w:t xml:space="preserve"> These</w:t>
      </w:r>
      <w:r>
        <w:rPr>
          <w:rFonts w:cs="TimesNewRomanPSMT"/>
          <w:color w:val="000000"/>
        </w:rPr>
        <w:t xml:space="preserve"> </w:t>
      </w:r>
      <w:r w:rsidRPr="00936D41">
        <w:rPr>
          <w:rFonts w:cs="TimesNewRomanPSMT"/>
          <w:color w:val="000000"/>
        </w:rPr>
        <w:t>subjects had follow-up procedures performed because the investigator suspected an episode</w:t>
      </w:r>
      <w:r>
        <w:rPr>
          <w:rFonts w:cs="TimesNewRomanPSMT"/>
          <w:color w:val="000000"/>
        </w:rPr>
        <w:t xml:space="preserve"> </w:t>
      </w:r>
      <w:r w:rsidRPr="00936D41">
        <w:rPr>
          <w:rFonts w:cs="TimesNewRomanPSMT"/>
          <w:color w:val="000000"/>
        </w:rPr>
        <w:t xml:space="preserve">of </w:t>
      </w:r>
      <w:proofErr w:type="spellStart"/>
      <w:r w:rsidRPr="00936D41">
        <w:rPr>
          <w:rFonts w:cs="TimesNewRomanPSMT"/>
          <w:color w:val="000000"/>
        </w:rPr>
        <w:t>dapsone</w:t>
      </w:r>
      <w:proofErr w:type="spellEnd"/>
      <w:r w:rsidRPr="00936D41">
        <w:rPr>
          <w:rFonts w:cs="TimesNewRomanPSMT"/>
          <w:color w:val="000000"/>
        </w:rPr>
        <w:t xml:space="preserve">-induced </w:t>
      </w:r>
      <w:proofErr w:type="spellStart"/>
      <w:r w:rsidRPr="00936D41">
        <w:rPr>
          <w:rFonts w:cs="TimesNewRomanPSMT"/>
          <w:color w:val="000000"/>
        </w:rPr>
        <w:t>methaemoglobinaemia</w:t>
      </w:r>
      <w:proofErr w:type="spellEnd"/>
      <w:r w:rsidRPr="00936D41">
        <w:rPr>
          <w:rFonts w:cs="TimesNewRomanPSMT"/>
          <w:color w:val="000000"/>
        </w:rPr>
        <w:t>. However, additional investigations did not</w:t>
      </w:r>
      <w:r>
        <w:rPr>
          <w:rFonts w:cs="TimesNewRomanPSMT"/>
          <w:color w:val="000000"/>
        </w:rPr>
        <w:t xml:space="preserve"> </w:t>
      </w:r>
      <w:r w:rsidRPr="00936D41">
        <w:rPr>
          <w:rFonts w:cs="TimesNewRomanPSMT"/>
          <w:color w:val="000000"/>
        </w:rPr>
        <w:t>reveal any findings relevant to these TEAEs, including the finding that methaemoglobin</w:t>
      </w:r>
      <w:r>
        <w:rPr>
          <w:rFonts w:cs="TimesNewRomanPSMT"/>
          <w:color w:val="000000"/>
        </w:rPr>
        <w:t xml:space="preserve"> </w:t>
      </w:r>
      <w:r w:rsidRPr="00936D41">
        <w:rPr>
          <w:rFonts w:cs="TimesNewRomanPSMT"/>
          <w:color w:val="000000"/>
        </w:rPr>
        <w:t>levels in both of these subjects</w:t>
      </w:r>
      <w:r w:rsidR="003D5238">
        <w:rPr>
          <w:rFonts w:cs="TimesNewRomanPSMT"/>
          <w:color w:val="000000"/>
        </w:rPr>
        <w:t xml:space="preserve"> were normal (0.60% and 0.90%).</w:t>
      </w:r>
    </w:p>
    <w:p w:rsidR="008E5E73" w:rsidRPr="003D5238" w:rsidRDefault="008E5E73" w:rsidP="003B362B">
      <w:pPr>
        <w:autoSpaceDE w:val="0"/>
        <w:autoSpaceDN w:val="0"/>
        <w:adjustRightInd w:val="0"/>
        <w:rPr>
          <w:rFonts w:cs="TimesNewRomanPSMT"/>
          <w:color w:val="000000"/>
        </w:rPr>
      </w:pPr>
      <w:r w:rsidRPr="00936D41">
        <w:rPr>
          <w:rFonts w:cs="TimesNewRomanPSMT"/>
          <w:color w:val="000000"/>
        </w:rPr>
        <w:t xml:space="preserve">Study </w:t>
      </w:r>
      <w:r w:rsidRPr="003D5238">
        <w:rPr>
          <w:rFonts w:cs="TimesNewRomanPSMT"/>
          <w:color w:val="000000"/>
        </w:rPr>
        <w:t>225678-004:</w:t>
      </w:r>
      <w:r w:rsidRPr="00936D41">
        <w:rPr>
          <w:rFonts w:cs="TimesNewRomanPSMT"/>
          <w:color w:val="000000"/>
        </w:rPr>
        <w:t xml:space="preserve"> no clinically significant effects on laboratory (chemistry, haematology,</w:t>
      </w:r>
      <w:r>
        <w:rPr>
          <w:rFonts w:cs="TimesNewRomanPSMT"/>
          <w:color w:val="000000"/>
        </w:rPr>
        <w:t xml:space="preserve"> </w:t>
      </w:r>
      <w:r w:rsidRPr="00936D41">
        <w:rPr>
          <w:rFonts w:cs="TimesNewRomanPSMT"/>
          <w:color w:val="000000"/>
        </w:rPr>
        <w:t>and urinalysis) and methaemoglobin findings were observed in any of the groups using</w:t>
      </w:r>
      <w:r>
        <w:rPr>
          <w:rFonts w:cs="TimesNewRomanPSMT"/>
          <w:color w:val="000000"/>
        </w:rPr>
        <w:t xml:space="preserve"> </w:t>
      </w:r>
      <w:r w:rsidR="003D5238">
        <w:rPr>
          <w:rFonts w:cs="TimesNewRomanPSMT"/>
          <w:color w:val="000000"/>
        </w:rPr>
        <w:t>dapsone 7.5% or dapsone 5%.</w:t>
      </w:r>
    </w:p>
    <w:p w:rsidR="008E5E73" w:rsidRDefault="008E5E73" w:rsidP="003B362B">
      <w:pPr>
        <w:autoSpaceDE w:val="0"/>
        <w:autoSpaceDN w:val="0"/>
        <w:adjustRightInd w:val="0"/>
        <w:rPr>
          <w:rFonts w:cs="TimesNewRomanPSMT"/>
          <w:color w:val="000000"/>
        </w:rPr>
      </w:pPr>
      <w:r w:rsidRPr="00936D41">
        <w:rPr>
          <w:rFonts w:cs="TimesNewRomanPSMT"/>
          <w:color w:val="000000"/>
        </w:rPr>
        <w:t>Mean methaemoglobin levels at baseline were 0.78%, 0.81%,</w:t>
      </w:r>
      <w:r>
        <w:rPr>
          <w:rFonts w:cs="TimesNewRomanPSMT"/>
          <w:color w:val="000000"/>
        </w:rPr>
        <w:t xml:space="preserve"> </w:t>
      </w:r>
      <w:r w:rsidRPr="00936D41">
        <w:rPr>
          <w:rFonts w:cs="TimesNewRomanPSMT"/>
          <w:color w:val="000000"/>
        </w:rPr>
        <w:t xml:space="preserve">0.76%, and 0.74% in the </w:t>
      </w:r>
      <w:r>
        <w:rPr>
          <w:rFonts w:cs="TimesNewRomanPSMT"/>
          <w:color w:val="000000"/>
        </w:rPr>
        <w:t>3 7.5% dapsone formulations</w:t>
      </w:r>
      <w:r w:rsidRPr="00936D41">
        <w:rPr>
          <w:rFonts w:cs="TimesNewRomanPSMT"/>
          <w:color w:val="000000"/>
        </w:rPr>
        <w:t xml:space="preserve"> and dapsone 5% groups,</w:t>
      </w:r>
      <w:r>
        <w:rPr>
          <w:rFonts w:cs="TimesNewRomanPSMT"/>
          <w:color w:val="000000"/>
        </w:rPr>
        <w:t xml:space="preserve"> </w:t>
      </w:r>
      <w:r w:rsidRPr="00936D41">
        <w:rPr>
          <w:rFonts w:cs="TimesNewRomanPSMT"/>
          <w:color w:val="000000"/>
        </w:rPr>
        <w:t>respectively, and at day 28 mean change from baseline was 0.00, -0.10, -0.02, and -0.02 in</w:t>
      </w:r>
      <w:r>
        <w:rPr>
          <w:rFonts w:cs="TimesNewRomanPSMT"/>
          <w:color w:val="000000"/>
        </w:rPr>
        <w:t xml:space="preserve"> </w:t>
      </w:r>
      <w:r w:rsidRPr="00936D41">
        <w:rPr>
          <w:rFonts w:cs="TimesNewRomanPSMT"/>
          <w:color w:val="000000"/>
        </w:rPr>
        <w:t>each group, respectively</w:t>
      </w:r>
      <w:r>
        <w:rPr>
          <w:rFonts w:cs="TimesNewRomanPSMT"/>
          <w:color w:val="000000"/>
        </w:rPr>
        <w:t>.</w:t>
      </w:r>
    </w:p>
    <w:p w:rsidR="008E5E73" w:rsidRPr="003D5238" w:rsidRDefault="008E5E73" w:rsidP="003D5238">
      <w:pPr>
        <w:pStyle w:val="Heading5"/>
      </w:pPr>
      <w:r w:rsidRPr="003D5238">
        <w:t>Other studies – 5%</w:t>
      </w:r>
    </w:p>
    <w:p w:rsidR="008E5E73" w:rsidRPr="003B362B" w:rsidRDefault="008E5E73" w:rsidP="003B362B">
      <w:pPr>
        <w:autoSpaceDE w:val="0"/>
        <w:autoSpaceDN w:val="0"/>
        <w:adjustRightInd w:val="0"/>
        <w:rPr>
          <w:rFonts w:cs="TimesNewRomanPSMT"/>
          <w:color w:val="000000"/>
        </w:rPr>
      </w:pPr>
      <w:r w:rsidRPr="003B362B">
        <w:rPr>
          <w:rFonts w:cs="TimesNewRomanPSMT"/>
          <w:color w:val="000000"/>
        </w:rPr>
        <w:t>Safety laboratory evaluations (haematology and serum chemistry) were performed at screening/baseline and week 12 in the dapsone 5% 12-week controlled studies (DAP0004, DAP0203, and DAP0204), and at baseline and months 1, 3, 6, 9, and 12/early termination in the long-term safety study (DAP0114</w:t>
      </w:r>
      <w:r w:rsidR="003D5238" w:rsidRPr="003B362B">
        <w:rPr>
          <w:rFonts w:cs="TimesNewRomanPSMT"/>
          <w:color w:val="000000"/>
        </w:rPr>
        <w:t>).</w:t>
      </w:r>
    </w:p>
    <w:p w:rsidR="008E5E73" w:rsidRPr="003B362B" w:rsidRDefault="008E5E73" w:rsidP="003B362B">
      <w:pPr>
        <w:autoSpaceDE w:val="0"/>
        <w:autoSpaceDN w:val="0"/>
        <w:adjustRightInd w:val="0"/>
        <w:rPr>
          <w:rFonts w:cs="TimesNewRomanPSMT"/>
          <w:color w:val="000000"/>
        </w:rPr>
      </w:pPr>
      <w:r w:rsidRPr="003B362B">
        <w:rPr>
          <w:rFonts w:cs="TimesNewRomanPSMT"/>
          <w:color w:val="000000"/>
        </w:rPr>
        <w:lastRenderedPageBreak/>
        <w:t>No clinically important differences between the treatment groups were identified in Studies DAP0004, DAP0203, and DAP0204. No notable changes in laboratory data were observed over the 12-month treatment period</w:t>
      </w:r>
      <w:r w:rsidR="003D5238" w:rsidRPr="003B362B">
        <w:rPr>
          <w:rFonts w:cs="TimesNewRomanPSMT"/>
          <w:color w:val="000000"/>
        </w:rPr>
        <w:t xml:space="preserve"> in the long-term safety study.</w:t>
      </w:r>
    </w:p>
    <w:p w:rsidR="008E5E73" w:rsidRPr="00C814BD" w:rsidRDefault="008E5E73" w:rsidP="003D5238">
      <w:pPr>
        <w:pStyle w:val="Heading4"/>
      </w:pPr>
      <w:bookmarkStart w:id="235" w:name="_Toc272414676"/>
      <w:bookmarkStart w:id="236" w:name="_Toc290846314"/>
      <w:bookmarkStart w:id="237" w:name="_Toc446318902"/>
      <w:r w:rsidRPr="00C814BD">
        <w:t>Vital signs</w:t>
      </w:r>
      <w:bookmarkEnd w:id="235"/>
      <w:bookmarkEnd w:id="236"/>
      <w:r>
        <w:t xml:space="preserve"> and physical findings</w:t>
      </w:r>
      <w:bookmarkEnd w:id="237"/>
    </w:p>
    <w:p w:rsidR="008E5E73" w:rsidRPr="003D5238" w:rsidRDefault="008E5E73" w:rsidP="003D5238">
      <w:pPr>
        <w:pStyle w:val="Heading5"/>
      </w:pPr>
      <w:r w:rsidRPr="003D5238">
        <w:t>Pivotal studies – 7.5%</w:t>
      </w:r>
    </w:p>
    <w:p w:rsidR="008E5E73" w:rsidRPr="00C814BD" w:rsidRDefault="008E5E73" w:rsidP="00A92DC2">
      <w:pPr>
        <w:autoSpaceDE w:val="0"/>
        <w:autoSpaceDN w:val="0"/>
        <w:adjustRightInd w:val="0"/>
        <w:rPr>
          <w:rFonts w:cs="TimesNewRomanPSMT"/>
          <w:color w:val="000000"/>
        </w:rPr>
      </w:pPr>
      <w:r w:rsidRPr="00C814BD">
        <w:rPr>
          <w:rFonts w:cs="TimesNewRomanPSMT"/>
          <w:color w:val="000000"/>
        </w:rPr>
        <w:t>For both phase 3 studies, vital sign measurements were similar across the Aczone 7.5%</w:t>
      </w:r>
      <w:r>
        <w:rPr>
          <w:rFonts w:cs="TimesNewRomanPSMT"/>
          <w:color w:val="000000"/>
        </w:rPr>
        <w:t xml:space="preserve"> </w:t>
      </w:r>
      <w:r w:rsidRPr="00C814BD">
        <w:rPr>
          <w:rFonts w:cs="TimesNewRomanPSMT"/>
          <w:color w:val="000000"/>
        </w:rPr>
        <w:t>and vehicle treatment groups and were within acceptable ranges for each time</w:t>
      </w:r>
      <w:r>
        <w:rPr>
          <w:rFonts w:cs="TimesNewRomanPSMT"/>
          <w:color w:val="000000"/>
        </w:rPr>
        <w:t xml:space="preserve"> </w:t>
      </w:r>
      <w:r w:rsidRPr="00C814BD">
        <w:rPr>
          <w:rFonts w:cs="TimesNewRomanPSMT"/>
          <w:color w:val="000000"/>
        </w:rPr>
        <w:t>point.</w:t>
      </w:r>
      <w:r>
        <w:rPr>
          <w:rFonts w:cs="TimesNewRomanPSMT"/>
          <w:color w:val="000000"/>
        </w:rPr>
        <w:t xml:space="preserve"> </w:t>
      </w:r>
      <w:r w:rsidRPr="00C814BD">
        <w:rPr>
          <w:rFonts w:cs="TimesNewRomanPSMT"/>
          <w:color w:val="000000"/>
        </w:rPr>
        <w:t>Phy</w:t>
      </w:r>
      <w:r w:rsidR="003D5238">
        <w:rPr>
          <w:rFonts w:cs="TimesNewRomanPSMT"/>
          <w:color w:val="000000"/>
        </w:rPr>
        <w:t xml:space="preserve">sical examination findings were </w:t>
      </w:r>
      <w:r w:rsidRPr="00C814BD">
        <w:rPr>
          <w:rFonts w:cs="TimesNewRomanPSMT"/>
          <w:color w:val="000000"/>
        </w:rPr>
        <w:t>similar between</w:t>
      </w:r>
      <w:r>
        <w:rPr>
          <w:rFonts w:cs="TimesNewRomanPSMT"/>
          <w:color w:val="000000"/>
        </w:rPr>
        <w:t xml:space="preserve"> </w:t>
      </w:r>
      <w:r w:rsidRPr="00C814BD">
        <w:rPr>
          <w:rFonts w:cs="TimesNewRomanPSMT"/>
          <w:color w:val="000000"/>
        </w:rPr>
        <w:t>treatment groups</w:t>
      </w:r>
      <w:r w:rsidR="003D5238">
        <w:rPr>
          <w:rFonts w:cs="TimesNewRomanPSMT"/>
          <w:color w:val="000000"/>
        </w:rPr>
        <w:t>.</w:t>
      </w:r>
    </w:p>
    <w:p w:rsidR="008E5E73" w:rsidRPr="003D5238" w:rsidRDefault="008E5E73" w:rsidP="003D5238">
      <w:pPr>
        <w:pStyle w:val="Heading5"/>
      </w:pPr>
      <w:r w:rsidRPr="003D5238">
        <w:t>Other studies – 7.5%</w:t>
      </w:r>
    </w:p>
    <w:p w:rsidR="008E5E73" w:rsidRDefault="008E5E73" w:rsidP="00A92DC2">
      <w:pPr>
        <w:autoSpaceDE w:val="0"/>
        <w:autoSpaceDN w:val="0"/>
        <w:adjustRightInd w:val="0"/>
        <w:rPr>
          <w:rFonts w:cs="TimesNewRomanPSMT"/>
          <w:color w:val="000000"/>
        </w:rPr>
      </w:pPr>
      <w:r w:rsidRPr="00C814BD">
        <w:rPr>
          <w:rFonts w:cs="TimesNewRomanPSMT"/>
          <w:color w:val="000000"/>
        </w:rPr>
        <w:t xml:space="preserve">Study </w:t>
      </w:r>
      <w:r w:rsidRPr="003D5238">
        <w:rPr>
          <w:rFonts w:cs="TimesNewRomanPSMT"/>
          <w:color w:val="000000"/>
        </w:rPr>
        <w:t>225678-004:</w:t>
      </w:r>
      <w:r>
        <w:rPr>
          <w:rFonts w:cs="TimesNewRomanPSMT"/>
          <w:color w:val="000000"/>
        </w:rPr>
        <w:t xml:space="preserve"> t</w:t>
      </w:r>
      <w:r w:rsidRPr="00C814BD">
        <w:rPr>
          <w:rFonts w:cs="TimesNewRomanPSMT"/>
          <w:color w:val="000000"/>
        </w:rPr>
        <w:t>he topical application of any formulation of dapsone 7.5% for 28 days did not result in any</w:t>
      </w:r>
      <w:r>
        <w:rPr>
          <w:rFonts w:cs="TimesNewRomanPSMT"/>
          <w:color w:val="000000"/>
        </w:rPr>
        <w:t xml:space="preserve"> </w:t>
      </w:r>
      <w:r w:rsidRPr="00C814BD">
        <w:rPr>
          <w:rFonts w:cs="TimesNewRomanPSMT"/>
          <w:color w:val="000000"/>
        </w:rPr>
        <w:t>clinically significant changes in vital sign data and physical findings.</w:t>
      </w:r>
      <w:r>
        <w:rPr>
          <w:rFonts w:cs="TimesNewRomanPSMT"/>
          <w:color w:val="000000"/>
        </w:rPr>
        <w:t xml:space="preserve"> </w:t>
      </w:r>
      <w:r w:rsidRPr="00C814BD">
        <w:rPr>
          <w:rFonts w:cs="TimesNewRomanPSMT"/>
          <w:color w:val="000000"/>
        </w:rPr>
        <w:t>No vital signs data were reported as a TEAE.</w:t>
      </w:r>
    </w:p>
    <w:p w:rsidR="008E5E73" w:rsidRPr="003D5238" w:rsidRDefault="008E5E73" w:rsidP="00A92DC2">
      <w:pPr>
        <w:autoSpaceDE w:val="0"/>
        <w:autoSpaceDN w:val="0"/>
        <w:adjustRightInd w:val="0"/>
        <w:rPr>
          <w:rFonts w:cs="TimesNewRomanPSMT"/>
          <w:color w:val="000000"/>
        </w:rPr>
      </w:pPr>
      <w:r w:rsidRPr="00C814BD">
        <w:rPr>
          <w:rFonts w:cs="TimesNewRomanPSMT"/>
          <w:color w:val="000000"/>
        </w:rPr>
        <w:t xml:space="preserve">Vital signs were not collected in Studies </w:t>
      </w:r>
      <w:r w:rsidRPr="003D5238">
        <w:rPr>
          <w:rFonts w:cs="TimesNewRomanPSMT"/>
          <w:color w:val="000000"/>
        </w:rPr>
        <w:t>225678-009, 225678-010, and 225678-011</w:t>
      </w:r>
      <w:r w:rsidR="003D5238">
        <w:rPr>
          <w:rFonts w:cs="TimesNewRomanPSMT"/>
          <w:color w:val="000000"/>
        </w:rPr>
        <w:t>.</w:t>
      </w:r>
    </w:p>
    <w:p w:rsidR="008E5E73" w:rsidRPr="003D5238" w:rsidRDefault="008E5E73" w:rsidP="003D5238">
      <w:pPr>
        <w:pStyle w:val="Heading5"/>
      </w:pPr>
      <w:r w:rsidRPr="003D5238">
        <w:t>Other studies – 5%</w:t>
      </w:r>
    </w:p>
    <w:p w:rsidR="008E5E73" w:rsidRDefault="008E5E73" w:rsidP="00A92DC2">
      <w:pPr>
        <w:autoSpaceDE w:val="0"/>
        <w:autoSpaceDN w:val="0"/>
        <w:adjustRightInd w:val="0"/>
        <w:rPr>
          <w:rFonts w:cs="TimesNewRomanPSMT"/>
          <w:color w:val="000000"/>
        </w:rPr>
      </w:pPr>
      <w:r w:rsidRPr="00C814BD">
        <w:rPr>
          <w:rFonts w:cs="TimesNewRomanPSMT"/>
          <w:color w:val="000000"/>
        </w:rPr>
        <w:t>Vital sign measurements were similar between the treatment groups in the dapsone 5%</w:t>
      </w:r>
      <w:r>
        <w:rPr>
          <w:rFonts w:cs="TimesNewRomanPSMT"/>
          <w:color w:val="000000"/>
        </w:rPr>
        <w:t xml:space="preserve"> </w:t>
      </w:r>
      <w:r w:rsidRPr="00C814BD">
        <w:rPr>
          <w:rFonts w:cs="TimesNewRomanPSMT"/>
          <w:color w:val="000000"/>
        </w:rPr>
        <w:t xml:space="preserve">12-week controlled </w:t>
      </w:r>
      <w:r w:rsidRPr="003D5238">
        <w:rPr>
          <w:rFonts w:cs="TimesNewRomanPSMT"/>
          <w:color w:val="000000"/>
        </w:rPr>
        <w:t>studies (DAP004, DAP0203 and DAP0204) with no unusual deviations or changes in those studies or in the long-term safety study. Physical</w:t>
      </w:r>
      <w:r w:rsidRPr="00F770E6">
        <w:rPr>
          <w:rFonts w:cs="TimesNewRomanPSMT"/>
          <w:color w:val="000000"/>
        </w:rPr>
        <w:t xml:space="preserve"> examination</w:t>
      </w:r>
      <w:r>
        <w:rPr>
          <w:rFonts w:cs="TimesNewRomanPSMT"/>
          <w:color w:val="000000"/>
        </w:rPr>
        <w:t xml:space="preserve"> </w:t>
      </w:r>
      <w:r w:rsidRPr="00F770E6">
        <w:rPr>
          <w:rFonts w:cs="TimesNewRomanPSMT"/>
          <w:color w:val="000000"/>
        </w:rPr>
        <w:t>abnormalities were generally minor and, in the controlled studies, similarly distributed</w:t>
      </w:r>
      <w:r>
        <w:rPr>
          <w:rFonts w:cs="TimesNewRomanPSMT"/>
          <w:color w:val="000000"/>
        </w:rPr>
        <w:t xml:space="preserve"> </w:t>
      </w:r>
      <w:r w:rsidRPr="00F770E6">
        <w:rPr>
          <w:rFonts w:cs="TimesNewRomanPSMT"/>
          <w:color w:val="000000"/>
        </w:rPr>
        <w:t>between treatment groups</w:t>
      </w:r>
      <w:r w:rsidR="003D5238">
        <w:rPr>
          <w:rFonts w:cs="TimesNewRomanPSMT"/>
          <w:color w:val="000000"/>
        </w:rPr>
        <w:t>.</w:t>
      </w:r>
    </w:p>
    <w:p w:rsidR="008E5E73" w:rsidRPr="00C814BD" w:rsidRDefault="008E5E73" w:rsidP="003D5238">
      <w:pPr>
        <w:pStyle w:val="Heading4"/>
      </w:pPr>
      <w:bookmarkStart w:id="238" w:name="_Toc446318903"/>
      <w:r w:rsidRPr="00C814BD">
        <w:t>Electrocardiographs (ECGs)</w:t>
      </w:r>
      <w:bookmarkEnd w:id="238"/>
    </w:p>
    <w:p w:rsidR="008E5E73" w:rsidRPr="003D5238" w:rsidRDefault="008E5E73" w:rsidP="003D5238">
      <w:pPr>
        <w:pStyle w:val="Heading5"/>
      </w:pPr>
      <w:r w:rsidRPr="003D5238">
        <w:t>Pivotal studies – 7.5%</w:t>
      </w:r>
    </w:p>
    <w:p w:rsidR="008E5E73" w:rsidRPr="00C814BD" w:rsidRDefault="008E5E73" w:rsidP="00A92DC2">
      <w:r>
        <w:t>ECGs were not done.</w:t>
      </w:r>
    </w:p>
    <w:p w:rsidR="008E5E73" w:rsidRPr="003D5238" w:rsidRDefault="008E5E73" w:rsidP="003D5238">
      <w:pPr>
        <w:pStyle w:val="Heading5"/>
      </w:pPr>
      <w:r w:rsidRPr="003D5238">
        <w:t>Other studies – 7.5%</w:t>
      </w:r>
    </w:p>
    <w:p w:rsidR="008E5E73" w:rsidRPr="003D5238" w:rsidRDefault="008E5E73" w:rsidP="00A92DC2">
      <w:pPr>
        <w:autoSpaceDE w:val="0"/>
        <w:autoSpaceDN w:val="0"/>
        <w:adjustRightInd w:val="0"/>
        <w:rPr>
          <w:rFonts w:cs="TimesNewRomanPSMT"/>
          <w:color w:val="000000"/>
        </w:rPr>
      </w:pPr>
      <w:r w:rsidRPr="00C814BD">
        <w:rPr>
          <w:rFonts w:cs="TimesNewRomanPSMT"/>
          <w:color w:val="000000"/>
        </w:rPr>
        <w:t xml:space="preserve">Study </w:t>
      </w:r>
      <w:r w:rsidRPr="003D5238">
        <w:rPr>
          <w:rFonts w:cs="TimesNewRomanPSMT"/>
          <w:color w:val="000000"/>
        </w:rPr>
        <w:t>225678-004:</w:t>
      </w:r>
      <w:r>
        <w:rPr>
          <w:rFonts w:cs="TimesNewRomanPSMT"/>
          <w:color w:val="000000"/>
        </w:rPr>
        <w:t xml:space="preserve"> t</w:t>
      </w:r>
      <w:r w:rsidRPr="00C814BD">
        <w:rPr>
          <w:rFonts w:cs="TimesNewRomanPSMT"/>
          <w:color w:val="000000"/>
        </w:rPr>
        <w:t>ime-matched ECGs were collected in triplicate on days -1 and 28 at 0 (</w:t>
      </w:r>
      <w:proofErr w:type="spellStart"/>
      <w:r w:rsidRPr="00C814BD">
        <w:rPr>
          <w:rFonts w:cs="TimesNewRomanPSMT"/>
          <w:color w:val="000000"/>
        </w:rPr>
        <w:t>predose</w:t>
      </w:r>
      <w:proofErr w:type="spellEnd"/>
      <w:r w:rsidRPr="00C814BD">
        <w:rPr>
          <w:rFonts w:cs="TimesNewRomanPSMT"/>
          <w:color w:val="000000"/>
        </w:rPr>
        <w:t>), 1, 2, 4, 8,</w:t>
      </w:r>
      <w:r>
        <w:rPr>
          <w:rFonts w:cs="TimesNewRomanPSMT"/>
          <w:color w:val="000000"/>
        </w:rPr>
        <w:t xml:space="preserve"> </w:t>
      </w:r>
      <w:r w:rsidRPr="00C814BD">
        <w:rPr>
          <w:rFonts w:cs="TimesNewRomanPSMT"/>
          <w:color w:val="000000"/>
        </w:rPr>
        <w:t>and 12 hours post</w:t>
      </w:r>
      <w:r>
        <w:rPr>
          <w:rFonts w:cs="TimesNewRomanPSMT"/>
          <w:color w:val="000000"/>
        </w:rPr>
        <w:t xml:space="preserve"> </w:t>
      </w:r>
      <w:r w:rsidRPr="00C814BD">
        <w:rPr>
          <w:rFonts w:cs="TimesNewRomanPSMT"/>
          <w:color w:val="000000"/>
        </w:rPr>
        <w:t xml:space="preserve">dose. Mean changes from baseline in </w:t>
      </w:r>
      <w:proofErr w:type="spellStart"/>
      <w:r w:rsidRPr="00C814BD">
        <w:rPr>
          <w:rFonts w:cs="TimesNewRomanPSMT"/>
          <w:color w:val="000000"/>
        </w:rPr>
        <w:t>QTc</w:t>
      </w:r>
      <w:proofErr w:type="spellEnd"/>
      <w:r w:rsidRPr="00C814BD">
        <w:rPr>
          <w:rFonts w:cs="TimesNewRomanPSMT"/>
          <w:color w:val="000000"/>
        </w:rPr>
        <w:t xml:space="preserve"> (both</w:t>
      </w:r>
      <w:r>
        <w:rPr>
          <w:rFonts w:cs="TimesNewRomanPSMT"/>
          <w:color w:val="000000"/>
        </w:rPr>
        <w:t xml:space="preserve"> </w:t>
      </w:r>
      <w:r w:rsidRPr="00C814BD">
        <w:rPr>
          <w:rFonts w:cs="TimesNewRomanPSMT"/>
          <w:color w:val="000000"/>
        </w:rPr>
        <w:t xml:space="preserve">QTcB and </w:t>
      </w:r>
      <w:proofErr w:type="spellStart"/>
      <w:r w:rsidRPr="00C814BD">
        <w:rPr>
          <w:rFonts w:cs="TimesNewRomanPSMT"/>
          <w:color w:val="000000"/>
        </w:rPr>
        <w:t>QTcF</w:t>
      </w:r>
      <w:proofErr w:type="spellEnd"/>
      <w:r w:rsidRPr="00C814BD">
        <w:rPr>
          <w:rFonts w:cs="TimesNewRomanPSMT"/>
          <w:color w:val="000000"/>
        </w:rPr>
        <w:t>) interval were noted for all treatment groups but these were small indicating</w:t>
      </w:r>
      <w:r>
        <w:rPr>
          <w:rFonts w:cs="TimesNewRomanPSMT"/>
          <w:color w:val="000000"/>
        </w:rPr>
        <w:t xml:space="preserve"> </w:t>
      </w:r>
      <w:r w:rsidRPr="00C814BD">
        <w:rPr>
          <w:rFonts w:cs="TimesNewRomanPSMT"/>
          <w:color w:val="000000"/>
        </w:rPr>
        <w:t xml:space="preserve">no clinically significant effect on the </w:t>
      </w:r>
      <w:proofErr w:type="spellStart"/>
      <w:r w:rsidRPr="00C814BD">
        <w:rPr>
          <w:rFonts w:cs="TimesNewRomanPSMT"/>
          <w:color w:val="000000"/>
        </w:rPr>
        <w:t>QTc</w:t>
      </w:r>
      <w:proofErr w:type="spellEnd"/>
      <w:r w:rsidRPr="00C814BD">
        <w:rPr>
          <w:rFonts w:cs="TimesNewRomanPSMT"/>
          <w:color w:val="000000"/>
        </w:rPr>
        <w:t xml:space="preserve"> interval by any of the dapsone 7.5% formulations.</w:t>
      </w:r>
      <w:r>
        <w:rPr>
          <w:rFonts w:cs="TimesNewRomanPSMT"/>
          <w:color w:val="000000"/>
        </w:rPr>
        <w:t xml:space="preserve"> </w:t>
      </w:r>
      <w:r w:rsidRPr="00C814BD">
        <w:rPr>
          <w:rFonts w:cs="TimesNewRomanPSMT"/>
          <w:color w:val="000000"/>
        </w:rPr>
        <w:t>An independent cardiologist review of changes from baseline to day 28 in heart rate, PR</w:t>
      </w:r>
      <w:r>
        <w:rPr>
          <w:rFonts w:cs="TimesNewRomanPSMT"/>
          <w:color w:val="000000"/>
        </w:rPr>
        <w:t xml:space="preserve"> </w:t>
      </w:r>
      <w:r w:rsidRPr="00C814BD">
        <w:rPr>
          <w:rFonts w:cs="TimesNewRomanPSMT"/>
          <w:color w:val="000000"/>
        </w:rPr>
        <w:t xml:space="preserve">interval, QRS interval, and </w:t>
      </w:r>
      <w:proofErr w:type="spellStart"/>
      <w:r w:rsidRPr="00C814BD">
        <w:rPr>
          <w:rFonts w:cs="TimesNewRomanPSMT"/>
          <w:color w:val="000000"/>
        </w:rPr>
        <w:t>QTcF</w:t>
      </w:r>
      <w:proofErr w:type="spellEnd"/>
      <w:r w:rsidRPr="00C814BD">
        <w:rPr>
          <w:rFonts w:cs="TimesNewRomanPSMT"/>
          <w:color w:val="000000"/>
        </w:rPr>
        <w:t xml:space="preserve"> interval indicated that none of the 4 treatments</w:t>
      </w:r>
      <w:r>
        <w:rPr>
          <w:rFonts w:cs="TimesNewRomanPSMT"/>
          <w:color w:val="000000"/>
        </w:rPr>
        <w:t xml:space="preserve"> </w:t>
      </w:r>
      <w:r w:rsidRPr="00C814BD">
        <w:rPr>
          <w:rFonts w:cs="TimesNewRomanPSMT"/>
          <w:color w:val="000000"/>
        </w:rPr>
        <w:t>(</w:t>
      </w:r>
      <w:r>
        <w:rPr>
          <w:rFonts w:cs="TimesNewRomanPSMT"/>
          <w:color w:val="000000"/>
        </w:rPr>
        <w:t>3 7.5% formulations</w:t>
      </w:r>
      <w:r w:rsidRPr="00C814BD">
        <w:rPr>
          <w:rFonts w:cs="TimesNewRomanPSMT"/>
          <w:color w:val="000000"/>
        </w:rPr>
        <w:t xml:space="preserve"> and dapsone 5%) was associated with a large or</w:t>
      </w:r>
      <w:r>
        <w:rPr>
          <w:rFonts w:cs="TimesNewRomanPSMT"/>
          <w:color w:val="000000"/>
        </w:rPr>
        <w:t xml:space="preserve"> </w:t>
      </w:r>
      <w:r w:rsidRPr="00C814BD">
        <w:rPr>
          <w:rFonts w:cs="TimesNewRomanPSMT"/>
          <w:color w:val="000000"/>
        </w:rPr>
        <w:t xml:space="preserve">clinically significant mean change from baseline in </w:t>
      </w:r>
      <w:proofErr w:type="spellStart"/>
      <w:r w:rsidRPr="00C814BD">
        <w:rPr>
          <w:rFonts w:cs="TimesNewRomanPSMT"/>
          <w:color w:val="000000"/>
        </w:rPr>
        <w:t>QTc</w:t>
      </w:r>
      <w:proofErr w:type="spellEnd"/>
      <w:r w:rsidRPr="00C814BD">
        <w:rPr>
          <w:rFonts w:cs="TimesNewRomanPSMT"/>
          <w:color w:val="000000"/>
        </w:rPr>
        <w:t xml:space="preserve"> at any time</w:t>
      </w:r>
      <w:r>
        <w:rPr>
          <w:rFonts w:cs="TimesNewRomanPSMT"/>
          <w:color w:val="000000"/>
        </w:rPr>
        <w:t xml:space="preserve"> </w:t>
      </w:r>
      <w:r w:rsidRPr="00C814BD">
        <w:rPr>
          <w:rFonts w:cs="TimesNewRomanPSMT"/>
          <w:color w:val="000000"/>
        </w:rPr>
        <w:t>point, and it was</w:t>
      </w:r>
      <w:r>
        <w:rPr>
          <w:rFonts w:cs="TimesNewRomanPSMT"/>
          <w:color w:val="000000"/>
        </w:rPr>
        <w:t xml:space="preserve"> </w:t>
      </w:r>
      <w:r w:rsidRPr="00C814BD">
        <w:rPr>
          <w:rFonts w:cs="TimesNewRomanPSMT"/>
          <w:color w:val="000000"/>
        </w:rPr>
        <w:t xml:space="preserve">concluded that an electrocardiographic or </w:t>
      </w:r>
      <w:proofErr w:type="spellStart"/>
      <w:r w:rsidRPr="00C814BD">
        <w:rPr>
          <w:rFonts w:cs="TimesNewRomanPSMT"/>
          <w:color w:val="000000"/>
        </w:rPr>
        <w:t>proarrhythmic</w:t>
      </w:r>
      <w:proofErr w:type="spellEnd"/>
      <w:r w:rsidRPr="00C814BD">
        <w:rPr>
          <w:rFonts w:cs="TimesNewRomanPSMT"/>
          <w:color w:val="000000"/>
        </w:rPr>
        <w:t xml:space="preserve"> effect of any of the dapsone</w:t>
      </w:r>
      <w:r>
        <w:rPr>
          <w:rFonts w:cs="TimesNewRomanPSMT"/>
          <w:color w:val="000000"/>
        </w:rPr>
        <w:t xml:space="preserve"> </w:t>
      </w:r>
      <w:r w:rsidRPr="00C814BD">
        <w:rPr>
          <w:rFonts w:cs="TimesNewRomanPSMT"/>
          <w:color w:val="000000"/>
        </w:rPr>
        <w:t xml:space="preserve">formulations </w:t>
      </w:r>
      <w:r w:rsidR="003D5238">
        <w:rPr>
          <w:rFonts w:cs="TimesNewRomanPSMT"/>
          <w:color w:val="000000"/>
        </w:rPr>
        <w:t>is extremely unlikely.</w:t>
      </w:r>
    </w:p>
    <w:p w:rsidR="008E5E73" w:rsidRPr="003D5238" w:rsidRDefault="008E5E73" w:rsidP="003D5238">
      <w:pPr>
        <w:pStyle w:val="Heading5"/>
      </w:pPr>
      <w:r w:rsidRPr="003D5238">
        <w:t>Other studies – 5%</w:t>
      </w:r>
    </w:p>
    <w:p w:rsidR="008E5E73" w:rsidRDefault="003D5238" w:rsidP="00A92DC2">
      <w:pPr>
        <w:autoSpaceDE w:val="0"/>
        <w:autoSpaceDN w:val="0"/>
        <w:adjustRightInd w:val="0"/>
        <w:jc w:val="both"/>
      </w:pPr>
      <w:r>
        <w:t>ECGs were not done.</w:t>
      </w:r>
    </w:p>
    <w:p w:rsidR="008E5E73" w:rsidRPr="00F770E6" w:rsidRDefault="008E5E73" w:rsidP="003D5238">
      <w:pPr>
        <w:pStyle w:val="Heading4"/>
      </w:pPr>
      <w:bookmarkStart w:id="239" w:name="_Toc446318904"/>
      <w:r>
        <w:t>Dermal tolerability</w:t>
      </w:r>
      <w:bookmarkEnd w:id="239"/>
    </w:p>
    <w:p w:rsidR="008E5E73" w:rsidRPr="003D5238" w:rsidRDefault="008E5E73" w:rsidP="003D5238">
      <w:pPr>
        <w:pStyle w:val="Heading5"/>
      </w:pPr>
      <w:r w:rsidRPr="003D5238">
        <w:t>Pivotal studies – 7.5%</w:t>
      </w:r>
    </w:p>
    <w:p w:rsidR="008E5E73" w:rsidRDefault="008E5E73" w:rsidP="00A92DC2">
      <w:pPr>
        <w:autoSpaceDE w:val="0"/>
        <w:autoSpaceDN w:val="0"/>
        <w:adjustRightInd w:val="0"/>
        <w:rPr>
          <w:rFonts w:cs="TimesNewRomanPSMT"/>
          <w:color w:val="000000"/>
        </w:rPr>
      </w:pPr>
      <w:r w:rsidRPr="00F770E6">
        <w:rPr>
          <w:rFonts w:cs="TimesNewRomanPSMT"/>
          <w:color w:val="000000"/>
        </w:rPr>
        <w:t>Overall, Aczone 7.5% and vehicle were well tolerated.</w:t>
      </w:r>
      <w:r>
        <w:rPr>
          <w:rFonts w:cs="TimesNewRomanPSMT"/>
          <w:color w:val="000000"/>
        </w:rPr>
        <w:t xml:space="preserve"> </w:t>
      </w:r>
      <w:r w:rsidRPr="00DA6820">
        <w:rPr>
          <w:rFonts w:cs="TimesNewRomanPSMT"/>
          <w:color w:val="000000"/>
        </w:rPr>
        <w:t>At any post</w:t>
      </w:r>
      <w:r>
        <w:rPr>
          <w:rFonts w:cs="TimesNewRomanPSMT"/>
          <w:color w:val="000000"/>
        </w:rPr>
        <w:t xml:space="preserve"> </w:t>
      </w:r>
      <w:r w:rsidRPr="00DA6820">
        <w:rPr>
          <w:rFonts w:cs="TimesNewRomanPSMT"/>
          <w:color w:val="000000"/>
        </w:rPr>
        <w:t>baseline visit, for</w:t>
      </w:r>
      <w:r>
        <w:rPr>
          <w:rFonts w:cs="TimesNewRomanPSMT"/>
          <w:color w:val="000000"/>
        </w:rPr>
        <w:t xml:space="preserve"> </w:t>
      </w:r>
      <w:r w:rsidRPr="00DA6820">
        <w:rPr>
          <w:rFonts w:cs="TimesNewRomanPSMT"/>
          <w:color w:val="000000"/>
        </w:rPr>
        <w:t>patients with increases in scores for dermal tolerability assessments, the most frequently</w:t>
      </w:r>
      <w:r>
        <w:rPr>
          <w:rFonts w:cs="TimesNewRomanPSMT"/>
          <w:color w:val="000000"/>
        </w:rPr>
        <w:t xml:space="preserve"> </w:t>
      </w:r>
      <w:r w:rsidRPr="00DA6820">
        <w:rPr>
          <w:rFonts w:cs="TimesNewRomanPSMT"/>
          <w:color w:val="000000"/>
        </w:rPr>
        <w:t>reported increase in severity was from “none” to “mild” for each of the assessments of</w:t>
      </w:r>
      <w:r>
        <w:rPr>
          <w:rFonts w:cs="TimesNewRomanPSMT"/>
          <w:color w:val="000000"/>
        </w:rPr>
        <w:t xml:space="preserve"> </w:t>
      </w:r>
      <w:r w:rsidRPr="00DA6820">
        <w:rPr>
          <w:rFonts w:cs="TimesNewRomanPSMT"/>
          <w:color w:val="000000"/>
        </w:rPr>
        <w:t>stinging/burning, dryness, scaling, and erythema. At any post</w:t>
      </w:r>
      <w:r>
        <w:rPr>
          <w:rFonts w:cs="TimesNewRomanPSMT"/>
          <w:color w:val="000000"/>
        </w:rPr>
        <w:t xml:space="preserve"> </w:t>
      </w:r>
      <w:r w:rsidRPr="00DA6820">
        <w:rPr>
          <w:rFonts w:cs="TimesNewRomanPSMT"/>
          <w:color w:val="000000"/>
        </w:rPr>
        <w:t>baseline visit, the</w:t>
      </w:r>
      <w:r>
        <w:rPr>
          <w:rFonts w:cs="TimesNewRomanPSMT"/>
          <w:color w:val="000000"/>
        </w:rPr>
        <w:t xml:space="preserve"> </w:t>
      </w:r>
      <w:r w:rsidRPr="00DA6820">
        <w:rPr>
          <w:rFonts w:cs="TimesNewRomanPSMT"/>
          <w:color w:val="000000"/>
        </w:rPr>
        <w:t>percentage of patients with increases in scores post</w:t>
      </w:r>
      <w:r>
        <w:rPr>
          <w:rFonts w:cs="TimesNewRomanPSMT"/>
          <w:color w:val="000000"/>
        </w:rPr>
        <w:t xml:space="preserve"> </w:t>
      </w:r>
      <w:r w:rsidRPr="00DA6820">
        <w:rPr>
          <w:rFonts w:cs="TimesNewRomanPSMT"/>
          <w:color w:val="000000"/>
        </w:rPr>
        <w:t>baseline to “severe” was low (≤ 1% of</w:t>
      </w:r>
      <w:r>
        <w:rPr>
          <w:rFonts w:cs="TimesNewRomanPSMT"/>
          <w:color w:val="000000"/>
        </w:rPr>
        <w:t xml:space="preserve"> </w:t>
      </w:r>
      <w:r w:rsidRPr="00DA6820">
        <w:rPr>
          <w:rFonts w:cs="TimesNewRomanPSMT"/>
          <w:color w:val="000000"/>
        </w:rPr>
        <w:t>Aczone 7.5%-treated patients and ≤ 2.2% of vehicle-treated patients).</w:t>
      </w:r>
      <w:r>
        <w:rPr>
          <w:rFonts w:cs="TimesNewRomanPSMT"/>
          <w:color w:val="000000"/>
        </w:rPr>
        <w:t xml:space="preserve"> </w:t>
      </w:r>
      <w:r w:rsidRPr="00DA6820">
        <w:rPr>
          <w:rFonts w:cs="TimesNewRomanPSMT"/>
          <w:color w:val="000000"/>
        </w:rPr>
        <w:t>Across all time</w:t>
      </w:r>
      <w:r>
        <w:rPr>
          <w:rFonts w:cs="TimesNewRomanPSMT"/>
          <w:color w:val="000000"/>
        </w:rPr>
        <w:t xml:space="preserve"> </w:t>
      </w:r>
      <w:r w:rsidRPr="00DA6820">
        <w:rPr>
          <w:rFonts w:cs="TimesNewRomanPSMT"/>
          <w:color w:val="000000"/>
        </w:rPr>
        <w:t>points for all 4 assessments (stinging/burning, dryness, scaling, and erythema),</w:t>
      </w:r>
      <w:r>
        <w:rPr>
          <w:rFonts w:cs="TimesNewRomanPSMT"/>
          <w:color w:val="000000"/>
        </w:rPr>
        <w:t xml:space="preserve"> </w:t>
      </w:r>
      <w:r w:rsidRPr="00DA6820">
        <w:rPr>
          <w:rFonts w:cs="TimesNewRomanPSMT"/>
          <w:color w:val="000000"/>
        </w:rPr>
        <w:t>a majority (&gt; 50%) of patients in both treatment groups had a severity rating of “none.”</w:t>
      </w:r>
      <w:r>
        <w:rPr>
          <w:rFonts w:cs="TimesNewRomanPSMT"/>
          <w:color w:val="000000"/>
        </w:rPr>
        <w:t xml:space="preserve"> </w:t>
      </w:r>
      <w:r w:rsidRPr="00DA6820">
        <w:rPr>
          <w:rFonts w:cs="TimesNewRomanPSMT"/>
          <w:color w:val="000000"/>
        </w:rPr>
        <w:t>The incidences of stinging/burning, dryness, scaling,</w:t>
      </w:r>
      <w:r>
        <w:rPr>
          <w:rFonts w:cs="TimesNewRomanPSMT"/>
          <w:color w:val="000000"/>
        </w:rPr>
        <w:t xml:space="preserve"> </w:t>
      </w:r>
      <w:r w:rsidRPr="00DA6820">
        <w:rPr>
          <w:rFonts w:cs="TimesNewRomanPSMT"/>
          <w:color w:val="000000"/>
        </w:rPr>
        <w:t>and erythema were similar before treatment (baseline visit) and at each post</w:t>
      </w:r>
      <w:r>
        <w:rPr>
          <w:rFonts w:cs="TimesNewRomanPSMT"/>
          <w:color w:val="000000"/>
        </w:rPr>
        <w:t xml:space="preserve"> </w:t>
      </w:r>
      <w:r w:rsidRPr="00DA6820">
        <w:rPr>
          <w:rFonts w:cs="TimesNewRomanPSMT"/>
          <w:color w:val="000000"/>
        </w:rPr>
        <w:t>baseline study</w:t>
      </w:r>
      <w:r>
        <w:rPr>
          <w:rFonts w:cs="TimesNewRomanPSMT"/>
          <w:color w:val="000000"/>
        </w:rPr>
        <w:t xml:space="preserve"> </w:t>
      </w:r>
      <w:r w:rsidRPr="00DA6820">
        <w:rPr>
          <w:rFonts w:cs="TimesNewRomanPSMT"/>
          <w:color w:val="000000"/>
        </w:rPr>
        <w:t>visit during the 12 weeks of Aczone 7.5% treatment</w:t>
      </w:r>
      <w:r w:rsidR="003D5238">
        <w:rPr>
          <w:rFonts w:cs="TimesNewRomanPSMT"/>
          <w:color w:val="000000"/>
        </w:rPr>
        <w:t>.</w:t>
      </w:r>
    </w:p>
    <w:p w:rsidR="008E5E73" w:rsidRPr="002E526B" w:rsidRDefault="00A92DC2" w:rsidP="002E526B">
      <w:pPr>
        <w:pStyle w:val="TableTitle0"/>
      </w:pPr>
      <w:bookmarkStart w:id="240" w:name="_Toc446318771"/>
      <w:r w:rsidRPr="002E526B">
        <w:lastRenderedPageBreak/>
        <w:t xml:space="preserve">Table 37: </w:t>
      </w:r>
      <w:r w:rsidR="008E5E73" w:rsidRPr="002E526B">
        <w:t>Dermal tolerability by treatment group: final assessment and maximum severity worsening from baseline (Safety population) – Pooled studies 225678-006 and 225678-007</w:t>
      </w:r>
      <w:bookmarkEnd w:id="240"/>
      <w:r w:rsidR="002E526B">
        <w:t>.</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1851"/>
        <w:gridCol w:w="1247"/>
        <w:gridCol w:w="1985"/>
        <w:gridCol w:w="1701"/>
      </w:tblGrid>
      <w:tr w:rsidR="008E5E73" w:rsidRPr="002E526B" w:rsidTr="003D5238">
        <w:trPr>
          <w:trHeight w:hRule="exact" w:val="513"/>
          <w:tblHeader/>
        </w:trPr>
        <w:tc>
          <w:tcPr>
            <w:tcW w:w="1757" w:type="dxa"/>
            <w:vMerge w:val="restart"/>
            <w:vAlign w:val="center"/>
          </w:tcPr>
          <w:p w:rsidR="008E5E73" w:rsidRPr="002E526B" w:rsidRDefault="008E5E73" w:rsidP="002E526B">
            <w:pPr>
              <w:autoSpaceDE w:val="0"/>
              <w:autoSpaceDN w:val="0"/>
              <w:adjustRightInd w:val="0"/>
              <w:spacing w:before="0" w:after="0"/>
              <w:ind w:left="51" w:right="-20"/>
              <w:rPr>
                <w:b/>
                <w:sz w:val="18"/>
                <w:szCs w:val="18"/>
              </w:rPr>
            </w:pPr>
            <w:r w:rsidRPr="002E526B">
              <w:rPr>
                <w:b/>
                <w:sz w:val="18"/>
                <w:szCs w:val="18"/>
              </w:rPr>
              <w:t>Variab</w:t>
            </w:r>
            <w:r w:rsidRPr="002E526B">
              <w:rPr>
                <w:b/>
                <w:spacing w:val="-1"/>
                <w:sz w:val="18"/>
                <w:szCs w:val="18"/>
              </w:rPr>
              <w:t>l</w:t>
            </w:r>
            <w:r w:rsidRPr="002E526B">
              <w:rPr>
                <w:b/>
                <w:sz w:val="18"/>
                <w:szCs w:val="18"/>
              </w:rPr>
              <w:t>e</w:t>
            </w:r>
          </w:p>
        </w:tc>
        <w:tc>
          <w:tcPr>
            <w:tcW w:w="1851" w:type="dxa"/>
            <w:vMerge w:val="restart"/>
            <w:vAlign w:val="center"/>
          </w:tcPr>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Visit/time poi</w:t>
            </w:r>
            <w:r w:rsidRPr="002E526B">
              <w:rPr>
                <w:b/>
                <w:spacing w:val="-1"/>
                <w:sz w:val="18"/>
                <w:szCs w:val="18"/>
              </w:rPr>
              <w:t>n</w:t>
            </w:r>
            <w:r w:rsidRPr="002E526B">
              <w:rPr>
                <w:b/>
                <w:sz w:val="18"/>
                <w:szCs w:val="18"/>
              </w:rPr>
              <w:t>t</w:t>
            </w:r>
          </w:p>
        </w:tc>
        <w:tc>
          <w:tcPr>
            <w:tcW w:w="1247" w:type="dxa"/>
            <w:vMerge w:val="restart"/>
            <w:vAlign w:val="center"/>
          </w:tcPr>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Response</w:t>
            </w:r>
          </w:p>
        </w:tc>
        <w:tc>
          <w:tcPr>
            <w:tcW w:w="3686" w:type="dxa"/>
            <w:gridSpan w:val="2"/>
            <w:vAlign w:val="center"/>
          </w:tcPr>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Number</w:t>
            </w:r>
            <w:r w:rsidRPr="002E526B">
              <w:rPr>
                <w:b/>
                <w:spacing w:val="-5"/>
                <w:sz w:val="18"/>
                <w:szCs w:val="18"/>
              </w:rPr>
              <w:t xml:space="preserve"> </w:t>
            </w:r>
            <w:r w:rsidRPr="002E526B">
              <w:rPr>
                <w:b/>
                <w:sz w:val="18"/>
                <w:szCs w:val="18"/>
              </w:rPr>
              <w:t>(%)</w:t>
            </w:r>
            <w:r w:rsidRPr="002E526B">
              <w:rPr>
                <w:b/>
                <w:spacing w:val="-2"/>
                <w:sz w:val="18"/>
                <w:szCs w:val="18"/>
              </w:rPr>
              <w:t xml:space="preserve"> </w:t>
            </w:r>
            <w:r w:rsidRPr="002E526B">
              <w:rPr>
                <w:b/>
                <w:sz w:val="18"/>
                <w:szCs w:val="18"/>
              </w:rPr>
              <w:t>of</w:t>
            </w:r>
            <w:r w:rsidRPr="002E526B">
              <w:rPr>
                <w:b/>
                <w:spacing w:val="-1"/>
                <w:sz w:val="18"/>
                <w:szCs w:val="18"/>
              </w:rPr>
              <w:t xml:space="preserve"> </w:t>
            </w:r>
            <w:r w:rsidRPr="002E526B">
              <w:rPr>
                <w:b/>
                <w:w w:val="99"/>
                <w:sz w:val="18"/>
                <w:szCs w:val="18"/>
              </w:rPr>
              <w:t>Patients</w:t>
            </w:r>
          </w:p>
        </w:tc>
      </w:tr>
      <w:tr w:rsidR="008E5E73" w:rsidRPr="002E526B" w:rsidTr="008E5E73">
        <w:trPr>
          <w:trHeight w:hRule="exact" w:val="510"/>
          <w:tblHeader/>
        </w:trPr>
        <w:tc>
          <w:tcPr>
            <w:tcW w:w="1757" w:type="dxa"/>
            <w:vMerge/>
            <w:vAlign w:val="center"/>
          </w:tcPr>
          <w:p w:rsidR="008E5E73" w:rsidRPr="002E526B" w:rsidRDefault="008E5E73" w:rsidP="002E526B">
            <w:pPr>
              <w:autoSpaceDE w:val="0"/>
              <w:autoSpaceDN w:val="0"/>
              <w:adjustRightInd w:val="0"/>
              <w:spacing w:before="0" w:after="0"/>
              <w:ind w:left="51" w:right="-20"/>
              <w:rPr>
                <w:b/>
                <w:sz w:val="18"/>
                <w:szCs w:val="18"/>
              </w:rPr>
            </w:pPr>
          </w:p>
        </w:tc>
        <w:tc>
          <w:tcPr>
            <w:tcW w:w="1851" w:type="dxa"/>
            <w:vMerge/>
            <w:vAlign w:val="center"/>
          </w:tcPr>
          <w:p w:rsidR="008E5E73" w:rsidRPr="002E526B" w:rsidRDefault="008E5E73" w:rsidP="002E526B">
            <w:pPr>
              <w:autoSpaceDE w:val="0"/>
              <w:autoSpaceDN w:val="0"/>
              <w:adjustRightInd w:val="0"/>
              <w:spacing w:before="0" w:after="0"/>
              <w:ind w:left="8" w:right="86"/>
              <w:jc w:val="center"/>
              <w:rPr>
                <w:b/>
                <w:sz w:val="18"/>
                <w:szCs w:val="18"/>
              </w:rPr>
            </w:pPr>
          </w:p>
        </w:tc>
        <w:tc>
          <w:tcPr>
            <w:tcW w:w="1247" w:type="dxa"/>
            <w:vMerge/>
            <w:vAlign w:val="center"/>
          </w:tcPr>
          <w:p w:rsidR="008E5E73" w:rsidRPr="002E526B" w:rsidRDefault="008E5E73" w:rsidP="002E526B">
            <w:pPr>
              <w:autoSpaceDE w:val="0"/>
              <w:autoSpaceDN w:val="0"/>
              <w:adjustRightInd w:val="0"/>
              <w:spacing w:before="0" w:after="0"/>
              <w:ind w:left="8" w:right="86"/>
              <w:jc w:val="center"/>
              <w:rPr>
                <w:b/>
                <w:sz w:val="18"/>
                <w:szCs w:val="18"/>
              </w:rPr>
            </w:pPr>
          </w:p>
        </w:tc>
        <w:tc>
          <w:tcPr>
            <w:tcW w:w="1985" w:type="dxa"/>
            <w:vAlign w:val="center"/>
          </w:tcPr>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Aczone 7.5%</w:t>
            </w:r>
          </w:p>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(N = 2161)</w:t>
            </w:r>
          </w:p>
        </w:tc>
        <w:tc>
          <w:tcPr>
            <w:tcW w:w="1701" w:type="dxa"/>
            <w:vAlign w:val="center"/>
          </w:tcPr>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Vehicle</w:t>
            </w:r>
          </w:p>
          <w:p w:rsidR="008E5E73" w:rsidRPr="002E526B" w:rsidRDefault="008E5E73" w:rsidP="002E526B">
            <w:pPr>
              <w:autoSpaceDE w:val="0"/>
              <w:autoSpaceDN w:val="0"/>
              <w:adjustRightInd w:val="0"/>
              <w:spacing w:before="0" w:after="0"/>
              <w:ind w:left="8" w:right="86"/>
              <w:jc w:val="center"/>
              <w:rPr>
                <w:b/>
                <w:sz w:val="18"/>
                <w:szCs w:val="18"/>
              </w:rPr>
            </w:pPr>
            <w:r w:rsidRPr="002E526B">
              <w:rPr>
                <w:b/>
                <w:sz w:val="18"/>
                <w:szCs w:val="18"/>
              </w:rPr>
              <w:t>(N = 2175)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r w:rsidRPr="002E526B">
              <w:rPr>
                <w:position w:val="-1"/>
                <w:sz w:val="18"/>
                <w:szCs w:val="18"/>
              </w:rPr>
              <w:t>Stinging/burnin</w:t>
            </w:r>
            <w:r w:rsidRPr="002E526B">
              <w:rPr>
                <w:spacing w:val="-1"/>
                <w:position w:val="-1"/>
                <w:sz w:val="18"/>
                <w:szCs w:val="18"/>
              </w:rPr>
              <w:t xml:space="preserve">g </w:t>
            </w:r>
            <w:r w:rsidRPr="002E526B">
              <w:rPr>
                <w:spacing w:val="-1"/>
                <w:position w:val="-1"/>
                <w:sz w:val="18"/>
                <w:szCs w:val="18"/>
                <w:vertAlign w:val="superscript"/>
              </w:rPr>
              <w:t>c</w:t>
            </w: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Baseli</w:t>
            </w:r>
            <w:r w:rsidRPr="002E526B">
              <w:rPr>
                <w:spacing w:val="-1"/>
                <w:sz w:val="18"/>
                <w:szCs w:val="18"/>
              </w:rPr>
              <w:t>n</w:t>
            </w:r>
            <w:r w:rsidRPr="002E526B">
              <w:rPr>
                <w:sz w:val="18"/>
                <w:szCs w:val="18"/>
              </w:rPr>
              <w:t>e</w:t>
            </w:r>
            <w:r w:rsidRPr="002E526B">
              <w:rPr>
                <w:spacing w:val="-5"/>
                <w:sz w:val="18"/>
                <w:szCs w:val="18"/>
              </w:rPr>
              <w:t xml:space="preserve"> </w:t>
            </w:r>
            <w:r w:rsidRPr="002E526B">
              <w:rPr>
                <w:sz w:val="18"/>
                <w:szCs w:val="18"/>
              </w:rPr>
              <w:t>(Day</w:t>
            </w:r>
            <w:r w:rsidRPr="002E526B">
              <w:rPr>
                <w:spacing w:val="-3"/>
                <w:sz w:val="18"/>
                <w:szCs w:val="18"/>
              </w:rPr>
              <w:t xml:space="preserve"> </w:t>
            </w:r>
            <w:r w:rsidRPr="002E526B">
              <w:rPr>
                <w:sz w:val="18"/>
                <w:szCs w:val="18"/>
              </w:rPr>
              <w:t>1)</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1688</w:t>
            </w:r>
            <w:r w:rsidRPr="002E526B">
              <w:rPr>
                <w:spacing w:val="-3"/>
                <w:sz w:val="18"/>
                <w:szCs w:val="18"/>
              </w:rPr>
              <w:t xml:space="preserve"> </w:t>
            </w:r>
            <w:r w:rsidRPr="002E526B">
              <w:rPr>
                <w:sz w:val="18"/>
                <w:szCs w:val="18"/>
              </w:rPr>
              <w:t>(78.1)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1708</w:t>
            </w:r>
            <w:r w:rsidRPr="002E526B">
              <w:rPr>
                <w:spacing w:val="-3"/>
                <w:sz w:val="18"/>
                <w:szCs w:val="18"/>
              </w:rPr>
              <w:t xml:space="preserve"> </w:t>
            </w:r>
            <w:r w:rsidRPr="002E526B">
              <w:rPr>
                <w:sz w:val="18"/>
                <w:szCs w:val="18"/>
              </w:rPr>
              <w:t>(78.5)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323</w:t>
            </w:r>
            <w:r w:rsidRPr="002E526B">
              <w:rPr>
                <w:spacing w:val="-2"/>
                <w:sz w:val="18"/>
                <w:szCs w:val="18"/>
              </w:rPr>
              <w:t xml:space="preserve"> </w:t>
            </w:r>
            <w:r w:rsidRPr="002E526B">
              <w:rPr>
                <w:sz w:val="18"/>
                <w:szCs w:val="18"/>
              </w:rPr>
              <w:t>(14.9)</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326</w:t>
            </w:r>
            <w:r w:rsidRPr="002E526B">
              <w:rPr>
                <w:spacing w:val="-2"/>
                <w:sz w:val="18"/>
                <w:szCs w:val="18"/>
              </w:rPr>
              <w:t xml:space="preserve"> </w:t>
            </w:r>
            <w:r w:rsidRPr="002E526B">
              <w:rPr>
                <w:sz w:val="18"/>
                <w:szCs w:val="18"/>
              </w:rPr>
              <w:t>(15.0)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103</w:t>
            </w:r>
            <w:r w:rsidRPr="002E526B">
              <w:rPr>
                <w:spacing w:val="-2"/>
                <w:sz w:val="18"/>
                <w:szCs w:val="18"/>
              </w:rPr>
              <w:t xml:space="preserve"> </w:t>
            </w:r>
            <w:r w:rsidRPr="002E526B">
              <w:rPr>
                <w:sz w:val="18"/>
                <w:szCs w:val="18"/>
              </w:rPr>
              <w:t>(4.8)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104</w:t>
            </w:r>
            <w:r w:rsidRPr="002E526B">
              <w:rPr>
                <w:spacing w:val="-2"/>
                <w:sz w:val="18"/>
                <w:szCs w:val="18"/>
              </w:rPr>
              <w:t xml:space="preserve"> </w:t>
            </w:r>
            <w:r w:rsidRPr="002E526B">
              <w:rPr>
                <w:sz w:val="18"/>
                <w:szCs w:val="18"/>
              </w:rPr>
              <w:t>(4.8)</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21</w:t>
            </w:r>
            <w:r w:rsidRPr="002E526B">
              <w:rPr>
                <w:spacing w:val="-1"/>
                <w:sz w:val="18"/>
                <w:szCs w:val="18"/>
              </w:rPr>
              <w:t xml:space="preserve"> </w:t>
            </w:r>
            <w:r w:rsidRPr="002E526B">
              <w:rPr>
                <w:sz w:val="18"/>
                <w:szCs w:val="18"/>
              </w:rPr>
              <w:t>(1.0)</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11</w:t>
            </w:r>
            <w:r w:rsidRPr="002E526B">
              <w:rPr>
                <w:spacing w:val="-1"/>
                <w:sz w:val="18"/>
                <w:szCs w:val="18"/>
              </w:rPr>
              <w:t xml:space="preserve"> </w:t>
            </w:r>
            <w:r w:rsidRPr="002E526B">
              <w:rPr>
                <w:sz w:val="18"/>
                <w:szCs w:val="18"/>
              </w:rPr>
              <w:t>(0.5)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w:t>
            </w:r>
            <w:r w:rsidRPr="002E526B">
              <w:rPr>
                <w:spacing w:val="-2"/>
                <w:sz w:val="18"/>
                <w:szCs w:val="18"/>
              </w:rPr>
              <w:t xml:space="preserve"> </w:t>
            </w:r>
            <w:r w:rsidRPr="002E526B">
              <w:rPr>
                <w:sz w:val="18"/>
                <w:szCs w:val="18"/>
              </w:rPr>
              <w:t>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26</w:t>
            </w:r>
            <w:r w:rsidRPr="002E526B">
              <w:rPr>
                <w:spacing w:val="-1"/>
                <w:sz w:val="18"/>
                <w:szCs w:val="18"/>
              </w:rPr>
              <w:t xml:space="preserve"> </w:t>
            </w:r>
            <w:r w:rsidRPr="002E526B">
              <w:rPr>
                <w:sz w:val="18"/>
                <w:szCs w:val="18"/>
              </w:rPr>
              <w:t>(1.2)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26</w:t>
            </w:r>
            <w:r w:rsidRPr="002E526B">
              <w:rPr>
                <w:spacing w:val="-1"/>
                <w:sz w:val="18"/>
                <w:szCs w:val="18"/>
              </w:rPr>
              <w:t xml:space="preserve"> </w:t>
            </w:r>
            <w:r w:rsidRPr="002E526B">
              <w:rPr>
                <w:sz w:val="18"/>
                <w:szCs w:val="18"/>
              </w:rPr>
              <w:t>(1.2)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Final</w:t>
            </w:r>
            <w:r w:rsidRPr="002E526B">
              <w:rPr>
                <w:spacing w:val="-3"/>
                <w:sz w:val="18"/>
                <w:szCs w:val="18"/>
              </w:rPr>
              <w:t xml:space="preserve"> </w:t>
            </w:r>
            <w:r w:rsidRPr="002E526B">
              <w:rPr>
                <w:spacing w:val="-1"/>
                <w:sz w:val="18"/>
                <w:szCs w:val="18"/>
              </w:rPr>
              <w:t>r</w:t>
            </w:r>
            <w:r w:rsidRPr="002E526B">
              <w:rPr>
                <w:spacing w:val="1"/>
                <w:sz w:val="18"/>
                <w:szCs w:val="18"/>
              </w:rPr>
              <w:t>e</w:t>
            </w:r>
            <w:r w:rsidRPr="002E526B">
              <w:rPr>
                <w:sz w:val="18"/>
                <w:szCs w:val="18"/>
              </w:rPr>
              <w:t xml:space="preserve">sponse </w:t>
            </w:r>
            <w:r w:rsidRPr="002E526B">
              <w:rPr>
                <w:sz w:val="18"/>
                <w:szCs w:val="18"/>
                <w:vertAlign w:val="superscript"/>
              </w:rPr>
              <w:t>a</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1683</w:t>
            </w:r>
            <w:r w:rsidRPr="002E526B">
              <w:rPr>
                <w:spacing w:val="-3"/>
                <w:sz w:val="18"/>
                <w:szCs w:val="18"/>
              </w:rPr>
              <w:t xml:space="preserve"> </w:t>
            </w:r>
            <w:r w:rsidRPr="002E526B">
              <w:rPr>
                <w:sz w:val="18"/>
                <w:szCs w:val="18"/>
              </w:rPr>
              <w:t>(77.9)</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1386</w:t>
            </w:r>
            <w:r w:rsidRPr="002E526B">
              <w:rPr>
                <w:spacing w:val="-3"/>
                <w:sz w:val="18"/>
                <w:szCs w:val="18"/>
              </w:rPr>
              <w:t xml:space="preserve"> </w:t>
            </w:r>
            <w:r w:rsidRPr="002E526B">
              <w:rPr>
                <w:sz w:val="18"/>
                <w:szCs w:val="18"/>
              </w:rPr>
              <w:t>(63.7)</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392</w:t>
            </w:r>
            <w:r w:rsidRPr="002E526B">
              <w:rPr>
                <w:spacing w:val="-2"/>
                <w:sz w:val="18"/>
                <w:szCs w:val="18"/>
              </w:rPr>
              <w:t xml:space="preserve"> </w:t>
            </w:r>
            <w:r w:rsidRPr="002E526B">
              <w:rPr>
                <w:sz w:val="18"/>
                <w:szCs w:val="18"/>
              </w:rPr>
              <w:t>(18.1)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635</w:t>
            </w:r>
            <w:r w:rsidRPr="002E526B">
              <w:rPr>
                <w:spacing w:val="-2"/>
                <w:sz w:val="18"/>
                <w:szCs w:val="18"/>
              </w:rPr>
              <w:t xml:space="preserve"> </w:t>
            </w:r>
            <w:r w:rsidRPr="002E526B">
              <w:rPr>
                <w:sz w:val="18"/>
                <w:szCs w:val="18"/>
              </w:rPr>
              <w:t>(29.2)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43</w:t>
            </w:r>
            <w:r w:rsidRPr="002E526B">
              <w:rPr>
                <w:spacing w:val="-1"/>
                <w:sz w:val="18"/>
                <w:szCs w:val="18"/>
              </w:rPr>
              <w:t xml:space="preserve"> </w:t>
            </w:r>
            <w:r w:rsidRPr="002E526B">
              <w:rPr>
                <w:sz w:val="18"/>
                <w:szCs w:val="18"/>
              </w:rPr>
              <w:t>(2.0)</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113</w:t>
            </w:r>
            <w:r w:rsidRPr="002E526B">
              <w:rPr>
                <w:spacing w:val="-2"/>
                <w:sz w:val="18"/>
                <w:szCs w:val="18"/>
              </w:rPr>
              <w:t xml:space="preserve"> </w:t>
            </w:r>
            <w:r w:rsidRPr="002E526B">
              <w:rPr>
                <w:sz w:val="18"/>
                <w:szCs w:val="18"/>
              </w:rPr>
              <w:t>(5.2)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7 (0.3)</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17</w:t>
            </w:r>
            <w:r w:rsidRPr="002E526B">
              <w:rPr>
                <w:spacing w:val="-1"/>
                <w:sz w:val="18"/>
                <w:szCs w:val="18"/>
              </w:rPr>
              <w:t xml:space="preserve"> </w:t>
            </w:r>
            <w:r w:rsidRPr="002E526B">
              <w:rPr>
                <w:sz w:val="18"/>
                <w:szCs w:val="18"/>
              </w:rPr>
              <w:t>(0.8)</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 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36</w:t>
            </w:r>
            <w:r w:rsidRPr="002E526B">
              <w:rPr>
                <w:spacing w:val="-1"/>
                <w:sz w:val="18"/>
                <w:szCs w:val="18"/>
              </w:rPr>
              <w:t xml:space="preserve"> </w:t>
            </w:r>
            <w:r w:rsidRPr="002E526B">
              <w:rPr>
                <w:sz w:val="18"/>
                <w:szCs w:val="18"/>
              </w:rPr>
              <w:t>(1.7)</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24</w:t>
            </w:r>
            <w:r w:rsidRPr="002E526B">
              <w:rPr>
                <w:spacing w:val="-1"/>
                <w:sz w:val="18"/>
                <w:szCs w:val="18"/>
              </w:rPr>
              <w:t xml:space="preserve"> </w:t>
            </w:r>
            <w:r w:rsidRPr="002E526B">
              <w:rPr>
                <w:sz w:val="18"/>
                <w:szCs w:val="18"/>
              </w:rPr>
              <w:t>(1.1)</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Maximum</w:t>
            </w:r>
            <w:r w:rsidRPr="002E526B">
              <w:rPr>
                <w:spacing w:val="-7"/>
                <w:sz w:val="18"/>
                <w:szCs w:val="18"/>
              </w:rPr>
              <w:t xml:space="preserve"> </w:t>
            </w:r>
            <w:r w:rsidRPr="002E526B">
              <w:rPr>
                <w:sz w:val="18"/>
                <w:szCs w:val="18"/>
              </w:rPr>
              <w:t>severit</w:t>
            </w:r>
            <w:r w:rsidRPr="002E526B">
              <w:rPr>
                <w:spacing w:val="4"/>
                <w:sz w:val="18"/>
                <w:szCs w:val="18"/>
              </w:rPr>
              <w:t xml:space="preserve">y </w:t>
            </w:r>
            <w:r w:rsidRPr="002E526B">
              <w:rPr>
                <w:spacing w:val="4"/>
                <w:sz w:val="18"/>
                <w:szCs w:val="18"/>
                <w:vertAlign w:val="superscript"/>
              </w:rPr>
              <w:t>b</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507</w:t>
            </w:r>
            <w:r w:rsidRPr="002E526B">
              <w:rPr>
                <w:spacing w:val="-2"/>
                <w:sz w:val="18"/>
                <w:szCs w:val="18"/>
              </w:rPr>
              <w:t xml:space="preserve"> </w:t>
            </w:r>
            <w:r w:rsidRPr="002E526B">
              <w:rPr>
                <w:sz w:val="18"/>
                <w:szCs w:val="18"/>
              </w:rPr>
              <w:t>(23.5)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686</w:t>
            </w:r>
            <w:r w:rsidRPr="002E526B">
              <w:rPr>
                <w:spacing w:val="-2"/>
                <w:sz w:val="18"/>
                <w:szCs w:val="18"/>
              </w:rPr>
              <w:t xml:space="preserve"> </w:t>
            </w:r>
            <w:r w:rsidRPr="002E526B">
              <w:rPr>
                <w:sz w:val="18"/>
                <w:szCs w:val="18"/>
              </w:rPr>
              <w:t>(31.5)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121</w:t>
            </w:r>
            <w:r w:rsidRPr="002E526B">
              <w:rPr>
                <w:spacing w:val="-2"/>
                <w:sz w:val="18"/>
                <w:szCs w:val="18"/>
              </w:rPr>
              <w:t xml:space="preserve"> </w:t>
            </w:r>
            <w:r w:rsidRPr="002E526B">
              <w:rPr>
                <w:sz w:val="18"/>
                <w:szCs w:val="18"/>
              </w:rPr>
              <w:t>(5.6)</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249</w:t>
            </w:r>
            <w:r w:rsidRPr="002E526B">
              <w:rPr>
                <w:spacing w:val="-2"/>
                <w:sz w:val="18"/>
                <w:szCs w:val="18"/>
              </w:rPr>
              <w:t xml:space="preserve"> </w:t>
            </w:r>
            <w:r w:rsidRPr="002E526B">
              <w:rPr>
                <w:sz w:val="18"/>
                <w:szCs w:val="18"/>
              </w:rPr>
              <w:t>(11.4)</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21</w:t>
            </w:r>
            <w:r w:rsidRPr="002E526B">
              <w:rPr>
                <w:spacing w:val="-1"/>
                <w:sz w:val="18"/>
                <w:szCs w:val="18"/>
              </w:rPr>
              <w:t xml:space="preserve"> </w:t>
            </w:r>
            <w:r w:rsidRPr="002E526B">
              <w:rPr>
                <w:sz w:val="18"/>
                <w:szCs w:val="18"/>
              </w:rPr>
              <w:t>(1.0)</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48</w:t>
            </w:r>
            <w:r w:rsidRPr="002E526B">
              <w:rPr>
                <w:spacing w:val="-1"/>
                <w:sz w:val="18"/>
                <w:szCs w:val="18"/>
              </w:rPr>
              <w:t xml:space="preserve"> </w:t>
            </w:r>
            <w:r w:rsidRPr="002E526B">
              <w:rPr>
                <w:sz w:val="18"/>
                <w:szCs w:val="18"/>
              </w:rPr>
              <w:t>(2.2)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r w:rsidRPr="002E526B">
              <w:rPr>
                <w:position w:val="-1"/>
                <w:sz w:val="18"/>
                <w:szCs w:val="18"/>
              </w:rPr>
              <w:t>Dr</w:t>
            </w:r>
            <w:r w:rsidRPr="002E526B">
              <w:rPr>
                <w:spacing w:val="2"/>
                <w:position w:val="-1"/>
                <w:sz w:val="18"/>
                <w:szCs w:val="18"/>
              </w:rPr>
              <w:t>y</w:t>
            </w:r>
            <w:r w:rsidRPr="002E526B">
              <w:rPr>
                <w:position w:val="-1"/>
                <w:sz w:val="18"/>
                <w:szCs w:val="18"/>
              </w:rPr>
              <w:t xml:space="preserve">ness </w:t>
            </w:r>
            <w:r w:rsidRPr="002E526B">
              <w:rPr>
                <w:position w:val="-1"/>
                <w:sz w:val="18"/>
                <w:szCs w:val="18"/>
                <w:vertAlign w:val="superscript"/>
              </w:rPr>
              <w:t>d</w:t>
            </w: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Baseli</w:t>
            </w:r>
            <w:r w:rsidRPr="002E526B">
              <w:rPr>
                <w:spacing w:val="-1"/>
                <w:sz w:val="18"/>
                <w:szCs w:val="18"/>
              </w:rPr>
              <w:t>n</w:t>
            </w:r>
            <w:r w:rsidRPr="002E526B">
              <w:rPr>
                <w:sz w:val="18"/>
                <w:szCs w:val="18"/>
              </w:rPr>
              <w:t>e</w:t>
            </w:r>
            <w:r w:rsidRPr="002E526B">
              <w:rPr>
                <w:spacing w:val="-5"/>
                <w:sz w:val="18"/>
                <w:szCs w:val="18"/>
              </w:rPr>
              <w:t xml:space="preserve"> </w:t>
            </w:r>
            <w:r w:rsidRPr="002E526B">
              <w:rPr>
                <w:sz w:val="18"/>
                <w:szCs w:val="18"/>
              </w:rPr>
              <w:t>(Day</w:t>
            </w:r>
            <w:r w:rsidRPr="002E526B">
              <w:rPr>
                <w:spacing w:val="-3"/>
                <w:sz w:val="18"/>
                <w:szCs w:val="18"/>
              </w:rPr>
              <w:t xml:space="preserve"> </w:t>
            </w:r>
            <w:r w:rsidRPr="002E526B">
              <w:rPr>
                <w:sz w:val="18"/>
                <w:szCs w:val="18"/>
              </w:rPr>
              <w:t>1)</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1842</w:t>
            </w:r>
            <w:r w:rsidRPr="002E526B">
              <w:rPr>
                <w:spacing w:val="-3"/>
                <w:sz w:val="18"/>
                <w:szCs w:val="18"/>
              </w:rPr>
              <w:t xml:space="preserve"> </w:t>
            </w:r>
            <w:r w:rsidRPr="002E526B">
              <w:rPr>
                <w:sz w:val="18"/>
                <w:szCs w:val="18"/>
              </w:rPr>
              <w:t>(85.2)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1855</w:t>
            </w:r>
            <w:r w:rsidRPr="002E526B">
              <w:rPr>
                <w:spacing w:val="-3"/>
                <w:sz w:val="18"/>
                <w:szCs w:val="18"/>
              </w:rPr>
              <w:t xml:space="preserve"> </w:t>
            </w:r>
            <w:r w:rsidRPr="002E526B">
              <w:rPr>
                <w:sz w:val="18"/>
                <w:szCs w:val="18"/>
              </w:rPr>
              <w:t>(85.3)</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270</w:t>
            </w:r>
            <w:r w:rsidRPr="002E526B">
              <w:rPr>
                <w:spacing w:val="-2"/>
                <w:sz w:val="18"/>
                <w:szCs w:val="18"/>
              </w:rPr>
              <w:t xml:space="preserve"> </w:t>
            </w:r>
            <w:r w:rsidRPr="002E526B">
              <w:rPr>
                <w:sz w:val="18"/>
                <w:szCs w:val="18"/>
              </w:rPr>
              <w:t>(12.5)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259</w:t>
            </w:r>
            <w:r w:rsidRPr="002E526B">
              <w:rPr>
                <w:spacing w:val="-2"/>
                <w:sz w:val="18"/>
                <w:szCs w:val="18"/>
              </w:rPr>
              <w:t xml:space="preserve"> </w:t>
            </w:r>
            <w:r w:rsidRPr="002E526B">
              <w:rPr>
                <w:sz w:val="18"/>
                <w:szCs w:val="18"/>
              </w:rPr>
              <w:t>(11.9)</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41</w:t>
            </w:r>
            <w:r w:rsidRPr="002E526B">
              <w:rPr>
                <w:spacing w:val="-1"/>
                <w:sz w:val="18"/>
                <w:szCs w:val="18"/>
              </w:rPr>
              <w:t xml:space="preserve"> </w:t>
            </w:r>
            <w:r w:rsidRPr="002E526B">
              <w:rPr>
                <w:sz w:val="18"/>
                <w:szCs w:val="18"/>
              </w:rPr>
              <w:t>(1.9)</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55</w:t>
            </w:r>
            <w:r w:rsidRPr="002E526B">
              <w:rPr>
                <w:spacing w:val="-1"/>
                <w:sz w:val="18"/>
                <w:szCs w:val="18"/>
              </w:rPr>
              <w:t xml:space="preserve"> </w:t>
            </w:r>
            <w:r w:rsidRPr="002E526B">
              <w:rPr>
                <w:sz w:val="18"/>
                <w:szCs w:val="18"/>
              </w:rPr>
              <w:t>(2.5)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 (0.1)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 (&lt;</w:t>
            </w:r>
            <w:r w:rsidRPr="002E526B">
              <w:rPr>
                <w:spacing w:val="-1"/>
                <w:sz w:val="18"/>
                <w:szCs w:val="18"/>
              </w:rPr>
              <w:t xml:space="preserve"> 0</w:t>
            </w:r>
            <w:r w:rsidRPr="002E526B">
              <w:rPr>
                <w:spacing w:val="1"/>
                <w:sz w:val="18"/>
                <w:szCs w:val="18"/>
              </w:rPr>
              <w:t>.</w:t>
            </w:r>
            <w:r w:rsidRPr="002E526B">
              <w:rPr>
                <w:sz w:val="18"/>
                <w:szCs w:val="18"/>
              </w:rPr>
              <w:t>1)</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w:t>
            </w:r>
            <w:r w:rsidRPr="002E526B">
              <w:rPr>
                <w:spacing w:val="-2"/>
                <w:sz w:val="18"/>
                <w:szCs w:val="18"/>
              </w:rPr>
              <w:t xml:space="preserve"> </w:t>
            </w:r>
            <w:r w:rsidRPr="002E526B">
              <w:rPr>
                <w:sz w:val="18"/>
                <w:szCs w:val="18"/>
              </w:rPr>
              <w:t>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Final</w:t>
            </w:r>
            <w:r w:rsidRPr="002E526B">
              <w:rPr>
                <w:spacing w:val="-3"/>
                <w:sz w:val="18"/>
                <w:szCs w:val="18"/>
              </w:rPr>
              <w:t xml:space="preserve"> </w:t>
            </w:r>
            <w:r w:rsidRPr="002E526B">
              <w:rPr>
                <w:spacing w:val="-1"/>
                <w:sz w:val="18"/>
                <w:szCs w:val="18"/>
              </w:rPr>
              <w:t>r</w:t>
            </w:r>
            <w:r w:rsidRPr="002E526B">
              <w:rPr>
                <w:spacing w:val="1"/>
                <w:sz w:val="18"/>
                <w:szCs w:val="18"/>
              </w:rPr>
              <w:t>e</w:t>
            </w:r>
            <w:r w:rsidRPr="002E526B">
              <w:rPr>
                <w:sz w:val="18"/>
                <w:szCs w:val="18"/>
              </w:rPr>
              <w:t xml:space="preserve">sponse </w:t>
            </w:r>
            <w:r w:rsidRPr="002E526B">
              <w:rPr>
                <w:sz w:val="18"/>
                <w:szCs w:val="18"/>
                <w:vertAlign w:val="superscript"/>
              </w:rPr>
              <w:t>a</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1904</w:t>
            </w:r>
            <w:r w:rsidRPr="002E526B">
              <w:rPr>
                <w:spacing w:val="-3"/>
                <w:sz w:val="18"/>
                <w:szCs w:val="18"/>
              </w:rPr>
              <w:t xml:space="preserve"> </w:t>
            </w:r>
            <w:r w:rsidRPr="002E526B">
              <w:rPr>
                <w:sz w:val="18"/>
                <w:szCs w:val="18"/>
              </w:rPr>
              <w:t>(88.1)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1872</w:t>
            </w:r>
            <w:r w:rsidRPr="002E526B">
              <w:rPr>
                <w:spacing w:val="-3"/>
                <w:sz w:val="18"/>
                <w:szCs w:val="18"/>
              </w:rPr>
              <w:t xml:space="preserve"> </w:t>
            </w:r>
            <w:r w:rsidRPr="002E526B">
              <w:rPr>
                <w:sz w:val="18"/>
                <w:szCs w:val="18"/>
              </w:rPr>
              <w:t>(86.1)</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208</w:t>
            </w:r>
            <w:r w:rsidRPr="002E526B">
              <w:rPr>
                <w:spacing w:val="-2"/>
                <w:sz w:val="18"/>
                <w:szCs w:val="18"/>
              </w:rPr>
              <w:t xml:space="preserve"> </w:t>
            </w:r>
            <w:r w:rsidRPr="002E526B">
              <w:rPr>
                <w:sz w:val="18"/>
                <w:szCs w:val="18"/>
              </w:rPr>
              <w:t>(9.6)</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261</w:t>
            </w:r>
            <w:r w:rsidRPr="002E526B">
              <w:rPr>
                <w:spacing w:val="-2"/>
                <w:sz w:val="18"/>
                <w:szCs w:val="18"/>
              </w:rPr>
              <w:t xml:space="preserve"> </w:t>
            </w:r>
            <w:r w:rsidRPr="002E526B">
              <w:rPr>
                <w:sz w:val="18"/>
                <w:szCs w:val="18"/>
              </w:rPr>
              <w:t>(12.0)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10</w:t>
            </w:r>
            <w:r w:rsidRPr="002E526B">
              <w:rPr>
                <w:spacing w:val="-1"/>
                <w:sz w:val="18"/>
                <w:szCs w:val="18"/>
              </w:rPr>
              <w:t xml:space="preserve"> </w:t>
            </w:r>
            <w:r w:rsidRPr="002E526B">
              <w:rPr>
                <w:sz w:val="18"/>
                <w:szCs w:val="18"/>
              </w:rPr>
              <w:t>(0.5)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12</w:t>
            </w:r>
            <w:r w:rsidRPr="002E526B">
              <w:rPr>
                <w:spacing w:val="-1"/>
                <w:sz w:val="18"/>
                <w:szCs w:val="18"/>
              </w:rPr>
              <w:t xml:space="preserve"> </w:t>
            </w:r>
            <w:r w:rsidRPr="002E526B">
              <w:rPr>
                <w:sz w:val="18"/>
                <w:szCs w:val="18"/>
              </w:rPr>
              <w:t>(0.6)</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 (&lt;0.</w:t>
            </w:r>
            <w:r w:rsidRPr="002E526B">
              <w:rPr>
                <w:spacing w:val="-1"/>
                <w:sz w:val="18"/>
                <w:szCs w:val="18"/>
              </w:rPr>
              <w:t>1</w:t>
            </w:r>
            <w:r w:rsidRPr="002E526B">
              <w:rPr>
                <w:sz w:val="18"/>
                <w:szCs w:val="18"/>
              </w:rPr>
              <w:t>)</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 (0.0)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 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38</w:t>
            </w:r>
            <w:r w:rsidRPr="002E526B">
              <w:rPr>
                <w:spacing w:val="-1"/>
                <w:sz w:val="18"/>
                <w:szCs w:val="18"/>
              </w:rPr>
              <w:t xml:space="preserve"> </w:t>
            </w:r>
            <w:r w:rsidRPr="002E526B">
              <w:rPr>
                <w:sz w:val="18"/>
                <w:szCs w:val="18"/>
              </w:rPr>
              <w:t>(1.8)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30</w:t>
            </w:r>
            <w:r w:rsidRPr="002E526B">
              <w:rPr>
                <w:spacing w:val="-1"/>
                <w:sz w:val="18"/>
                <w:szCs w:val="18"/>
              </w:rPr>
              <w:t xml:space="preserve"> </w:t>
            </w:r>
            <w:r w:rsidRPr="002E526B">
              <w:rPr>
                <w:sz w:val="18"/>
                <w:szCs w:val="18"/>
              </w:rPr>
              <w:t>(1.4)</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Maximum</w:t>
            </w:r>
            <w:r w:rsidRPr="002E526B">
              <w:rPr>
                <w:spacing w:val="-7"/>
                <w:sz w:val="18"/>
                <w:szCs w:val="18"/>
              </w:rPr>
              <w:t xml:space="preserve"> </w:t>
            </w:r>
            <w:r w:rsidRPr="002E526B">
              <w:rPr>
                <w:sz w:val="18"/>
                <w:szCs w:val="18"/>
              </w:rPr>
              <w:t>severit</w:t>
            </w:r>
            <w:r w:rsidRPr="002E526B">
              <w:rPr>
                <w:spacing w:val="4"/>
                <w:sz w:val="18"/>
                <w:szCs w:val="18"/>
              </w:rPr>
              <w:t xml:space="preserve">y </w:t>
            </w:r>
            <w:r w:rsidRPr="002E526B">
              <w:rPr>
                <w:spacing w:val="4"/>
                <w:sz w:val="18"/>
                <w:szCs w:val="18"/>
                <w:vertAlign w:val="superscript"/>
              </w:rPr>
              <w:t>b</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383</w:t>
            </w:r>
            <w:r w:rsidRPr="002E526B">
              <w:rPr>
                <w:spacing w:val="-2"/>
                <w:sz w:val="18"/>
                <w:szCs w:val="18"/>
              </w:rPr>
              <w:t xml:space="preserve"> </w:t>
            </w:r>
            <w:r w:rsidRPr="002E526B">
              <w:rPr>
                <w:sz w:val="18"/>
                <w:szCs w:val="18"/>
              </w:rPr>
              <w:t>(17.7)</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412</w:t>
            </w:r>
            <w:r w:rsidRPr="002E526B">
              <w:rPr>
                <w:spacing w:val="-2"/>
                <w:sz w:val="18"/>
                <w:szCs w:val="18"/>
              </w:rPr>
              <w:t xml:space="preserve"> </w:t>
            </w:r>
            <w:r w:rsidRPr="002E526B">
              <w:rPr>
                <w:sz w:val="18"/>
                <w:szCs w:val="18"/>
              </w:rPr>
              <w:t>(18.9)</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44</w:t>
            </w:r>
            <w:r w:rsidRPr="002E526B">
              <w:rPr>
                <w:spacing w:val="-1"/>
                <w:sz w:val="18"/>
                <w:szCs w:val="18"/>
              </w:rPr>
              <w:t xml:space="preserve"> </w:t>
            </w:r>
            <w:r w:rsidRPr="002E526B">
              <w:rPr>
                <w:sz w:val="18"/>
                <w:szCs w:val="18"/>
              </w:rPr>
              <w:t>(2.0)</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52</w:t>
            </w:r>
            <w:r w:rsidRPr="002E526B">
              <w:rPr>
                <w:spacing w:val="-1"/>
                <w:sz w:val="18"/>
                <w:szCs w:val="18"/>
              </w:rPr>
              <w:t xml:space="preserve"> </w:t>
            </w:r>
            <w:r w:rsidRPr="002E526B">
              <w:rPr>
                <w:sz w:val="18"/>
                <w:szCs w:val="18"/>
              </w:rPr>
              <w:t>(2.4)</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 (0.0)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r w:rsidRPr="002E526B">
              <w:rPr>
                <w:position w:val="-1"/>
                <w:sz w:val="18"/>
                <w:szCs w:val="18"/>
              </w:rPr>
              <w:t xml:space="preserve">Scaling </w:t>
            </w:r>
            <w:r w:rsidRPr="002E526B">
              <w:rPr>
                <w:position w:val="-1"/>
                <w:sz w:val="18"/>
                <w:szCs w:val="18"/>
                <w:vertAlign w:val="superscript"/>
              </w:rPr>
              <w:t>d</w:t>
            </w: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Baseli</w:t>
            </w:r>
            <w:r w:rsidRPr="002E526B">
              <w:rPr>
                <w:spacing w:val="-1"/>
                <w:sz w:val="18"/>
                <w:szCs w:val="18"/>
              </w:rPr>
              <w:t>n</w:t>
            </w:r>
            <w:r w:rsidRPr="002E526B">
              <w:rPr>
                <w:sz w:val="18"/>
                <w:szCs w:val="18"/>
              </w:rPr>
              <w:t>e</w:t>
            </w:r>
            <w:r w:rsidRPr="002E526B">
              <w:rPr>
                <w:spacing w:val="-5"/>
                <w:sz w:val="18"/>
                <w:szCs w:val="18"/>
              </w:rPr>
              <w:t xml:space="preserve"> </w:t>
            </w:r>
            <w:r w:rsidRPr="002E526B">
              <w:rPr>
                <w:sz w:val="18"/>
                <w:szCs w:val="18"/>
              </w:rPr>
              <w:t>(Day</w:t>
            </w:r>
            <w:r w:rsidRPr="002E526B">
              <w:rPr>
                <w:spacing w:val="-3"/>
                <w:sz w:val="18"/>
                <w:szCs w:val="18"/>
              </w:rPr>
              <w:t xml:space="preserve"> </w:t>
            </w:r>
            <w:r w:rsidRPr="002E526B">
              <w:rPr>
                <w:sz w:val="18"/>
                <w:szCs w:val="18"/>
              </w:rPr>
              <w:t>1)</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1935</w:t>
            </w:r>
            <w:r w:rsidRPr="002E526B">
              <w:rPr>
                <w:spacing w:val="-3"/>
                <w:sz w:val="18"/>
                <w:szCs w:val="18"/>
              </w:rPr>
              <w:t xml:space="preserve"> </w:t>
            </w:r>
            <w:r w:rsidRPr="002E526B">
              <w:rPr>
                <w:sz w:val="18"/>
                <w:szCs w:val="18"/>
              </w:rPr>
              <w:t>(89.5)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1952</w:t>
            </w:r>
            <w:r w:rsidRPr="002E526B">
              <w:rPr>
                <w:spacing w:val="-3"/>
                <w:sz w:val="18"/>
                <w:szCs w:val="18"/>
              </w:rPr>
              <w:t xml:space="preserve"> </w:t>
            </w:r>
            <w:r w:rsidRPr="002E526B">
              <w:rPr>
                <w:sz w:val="18"/>
                <w:szCs w:val="18"/>
              </w:rPr>
              <w:t>(89.7)</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197</w:t>
            </w:r>
            <w:r w:rsidRPr="002E526B">
              <w:rPr>
                <w:spacing w:val="-2"/>
                <w:sz w:val="18"/>
                <w:szCs w:val="18"/>
              </w:rPr>
              <w:t xml:space="preserve"> </w:t>
            </w:r>
            <w:r w:rsidRPr="002E526B">
              <w:rPr>
                <w:sz w:val="18"/>
                <w:szCs w:val="18"/>
              </w:rPr>
              <w:t>(9.1)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196</w:t>
            </w:r>
            <w:r w:rsidRPr="002E526B">
              <w:rPr>
                <w:spacing w:val="-2"/>
                <w:sz w:val="18"/>
                <w:szCs w:val="18"/>
              </w:rPr>
              <w:t xml:space="preserve"> </w:t>
            </w:r>
            <w:r w:rsidRPr="002E526B">
              <w:rPr>
                <w:sz w:val="18"/>
                <w:szCs w:val="18"/>
              </w:rPr>
              <w:t>(9.0)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23</w:t>
            </w:r>
            <w:r w:rsidRPr="002E526B">
              <w:rPr>
                <w:spacing w:val="-1"/>
                <w:sz w:val="18"/>
                <w:szCs w:val="18"/>
              </w:rPr>
              <w:t xml:space="preserve"> </w:t>
            </w:r>
            <w:r w:rsidRPr="002E526B">
              <w:rPr>
                <w:sz w:val="18"/>
                <w:szCs w:val="18"/>
              </w:rPr>
              <w:t>(1.1)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22</w:t>
            </w:r>
            <w:r w:rsidRPr="002E526B">
              <w:rPr>
                <w:spacing w:val="-1"/>
                <w:sz w:val="18"/>
                <w:szCs w:val="18"/>
              </w:rPr>
              <w:t xml:space="preserve"> </w:t>
            </w:r>
            <w:r w:rsidRPr="002E526B">
              <w:rPr>
                <w:sz w:val="18"/>
                <w:szCs w:val="18"/>
              </w:rPr>
              <w:t>(1.0)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 (&lt;</w:t>
            </w:r>
            <w:r w:rsidRPr="002E526B">
              <w:rPr>
                <w:spacing w:val="-1"/>
                <w:sz w:val="18"/>
                <w:szCs w:val="18"/>
              </w:rPr>
              <w:t xml:space="preserve"> 0</w:t>
            </w:r>
            <w:r w:rsidRPr="002E526B">
              <w:rPr>
                <w:spacing w:val="1"/>
                <w:sz w:val="18"/>
                <w:szCs w:val="18"/>
              </w:rPr>
              <w:t>.</w:t>
            </w:r>
            <w:r w:rsidRPr="002E526B">
              <w:rPr>
                <w:sz w:val="18"/>
                <w:szCs w:val="18"/>
              </w:rPr>
              <w:t>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 (0.0)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w:t>
            </w:r>
            <w:r w:rsidRPr="002E526B">
              <w:rPr>
                <w:spacing w:val="-2"/>
                <w:sz w:val="18"/>
                <w:szCs w:val="18"/>
              </w:rPr>
              <w:t xml:space="preserve"> </w:t>
            </w:r>
            <w:r w:rsidRPr="002E526B">
              <w:rPr>
                <w:sz w:val="18"/>
                <w:szCs w:val="18"/>
              </w:rPr>
              <w:t>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(1.0)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Final</w:t>
            </w:r>
            <w:r w:rsidRPr="002E526B">
              <w:rPr>
                <w:spacing w:val="-3"/>
                <w:sz w:val="18"/>
                <w:szCs w:val="18"/>
              </w:rPr>
              <w:t xml:space="preserve"> </w:t>
            </w:r>
            <w:r w:rsidRPr="002E526B">
              <w:rPr>
                <w:spacing w:val="-1"/>
                <w:sz w:val="18"/>
                <w:szCs w:val="18"/>
              </w:rPr>
              <w:t>r</w:t>
            </w:r>
            <w:r w:rsidRPr="002E526B">
              <w:rPr>
                <w:spacing w:val="1"/>
                <w:sz w:val="18"/>
                <w:szCs w:val="18"/>
              </w:rPr>
              <w:t>e</w:t>
            </w:r>
            <w:r w:rsidRPr="002E526B">
              <w:rPr>
                <w:sz w:val="18"/>
                <w:szCs w:val="18"/>
              </w:rPr>
              <w:t xml:space="preserve">sponse </w:t>
            </w:r>
            <w:r w:rsidRPr="002E526B">
              <w:rPr>
                <w:sz w:val="18"/>
                <w:szCs w:val="18"/>
                <w:vertAlign w:val="superscript"/>
              </w:rPr>
              <w:t>a</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1983</w:t>
            </w:r>
            <w:r w:rsidRPr="002E526B">
              <w:rPr>
                <w:spacing w:val="-3"/>
                <w:sz w:val="18"/>
                <w:szCs w:val="18"/>
              </w:rPr>
              <w:t xml:space="preserve"> </w:t>
            </w:r>
            <w:r w:rsidRPr="002E526B">
              <w:rPr>
                <w:sz w:val="18"/>
                <w:szCs w:val="18"/>
              </w:rPr>
              <w:t>(91.8)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1969</w:t>
            </w:r>
            <w:r w:rsidRPr="002E526B">
              <w:rPr>
                <w:spacing w:val="-3"/>
                <w:sz w:val="18"/>
                <w:szCs w:val="18"/>
              </w:rPr>
              <w:t xml:space="preserve"> </w:t>
            </w:r>
            <w:r w:rsidRPr="002E526B">
              <w:rPr>
                <w:sz w:val="18"/>
                <w:szCs w:val="18"/>
              </w:rPr>
              <w:t>(90.5)</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128</w:t>
            </w:r>
            <w:r w:rsidRPr="002E526B">
              <w:rPr>
                <w:spacing w:val="-2"/>
                <w:sz w:val="18"/>
                <w:szCs w:val="18"/>
              </w:rPr>
              <w:t xml:space="preserve"> </w:t>
            </w:r>
            <w:r w:rsidRPr="002E526B">
              <w:rPr>
                <w:sz w:val="18"/>
                <w:szCs w:val="18"/>
              </w:rPr>
              <w:t>(5.9)</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168</w:t>
            </w:r>
            <w:r w:rsidRPr="002E526B">
              <w:rPr>
                <w:spacing w:val="-2"/>
                <w:sz w:val="18"/>
                <w:szCs w:val="18"/>
              </w:rPr>
              <w:t xml:space="preserve"> </w:t>
            </w:r>
            <w:r w:rsidRPr="002E526B">
              <w:rPr>
                <w:sz w:val="18"/>
                <w:szCs w:val="18"/>
              </w:rPr>
              <w:t>(7.7)</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10</w:t>
            </w:r>
            <w:r w:rsidRPr="002E526B">
              <w:rPr>
                <w:spacing w:val="-1"/>
                <w:sz w:val="18"/>
                <w:szCs w:val="18"/>
              </w:rPr>
              <w:t xml:space="preserve"> </w:t>
            </w:r>
            <w:r w:rsidRPr="002E526B">
              <w:rPr>
                <w:sz w:val="18"/>
                <w:szCs w:val="18"/>
              </w:rPr>
              <w:t>(0.5)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7 (0.3)</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 (&lt;0.</w:t>
            </w:r>
            <w:r w:rsidRPr="002E526B">
              <w:rPr>
                <w:spacing w:val="-1"/>
                <w:sz w:val="18"/>
                <w:szCs w:val="18"/>
              </w:rPr>
              <w:t>1</w:t>
            </w:r>
            <w:r w:rsidRPr="002E526B">
              <w:rPr>
                <w:sz w:val="18"/>
                <w:szCs w:val="18"/>
              </w:rPr>
              <w:t>)</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 (&lt;0.</w:t>
            </w:r>
            <w:r w:rsidRPr="002E526B">
              <w:rPr>
                <w:spacing w:val="-1"/>
                <w:sz w:val="18"/>
                <w:szCs w:val="18"/>
              </w:rPr>
              <w:t>1</w:t>
            </w:r>
            <w:r w:rsidRPr="002E526B">
              <w:rPr>
                <w:sz w:val="18"/>
                <w:szCs w:val="18"/>
              </w:rPr>
              <w:t>)</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 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38 (1.8)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30</w:t>
            </w:r>
            <w:r w:rsidRPr="002E526B">
              <w:rPr>
                <w:spacing w:val="-1"/>
                <w:sz w:val="18"/>
                <w:szCs w:val="18"/>
              </w:rPr>
              <w:t xml:space="preserve"> </w:t>
            </w:r>
            <w:r w:rsidRPr="002E526B">
              <w:rPr>
                <w:sz w:val="18"/>
                <w:szCs w:val="18"/>
              </w:rPr>
              <w:t>(1.4)</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Maximum</w:t>
            </w:r>
            <w:r w:rsidRPr="002E526B">
              <w:rPr>
                <w:spacing w:val="-7"/>
                <w:sz w:val="18"/>
                <w:szCs w:val="18"/>
              </w:rPr>
              <w:t xml:space="preserve"> </w:t>
            </w:r>
            <w:r w:rsidRPr="002E526B">
              <w:rPr>
                <w:sz w:val="18"/>
                <w:szCs w:val="18"/>
              </w:rPr>
              <w:t>severit</w:t>
            </w:r>
            <w:r w:rsidRPr="002E526B">
              <w:rPr>
                <w:spacing w:val="4"/>
                <w:sz w:val="18"/>
                <w:szCs w:val="18"/>
              </w:rPr>
              <w:t xml:space="preserve">y </w:t>
            </w:r>
            <w:r w:rsidRPr="002E526B">
              <w:rPr>
                <w:spacing w:val="4"/>
                <w:sz w:val="18"/>
                <w:szCs w:val="18"/>
                <w:vertAlign w:val="superscript"/>
              </w:rPr>
              <w:t>b</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269</w:t>
            </w:r>
            <w:r w:rsidRPr="002E526B">
              <w:rPr>
                <w:spacing w:val="-2"/>
                <w:sz w:val="18"/>
                <w:szCs w:val="18"/>
              </w:rPr>
              <w:t xml:space="preserve"> </w:t>
            </w:r>
            <w:r w:rsidRPr="002E526B">
              <w:rPr>
                <w:sz w:val="18"/>
                <w:szCs w:val="18"/>
              </w:rPr>
              <w:t>(12.4)</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324</w:t>
            </w:r>
            <w:r w:rsidRPr="002E526B">
              <w:rPr>
                <w:spacing w:val="-2"/>
                <w:sz w:val="18"/>
                <w:szCs w:val="18"/>
              </w:rPr>
              <w:t xml:space="preserve"> </w:t>
            </w:r>
            <w:r w:rsidRPr="002E526B">
              <w:rPr>
                <w:sz w:val="18"/>
                <w:szCs w:val="18"/>
              </w:rPr>
              <w:t>(14.9)</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29</w:t>
            </w:r>
            <w:r w:rsidRPr="002E526B">
              <w:rPr>
                <w:spacing w:val="-1"/>
                <w:sz w:val="18"/>
                <w:szCs w:val="18"/>
              </w:rPr>
              <w:t xml:space="preserve"> </w:t>
            </w:r>
            <w:r w:rsidRPr="002E526B">
              <w:rPr>
                <w:sz w:val="18"/>
                <w:szCs w:val="18"/>
              </w:rPr>
              <w:t>(1.3)</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44</w:t>
            </w:r>
            <w:r w:rsidRPr="002E526B">
              <w:rPr>
                <w:spacing w:val="-1"/>
                <w:sz w:val="18"/>
                <w:szCs w:val="18"/>
              </w:rPr>
              <w:t xml:space="preserve"> </w:t>
            </w:r>
            <w:r w:rsidRPr="002E526B">
              <w:rPr>
                <w:sz w:val="18"/>
                <w:szCs w:val="18"/>
              </w:rPr>
              <w:t>(2.0)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pacing w:val="1"/>
                <w:position w:val="-1"/>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 (&lt;</w:t>
            </w:r>
            <w:r w:rsidRPr="002E526B">
              <w:rPr>
                <w:spacing w:val="-1"/>
                <w:sz w:val="18"/>
                <w:szCs w:val="18"/>
              </w:rPr>
              <w:t xml:space="preserve"> 0</w:t>
            </w:r>
            <w:r w:rsidRPr="002E526B">
              <w:rPr>
                <w:spacing w:val="1"/>
                <w:sz w:val="18"/>
                <w:szCs w:val="18"/>
              </w:rPr>
              <w:t>.</w:t>
            </w:r>
            <w:r w:rsidRPr="002E526B">
              <w:rPr>
                <w:sz w:val="18"/>
                <w:szCs w:val="18"/>
              </w:rPr>
              <w:t>1)</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ind w:left="57"/>
              <w:rPr>
                <w:sz w:val="18"/>
                <w:szCs w:val="18"/>
              </w:rPr>
            </w:pPr>
            <w:r w:rsidRPr="002E526B">
              <w:rPr>
                <w:spacing w:val="1"/>
                <w:position w:val="-1"/>
                <w:sz w:val="18"/>
                <w:szCs w:val="18"/>
              </w:rPr>
              <w:t>E</w:t>
            </w:r>
            <w:r w:rsidRPr="002E526B">
              <w:rPr>
                <w:spacing w:val="-1"/>
                <w:position w:val="-1"/>
                <w:sz w:val="18"/>
                <w:szCs w:val="18"/>
              </w:rPr>
              <w:t>r</w:t>
            </w:r>
            <w:r w:rsidRPr="002E526B">
              <w:rPr>
                <w:spacing w:val="1"/>
                <w:position w:val="-1"/>
                <w:sz w:val="18"/>
                <w:szCs w:val="18"/>
              </w:rPr>
              <w:t>ythe</w:t>
            </w:r>
            <w:r w:rsidRPr="002E526B">
              <w:rPr>
                <w:spacing w:val="-1"/>
                <w:position w:val="-1"/>
                <w:sz w:val="18"/>
                <w:szCs w:val="18"/>
              </w:rPr>
              <w:t>m</w:t>
            </w:r>
            <w:r w:rsidRPr="002E526B">
              <w:rPr>
                <w:spacing w:val="1"/>
                <w:position w:val="-1"/>
                <w:sz w:val="18"/>
                <w:szCs w:val="18"/>
              </w:rPr>
              <w:t xml:space="preserve">a </w:t>
            </w:r>
            <w:r w:rsidRPr="002E526B">
              <w:rPr>
                <w:spacing w:val="1"/>
                <w:position w:val="-1"/>
                <w:sz w:val="18"/>
                <w:szCs w:val="18"/>
                <w:vertAlign w:val="superscript"/>
              </w:rPr>
              <w:t>d</w:t>
            </w: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Baseli</w:t>
            </w:r>
            <w:r w:rsidRPr="002E526B">
              <w:rPr>
                <w:spacing w:val="-1"/>
                <w:sz w:val="18"/>
                <w:szCs w:val="18"/>
              </w:rPr>
              <w:t>n</w:t>
            </w:r>
            <w:r w:rsidRPr="002E526B">
              <w:rPr>
                <w:sz w:val="18"/>
                <w:szCs w:val="18"/>
              </w:rPr>
              <w:t>e</w:t>
            </w:r>
            <w:r w:rsidRPr="002E526B">
              <w:rPr>
                <w:spacing w:val="-5"/>
                <w:sz w:val="18"/>
                <w:szCs w:val="18"/>
              </w:rPr>
              <w:t xml:space="preserve"> </w:t>
            </w:r>
            <w:r w:rsidRPr="002E526B">
              <w:rPr>
                <w:sz w:val="18"/>
                <w:szCs w:val="18"/>
              </w:rPr>
              <w:t>(Day</w:t>
            </w:r>
            <w:r w:rsidRPr="002E526B">
              <w:rPr>
                <w:spacing w:val="-3"/>
                <w:sz w:val="18"/>
                <w:szCs w:val="18"/>
              </w:rPr>
              <w:t xml:space="preserve"> </w:t>
            </w:r>
            <w:r w:rsidRPr="002E526B">
              <w:rPr>
                <w:sz w:val="18"/>
                <w:szCs w:val="18"/>
              </w:rPr>
              <w:t>1)</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1515 (70.1)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1544 (71.0)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468 (21.7)</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476 (21.9)</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163 (7.5)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145 (6.7)</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10 (0.5)</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w:t>
            </w:r>
            <w:r w:rsidRPr="002E526B">
              <w:rPr>
                <w:spacing w:val="-2"/>
                <w:sz w:val="18"/>
                <w:szCs w:val="18"/>
              </w:rPr>
              <w:t xml:space="preserve"> </w:t>
            </w:r>
            <w:r w:rsidRPr="002E526B">
              <w:rPr>
                <w:sz w:val="18"/>
                <w:szCs w:val="18"/>
              </w:rPr>
              <w:t>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 (0.2)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Final</w:t>
            </w:r>
            <w:r w:rsidRPr="002E526B">
              <w:rPr>
                <w:spacing w:val="-3"/>
                <w:sz w:val="18"/>
                <w:szCs w:val="18"/>
              </w:rPr>
              <w:t xml:space="preserve"> </w:t>
            </w:r>
            <w:r w:rsidRPr="002E526B">
              <w:rPr>
                <w:spacing w:val="-1"/>
                <w:sz w:val="18"/>
                <w:szCs w:val="18"/>
              </w:rPr>
              <w:t>r</w:t>
            </w:r>
            <w:r w:rsidRPr="002E526B">
              <w:rPr>
                <w:spacing w:val="1"/>
                <w:sz w:val="18"/>
                <w:szCs w:val="18"/>
              </w:rPr>
              <w:t>e</w:t>
            </w:r>
            <w:r w:rsidRPr="002E526B">
              <w:rPr>
                <w:sz w:val="18"/>
                <w:szCs w:val="18"/>
              </w:rPr>
              <w:t xml:space="preserve">sponse </w:t>
            </w:r>
            <w:r w:rsidRPr="002E526B">
              <w:rPr>
                <w:sz w:val="18"/>
                <w:szCs w:val="18"/>
                <w:vertAlign w:val="superscript"/>
              </w:rPr>
              <w:t>a</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1734 (80.2)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1703 (78.3)</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341 (15.8)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374 (17.2)</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47 (2.2)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68 (3.1)</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 (&lt;0.1)</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0 (0.0)</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Not</w:t>
            </w:r>
            <w:r w:rsidRPr="002E526B">
              <w:rPr>
                <w:spacing w:val="-2"/>
                <w:sz w:val="18"/>
                <w:szCs w:val="18"/>
              </w:rPr>
              <w:t xml:space="preserve"> </w:t>
            </w:r>
            <w:r w:rsidRPr="002E526B">
              <w:rPr>
                <w:sz w:val="18"/>
                <w:szCs w:val="18"/>
              </w:rPr>
              <w:t>reported</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38 (1.8)</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30 (1.4)</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Maximum</w:t>
            </w:r>
            <w:r w:rsidRPr="002E526B">
              <w:rPr>
                <w:spacing w:val="-7"/>
                <w:sz w:val="18"/>
                <w:szCs w:val="18"/>
              </w:rPr>
              <w:t xml:space="preserve"> </w:t>
            </w:r>
            <w:r w:rsidRPr="002E526B">
              <w:rPr>
                <w:sz w:val="18"/>
                <w:szCs w:val="18"/>
              </w:rPr>
              <w:t>severit</w:t>
            </w:r>
            <w:r w:rsidRPr="002E526B">
              <w:rPr>
                <w:spacing w:val="4"/>
                <w:sz w:val="18"/>
                <w:szCs w:val="18"/>
              </w:rPr>
              <w:t xml:space="preserve">y </w:t>
            </w:r>
            <w:r w:rsidRPr="002E526B">
              <w:rPr>
                <w:spacing w:val="4"/>
                <w:sz w:val="18"/>
                <w:szCs w:val="18"/>
                <w:vertAlign w:val="superscript"/>
              </w:rPr>
              <w:t>b</w:t>
            </w: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1</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210 (9.7)</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246 (11.3)</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58 (2.7)</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79 (3.6)</w:t>
            </w:r>
          </w:p>
        </w:tc>
      </w:tr>
      <w:tr w:rsidR="008E5E73" w:rsidRPr="002E526B" w:rsidTr="008E5E73">
        <w:trPr>
          <w:trHeight w:val="227"/>
        </w:trPr>
        <w:tc>
          <w:tcPr>
            <w:tcW w:w="1757" w:type="dxa"/>
          </w:tcPr>
          <w:p w:rsidR="008E5E73" w:rsidRPr="002E526B" w:rsidRDefault="008E5E73" w:rsidP="002E526B">
            <w:pPr>
              <w:autoSpaceDE w:val="0"/>
              <w:autoSpaceDN w:val="0"/>
              <w:adjustRightInd w:val="0"/>
              <w:spacing w:before="0" w:after="0"/>
              <w:rPr>
                <w:sz w:val="18"/>
                <w:szCs w:val="18"/>
              </w:rPr>
            </w:pPr>
          </w:p>
        </w:tc>
        <w:tc>
          <w:tcPr>
            <w:tcW w:w="1851" w:type="dxa"/>
            <w:vAlign w:val="center"/>
          </w:tcPr>
          <w:p w:rsidR="008E5E73" w:rsidRPr="002E526B" w:rsidRDefault="008E5E73" w:rsidP="002E526B">
            <w:pPr>
              <w:autoSpaceDE w:val="0"/>
              <w:autoSpaceDN w:val="0"/>
              <w:adjustRightInd w:val="0"/>
              <w:spacing w:before="0" w:after="0"/>
              <w:ind w:left="8" w:right="86"/>
              <w:jc w:val="center"/>
              <w:rPr>
                <w:sz w:val="18"/>
                <w:szCs w:val="18"/>
              </w:rPr>
            </w:pPr>
          </w:p>
        </w:tc>
        <w:tc>
          <w:tcPr>
            <w:tcW w:w="1247"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3</w:t>
            </w:r>
          </w:p>
        </w:tc>
        <w:tc>
          <w:tcPr>
            <w:tcW w:w="1985"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4 (0.2)</w:t>
            </w:r>
          </w:p>
        </w:tc>
        <w:tc>
          <w:tcPr>
            <w:tcW w:w="1701" w:type="dxa"/>
            <w:vAlign w:val="center"/>
          </w:tcPr>
          <w:p w:rsidR="008E5E73" w:rsidRPr="002E526B" w:rsidRDefault="008E5E73" w:rsidP="002E526B">
            <w:pPr>
              <w:autoSpaceDE w:val="0"/>
              <w:autoSpaceDN w:val="0"/>
              <w:adjustRightInd w:val="0"/>
              <w:spacing w:before="0" w:after="0"/>
              <w:ind w:left="8" w:right="86"/>
              <w:jc w:val="center"/>
              <w:rPr>
                <w:sz w:val="18"/>
                <w:szCs w:val="18"/>
              </w:rPr>
            </w:pPr>
            <w:r w:rsidRPr="002E526B">
              <w:rPr>
                <w:sz w:val="18"/>
                <w:szCs w:val="18"/>
              </w:rPr>
              <w:t>2 (&lt; 0.1)</w:t>
            </w:r>
          </w:p>
        </w:tc>
      </w:tr>
    </w:tbl>
    <w:p w:rsidR="008E5E73" w:rsidRPr="002E526B" w:rsidRDefault="008E5E73" w:rsidP="002E526B">
      <w:pPr>
        <w:pStyle w:val="TableDescription"/>
      </w:pPr>
      <w:r w:rsidRPr="002E526B">
        <w:t>Severity scale: 0 = none, 1 = mild, 2 = moderate, 3 = severe</w:t>
      </w:r>
      <w:r w:rsidR="002E526B" w:rsidRPr="002E526B">
        <w:t xml:space="preserve">; a. </w:t>
      </w:r>
      <w:r w:rsidRPr="002E526B">
        <w:t xml:space="preserve">Final is the last available data observed </w:t>
      </w:r>
      <w:r w:rsidR="002E526B" w:rsidRPr="002E526B">
        <w:t xml:space="preserve">during the post baseline period; b. </w:t>
      </w:r>
      <w:r w:rsidRPr="002E526B">
        <w:t xml:space="preserve">Maximum severity is the data observed with the highest severity during the post baseline period in those patients whose severity score increased from baseline. The rows for each treatment group do not add up to 100% because the proportions of patients who had no worsening in severity scores </w:t>
      </w:r>
      <w:r w:rsidR="002E526B" w:rsidRPr="002E526B">
        <w:t xml:space="preserve">from baseline are not displayed; c. </w:t>
      </w:r>
      <w:r w:rsidRPr="002E526B">
        <w:t>Assessed by the patient</w:t>
      </w:r>
      <w:r w:rsidR="002E526B" w:rsidRPr="002E526B">
        <w:t xml:space="preserve">; d. </w:t>
      </w:r>
      <w:r w:rsidRPr="002E526B">
        <w:t>Assessed by the investigator</w:t>
      </w:r>
    </w:p>
    <w:p w:rsidR="008E5E73" w:rsidRPr="003D5238" w:rsidRDefault="008E5E73" w:rsidP="003D5238">
      <w:pPr>
        <w:pStyle w:val="Heading5"/>
      </w:pPr>
      <w:r w:rsidRPr="003D5238">
        <w:t>Other studies – 7.5%</w:t>
      </w:r>
    </w:p>
    <w:p w:rsidR="008E5E73" w:rsidRDefault="008E5E73" w:rsidP="002E526B">
      <w:r w:rsidRPr="003D5238">
        <w:t>Study 225678-004: a</w:t>
      </w:r>
      <w:r>
        <w:t xml:space="preserve">ll formulations were well tolerated. Dermal tolerability assessments were performed daily through Day 28 allowing calculation of the </w:t>
      </w:r>
      <w:r w:rsidRPr="006904BE">
        <w:t xml:space="preserve">mean cumulative irritancy index </w:t>
      </w:r>
      <w:r>
        <w:t>(</w:t>
      </w:r>
      <w:r w:rsidRPr="006904BE">
        <w:t>MCII</w:t>
      </w:r>
      <w:r>
        <w:t xml:space="preserve">) for each treatment group for dryness, scaling, and erythema, both separately and combined. </w:t>
      </w:r>
      <w:proofErr w:type="gramStart"/>
      <w:r>
        <w:t>MCII for each assessment was low (combined range 0.01 to 0.03) and not clinically significantly different for any 7.5% gel formul</w:t>
      </w:r>
      <w:r w:rsidR="003D5238">
        <w:t>ation compared with dapsone 5%.</w:t>
      </w:r>
      <w:proofErr w:type="gramEnd"/>
    </w:p>
    <w:p w:rsidR="008E5E73" w:rsidRPr="008968C6" w:rsidRDefault="002E526B" w:rsidP="008968C6">
      <w:pPr>
        <w:pStyle w:val="TableTitle0"/>
      </w:pPr>
      <w:bookmarkStart w:id="241" w:name="_Toc446318772"/>
      <w:r w:rsidRPr="008968C6">
        <w:t xml:space="preserve">Table 38: </w:t>
      </w:r>
      <w:r w:rsidR="008E5E73" w:rsidRPr="008968C6">
        <w:t>Study 225678-004: Dermal tolerability by treatment group: maximum severity during treatment period (Safety population)</w:t>
      </w:r>
      <w:bookmarkEnd w:id="241"/>
      <w:r w:rsidR="008968C6" w:rsidRPr="008968C6">
        <w: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7"/>
        <w:gridCol w:w="1227"/>
        <w:gridCol w:w="1553"/>
        <w:gridCol w:w="1596"/>
        <w:gridCol w:w="1621"/>
        <w:gridCol w:w="1341"/>
      </w:tblGrid>
      <w:tr w:rsidR="008E5E73" w:rsidRPr="008968C6" w:rsidTr="00B61D95">
        <w:trPr>
          <w:trHeight w:hRule="exact" w:val="506"/>
          <w:tblHeader/>
        </w:trPr>
        <w:tc>
          <w:tcPr>
            <w:tcW w:w="1603" w:type="dxa"/>
            <w:gridSpan w:val="2"/>
            <w:vMerge w:val="restart"/>
            <w:vAlign w:val="center"/>
          </w:tcPr>
          <w:p w:rsidR="008E5E73" w:rsidRPr="008968C6" w:rsidRDefault="008E5E73" w:rsidP="008968C6">
            <w:pPr>
              <w:autoSpaceDE w:val="0"/>
              <w:autoSpaceDN w:val="0"/>
              <w:adjustRightInd w:val="0"/>
              <w:spacing w:before="0" w:after="0"/>
              <w:ind w:left="189" w:right="-20"/>
              <w:rPr>
                <w:rFonts w:asciiTheme="minorHAnsi" w:hAnsiTheme="minorHAnsi"/>
                <w:sz w:val="18"/>
                <w:szCs w:val="18"/>
              </w:rPr>
            </w:pPr>
            <w:r w:rsidRPr="008968C6">
              <w:rPr>
                <w:rFonts w:asciiTheme="minorHAnsi" w:hAnsiTheme="minorHAnsi"/>
                <w:b/>
                <w:sz w:val="18"/>
                <w:szCs w:val="18"/>
              </w:rPr>
              <w:t>T</w:t>
            </w:r>
            <w:r w:rsidRPr="008968C6">
              <w:rPr>
                <w:rFonts w:asciiTheme="minorHAnsi" w:hAnsiTheme="minorHAnsi"/>
                <w:b/>
                <w:spacing w:val="1"/>
                <w:sz w:val="18"/>
                <w:szCs w:val="18"/>
              </w:rPr>
              <w:t>o</w:t>
            </w:r>
            <w:r w:rsidRPr="008968C6">
              <w:rPr>
                <w:rFonts w:asciiTheme="minorHAnsi" w:hAnsiTheme="minorHAnsi"/>
                <w:b/>
                <w:sz w:val="18"/>
                <w:szCs w:val="18"/>
              </w:rPr>
              <w:t>lera</w:t>
            </w:r>
            <w:r w:rsidRPr="008968C6">
              <w:rPr>
                <w:rFonts w:asciiTheme="minorHAnsi" w:hAnsiTheme="minorHAnsi"/>
                <w:b/>
                <w:spacing w:val="1"/>
                <w:sz w:val="18"/>
                <w:szCs w:val="18"/>
              </w:rPr>
              <w:t>b</w:t>
            </w:r>
            <w:r w:rsidRPr="008968C6">
              <w:rPr>
                <w:rFonts w:asciiTheme="minorHAnsi" w:hAnsiTheme="minorHAnsi"/>
                <w:b/>
                <w:sz w:val="18"/>
                <w:szCs w:val="18"/>
              </w:rPr>
              <w:t>ility</w:t>
            </w:r>
          </w:p>
        </w:tc>
        <w:tc>
          <w:tcPr>
            <w:tcW w:w="1227" w:type="dxa"/>
            <w:vMerge w:val="restart"/>
            <w:vAlign w:val="center"/>
          </w:tcPr>
          <w:p w:rsidR="008E5E73" w:rsidRPr="008968C6" w:rsidRDefault="008E5E73" w:rsidP="008968C6">
            <w:pPr>
              <w:autoSpaceDE w:val="0"/>
              <w:autoSpaceDN w:val="0"/>
              <w:adjustRightInd w:val="0"/>
              <w:spacing w:before="0" w:after="0"/>
              <w:ind w:left="123" w:right="-20"/>
              <w:rPr>
                <w:rFonts w:asciiTheme="minorHAnsi" w:hAnsiTheme="minorHAnsi"/>
                <w:sz w:val="18"/>
                <w:szCs w:val="18"/>
              </w:rPr>
            </w:pPr>
            <w:r w:rsidRPr="008968C6">
              <w:rPr>
                <w:rFonts w:asciiTheme="minorHAnsi" w:hAnsiTheme="minorHAnsi"/>
                <w:b/>
                <w:sz w:val="18"/>
                <w:szCs w:val="18"/>
              </w:rPr>
              <w:t>Res</w:t>
            </w:r>
            <w:r w:rsidRPr="008968C6">
              <w:rPr>
                <w:rFonts w:asciiTheme="minorHAnsi" w:hAnsiTheme="minorHAnsi"/>
                <w:b/>
                <w:spacing w:val="1"/>
                <w:sz w:val="18"/>
                <w:szCs w:val="18"/>
              </w:rPr>
              <w:t>p</w:t>
            </w:r>
            <w:r w:rsidRPr="008968C6">
              <w:rPr>
                <w:rFonts w:asciiTheme="minorHAnsi" w:hAnsiTheme="minorHAnsi"/>
                <w:b/>
                <w:sz w:val="18"/>
                <w:szCs w:val="18"/>
              </w:rPr>
              <w:t>o</w:t>
            </w:r>
            <w:r w:rsidRPr="008968C6">
              <w:rPr>
                <w:rFonts w:asciiTheme="minorHAnsi" w:hAnsiTheme="minorHAnsi"/>
                <w:b/>
                <w:spacing w:val="1"/>
                <w:sz w:val="18"/>
                <w:szCs w:val="18"/>
              </w:rPr>
              <w:t>n</w:t>
            </w:r>
            <w:r w:rsidRPr="008968C6">
              <w:rPr>
                <w:rFonts w:asciiTheme="minorHAnsi" w:hAnsiTheme="minorHAnsi"/>
                <w:b/>
                <w:sz w:val="18"/>
                <w:szCs w:val="18"/>
              </w:rPr>
              <w:t>se</w:t>
            </w:r>
          </w:p>
        </w:tc>
        <w:tc>
          <w:tcPr>
            <w:tcW w:w="6111" w:type="dxa"/>
            <w:gridSpan w:val="4"/>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b/>
                <w:color w:val="0D0D0D"/>
                <w:spacing w:val="1"/>
                <w:sz w:val="18"/>
                <w:szCs w:val="18"/>
              </w:rPr>
            </w:pPr>
            <w:r w:rsidRPr="008968C6">
              <w:rPr>
                <w:rFonts w:asciiTheme="minorHAnsi" w:hAnsiTheme="minorHAnsi"/>
                <w:b/>
                <w:spacing w:val="1"/>
                <w:sz w:val="18"/>
                <w:szCs w:val="18"/>
              </w:rPr>
              <w:t>Dap</w:t>
            </w:r>
            <w:r w:rsidRPr="008968C6">
              <w:rPr>
                <w:rFonts w:asciiTheme="minorHAnsi" w:hAnsiTheme="minorHAnsi"/>
                <w:b/>
                <w:spacing w:val="-1"/>
                <w:sz w:val="18"/>
                <w:szCs w:val="18"/>
              </w:rPr>
              <w:t>s</w:t>
            </w:r>
            <w:r w:rsidRPr="008968C6">
              <w:rPr>
                <w:rFonts w:asciiTheme="minorHAnsi" w:hAnsiTheme="minorHAnsi"/>
                <w:b/>
                <w:sz w:val="18"/>
                <w:szCs w:val="18"/>
              </w:rPr>
              <w:t>o</w:t>
            </w:r>
            <w:r w:rsidRPr="008968C6">
              <w:rPr>
                <w:rFonts w:asciiTheme="minorHAnsi" w:hAnsiTheme="minorHAnsi"/>
                <w:b/>
                <w:spacing w:val="1"/>
                <w:sz w:val="18"/>
                <w:szCs w:val="18"/>
              </w:rPr>
              <w:t>n</w:t>
            </w:r>
            <w:r w:rsidRPr="008968C6">
              <w:rPr>
                <w:rFonts w:asciiTheme="minorHAnsi" w:hAnsiTheme="minorHAnsi"/>
                <w:b/>
                <w:sz w:val="18"/>
                <w:szCs w:val="18"/>
              </w:rPr>
              <w:t>e</w:t>
            </w:r>
            <w:r w:rsidRPr="008968C6">
              <w:rPr>
                <w:rFonts w:asciiTheme="minorHAnsi" w:hAnsiTheme="minorHAnsi"/>
                <w:b/>
                <w:spacing w:val="-1"/>
                <w:sz w:val="18"/>
                <w:szCs w:val="18"/>
              </w:rPr>
              <w:t xml:space="preserve"> </w:t>
            </w:r>
            <w:r w:rsidRPr="008968C6">
              <w:rPr>
                <w:rFonts w:asciiTheme="minorHAnsi" w:hAnsiTheme="minorHAnsi"/>
                <w:b/>
                <w:spacing w:val="1"/>
                <w:sz w:val="18"/>
                <w:szCs w:val="18"/>
              </w:rPr>
              <w:t>7</w:t>
            </w:r>
            <w:r w:rsidRPr="008968C6">
              <w:rPr>
                <w:rFonts w:asciiTheme="minorHAnsi" w:hAnsiTheme="minorHAnsi"/>
                <w:b/>
                <w:spacing w:val="-1"/>
                <w:sz w:val="18"/>
                <w:szCs w:val="18"/>
              </w:rPr>
              <w:t>.</w:t>
            </w:r>
            <w:r w:rsidRPr="008968C6">
              <w:rPr>
                <w:rFonts w:asciiTheme="minorHAnsi" w:hAnsiTheme="minorHAnsi"/>
                <w:b/>
                <w:spacing w:val="1"/>
                <w:sz w:val="18"/>
                <w:szCs w:val="18"/>
              </w:rPr>
              <w:t>5</w:t>
            </w:r>
            <w:r w:rsidRPr="008968C6">
              <w:rPr>
                <w:rFonts w:asciiTheme="minorHAnsi" w:hAnsiTheme="minorHAnsi"/>
                <w:b/>
                <w:sz w:val="18"/>
                <w:szCs w:val="18"/>
              </w:rPr>
              <w:t xml:space="preserve">% </w:t>
            </w:r>
            <w:r w:rsidRPr="008968C6">
              <w:rPr>
                <w:rFonts w:asciiTheme="minorHAnsi" w:hAnsiTheme="minorHAnsi"/>
                <w:b/>
                <w:spacing w:val="1"/>
                <w:sz w:val="18"/>
                <w:szCs w:val="18"/>
              </w:rPr>
              <w:t>For</w:t>
            </w:r>
            <w:r w:rsidRPr="008968C6">
              <w:rPr>
                <w:rFonts w:asciiTheme="minorHAnsi" w:hAnsiTheme="minorHAnsi"/>
                <w:b/>
                <w:spacing w:val="-2"/>
                <w:sz w:val="18"/>
                <w:szCs w:val="18"/>
              </w:rPr>
              <w:t>m</w:t>
            </w:r>
            <w:r w:rsidRPr="008968C6">
              <w:rPr>
                <w:rFonts w:asciiTheme="minorHAnsi" w:hAnsiTheme="minorHAnsi"/>
                <w:b/>
                <w:spacing w:val="1"/>
                <w:sz w:val="18"/>
                <w:szCs w:val="18"/>
              </w:rPr>
              <w:t>u</w:t>
            </w:r>
            <w:r w:rsidRPr="008968C6">
              <w:rPr>
                <w:rFonts w:asciiTheme="minorHAnsi" w:hAnsiTheme="minorHAnsi"/>
                <w:b/>
                <w:sz w:val="18"/>
                <w:szCs w:val="18"/>
              </w:rPr>
              <w:t>l</w:t>
            </w:r>
            <w:r w:rsidRPr="008968C6">
              <w:rPr>
                <w:rFonts w:asciiTheme="minorHAnsi" w:hAnsiTheme="minorHAnsi"/>
                <w:b/>
                <w:spacing w:val="1"/>
                <w:sz w:val="18"/>
                <w:szCs w:val="18"/>
              </w:rPr>
              <w:t>a</w:t>
            </w:r>
            <w:r w:rsidRPr="008968C6">
              <w:rPr>
                <w:rFonts w:asciiTheme="minorHAnsi" w:hAnsiTheme="minorHAnsi"/>
                <w:b/>
                <w:sz w:val="18"/>
                <w:szCs w:val="18"/>
              </w:rPr>
              <w:t>ti</w:t>
            </w:r>
            <w:r w:rsidRPr="008968C6">
              <w:rPr>
                <w:rFonts w:asciiTheme="minorHAnsi" w:hAnsiTheme="minorHAnsi"/>
                <w:b/>
                <w:spacing w:val="1"/>
                <w:sz w:val="18"/>
                <w:szCs w:val="18"/>
              </w:rPr>
              <w:t>ons</w:t>
            </w:r>
          </w:p>
        </w:tc>
      </w:tr>
      <w:tr w:rsidR="008E5E73" w:rsidRPr="008968C6" w:rsidTr="003D5238">
        <w:trPr>
          <w:trHeight w:hRule="exact" w:val="839"/>
        </w:trPr>
        <w:tc>
          <w:tcPr>
            <w:tcW w:w="1603" w:type="dxa"/>
            <w:gridSpan w:val="2"/>
            <w:vMerge/>
          </w:tcPr>
          <w:p w:rsidR="008E5E73" w:rsidRPr="008968C6" w:rsidRDefault="008E5E73" w:rsidP="008968C6">
            <w:pPr>
              <w:autoSpaceDE w:val="0"/>
              <w:autoSpaceDN w:val="0"/>
              <w:adjustRightInd w:val="0"/>
              <w:spacing w:before="0" w:after="0"/>
              <w:ind w:left="189" w:right="-20"/>
              <w:rPr>
                <w:rFonts w:asciiTheme="minorHAnsi" w:hAnsiTheme="minorHAnsi"/>
                <w:b/>
                <w:sz w:val="18"/>
                <w:szCs w:val="18"/>
              </w:rPr>
            </w:pPr>
          </w:p>
        </w:tc>
        <w:tc>
          <w:tcPr>
            <w:tcW w:w="1227" w:type="dxa"/>
            <w:vMerge/>
          </w:tcPr>
          <w:p w:rsidR="008E5E73" w:rsidRPr="008968C6" w:rsidRDefault="008E5E73" w:rsidP="008968C6">
            <w:pPr>
              <w:autoSpaceDE w:val="0"/>
              <w:autoSpaceDN w:val="0"/>
              <w:adjustRightInd w:val="0"/>
              <w:spacing w:before="0" w:after="0"/>
              <w:ind w:left="123" w:right="-20"/>
              <w:rPr>
                <w:rFonts w:asciiTheme="minorHAnsi" w:hAnsiTheme="minorHAnsi"/>
                <w:b/>
                <w:sz w:val="18"/>
                <w:szCs w:val="18"/>
              </w:rPr>
            </w:pP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D</w:t>
            </w:r>
            <w:r w:rsidRPr="008968C6">
              <w:rPr>
                <w:rFonts w:asciiTheme="minorHAnsi" w:hAnsiTheme="minorHAnsi"/>
                <w:b/>
                <w:spacing w:val="-1"/>
                <w:sz w:val="18"/>
                <w:szCs w:val="18"/>
              </w:rPr>
              <w:t>A</w:t>
            </w:r>
            <w:r w:rsidRPr="008968C6">
              <w:rPr>
                <w:rFonts w:asciiTheme="minorHAnsi" w:hAnsiTheme="minorHAnsi"/>
                <w:b/>
                <w:sz w:val="18"/>
                <w:szCs w:val="18"/>
              </w:rPr>
              <w:t>P-</w:t>
            </w:r>
            <w:r w:rsidRPr="008968C6">
              <w:rPr>
                <w:rFonts w:asciiTheme="minorHAnsi" w:hAnsiTheme="minorHAnsi"/>
                <w:b/>
                <w:spacing w:val="1"/>
                <w:sz w:val="18"/>
                <w:szCs w:val="18"/>
              </w:rPr>
              <w:t>1</w:t>
            </w:r>
            <w:r w:rsidRPr="008968C6">
              <w:rPr>
                <w:rFonts w:asciiTheme="minorHAnsi" w:hAnsiTheme="minorHAnsi"/>
                <w:b/>
                <w:sz w:val="18"/>
                <w:szCs w:val="18"/>
              </w:rPr>
              <w:t>10</w:t>
            </w:r>
            <w:r w:rsidRPr="008968C6">
              <w:rPr>
                <w:rFonts w:asciiTheme="minorHAnsi" w:hAnsiTheme="minorHAnsi"/>
                <w:b/>
                <w:spacing w:val="1"/>
                <w:sz w:val="18"/>
                <w:szCs w:val="18"/>
              </w:rPr>
              <w:t>7</w:t>
            </w:r>
            <w:r w:rsidRPr="008968C6">
              <w:rPr>
                <w:rFonts w:asciiTheme="minorHAnsi" w:hAnsiTheme="minorHAnsi"/>
                <w:b/>
                <w:sz w:val="18"/>
                <w:szCs w:val="18"/>
              </w:rPr>
              <w:t>8</w:t>
            </w:r>
          </w:p>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w:t>
            </w:r>
            <w:r w:rsidRPr="008968C6">
              <w:rPr>
                <w:rFonts w:asciiTheme="minorHAnsi" w:hAnsiTheme="minorHAnsi"/>
                <w:b/>
                <w:sz w:val="18"/>
                <w:szCs w:val="18"/>
              </w:rPr>
              <w:t>N</w:t>
            </w:r>
            <w:r w:rsidRPr="008968C6">
              <w:rPr>
                <w:rFonts w:asciiTheme="minorHAnsi" w:hAnsiTheme="minorHAnsi"/>
                <w:b/>
                <w:spacing w:val="1"/>
                <w:sz w:val="18"/>
                <w:szCs w:val="18"/>
              </w:rPr>
              <w:t xml:space="preserve"> </w:t>
            </w:r>
            <w:r w:rsidRPr="008968C6">
              <w:rPr>
                <w:rFonts w:asciiTheme="minorHAnsi" w:hAnsiTheme="minorHAnsi"/>
                <w:b/>
                <w:sz w:val="18"/>
                <w:szCs w:val="18"/>
              </w:rPr>
              <w:t xml:space="preserve">= </w:t>
            </w:r>
            <w:r w:rsidRPr="008968C6">
              <w:rPr>
                <w:rFonts w:asciiTheme="minorHAnsi" w:hAnsiTheme="minorHAnsi"/>
                <w:b/>
                <w:spacing w:val="-1"/>
                <w:sz w:val="18"/>
                <w:szCs w:val="18"/>
              </w:rPr>
              <w:t>20)</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D</w:t>
            </w:r>
            <w:r w:rsidRPr="008968C6">
              <w:rPr>
                <w:rFonts w:asciiTheme="minorHAnsi" w:hAnsiTheme="minorHAnsi"/>
                <w:b/>
                <w:spacing w:val="-1"/>
                <w:sz w:val="18"/>
                <w:szCs w:val="18"/>
              </w:rPr>
              <w:t>A</w:t>
            </w:r>
            <w:r w:rsidRPr="008968C6">
              <w:rPr>
                <w:rFonts w:asciiTheme="minorHAnsi" w:hAnsiTheme="minorHAnsi"/>
                <w:b/>
                <w:sz w:val="18"/>
                <w:szCs w:val="18"/>
              </w:rPr>
              <w:t>P-</w:t>
            </w:r>
            <w:r w:rsidRPr="008968C6">
              <w:rPr>
                <w:rFonts w:asciiTheme="minorHAnsi" w:hAnsiTheme="minorHAnsi"/>
                <w:b/>
                <w:spacing w:val="1"/>
                <w:sz w:val="18"/>
                <w:szCs w:val="18"/>
              </w:rPr>
              <w:t>1</w:t>
            </w:r>
            <w:r w:rsidRPr="008968C6">
              <w:rPr>
                <w:rFonts w:asciiTheme="minorHAnsi" w:hAnsiTheme="minorHAnsi"/>
                <w:b/>
                <w:sz w:val="18"/>
                <w:szCs w:val="18"/>
              </w:rPr>
              <w:t>10</w:t>
            </w:r>
            <w:r w:rsidRPr="008968C6">
              <w:rPr>
                <w:rFonts w:asciiTheme="minorHAnsi" w:hAnsiTheme="minorHAnsi"/>
                <w:b/>
                <w:spacing w:val="1"/>
                <w:sz w:val="18"/>
                <w:szCs w:val="18"/>
              </w:rPr>
              <w:t>7</w:t>
            </w:r>
            <w:r w:rsidRPr="008968C6">
              <w:rPr>
                <w:rFonts w:asciiTheme="minorHAnsi" w:hAnsiTheme="minorHAnsi"/>
                <w:b/>
                <w:sz w:val="18"/>
                <w:szCs w:val="18"/>
              </w:rPr>
              <w:t>9</w:t>
            </w:r>
          </w:p>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w:t>
            </w:r>
            <w:r w:rsidRPr="008968C6">
              <w:rPr>
                <w:rFonts w:asciiTheme="minorHAnsi" w:hAnsiTheme="minorHAnsi"/>
                <w:b/>
                <w:sz w:val="18"/>
                <w:szCs w:val="18"/>
              </w:rPr>
              <w:t>N</w:t>
            </w:r>
            <w:r w:rsidRPr="008968C6">
              <w:rPr>
                <w:rFonts w:asciiTheme="minorHAnsi" w:hAnsiTheme="minorHAnsi"/>
                <w:b/>
                <w:spacing w:val="1"/>
                <w:sz w:val="18"/>
                <w:szCs w:val="18"/>
              </w:rPr>
              <w:t xml:space="preserve"> </w:t>
            </w:r>
            <w:r w:rsidRPr="008968C6">
              <w:rPr>
                <w:rFonts w:asciiTheme="minorHAnsi" w:hAnsiTheme="minorHAnsi"/>
                <w:b/>
                <w:sz w:val="18"/>
                <w:szCs w:val="18"/>
              </w:rPr>
              <w:t>=</w:t>
            </w:r>
            <w:r w:rsidRPr="008968C6">
              <w:rPr>
                <w:rFonts w:asciiTheme="minorHAnsi" w:hAnsiTheme="minorHAnsi"/>
                <w:b/>
                <w:spacing w:val="-1"/>
                <w:sz w:val="18"/>
                <w:szCs w:val="18"/>
              </w:rPr>
              <w:t xml:space="preserve"> </w:t>
            </w:r>
            <w:r w:rsidRPr="008968C6">
              <w:rPr>
                <w:rFonts w:asciiTheme="minorHAnsi" w:hAnsiTheme="minorHAnsi"/>
                <w:b/>
                <w:sz w:val="18"/>
                <w:szCs w:val="18"/>
              </w:rPr>
              <w:t>19)</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D</w:t>
            </w:r>
            <w:r w:rsidRPr="008968C6">
              <w:rPr>
                <w:rFonts w:asciiTheme="minorHAnsi" w:hAnsiTheme="minorHAnsi"/>
                <w:b/>
                <w:spacing w:val="-1"/>
                <w:sz w:val="18"/>
                <w:szCs w:val="18"/>
              </w:rPr>
              <w:t>A</w:t>
            </w:r>
            <w:r w:rsidRPr="008968C6">
              <w:rPr>
                <w:rFonts w:asciiTheme="minorHAnsi" w:hAnsiTheme="minorHAnsi"/>
                <w:b/>
                <w:sz w:val="18"/>
                <w:szCs w:val="18"/>
              </w:rPr>
              <w:t>P-</w:t>
            </w:r>
            <w:r w:rsidRPr="008968C6">
              <w:rPr>
                <w:rFonts w:asciiTheme="minorHAnsi" w:hAnsiTheme="minorHAnsi"/>
                <w:b/>
                <w:spacing w:val="1"/>
                <w:sz w:val="18"/>
                <w:szCs w:val="18"/>
              </w:rPr>
              <w:t>1</w:t>
            </w:r>
            <w:r w:rsidRPr="008968C6">
              <w:rPr>
                <w:rFonts w:asciiTheme="minorHAnsi" w:hAnsiTheme="minorHAnsi"/>
                <w:b/>
                <w:sz w:val="18"/>
                <w:szCs w:val="18"/>
              </w:rPr>
              <w:t>10</w:t>
            </w:r>
            <w:r w:rsidRPr="008968C6">
              <w:rPr>
                <w:rFonts w:asciiTheme="minorHAnsi" w:hAnsiTheme="minorHAnsi"/>
                <w:b/>
                <w:spacing w:val="1"/>
                <w:sz w:val="18"/>
                <w:szCs w:val="18"/>
              </w:rPr>
              <w:t>8</w:t>
            </w:r>
            <w:r w:rsidRPr="008968C6">
              <w:rPr>
                <w:rFonts w:asciiTheme="minorHAnsi" w:hAnsiTheme="minorHAnsi"/>
                <w:b/>
                <w:sz w:val="18"/>
                <w:szCs w:val="18"/>
              </w:rPr>
              <w:t>0</w:t>
            </w:r>
          </w:p>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spacing w:val="1"/>
                <w:sz w:val="18"/>
                <w:szCs w:val="18"/>
              </w:rPr>
              <w:t>(</w:t>
            </w:r>
            <w:r w:rsidRPr="008968C6">
              <w:rPr>
                <w:rFonts w:asciiTheme="minorHAnsi" w:hAnsiTheme="minorHAnsi"/>
                <w:b/>
                <w:sz w:val="18"/>
                <w:szCs w:val="18"/>
              </w:rPr>
              <w:t>N</w:t>
            </w:r>
            <w:r w:rsidRPr="008968C6">
              <w:rPr>
                <w:rFonts w:asciiTheme="minorHAnsi" w:hAnsiTheme="minorHAnsi"/>
                <w:b/>
                <w:spacing w:val="1"/>
                <w:sz w:val="18"/>
                <w:szCs w:val="18"/>
              </w:rPr>
              <w:t xml:space="preserve"> </w:t>
            </w:r>
            <w:r w:rsidRPr="008968C6">
              <w:rPr>
                <w:rFonts w:asciiTheme="minorHAnsi" w:hAnsiTheme="minorHAnsi"/>
                <w:b/>
                <w:sz w:val="18"/>
                <w:szCs w:val="18"/>
              </w:rPr>
              <w:t xml:space="preserve">= </w:t>
            </w:r>
            <w:r w:rsidRPr="008968C6">
              <w:rPr>
                <w:rFonts w:asciiTheme="minorHAnsi" w:hAnsiTheme="minorHAnsi"/>
                <w:b/>
                <w:spacing w:val="-1"/>
                <w:sz w:val="18"/>
                <w:szCs w:val="18"/>
              </w:rPr>
              <w:t>19)</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b/>
                <w:sz w:val="18"/>
                <w:szCs w:val="18"/>
              </w:rPr>
            </w:pPr>
            <w:r w:rsidRPr="008968C6">
              <w:rPr>
                <w:rFonts w:asciiTheme="minorHAnsi" w:hAnsiTheme="minorHAnsi"/>
                <w:b/>
                <w:color w:val="0D0D0D"/>
                <w:spacing w:val="1"/>
                <w:sz w:val="18"/>
                <w:szCs w:val="18"/>
              </w:rPr>
              <w:t>Dap</w:t>
            </w:r>
            <w:r w:rsidRPr="008968C6">
              <w:rPr>
                <w:rFonts w:asciiTheme="minorHAnsi" w:hAnsiTheme="minorHAnsi"/>
                <w:b/>
                <w:color w:val="0D0D0D"/>
                <w:spacing w:val="-1"/>
                <w:sz w:val="18"/>
                <w:szCs w:val="18"/>
              </w:rPr>
              <w:t>so</w:t>
            </w:r>
            <w:r w:rsidRPr="008968C6">
              <w:rPr>
                <w:rFonts w:asciiTheme="minorHAnsi" w:hAnsiTheme="minorHAnsi"/>
                <w:b/>
                <w:color w:val="0D0D0D"/>
                <w:spacing w:val="1"/>
                <w:sz w:val="18"/>
                <w:szCs w:val="18"/>
              </w:rPr>
              <w:t>n</w:t>
            </w:r>
            <w:r w:rsidRPr="008968C6">
              <w:rPr>
                <w:rFonts w:asciiTheme="minorHAnsi" w:hAnsiTheme="minorHAnsi"/>
                <w:b/>
                <w:color w:val="0D0D0D"/>
                <w:sz w:val="18"/>
                <w:szCs w:val="18"/>
              </w:rPr>
              <w:t>e</w:t>
            </w:r>
            <w:r w:rsidRPr="008968C6">
              <w:rPr>
                <w:rFonts w:asciiTheme="minorHAnsi" w:hAnsiTheme="minorHAnsi"/>
                <w:b/>
                <w:color w:val="0D0D0D"/>
                <w:spacing w:val="-1"/>
                <w:sz w:val="18"/>
                <w:szCs w:val="18"/>
              </w:rPr>
              <w:t xml:space="preserve"> </w:t>
            </w:r>
            <w:r w:rsidRPr="008968C6">
              <w:rPr>
                <w:rFonts w:asciiTheme="minorHAnsi" w:hAnsiTheme="minorHAnsi"/>
                <w:b/>
                <w:color w:val="0D0D0D"/>
                <w:spacing w:val="1"/>
                <w:sz w:val="18"/>
                <w:szCs w:val="18"/>
              </w:rPr>
              <w:t xml:space="preserve">5% </w:t>
            </w:r>
            <w:r w:rsidRPr="008968C6">
              <w:rPr>
                <w:rFonts w:asciiTheme="minorHAnsi" w:hAnsiTheme="minorHAnsi"/>
                <w:b/>
                <w:color w:val="0D0D0D"/>
                <w:sz w:val="18"/>
                <w:szCs w:val="18"/>
              </w:rPr>
              <w:t>(N</w:t>
            </w:r>
            <w:r w:rsidRPr="008968C6">
              <w:rPr>
                <w:rFonts w:asciiTheme="minorHAnsi" w:hAnsiTheme="minorHAnsi"/>
                <w:b/>
                <w:color w:val="0D0D0D"/>
                <w:spacing w:val="1"/>
                <w:sz w:val="18"/>
                <w:szCs w:val="18"/>
              </w:rPr>
              <w:t xml:space="preserve"> </w:t>
            </w:r>
            <w:r w:rsidRPr="008968C6">
              <w:rPr>
                <w:rFonts w:asciiTheme="minorHAnsi" w:hAnsiTheme="minorHAnsi"/>
                <w:b/>
                <w:color w:val="0D0D0D"/>
                <w:sz w:val="18"/>
                <w:szCs w:val="18"/>
              </w:rPr>
              <w:t>=</w:t>
            </w:r>
            <w:r w:rsidRPr="008968C6">
              <w:rPr>
                <w:rFonts w:asciiTheme="minorHAnsi" w:hAnsiTheme="minorHAnsi"/>
                <w:b/>
                <w:color w:val="0D0D0D"/>
                <w:spacing w:val="-1"/>
                <w:sz w:val="18"/>
                <w:szCs w:val="18"/>
              </w:rPr>
              <w:t xml:space="preserve"> </w:t>
            </w:r>
            <w:r w:rsidRPr="008968C6">
              <w:rPr>
                <w:rFonts w:asciiTheme="minorHAnsi" w:hAnsiTheme="minorHAnsi"/>
                <w:b/>
                <w:color w:val="0D0D0D"/>
                <w:sz w:val="18"/>
                <w:szCs w:val="18"/>
              </w:rPr>
              <w:t>19)</w:t>
            </w:r>
          </w:p>
        </w:tc>
      </w:tr>
      <w:tr w:rsidR="008E5E73" w:rsidRPr="008968C6" w:rsidTr="003D5238">
        <w:trPr>
          <w:trHeight w:hRule="exact" w:val="422"/>
        </w:trPr>
        <w:tc>
          <w:tcPr>
            <w:tcW w:w="8941" w:type="dxa"/>
            <w:gridSpan w:val="7"/>
            <w:vAlign w:val="center"/>
          </w:tcPr>
          <w:p w:rsidR="008E5E73" w:rsidRPr="008968C6" w:rsidRDefault="008E5E73" w:rsidP="008968C6">
            <w:pPr>
              <w:autoSpaceDE w:val="0"/>
              <w:autoSpaceDN w:val="0"/>
              <w:adjustRightInd w:val="0"/>
              <w:spacing w:before="0" w:after="0"/>
              <w:ind w:right="-20"/>
              <w:jc w:val="center"/>
              <w:rPr>
                <w:rFonts w:asciiTheme="minorHAnsi" w:hAnsiTheme="minorHAnsi"/>
                <w:b/>
                <w:sz w:val="18"/>
                <w:szCs w:val="18"/>
              </w:rPr>
            </w:pPr>
            <w:r w:rsidRPr="008968C6">
              <w:rPr>
                <w:rFonts w:asciiTheme="minorHAnsi" w:hAnsiTheme="minorHAnsi"/>
                <w:b/>
                <w:color w:val="0D0D0D"/>
                <w:sz w:val="18"/>
                <w:szCs w:val="18"/>
              </w:rPr>
              <w:t>Der</w:t>
            </w:r>
            <w:r w:rsidRPr="008968C6">
              <w:rPr>
                <w:rFonts w:asciiTheme="minorHAnsi" w:hAnsiTheme="minorHAnsi"/>
                <w:b/>
                <w:color w:val="0D0D0D"/>
                <w:spacing w:val="-2"/>
                <w:sz w:val="18"/>
                <w:szCs w:val="18"/>
              </w:rPr>
              <w:t>m</w:t>
            </w:r>
            <w:r w:rsidRPr="008968C6">
              <w:rPr>
                <w:rFonts w:asciiTheme="minorHAnsi" w:hAnsiTheme="minorHAnsi"/>
                <w:b/>
                <w:color w:val="0D0D0D"/>
                <w:sz w:val="18"/>
                <w:szCs w:val="18"/>
              </w:rPr>
              <w:t>atologist’s</w:t>
            </w:r>
            <w:r w:rsidRPr="008968C6">
              <w:rPr>
                <w:rFonts w:asciiTheme="minorHAnsi" w:hAnsiTheme="minorHAnsi"/>
                <w:b/>
                <w:color w:val="0D0D0D"/>
                <w:spacing w:val="-7"/>
                <w:sz w:val="18"/>
                <w:szCs w:val="18"/>
              </w:rPr>
              <w:t xml:space="preserve"> </w:t>
            </w:r>
            <w:r w:rsidRPr="008968C6">
              <w:rPr>
                <w:rFonts w:asciiTheme="minorHAnsi" w:hAnsiTheme="minorHAnsi"/>
                <w:b/>
                <w:color w:val="0D0D0D"/>
                <w:sz w:val="18"/>
                <w:szCs w:val="18"/>
              </w:rPr>
              <w:t>or</w:t>
            </w:r>
            <w:r w:rsidRPr="008968C6">
              <w:rPr>
                <w:rFonts w:asciiTheme="minorHAnsi" w:hAnsiTheme="minorHAnsi"/>
                <w:b/>
                <w:color w:val="0D0D0D"/>
                <w:spacing w:val="-1"/>
                <w:sz w:val="18"/>
                <w:szCs w:val="18"/>
              </w:rPr>
              <w:t xml:space="preserve"> </w:t>
            </w:r>
            <w:r w:rsidRPr="008968C6">
              <w:rPr>
                <w:rFonts w:asciiTheme="minorHAnsi" w:hAnsiTheme="minorHAnsi"/>
                <w:b/>
                <w:color w:val="0D0D0D"/>
                <w:sz w:val="18"/>
                <w:szCs w:val="18"/>
              </w:rPr>
              <w:t>Designee’s</w:t>
            </w:r>
            <w:r w:rsidRPr="008968C6">
              <w:rPr>
                <w:rFonts w:asciiTheme="minorHAnsi" w:hAnsiTheme="minorHAnsi"/>
                <w:b/>
                <w:color w:val="0D0D0D"/>
                <w:spacing w:val="1"/>
                <w:sz w:val="18"/>
                <w:szCs w:val="18"/>
              </w:rPr>
              <w:t xml:space="preserve"> </w:t>
            </w:r>
            <w:r w:rsidRPr="008968C6">
              <w:rPr>
                <w:rFonts w:asciiTheme="minorHAnsi" w:hAnsiTheme="minorHAnsi"/>
                <w:b/>
                <w:color w:val="0D0D0D"/>
                <w:sz w:val="18"/>
                <w:szCs w:val="18"/>
              </w:rPr>
              <w:t>Ass</w:t>
            </w:r>
            <w:r w:rsidRPr="008968C6">
              <w:rPr>
                <w:rFonts w:asciiTheme="minorHAnsi" w:hAnsiTheme="minorHAnsi"/>
                <w:b/>
                <w:color w:val="0D0D0D"/>
                <w:spacing w:val="-1"/>
                <w:sz w:val="18"/>
                <w:szCs w:val="18"/>
              </w:rPr>
              <w:t>e</w:t>
            </w:r>
            <w:r w:rsidRPr="008968C6">
              <w:rPr>
                <w:rFonts w:asciiTheme="minorHAnsi" w:hAnsiTheme="minorHAnsi"/>
                <w:b/>
                <w:color w:val="0D0D0D"/>
                <w:sz w:val="18"/>
                <w:szCs w:val="18"/>
              </w:rPr>
              <w:t>ss</w:t>
            </w:r>
            <w:r w:rsidRPr="008968C6">
              <w:rPr>
                <w:rFonts w:asciiTheme="minorHAnsi" w:hAnsiTheme="minorHAnsi"/>
                <w:b/>
                <w:color w:val="0D0D0D"/>
                <w:spacing w:val="-2"/>
                <w:sz w:val="18"/>
                <w:szCs w:val="18"/>
              </w:rPr>
              <w:t>m</w:t>
            </w:r>
            <w:r w:rsidRPr="008968C6">
              <w:rPr>
                <w:rFonts w:asciiTheme="minorHAnsi" w:hAnsiTheme="minorHAnsi"/>
                <w:b/>
                <w:color w:val="0D0D0D"/>
                <w:sz w:val="18"/>
                <w:szCs w:val="18"/>
              </w:rPr>
              <w:t>ent</w:t>
            </w:r>
          </w:p>
        </w:tc>
      </w:tr>
      <w:tr w:rsidR="008E5E73" w:rsidRPr="008968C6" w:rsidTr="008E5E73">
        <w:trPr>
          <w:trHeight w:hRule="exact" w:val="381"/>
        </w:trPr>
        <w:tc>
          <w:tcPr>
            <w:tcW w:w="1603"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pacing w:val="1"/>
                <w:sz w:val="18"/>
                <w:szCs w:val="18"/>
              </w:rPr>
              <w:t>Dr</w:t>
            </w:r>
            <w:r w:rsidRPr="008968C6">
              <w:rPr>
                <w:rFonts w:asciiTheme="minorHAnsi" w:hAnsiTheme="minorHAnsi"/>
                <w:spacing w:val="-1"/>
                <w:sz w:val="18"/>
                <w:szCs w:val="18"/>
              </w:rPr>
              <w:t>yn</w:t>
            </w:r>
            <w:r w:rsidRPr="008968C6">
              <w:rPr>
                <w:rFonts w:asciiTheme="minorHAnsi" w:hAnsiTheme="minorHAnsi"/>
                <w:sz w:val="18"/>
                <w:szCs w:val="18"/>
              </w:rPr>
              <w:t>e</w:t>
            </w:r>
            <w:r w:rsidRPr="008968C6">
              <w:rPr>
                <w:rFonts w:asciiTheme="minorHAnsi" w:hAnsiTheme="minorHAnsi"/>
                <w:spacing w:val="1"/>
                <w:sz w:val="18"/>
                <w:szCs w:val="18"/>
              </w:rPr>
              <w:t>ss</w:t>
            </w:r>
          </w:p>
        </w:tc>
        <w:tc>
          <w:tcPr>
            <w:tcW w:w="1227" w:type="dxa"/>
            <w:vAlign w:val="center"/>
          </w:tcPr>
          <w:p w:rsidR="008E5E73" w:rsidRPr="008968C6" w:rsidRDefault="008E5E73" w:rsidP="008968C6">
            <w:pPr>
              <w:autoSpaceDE w:val="0"/>
              <w:autoSpaceDN w:val="0"/>
              <w:adjustRightInd w:val="0"/>
              <w:spacing w:before="0" w:after="0"/>
              <w:ind w:right="100" w:firstLine="135"/>
              <w:jc w:val="center"/>
              <w:rPr>
                <w:rFonts w:asciiTheme="minorHAnsi" w:hAnsiTheme="minorHAnsi"/>
                <w:sz w:val="18"/>
                <w:szCs w:val="18"/>
              </w:rPr>
            </w:pPr>
            <w:r w:rsidRPr="008968C6">
              <w:rPr>
                <w:rFonts w:asciiTheme="minorHAnsi" w:hAnsiTheme="minorHAnsi"/>
                <w:spacing w:val="1"/>
                <w:sz w:val="18"/>
                <w:szCs w:val="18"/>
              </w:rPr>
              <w:t>1-</w:t>
            </w:r>
            <w:r w:rsidRPr="008968C6">
              <w:rPr>
                <w:rFonts w:asciiTheme="minorHAnsi" w:hAnsiTheme="minorHAnsi"/>
                <w:sz w:val="18"/>
                <w:szCs w:val="18"/>
              </w:rPr>
              <w:t>Mild</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6</w:t>
            </w:r>
            <w:r w:rsidRPr="008968C6">
              <w:rPr>
                <w:rFonts w:asciiTheme="minorHAnsi" w:hAnsiTheme="minorHAnsi"/>
                <w:sz w:val="18"/>
                <w:szCs w:val="18"/>
              </w:rPr>
              <w:t>/</w:t>
            </w:r>
            <w:r w:rsidRPr="008968C6">
              <w:rPr>
                <w:rFonts w:asciiTheme="minorHAnsi" w:hAnsiTheme="minorHAnsi"/>
                <w:spacing w:val="-1"/>
                <w:sz w:val="18"/>
                <w:szCs w:val="18"/>
              </w:rPr>
              <w:t>2</w:t>
            </w:r>
            <w:r w:rsidRPr="008968C6">
              <w:rPr>
                <w:rFonts w:asciiTheme="minorHAnsi" w:hAnsiTheme="minorHAnsi"/>
                <w:sz w:val="18"/>
                <w:szCs w:val="18"/>
              </w:rPr>
              <w:t>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3</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2</w:t>
            </w:r>
            <w:r w:rsidRPr="008968C6">
              <w:rPr>
                <w:rFonts w:asciiTheme="minorHAnsi" w:hAnsiTheme="minorHAnsi"/>
                <w:sz w:val="18"/>
                <w:szCs w:val="18"/>
              </w:rPr>
              <w:t>/</w:t>
            </w:r>
            <w:r w:rsidRPr="008968C6">
              <w:rPr>
                <w:rFonts w:asciiTheme="minorHAnsi" w:hAnsiTheme="minorHAnsi"/>
                <w:spacing w:val="-1"/>
                <w:sz w:val="18"/>
                <w:szCs w:val="18"/>
              </w:rPr>
              <w:t>1</w:t>
            </w:r>
            <w:r w:rsidRPr="008968C6">
              <w:rPr>
                <w:rFonts w:asciiTheme="minorHAnsi" w:hAnsiTheme="minorHAnsi"/>
                <w:sz w:val="18"/>
                <w:szCs w:val="18"/>
              </w:rPr>
              <w:t>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pacing w:val="1"/>
                <w:sz w:val="18"/>
                <w:szCs w:val="18"/>
              </w:rPr>
              <w:t>5</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8</w:t>
            </w:r>
            <w:r w:rsidRPr="008968C6">
              <w:rPr>
                <w:rFonts w:asciiTheme="minorHAnsi" w:hAnsiTheme="minorHAnsi"/>
                <w:sz w:val="18"/>
                <w:szCs w:val="18"/>
              </w:rPr>
              <w:t>/</w:t>
            </w:r>
            <w:r w:rsidRPr="008968C6">
              <w:rPr>
                <w:rFonts w:asciiTheme="minorHAnsi" w:hAnsiTheme="minorHAnsi"/>
                <w:spacing w:val="-1"/>
                <w:sz w:val="18"/>
                <w:szCs w:val="18"/>
              </w:rPr>
              <w:t>1</w:t>
            </w:r>
            <w:r w:rsidRPr="008968C6">
              <w:rPr>
                <w:rFonts w:asciiTheme="minorHAnsi" w:hAnsiTheme="minorHAnsi"/>
                <w:sz w:val="18"/>
                <w:szCs w:val="18"/>
              </w:rPr>
              <w:t>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4</w:t>
            </w:r>
            <w:r w:rsidRPr="008968C6">
              <w:rPr>
                <w:rFonts w:asciiTheme="minorHAnsi" w:hAnsiTheme="minorHAnsi"/>
                <w:spacing w:val="1"/>
                <w:sz w:val="18"/>
                <w:szCs w:val="18"/>
              </w:rPr>
              <w:t>2</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color w:val="0D0D0D"/>
                <w:spacing w:val="1"/>
                <w:sz w:val="18"/>
                <w:szCs w:val="18"/>
              </w:rPr>
              <w:t>5</w:t>
            </w:r>
            <w:r w:rsidRPr="008968C6">
              <w:rPr>
                <w:rFonts w:asciiTheme="minorHAnsi" w:hAnsiTheme="minorHAnsi"/>
                <w:color w:val="0D0D0D"/>
                <w:sz w:val="18"/>
                <w:szCs w:val="18"/>
              </w:rPr>
              <w:t>/19</w:t>
            </w:r>
            <w:r w:rsidRPr="008968C6">
              <w:rPr>
                <w:rFonts w:asciiTheme="minorHAnsi" w:hAnsiTheme="minorHAnsi"/>
                <w:color w:val="0D0D0D"/>
                <w:spacing w:val="-2"/>
                <w:sz w:val="18"/>
                <w:szCs w:val="18"/>
              </w:rPr>
              <w:t xml:space="preserve"> </w:t>
            </w:r>
            <w:r w:rsidRPr="008968C6">
              <w:rPr>
                <w:rFonts w:asciiTheme="minorHAnsi" w:hAnsiTheme="minorHAnsi"/>
                <w:color w:val="0D0D0D"/>
                <w:spacing w:val="1"/>
                <w:sz w:val="18"/>
                <w:szCs w:val="18"/>
              </w:rPr>
              <w:t>(</w:t>
            </w:r>
            <w:r w:rsidRPr="008968C6">
              <w:rPr>
                <w:rFonts w:asciiTheme="minorHAnsi" w:hAnsiTheme="minorHAnsi"/>
                <w:color w:val="0D0D0D"/>
                <w:sz w:val="18"/>
                <w:szCs w:val="18"/>
              </w:rPr>
              <w:t>2</w:t>
            </w:r>
            <w:r w:rsidRPr="008968C6">
              <w:rPr>
                <w:rFonts w:asciiTheme="minorHAnsi" w:hAnsiTheme="minorHAnsi"/>
                <w:color w:val="0D0D0D"/>
                <w:spacing w:val="1"/>
                <w:sz w:val="18"/>
                <w:szCs w:val="18"/>
              </w:rPr>
              <w:t>6</w:t>
            </w:r>
            <w:r w:rsidRPr="008968C6">
              <w:rPr>
                <w:rFonts w:asciiTheme="minorHAnsi" w:hAnsiTheme="minorHAnsi"/>
                <w:color w:val="0D0D0D"/>
                <w:spacing w:val="-1"/>
                <w:sz w:val="18"/>
                <w:szCs w:val="18"/>
              </w:rPr>
              <w:t>.</w:t>
            </w:r>
            <w:r w:rsidRPr="008968C6">
              <w:rPr>
                <w:rFonts w:asciiTheme="minorHAnsi" w:hAnsiTheme="minorHAnsi"/>
                <w:color w:val="0D0D0D"/>
                <w:spacing w:val="1"/>
                <w:sz w:val="18"/>
                <w:szCs w:val="18"/>
              </w:rPr>
              <w:t>3</w:t>
            </w:r>
            <w:r w:rsidRPr="008968C6">
              <w:rPr>
                <w:rFonts w:asciiTheme="minorHAnsi" w:hAnsiTheme="minorHAnsi"/>
                <w:color w:val="0D0D0D"/>
                <w:spacing w:val="-1"/>
                <w:sz w:val="18"/>
                <w:szCs w:val="18"/>
              </w:rPr>
              <w:t>%</w:t>
            </w:r>
            <w:r w:rsidRPr="008968C6">
              <w:rPr>
                <w:rFonts w:asciiTheme="minorHAnsi" w:hAnsiTheme="minorHAnsi"/>
                <w:color w:val="0D0D0D"/>
                <w:sz w:val="18"/>
                <w:szCs w:val="18"/>
              </w:rPr>
              <w:t>)</w:t>
            </w:r>
          </w:p>
        </w:tc>
      </w:tr>
      <w:tr w:rsidR="008E5E73" w:rsidRPr="008968C6" w:rsidTr="003D5238">
        <w:trPr>
          <w:trHeight w:hRule="exact" w:val="479"/>
        </w:trPr>
        <w:tc>
          <w:tcPr>
            <w:tcW w:w="1603"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z w:val="18"/>
                <w:szCs w:val="18"/>
              </w:rPr>
              <w:t>Scali</w:t>
            </w:r>
            <w:r w:rsidRPr="008968C6">
              <w:rPr>
                <w:rFonts w:asciiTheme="minorHAnsi" w:hAnsiTheme="minorHAnsi"/>
                <w:spacing w:val="1"/>
                <w:sz w:val="18"/>
                <w:szCs w:val="18"/>
              </w:rPr>
              <w:t>n</w:t>
            </w:r>
            <w:r w:rsidRPr="008968C6">
              <w:rPr>
                <w:rFonts w:asciiTheme="minorHAnsi" w:hAnsiTheme="minorHAnsi"/>
                <w:sz w:val="18"/>
                <w:szCs w:val="18"/>
              </w:rPr>
              <w:t>g</w:t>
            </w:r>
          </w:p>
        </w:tc>
        <w:tc>
          <w:tcPr>
            <w:tcW w:w="1227" w:type="dxa"/>
            <w:vAlign w:val="center"/>
          </w:tcPr>
          <w:p w:rsidR="008E5E73" w:rsidRPr="008968C6" w:rsidRDefault="008E5E73" w:rsidP="008968C6">
            <w:pPr>
              <w:autoSpaceDE w:val="0"/>
              <w:autoSpaceDN w:val="0"/>
              <w:adjustRightInd w:val="0"/>
              <w:spacing w:before="0" w:after="0"/>
              <w:ind w:right="100" w:firstLine="135"/>
              <w:jc w:val="center"/>
              <w:rPr>
                <w:rFonts w:asciiTheme="minorHAnsi" w:hAnsiTheme="minorHAnsi"/>
                <w:sz w:val="18"/>
                <w:szCs w:val="18"/>
              </w:rPr>
            </w:pPr>
            <w:r w:rsidRPr="008968C6">
              <w:rPr>
                <w:rFonts w:asciiTheme="minorHAnsi" w:hAnsiTheme="minorHAnsi"/>
                <w:spacing w:val="1"/>
                <w:sz w:val="18"/>
                <w:szCs w:val="18"/>
              </w:rPr>
              <w:t>1-</w:t>
            </w:r>
            <w:r w:rsidRPr="008968C6">
              <w:rPr>
                <w:rFonts w:asciiTheme="minorHAnsi" w:hAnsiTheme="minorHAnsi"/>
                <w:sz w:val="18"/>
                <w:szCs w:val="18"/>
              </w:rPr>
              <w:t>M</w:t>
            </w:r>
            <w:r w:rsidRPr="008968C6">
              <w:rPr>
                <w:rFonts w:asciiTheme="minorHAnsi" w:hAnsiTheme="minorHAnsi"/>
                <w:w w:val="99"/>
                <w:sz w:val="18"/>
                <w:szCs w:val="18"/>
              </w:rPr>
              <w:t>il</w:t>
            </w:r>
            <w:r w:rsidRPr="008968C6">
              <w:rPr>
                <w:rFonts w:asciiTheme="minorHAnsi" w:hAnsiTheme="minorHAnsi"/>
                <w:sz w:val="18"/>
                <w:szCs w:val="18"/>
              </w:rPr>
              <w:t>d</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4</w:t>
            </w:r>
            <w:r w:rsidRPr="008968C6">
              <w:rPr>
                <w:rFonts w:asciiTheme="minorHAnsi" w:hAnsiTheme="minorHAnsi"/>
                <w:sz w:val="18"/>
                <w:szCs w:val="18"/>
              </w:rPr>
              <w:t>/20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2</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6</w:t>
            </w:r>
            <w:r w:rsidRPr="008968C6">
              <w:rPr>
                <w:rFonts w:asciiTheme="minorHAnsi" w:hAnsiTheme="minorHAnsi"/>
                <w:sz w:val="18"/>
                <w:szCs w:val="18"/>
              </w:rPr>
              <w:t>/19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3</w:t>
            </w:r>
            <w:r w:rsidRPr="008968C6">
              <w:rPr>
                <w:rFonts w:asciiTheme="minorHAnsi" w:hAnsiTheme="minorHAnsi"/>
                <w:spacing w:val="1"/>
                <w:sz w:val="18"/>
                <w:szCs w:val="18"/>
              </w:rPr>
              <w:t>1</w:t>
            </w:r>
            <w:r w:rsidRPr="008968C6">
              <w:rPr>
                <w:rFonts w:asciiTheme="minorHAnsi" w:hAnsiTheme="minorHAnsi"/>
                <w:spacing w:val="-1"/>
                <w:sz w:val="18"/>
                <w:szCs w:val="18"/>
              </w:rPr>
              <w:t>.</w:t>
            </w:r>
            <w:r w:rsidRPr="008968C6">
              <w:rPr>
                <w:rFonts w:asciiTheme="minorHAnsi" w:hAnsiTheme="minorHAnsi"/>
                <w:spacing w:val="1"/>
                <w:sz w:val="18"/>
                <w:szCs w:val="18"/>
              </w:rPr>
              <w:t>6</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6</w:t>
            </w:r>
            <w:r w:rsidRPr="008968C6">
              <w:rPr>
                <w:rFonts w:asciiTheme="minorHAnsi" w:hAnsiTheme="minorHAnsi"/>
                <w:sz w:val="18"/>
                <w:szCs w:val="18"/>
              </w:rPr>
              <w:t>/19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3</w:t>
            </w:r>
            <w:r w:rsidRPr="008968C6">
              <w:rPr>
                <w:rFonts w:asciiTheme="minorHAnsi" w:hAnsiTheme="minorHAnsi"/>
                <w:spacing w:val="1"/>
                <w:sz w:val="18"/>
                <w:szCs w:val="18"/>
              </w:rPr>
              <w:t>1</w:t>
            </w:r>
            <w:r w:rsidRPr="008968C6">
              <w:rPr>
                <w:rFonts w:asciiTheme="minorHAnsi" w:hAnsiTheme="minorHAnsi"/>
                <w:spacing w:val="-1"/>
                <w:sz w:val="18"/>
                <w:szCs w:val="18"/>
              </w:rPr>
              <w:t>.</w:t>
            </w:r>
            <w:r w:rsidRPr="008968C6">
              <w:rPr>
                <w:rFonts w:asciiTheme="minorHAnsi" w:hAnsiTheme="minorHAnsi"/>
                <w:spacing w:val="1"/>
                <w:sz w:val="18"/>
                <w:szCs w:val="18"/>
              </w:rPr>
              <w:t>6</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color w:val="0D0D0D"/>
                <w:spacing w:val="1"/>
                <w:sz w:val="18"/>
                <w:szCs w:val="18"/>
              </w:rPr>
              <w:t>9</w:t>
            </w:r>
            <w:r w:rsidRPr="008968C6">
              <w:rPr>
                <w:rFonts w:asciiTheme="minorHAnsi" w:hAnsiTheme="minorHAnsi"/>
                <w:color w:val="0D0D0D"/>
                <w:sz w:val="18"/>
                <w:szCs w:val="18"/>
              </w:rPr>
              <w:t>/19</w:t>
            </w:r>
            <w:r w:rsidRPr="008968C6">
              <w:rPr>
                <w:rFonts w:asciiTheme="minorHAnsi" w:hAnsiTheme="minorHAnsi"/>
                <w:color w:val="0D0D0D"/>
                <w:spacing w:val="-2"/>
                <w:sz w:val="18"/>
                <w:szCs w:val="18"/>
              </w:rPr>
              <w:t xml:space="preserve"> </w:t>
            </w:r>
            <w:r w:rsidRPr="008968C6">
              <w:rPr>
                <w:rFonts w:asciiTheme="minorHAnsi" w:hAnsiTheme="minorHAnsi"/>
                <w:color w:val="0D0D0D"/>
                <w:spacing w:val="1"/>
                <w:sz w:val="18"/>
                <w:szCs w:val="18"/>
              </w:rPr>
              <w:t>(</w:t>
            </w:r>
            <w:r w:rsidRPr="008968C6">
              <w:rPr>
                <w:rFonts w:asciiTheme="minorHAnsi" w:hAnsiTheme="minorHAnsi"/>
                <w:color w:val="0D0D0D"/>
                <w:sz w:val="18"/>
                <w:szCs w:val="18"/>
              </w:rPr>
              <w:t>4</w:t>
            </w:r>
            <w:r w:rsidRPr="008968C6">
              <w:rPr>
                <w:rFonts w:asciiTheme="minorHAnsi" w:hAnsiTheme="minorHAnsi"/>
                <w:color w:val="0D0D0D"/>
                <w:spacing w:val="1"/>
                <w:sz w:val="18"/>
                <w:szCs w:val="18"/>
              </w:rPr>
              <w:t>7</w:t>
            </w:r>
            <w:r w:rsidRPr="008968C6">
              <w:rPr>
                <w:rFonts w:asciiTheme="minorHAnsi" w:hAnsiTheme="minorHAnsi"/>
                <w:color w:val="0D0D0D"/>
                <w:spacing w:val="-1"/>
                <w:sz w:val="18"/>
                <w:szCs w:val="18"/>
              </w:rPr>
              <w:t>.</w:t>
            </w:r>
            <w:r w:rsidRPr="008968C6">
              <w:rPr>
                <w:rFonts w:asciiTheme="minorHAnsi" w:hAnsiTheme="minorHAnsi"/>
                <w:color w:val="0D0D0D"/>
                <w:spacing w:val="1"/>
                <w:sz w:val="18"/>
                <w:szCs w:val="18"/>
              </w:rPr>
              <w:t>4</w:t>
            </w:r>
            <w:r w:rsidRPr="008968C6">
              <w:rPr>
                <w:rFonts w:asciiTheme="minorHAnsi" w:hAnsiTheme="minorHAnsi"/>
                <w:color w:val="0D0D0D"/>
                <w:spacing w:val="-1"/>
                <w:sz w:val="18"/>
                <w:szCs w:val="18"/>
              </w:rPr>
              <w:t>%</w:t>
            </w:r>
            <w:r w:rsidRPr="008968C6">
              <w:rPr>
                <w:rFonts w:asciiTheme="minorHAnsi" w:hAnsiTheme="minorHAnsi"/>
                <w:color w:val="0D0D0D"/>
                <w:sz w:val="18"/>
                <w:szCs w:val="18"/>
              </w:rPr>
              <w:t>)</w:t>
            </w:r>
          </w:p>
        </w:tc>
      </w:tr>
      <w:tr w:rsidR="008E5E73" w:rsidRPr="008968C6" w:rsidTr="003D5238">
        <w:trPr>
          <w:trHeight w:hRule="exact" w:val="415"/>
        </w:trPr>
        <w:tc>
          <w:tcPr>
            <w:tcW w:w="1603"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p>
        </w:tc>
        <w:tc>
          <w:tcPr>
            <w:tcW w:w="1227" w:type="dxa"/>
            <w:vAlign w:val="center"/>
          </w:tcPr>
          <w:p w:rsidR="008E5E73" w:rsidRPr="008968C6" w:rsidRDefault="008E5E73" w:rsidP="008968C6">
            <w:pPr>
              <w:autoSpaceDE w:val="0"/>
              <w:autoSpaceDN w:val="0"/>
              <w:adjustRightInd w:val="0"/>
              <w:spacing w:before="0" w:after="0"/>
              <w:ind w:right="100" w:hanging="7"/>
              <w:jc w:val="center"/>
              <w:rPr>
                <w:rFonts w:asciiTheme="minorHAnsi" w:hAnsiTheme="minorHAnsi"/>
                <w:spacing w:val="1"/>
                <w:sz w:val="18"/>
                <w:szCs w:val="18"/>
              </w:rPr>
            </w:pPr>
            <w:r w:rsidRPr="008968C6">
              <w:rPr>
                <w:rFonts w:asciiTheme="minorHAnsi" w:hAnsiTheme="minorHAnsi"/>
                <w:spacing w:val="1"/>
                <w:sz w:val="18"/>
                <w:szCs w:val="18"/>
              </w:rPr>
              <w:t>2-</w:t>
            </w:r>
            <w:r w:rsidRPr="008968C6">
              <w:rPr>
                <w:rFonts w:asciiTheme="minorHAnsi" w:hAnsiTheme="minorHAnsi"/>
                <w:spacing w:val="-2"/>
                <w:sz w:val="18"/>
                <w:szCs w:val="18"/>
              </w:rPr>
              <w:t>M</w:t>
            </w:r>
            <w:r w:rsidRPr="008968C6">
              <w:rPr>
                <w:rFonts w:asciiTheme="minorHAnsi" w:hAnsiTheme="minorHAnsi"/>
                <w:spacing w:val="1"/>
                <w:sz w:val="18"/>
                <w:szCs w:val="18"/>
              </w:rPr>
              <w:t>o</w:t>
            </w:r>
            <w:r w:rsidRPr="008968C6">
              <w:rPr>
                <w:rFonts w:asciiTheme="minorHAnsi" w:hAnsiTheme="minorHAnsi"/>
                <w:spacing w:val="1"/>
                <w:w w:val="99"/>
                <w:sz w:val="18"/>
                <w:szCs w:val="18"/>
              </w:rPr>
              <w:t>d</w:t>
            </w:r>
            <w:r w:rsidRPr="008968C6">
              <w:rPr>
                <w:rFonts w:asciiTheme="minorHAnsi" w:hAnsiTheme="minorHAnsi"/>
                <w:spacing w:val="-1"/>
                <w:w w:val="99"/>
                <w:sz w:val="18"/>
                <w:szCs w:val="18"/>
              </w:rPr>
              <w:t>e</w:t>
            </w:r>
            <w:r w:rsidRPr="008968C6">
              <w:rPr>
                <w:rFonts w:asciiTheme="minorHAnsi" w:hAnsiTheme="minorHAnsi"/>
                <w:spacing w:val="1"/>
                <w:w w:val="99"/>
                <w:sz w:val="18"/>
                <w:szCs w:val="18"/>
              </w:rPr>
              <w:t>ra</w:t>
            </w:r>
            <w:r w:rsidRPr="008968C6">
              <w:rPr>
                <w:rFonts w:asciiTheme="minorHAnsi" w:hAnsiTheme="minorHAnsi"/>
                <w:w w:val="99"/>
                <w:sz w:val="18"/>
                <w:szCs w:val="18"/>
              </w:rPr>
              <w:t>te</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pacing w:val="1"/>
                <w:sz w:val="18"/>
                <w:szCs w:val="18"/>
              </w:rPr>
            </w:pPr>
            <w:r w:rsidRPr="008968C6">
              <w:rPr>
                <w:rFonts w:asciiTheme="minorHAnsi" w:hAnsiTheme="minorHAnsi"/>
                <w:spacing w:val="1"/>
                <w:sz w:val="18"/>
                <w:szCs w:val="18"/>
              </w:rPr>
              <w:t>1</w:t>
            </w:r>
            <w:r w:rsidRPr="008968C6">
              <w:rPr>
                <w:rFonts w:asciiTheme="minorHAnsi" w:hAnsiTheme="minorHAnsi"/>
                <w:sz w:val="18"/>
                <w:szCs w:val="18"/>
              </w:rPr>
              <w:t>/20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5</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pacing w:val="1"/>
                <w:sz w:val="18"/>
                <w:szCs w:val="18"/>
              </w:rPr>
            </w:pPr>
            <w:r w:rsidRPr="008968C6">
              <w:rPr>
                <w:rFonts w:asciiTheme="minorHAnsi" w:hAnsiTheme="minorHAnsi"/>
                <w:sz w:val="18"/>
                <w:szCs w:val="18"/>
              </w:rPr>
              <w:t xml:space="preserve">0 </w:t>
            </w:r>
            <w:r w:rsidRPr="008968C6">
              <w:rPr>
                <w:rFonts w:asciiTheme="minorHAnsi" w:hAnsiTheme="minorHAnsi"/>
                <w:spacing w:val="1"/>
                <w:sz w:val="18"/>
                <w:szCs w:val="18"/>
              </w:rPr>
              <w:t>(</w:t>
            </w:r>
            <w:r w:rsidRPr="008968C6">
              <w:rPr>
                <w:rFonts w:asciiTheme="minorHAnsi" w:hAnsiTheme="minorHAnsi"/>
                <w:sz w:val="18"/>
                <w:szCs w:val="18"/>
              </w:rPr>
              <w:t>0</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pacing w:val="1"/>
                <w:sz w:val="18"/>
                <w:szCs w:val="18"/>
              </w:rPr>
            </w:pPr>
            <w:r w:rsidRPr="008968C6">
              <w:rPr>
                <w:rFonts w:asciiTheme="minorHAnsi" w:hAnsiTheme="minorHAnsi"/>
                <w:sz w:val="18"/>
                <w:szCs w:val="18"/>
              </w:rPr>
              <w:t xml:space="preserve">0 </w:t>
            </w:r>
            <w:r w:rsidRPr="008968C6">
              <w:rPr>
                <w:rFonts w:asciiTheme="minorHAnsi" w:hAnsiTheme="minorHAnsi"/>
                <w:spacing w:val="1"/>
                <w:sz w:val="18"/>
                <w:szCs w:val="18"/>
              </w:rPr>
              <w:t>(</w:t>
            </w:r>
            <w:r w:rsidRPr="008968C6">
              <w:rPr>
                <w:rFonts w:asciiTheme="minorHAnsi" w:hAnsiTheme="minorHAnsi"/>
                <w:sz w:val="18"/>
                <w:szCs w:val="18"/>
              </w:rPr>
              <w:t>0</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color w:val="0D0D0D"/>
                <w:spacing w:val="1"/>
                <w:sz w:val="18"/>
                <w:szCs w:val="18"/>
              </w:rPr>
            </w:pPr>
            <w:r w:rsidRPr="008968C6">
              <w:rPr>
                <w:rFonts w:asciiTheme="minorHAnsi" w:hAnsiTheme="minorHAnsi"/>
                <w:color w:val="0D0D0D"/>
                <w:sz w:val="18"/>
                <w:szCs w:val="18"/>
              </w:rPr>
              <w:t xml:space="preserve">0 </w:t>
            </w:r>
            <w:r w:rsidRPr="008968C6">
              <w:rPr>
                <w:rFonts w:asciiTheme="minorHAnsi" w:hAnsiTheme="minorHAnsi"/>
                <w:color w:val="000000"/>
                <w:spacing w:val="1"/>
                <w:sz w:val="18"/>
                <w:szCs w:val="18"/>
              </w:rPr>
              <w:t>(</w:t>
            </w:r>
            <w:r w:rsidRPr="008968C6">
              <w:rPr>
                <w:rFonts w:asciiTheme="minorHAnsi" w:hAnsiTheme="minorHAnsi"/>
                <w:color w:val="000000"/>
                <w:sz w:val="18"/>
                <w:szCs w:val="18"/>
              </w:rPr>
              <w:t>0</w:t>
            </w:r>
            <w:r w:rsidRPr="008968C6">
              <w:rPr>
                <w:rFonts w:asciiTheme="minorHAnsi" w:hAnsiTheme="minorHAnsi"/>
                <w:color w:val="000000"/>
                <w:spacing w:val="1"/>
                <w:sz w:val="18"/>
                <w:szCs w:val="18"/>
              </w:rPr>
              <w:t>.0</w:t>
            </w:r>
            <w:r w:rsidRPr="008968C6">
              <w:rPr>
                <w:rFonts w:asciiTheme="minorHAnsi" w:hAnsiTheme="minorHAnsi"/>
                <w:color w:val="000000"/>
                <w:spacing w:val="-1"/>
                <w:sz w:val="18"/>
                <w:szCs w:val="18"/>
              </w:rPr>
              <w:t>%</w:t>
            </w:r>
            <w:r w:rsidRPr="008968C6">
              <w:rPr>
                <w:rFonts w:asciiTheme="minorHAnsi" w:hAnsiTheme="minorHAnsi"/>
                <w:color w:val="000000"/>
                <w:sz w:val="18"/>
                <w:szCs w:val="18"/>
              </w:rPr>
              <w:t>)</w:t>
            </w:r>
          </w:p>
        </w:tc>
      </w:tr>
      <w:tr w:rsidR="008E5E73" w:rsidRPr="008968C6" w:rsidTr="003D5238">
        <w:trPr>
          <w:trHeight w:hRule="exact" w:val="421"/>
        </w:trPr>
        <w:tc>
          <w:tcPr>
            <w:tcW w:w="1603"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z w:val="18"/>
                <w:szCs w:val="18"/>
              </w:rPr>
              <w:t>Erythe</w:t>
            </w:r>
            <w:r w:rsidRPr="008968C6">
              <w:rPr>
                <w:rFonts w:asciiTheme="minorHAnsi" w:hAnsiTheme="minorHAnsi"/>
                <w:spacing w:val="-2"/>
                <w:sz w:val="18"/>
                <w:szCs w:val="18"/>
              </w:rPr>
              <w:t>m</w:t>
            </w:r>
            <w:r w:rsidRPr="008968C6">
              <w:rPr>
                <w:rFonts w:asciiTheme="minorHAnsi" w:hAnsiTheme="minorHAnsi"/>
                <w:sz w:val="18"/>
                <w:szCs w:val="18"/>
              </w:rPr>
              <w:t>a</w:t>
            </w:r>
          </w:p>
        </w:tc>
        <w:tc>
          <w:tcPr>
            <w:tcW w:w="1227" w:type="dxa"/>
            <w:vAlign w:val="center"/>
          </w:tcPr>
          <w:p w:rsidR="008E5E73" w:rsidRPr="008968C6" w:rsidRDefault="008E5E73" w:rsidP="008968C6">
            <w:pPr>
              <w:autoSpaceDE w:val="0"/>
              <w:autoSpaceDN w:val="0"/>
              <w:adjustRightInd w:val="0"/>
              <w:spacing w:before="0" w:after="0"/>
              <w:ind w:right="100" w:firstLine="135"/>
              <w:jc w:val="center"/>
              <w:rPr>
                <w:rFonts w:asciiTheme="minorHAnsi" w:hAnsiTheme="minorHAnsi"/>
                <w:sz w:val="18"/>
                <w:szCs w:val="18"/>
              </w:rPr>
            </w:pPr>
            <w:r w:rsidRPr="008968C6">
              <w:rPr>
                <w:rFonts w:asciiTheme="minorHAnsi" w:hAnsiTheme="minorHAnsi"/>
                <w:spacing w:val="1"/>
                <w:sz w:val="18"/>
                <w:szCs w:val="18"/>
              </w:rPr>
              <w:t>1-</w:t>
            </w:r>
            <w:r w:rsidRPr="008968C6">
              <w:rPr>
                <w:rFonts w:asciiTheme="minorHAnsi" w:hAnsiTheme="minorHAnsi"/>
                <w:sz w:val="18"/>
                <w:szCs w:val="18"/>
              </w:rPr>
              <w:t>M</w:t>
            </w:r>
            <w:r w:rsidRPr="008968C6">
              <w:rPr>
                <w:rFonts w:asciiTheme="minorHAnsi" w:hAnsiTheme="minorHAnsi"/>
                <w:w w:val="99"/>
                <w:sz w:val="18"/>
                <w:szCs w:val="18"/>
              </w:rPr>
              <w:t>il</w:t>
            </w:r>
            <w:r w:rsidRPr="008968C6">
              <w:rPr>
                <w:rFonts w:asciiTheme="minorHAnsi" w:hAnsiTheme="minorHAnsi"/>
                <w:sz w:val="18"/>
                <w:szCs w:val="18"/>
              </w:rPr>
              <w:t>d</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2</w:t>
            </w:r>
            <w:r w:rsidRPr="008968C6">
              <w:rPr>
                <w:rFonts w:asciiTheme="minorHAnsi" w:hAnsiTheme="minorHAnsi"/>
                <w:sz w:val="18"/>
                <w:szCs w:val="18"/>
              </w:rPr>
              <w:t>/</w:t>
            </w:r>
            <w:r w:rsidRPr="008968C6">
              <w:rPr>
                <w:rFonts w:asciiTheme="minorHAnsi" w:hAnsiTheme="minorHAnsi"/>
                <w:spacing w:val="-1"/>
                <w:sz w:val="18"/>
                <w:szCs w:val="18"/>
              </w:rPr>
              <w:t>2</w:t>
            </w:r>
            <w:r w:rsidRPr="008968C6">
              <w:rPr>
                <w:rFonts w:asciiTheme="minorHAnsi" w:hAnsiTheme="minorHAnsi"/>
                <w:sz w:val="18"/>
                <w:szCs w:val="18"/>
              </w:rPr>
              <w:t>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z w:val="18"/>
                <w:szCs w:val="18"/>
              </w:rPr>
              <w:t xml:space="preserve">0 </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1</w:t>
            </w:r>
            <w:r w:rsidRPr="008968C6">
              <w:rPr>
                <w:rFonts w:asciiTheme="minorHAnsi" w:hAnsiTheme="minorHAnsi"/>
                <w:sz w:val="18"/>
                <w:szCs w:val="18"/>
              </w:rPr>
              <w:t>/</w:t>
            </w:r>
            <w:r w:rsidRPr="008968C6">
              <w:rPr>
                <w:rFonts w:asciiTheme="minorHAnsi" w:hAnsiTheme="minorHAnsi"/>
                <w:spacing w:val="-1"/>
                <w:sz w:val="18"/>
                <w:szCs w:val="18"/>
              </w:rPr>
              <w:t>1</w:t>
            </w:r>
            <w:r w:rsidRPr="008968C6">
              <w:rPr>
                <w:rFonts w:asciiTheme="minorHAnsi" w:hAnsiTheme="minorHAnsi"/>
                <w:sz w:val="18"/>
                <w:szCs w:val="18"/>
              </w:rPr>
              <w:t>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5</w:t>
            </w:r>
            <w:r w:rsidRPr="008968C6">
              <w:rPr>
                <w:rFonts w:asciiTheme="minorHAnsi" w:hAnsiTheme="minorHAnsi"/>
                <w:spacing w:val="1"/>
                <w:sz w:val="18"/>
                <w:szCs w:val="18"/>
              </w:rPr>
              <w:t>.3</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color w:val="0D0D0D"/>
                <w:sz w:val="18"/>
                <w:szCs w:val="18"/>
              </w:rPr>
              <w:t xml:space="preserve">0 </w:t>
            </w:r>
            <w:r w:rsidRPr="008968C6">
              <w:rPr>
                <w:rFonts w:asciiTheme="minorHAnsi" w:hAnsiTheme="minorHAnsi"/>
                <w:color w:val="000000"/>
                <w:spacing w:val="1"/>
                <w:sz w:val="18"/>
                <w:szCs w:val="18"/>
              </w:rPr>
              <w:t>(</w:t>
            </w:r>
            <w:r w:rsidRPr="008968C6">
              <w:rPr>
                <w:rFonts w:asciiTheme="minorHAnsi" w:hAnsiTheme="minorHAnsi"/>
                <w:color w:val="000000"/>
                <w:sz w:val="18"/>
                <w:szCs w:val="18"/>
              </w:rPr>
              <w:t>0</w:t>
            </w:r>
            <w:r w:rsidRPr="008968C6">
              <w:rPr>
                <w:rFonts w:asciiTheme="minorHAnsi" w:hAnsiTheme="minorHAnsi"/>
                <w:color w:val="000000"/>
                <w:spacing w:val="1"/>
                <w:sz w:val="18"/>
                <w:szCs w:val="18"/>
              </w:rPr>
              <w:t>.0</w:t>
            </w:r>
            <w:r w:rsidRPr="008968C6">
              <w:rPr>
                <w:rFonts w:asciiTheme="minorHAnsi" w:hAnsiTheme="minorHAnsi"/>
                <w:color w:val="000000"/>
                <w:spacing w:val="-1"/>
                <w:sz w:val="18"/>
                <w:szCs w:val="18"/>
              </w:rPr>
              <w:t>%</w:t>
            </w:r>
            <w:r w:rsidRPr="008968C6">
              <w:rPr>
                <w:rFonts w:asciiTheme="minorHAnsi" w:hAnsiTheme="minorHAnsi"/>
                <w:color w:val="000000"/>
                <w:sz w:val="18"/>
                <w:szCs w:val="18"/>
              </w:rPr>
              <w:t>)</w:t>
            </w:r>
          </w:p>
        </w:tc>
      </w:tr>
      <w:tr w:rsidR="008E5E73" w:rsidRPr="008968C6" w:rsidTr="003D5238">
        <w:trPr>
          <w:trHeight w:hRule="exact" w:val="428"/>
        </w:trPr>
        <w:tc>
          <w:tcPr>
            <w:tcW w:w="1603"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p>
        </w:tc>
        <w:tc>
          <w:tcPr>
            <w:tcW w:w="1227" w:type="dxa"/>
            <w:vAlign w:val="center"/>
          </w:tcPr>
          <w:p w:rsidR="008E5E73" w:rsidRPr="008968C6" w:rsidRDefault="008E5E73" w:rsidP="008968C6">
            <w:pPr>
              <w:autoSpaceDE w:val="0"/>
              <w:autoSpaceDN w:val="0"/>
              <w:adjustRightInd w:val="0"/>
              <w:spacing w:before="0" w:after="0"/>
              <w:ind w:right="100"/>
              <w:jc w:val="center"/>
              <w:rPr>
                <w:rFonts w:asciiTheme="minorHAnsi" w:hAnsiTheme="minorHAnsi"/>
                <w:spacing w:val="1"/>
                <w:sz w:val="18"/>
                <w:szCs w:val="18"/>
              </w:rPr>
            </w:pPr>
            <w:r w:rsidRPr="008968C6">
              <w:rPr>
                <w:rFonts w:asciiTheme="minorHAnsi" w:hAnsiTheme="minorHAnsi"/>
                <w:spacing w:val="1"/>
                <w:sz w:val="18"/>
                <w:szCs w:val="18"/>
              </w:rPr>
              <w:t>2-</w:t>
            </w:r>
            <w:r w:rsidRPr="008968C6">
              <w:rPr>
                <w:rFonts w:asciiTheme="minorHAnsi" w:hAnsiTheme="minorHAnsi"/>
                <w:spacing w:val="-2"/>
                <w:sz w:val="18"/>
                <w:szCs w:val="18"/>
              </w:rPr>
              <w:t>M</w:t>
            </w:r>
            <w:r w:rsidRPr="008968C6">
              <w:rPr>
                <w:rFonts w:asciiTheme="minorHAnsi" w:hAnsiTheme="minorHAnsi"/>
                <w:spacing w:val="1"/>
                <w:sz w:val="18"/>
                <w:szCs w:val="18"/>
              </w:rPr>
              <w:t>o</w:t>
            </w:r>
            <w:r w:rsidRPr="008968C6">
              <w:rPr>
                <w:rFonts w:asciiTheme="minorHAnsi" w:hAnsiTheme="minorHAnsi"/>
                <w:spacing w:val="1"/>
                <w:w w:val="99"/>
                <w:sz w:val="18"/>
                <w:szCs w:val="18"/>
              </w:rPr>
              <w:t>d</w:t>
            </w:r>
            <w:r w:rsidRPr="008968C6">
              <w:rPr>
                <w:rFonts w:asciiTheme="minorHAnsi" w:hAnsiTheme="minorHAnsi"/>
                <w:spacing w:val="-1"/>
                <w:w w:val="99"/>
                <w:sz w:val="18"/>
                <w:szCs w:val="18"/>
              </w:rPr>
              <w:t>e</w:t>
            </w:r>
            <w:r w:rsidRPr="008968C6">
              <w:rPr>
                <w:rFonts w:asciiTheme="minorHAnsi" w:hAnsiTheme="minorHAnsi"/>
                <w:spacing w:val="1"/>
                <w:w w:val="99"/>
                <w:sz w:val="18"/>
                <w:szCs w:val="18"/>
              </w:rPr>
              <w:t>ra</w:t>
            </w:r>
            <w:r w:rsidRPr="008968C6">
              <w:rPr>
                <w:rFonts w:asciiTheme="minorHAnsi" w:hAnsiTheme="minorHAnsi"/>
                <w:w w:val="99"/>
                <w:sz w:val="18"/>
                <w:szCs w:val="18"/>
              </w:rPr>
              <w:t>te</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pacing w:val="1"/>
                <w:sz w:val="18"/>
                <w:szCs w:val="18"/>
              </w:rPr>
            </w:pPr>
            <w:r w:rsidRPr="008968C6">
              <w:rPr>
                <w:rFonts w:asciiTheme="minorHAnsi" w:hAnsiTheme="minorHAnsi"/>
                <w:spacing w:val="1"/>
                <w:sz w:val="18"/>
                <w:szCs w:val="18"/>
              </w:rPr>
              <w:t>1</w:t>
            </w:r>
            <w:r w:rsidRPr="008968C6">
              <w:rPr>
                <w:rFonts w:asciiTheme="minorHAnsi" w:hAnsiTheme="minorHAnsi"/>
                <w:sz w:val="18"/>
                <w:szCs w:val="18"/>
              </w:rPr>
              <w:t>/20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5</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z w:val="18"/>
                <w:szCs w:val="18"/>
              </w:rPr>
              <w:t xml:space="preserve">0 </w:t>
            </w:r>
            <w:r w:rsidRPr="008968C6">
              <w:rPr>
                <w:rFonts w:asciiTheme="minorHAnsi" w:hAnsiTheme="minorHAnsi"/>
                <w:spacing w:val="1"/>
                <w:sz w:val="18"/>
                <w:szCs w:val="18"/>
              </w:rPr>
              <w:t>(</w:t>
            </w:r>
            <w:r w:rsidRPr="008968C6">
              <w:rPr>
                <w:rFonts w:asciiTheme="minorHAnsi" w:hAnsiTheme="minorHAnsi"/>
                <w:sz w:val="18"/>
                <w:szCs w:val="18"/>
              </w:rPr>
              <w:t>0</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pacing w:val="1"/>
                <w:sz w:val="18"/>
                <w:szCs w:val="18"/>
              </w:rPr>
            </w:pPr>
            <w:r w:rsidRPr="008968C6">
              <w:rPr>
                <w:rFonts w:asciiTheme="minorHAnsi" w:hAnsiTheme="minorHAnsi"/>
                <w:sz w:val="18"/>
                <w:szCs w:val="18"/>
              </w:rPr>
              <w:t xml:space="preserve">0 </w:t>
            </w:r>
            <w:r w:rsidRPr="008968C6">
              <w:rPr>
                <w:rFonts w:asciiTheme="minorHAnsi" w:hAnsiTheme="minorHAnsi"/>
                <w:spacing w:val="1"/>
                <w:sz w:val="18"/>
                <w:szCs w:val="18"/>
              </w:rPr>
              <w:t>(</w:t>
            </w:r>
            <w:r w:rsidRPr="008968C6">
              <w:rPr>
                <w:rFonts w:asciiTheme="minorHAnsi" w:hAnsiTheme="minorHAnsi"/>
                <w:sz w:val="18"/>
                <w:szCs w:val="18"/>
              </w:rPr>
              <w:t>0</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color w:val="0D0D0D"/>
                <w:sz w:val="18"/>
                <w:szCs w:val="18"/>
              </w:rPr>
            </w:pPr>
            <w:r w:rsidRPr="008968C6">
              <w:rPr>
                <w:rFonts w:asciiTheme="minorHAnsi" w:hAnsiTheme="minorHAnsi"/>
                <w:color w:val="0D0D0D"/>
                <w:sz w:val="18"/>
                <w:szCs w:val="18"/>
              </w:rPr>
              <w:t xml:space="preserve">0 </w:t>
            </w:r>
            <w:r w:rsidRPr="008968C6">
              <w:rPr>
                <w:rFonts w:asciiTheme="minorHAnsi" w:hAnsiTheme="minorHAnsi"/>
                <w:color w:val="000000"/>
                <w:spacing w:val="1"/>
                <w:sz w:val="18"/>
                <w:szCs w:val="18"/>
              </w:rPr>
              <w:t>(</w:t>
            </w:r>
            <w:r w:rsidRPr="008968C6">
              <w:rPr>
                <w:rFonts w:asciiTheme="minorHAnsi" w:hAnsiTheme="minorHAnsi"/>
                <w:color w:val="000000"/>
                <w:sz w:val="18"/>
                <w:szCs w:val="18"/>
              </w:rPr>
              <w:t>0</w:t>
            </w:r>
            <w:r w:rsidRPr="008968C6">
              <w:rPr>
                <w:rFonts w:asciiTheme="minorHAnsi" w:hAnsiTheme="minorHAnsi"/>
                <w:color w:val="000000"/>
                <w:spacing w:val="1"/>
                <w:sz w:val="18"/>
                <w:szCs w:val="18"/>
              </w:rPr>
              <w:t>.0</w:t>
            </w:r>
            <w:r w:rsidRPr="008968C6">
              <w:rPr>
                <w:rFonts w:asciiTheme="minorHAnsi" w:hAnsiTheme="minorHAnsi"/>
                <w:color w:val="000000"/>
                <w:spacing w:val="-1"/>
                <w:sz w:val="18"/>
                <w:szCs w:val="18"/>
              </w:rPr>
              <w:t>%</w:t>
            </w:r>
            <w:r w:rsidRPr="008968C6">
              <w:rPr>
                <w:rFonts w:asciiTheme="minorHAnsi" w:hAnsiTheme="minorHAnsi"/>
                <w:color w:val="000000"/>
                <w:sz w:val="18"/>
                <w:szCs w:val="18"/>
              </w:rPr>
              <w:t>)</w:t>
            </w:r>
          </w:p>
        </w:tc>
      </w:tr>
      <w:tr w:rsidR="008E5E73" w:rsidRPr="008968C6" w:rsidTr="003D5238">
        <w:trPr>
          <w:trHeight w:hRule="exact" w:val="420"/>
        </w:trPr>
        <w:tc>
          <w:tcPr>
            <w:tcW w:w="8941" w:type="dxa"/>
            <w:gridSpan w:val="7"/>
            <w:vAlign w:val="center"/>
          </w:tcPr>
          <w:p w:rsidR="008E5E73" w:rsidRPr="008968C6" w:rsidRDefault="008E5E73" w:rsidP="008968C6">
            <w:pPr>
              <w:autoSpaceDE w:val="0"/>
              <w:autoSpaceDN w:val="0"/>
              <w:adjustRightInd w:val="0"/>
              <w:spacing w:before="0" w:after="0"/>
              <w:ind w:left="4573" w:right="-26" w:hanging="4532"/>
              <w:jc w:val="center"/>
              <w:rPr>
                <w:rFonts w:asciiTheme="minorHAnsi" w:hAnsiTheme="minorHAnsi"/>
                <w:b/>
                <w:sz w:val="18"/>
                <w:szCs w:val="18"/>
              </w:rPr>
            </w:pPr>
            <w:r w:rsidRPr="008968C6">
              <w:rPr>
                <w:rFonts w:asciiTheme="minorHAnsi" w:hAnsiTheme="minorHAnsi"/>
                <w:b/>
                <w:color w:val="0D0D0D"/>
                <w:sz w:val="18"/>
                <w:szCs w:val="18"/>
              </w:rPr>
              <w:t>Patient’s</w:t>
            </w:r>
            <w:r w:rsidRPr="008968C6">
              <w:rPr>
                <w:rFonts w:asciiTheme="minorHAnsi" w:hAnsiTheme="minorHAnsi"/>
                <w:b/>
                <w:color w:val="0D0D0D"/>
                <w:spacing w:val="-6"/>
                <w:sz w:val="18"/>
                <w:szCs w:val="18"/>
              </w:rPr>
              <w:t xml:space="preserve"> </w:t>
            </w:r>
            <w:r w:rsidRPr="008968C6">
              <w:rPr>
                <w:rFonts w:asciiTheme="minorHAnsi" w:hAnsiTheme="minorHAnsi"/>
                <w:b/>
                <w:color w:val="0D0D0D"/>
                <w:w w:val="99"/>
                <w:sz w:val="18"/>
                <w:szCs w:val="18"/>
              </w:rPr>
              <w:t>Se</w:t>
            </w:r>
            <w:r w:rsidRPr="008968C6">
              <w:rPr>
                <w:rFonts w:asciiTheme="minorHAnsi" w:hAnsiTheme="minorHAnsi"/>
                <w:b/>
                <w:color w:val="0D0D0D"/>
                <w:spacing w:val="-1"/>
                <w:w w:val="99"/>
                <w:sz w:val="18"/>
                <w:szCs w:val="18"/>
              </w:rPr>
              <w:t>l</w:t>
            </w:r>
            <w:r w:rsidRPr="008968C6">
              <w:rPr>
                <w:rFonts w:asciiTheme="minorHAnsi" w:hAnsiTheme="minorHAnsi"/>
                <w:b/>
                <w:color w:val="0D0D0D"/>
                <w:sz w:val="18"/>
                <w:szCs w:val="18"/>
              </w:rPr>
              <w:t>f-Assess</w:t>
            </w:r>
            <w:r w:rsidRPr="008968C6">
              <w:rPr>
                <w:rFonts w:asciiTheme="minorHAnsi" w:hAnsiTheme="minorHAnsi"/>
                <w:b/>
                <w:color w:val="0D0D0D"/>
                <w:spacing w:val="-2"/>
                <w:sz w:val="18"/>
                <w:szCs w:val="18"/>
              </w:rPr>
              <w:t>m</w:t>
            </w:r>
            <w:r w:rsidRPr="008968C6">
              <w:rPr>
                <w:rFonts w:asciiTheme="minorHAnsi" w:hAnsiTheme="minorHAnsi"/>
                <w:b/>
                <w:color w:val="0D0D0D"/>
                <w:w w:val="99"/>
                <w:sz w:val="18"/>
                <w:szCs w:val="18"/>
              </w:rPr>
              <w:t>ent</w:t>
            </w:r>
          </w:p>
        </w:tc>
      </w:tr>
      <w:tr w:rsidR="008E5E73" w:rsidRPr="008968C6" w:rsidTr="008E5E73">
        <w:trPr>
          <w:trHeight w:hRule="exact" w:val="378"/>
        </w:trPr>
        <w:tc>
          <w:tcPr>
            <w:tcW w:w="1596" w:type="dxa"/>
            <w:vMerge w:val="restart"/>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z w:val="18"/>
                <w:szCs w:val="18"/>
              </w:rPr>
              <w:t>Sti</w:t>
            </w:r>
            <w:r w:rsidRPr="008968C6">
              <w:rPr>
                <w:rFonts w:asciiTheme="minorHAnsi" w:hAnsiTheme="minorHAnsi"/>
                <w:spacing w:val="1"/>
                <w:sz w:val="18"/>
                <w:szCs w:val="18"/>
              </w:rPr>
              <w:t>ng</w:t>
            </w:r>
            <w:r w:rsidRPr="008968C6">
              <w:rPr>
                <w:rFonts w:asciiTheme="minorHAnsi" w:hAnsiTheme="minorHAnsi"/>
                <w:sz w:val="18"/>
                <w:szCs w:val="18"/>
              </w:rPr>
              <w:t>in</w:t>
            </w:r>
            <w:r w:rsidRPr="008968C6">
              <w:rPr>
                <w:rFonts w:asciiTheme="minorHAnsi" w:hAnsiTheme="minorHAnsi"/>
                <w:spacing w:val="1"/>
                <w:sz w:val="18"/>
                <w:szCs w:val="18"/>
              </w:rPr>
              <w:t>g</w:t>
            </w:r>
            <w:r w:rsidRPr="008968C6">
              <w:rPr>
                <w:rFonts w:asciiTheme="minorHAnsi" w:hAnsiTheme="minorHAnsi"/>
                <w:sz w:val="18"/>
                <w:szCs w:val="18"/>
              </w:rPr>
              <w:t>/</w:t>
            </w:r>
          </w:p>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position w:val="6"/>
                <w:sz w:val="18"/>
                <w:szCs w:val="18"/>
              </w:rPr>
              <w:t>B</w:t>
            </w:r>
            <w:r w:rsidRPr="008968C6">
              <w:rPr>
                <w:rFonts w:asciiTheme="minorHAnsi" w:hAnsiTheme="minorHAnsi"/>
                <w:spacing w:val="1"/>
                <w:position w:val="6"/>
                <w:sz w:val="18"/>
                <w:szCs w:val="18"/>
              </w:rPr>
              <w:t>u</w:t>
            </w:r>
            <w:r w:rsidRPr="008968C6">
              <w:rPr>
                <w:rFonts w:asciiTheme="minorHAnsi" w:hAnsiTheme="minorHAnsi"/>
                <w:position w:val="6"/>
                <w:sz w:val="18"/>
                <w:szCs w:val="18"/>
              </w:rPr>
              <w:t>r</w:t>
            </w:r>
            <w:r w:rsidRPr="008968C6">
              <w:rPr>
                <w:rFonts w:asciiTheme="minorHAnsi" w:hAnsiTheme="minorHAnsi"/>
                <w:spacing w:val="1"/>
                <w:position w:val="6"/>
                <w:sz w:val="18"/>
                <w:szCs w:val="18"/>
              </w:rPr>
              <w:t>n</w:t>
            </w:r>
            <w:r w:rsidRPr="008968C6">
              <w:rPr>
                <w:rFonts w:asciiTheme="minorHAnsi" w:hAnsiTheme="minorHAnsi"/>
                <w:position w:val="6"/>
                <w:sz w:val="18"/>
                <w:szCs w:val="18"/>
              </w:rPr>
              <w:t>ing</w:t>
            </w:r>
          </w:p>
        </w:tc>
        <w:tc>
          <w:tcPr>
            <w:tcW w:w="1234"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pacing w:val="1"/>
                <w:position w:val="7"/>
                <w:sz w:val="18"/>
                <w:szCs w:val="18"/>
              </w:rPr>
              <w:t>1-</w:t>
            </w:r>
            <w:r w:rsidRPr="008968C6">
              <w:rPr>
                <w:rFonts w:asciiTheme="minorHAnsi" w:hAnsiTheme="minorHAnsi"/>
                <w:position w:val="7"/>
                <w:sz w:val="18"/>
                <w:szCs w:val="18"/>
              </w:rPr>
              <w:t>Mild</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5</w:t>
            </w:r>
            <w:r w:rsidRPr="008968C6">
              <w:rPr>
                <w:rFonts w:asciiTheme="minorHAnsi" w:hAnsiTheme="minorHAnsi"/>
                <w:sz w:val="18"/>
                <w:szCs w:val="18"/>
              </w:rPr>
              <w:t>/20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2</w:t>
            </w:r>
            <w:r w:rsidRPr="008968C6">
              <w:rPr>
                <w:rFonts w:asciiTheme="minorHAnsi" w:hAnsiTheme="minorHAnsi"/>
                <w:spacing w:val="1"/>
                <w:sz w:val="18"/>
                <w:szCs w:val="18"/>
              </w:rPr>
              <w:t>5</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8</w:t>
            </w:r>
            <w:r w:rsidRPr="008968C6">
              <w:rPr>
                <w:rFonts w:asciiTheme="minorHAnsi" w:hAnsiTheme="minorHAnsi"/>
                <w:sz w:val="18"/>
                <w:szCs w:val="18"/>
              </w:rPr>
              <w:t>/19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4</w:t>
            </w:r>
            <w:r w:rsidRPr="008968C6">
              <w:rPr>
                <w:rFonts w:asciiTheme="minorHAnsi" w:hAnsiTheme="minorHAnsi"/>
                <w:spacing w:val="1"/>
                <w:sz w:val="18"/>
                <w:szCs w:val="18"/>
              </w:rPr>
              <w:t>2</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7</w:t>
            </w:r>
            <w:r w:rsidRPr="008968C6">
              <w:rPr>
                <w:rFonts w:asciiTheme="minorHAnsi" w:hAnsiTheme="minorHAnsi"/>
                <w:sz w:val="18"/>
                <w:szCs w:val="18"/>
              </w:rPr>
              <w:t>/19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z w:val="18"/>
                <w:szCs w:val="18"/>
              </w:rPr>
              <w:t>3</w:t>
            </w:r>
            <w:r w:rsidRPr="008968C6">
              <w:rPr>
                <w:rFonts w:asciiTheme="minorHAnsi" w:hAnsiTheme="minorHAnsi"/>
                <w:spacing w:val="1"/>
                <w:sz w:val="18"/>
                <w:szCs w:val="18"/>
              </w:rPr>
              <w:t>6</w:t>
            </w:r>
            <w:r w:rsidRPr="008968C6">
              <w:rPr>
                <w:rFonts w:asciiTheme="minorHAnsi" w:hAnsiTheme="minorHAnsi"/>
                <w:spacing w:val="-1"/>
                <w:sz w:val="18"/>
                <w:szCs w:val="18"/>
              </w:rPr>
              <w:t>.</w:t>
            </w:r>
            <w:r w:rsidRPr="008968C6">
              <w:rPr>
                <w:rFonts w:asciiTheme="minorHAnsi" w:hAnsiTheme="minorHAnsi"/>
                <w:spacing w:val="1"/>
                <w:sz w:val="18"/>
                <w:szCs w:val="18"/>
              </w:rPr>
              <w:t>8</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color w:val="0D0D0D"/>
                <w:spacing w:val="1"/>
                <w:sz w:val="18"/>
                <w:szCs w:val="18"/>
              </w:rPr>
              <w:t>6</w:t>
            </w:r>
            <w:r w:rsidRPr="008968C6">
              <w:rPr>
                <w:rFonts w:asciiTheme="minorHAnsi" w:hAnsiTheme="minorHAnsi"/>
                <w:color w:val="0D0D0D"/>
                <w:sz w:val="18"/>
                <w:szCs w:val="18"/>
              </w:rPr>
              <w:t>/19</w:t>
            </w:r>
            <w:r w:rsidRPr="008968C6">
              <w:rPr>
                <w:rFonts w:asciiTheme="minorHAnsi" w:hAnsiTheme="minorHAnsi"/>
                <w:color w:val="0D0D0D"/>
                <w:spacing w:val="-2"/>
                <w:sz w:val="18"/>
                <w:szCs w:val="18"/>
              </w:rPr>
              <w:t xml:space="preserve"> </w:t>
            </w:r>
            <w:r w:rsidRPr="008968C6">
              <w:rPr>
                <w:rFonts w:asciiTheme="minorHAnsi" w:hAnsiTheme="minorHAnsi"/>
                <w:color w:val="0D0D0D"/>
                <w:spacing w:val="1"/>
                <w:sz w:val="18"/>
                <w:szCs w:val="18"/>
              </w:rPr>
              <w:t>(</w:t>
            </w:r>
            <w:r w:rsidRPr="008968C6">
              <w:rPr>
                <w:rFonts w:asciiTheme="minorHAnsi" w:hAnsiTheme="minorHAnsi"/>
                <w:color w:val="0D0D0D"/>
                <w:sz w:val="18"/>
                <w:szCs w:val="18"/>
              </w:rPr>
              <w:t>3</w:t>
            </w:r>
            <w:r w:rsidRPr="008968C6">
              <w:rPr>
                <w:rFonts w:asciiTheme="minorHAnsi" w:hAnsiTheme="minorHAnsi"/>
                <w:color w:val="0D0D0D"/>
                <w:spacing w:val="1"/>
                <w:sz w:val="18"/>
                <w:szCs w:val="18"/>
              </w:rPr>
              <w:t>1</w:t>
            </w:r>
            <w:r w:rsidRPr="008968C6">
              <w:rPr>
                <w:rFonts w:asciiTheme="minorHAnsi" w:hAnsiTheme="minorHAnsi"/>
                <w:color w:val="0D0D0D"/>
                <w:spacing w:val="-1"/>
                <w:sz w:val="18"/>
                <w:szCs w:val="18"/>
              </w:rPr>
              <w:t>.</w:t>
            </w:r>
            <w:r w:rsidRPr="008968C6">
              <w:rPr>
                <w:rFonts w:asciiTheme="minorHAnsi" w:hAnsiTheme="minorHAnsi"/>
                <w:color w:val="0D0D0D"/>
                <w:spacing w:val="1"/>
                <w:sz w:val="18"/>
                <w:szCs w:val="18"/>
              </w:rPr>
              <w:t>6</w:t>
            </w:r>
            <w:r w:rsidRPr="008968C6">
              <w:rPr>
                <w:rFonts w:asciiTheme="minorHAnsi" w:hAnsiTheme="minorHAnsi"/>
                <w:color w:val="0D0D0D"/>
                <w:spacing w:val="-1"/>
                <w:sz w:val="18"/>
                <w:szCs w:val="18"/>
              </w:rPr>
              <w:t>%</w:t>
            </w:r>
            <w:r w:rsidRPr="008968C6">
              <w:rPr>
                <w:rFonts w:asciiTheme="minorHAnsi" w:hAnsiTheme="minorHAnsi"/>
                <w:color w:val="0D0D0D"/>
                <w:sz w:val="18"/>
                <w:szCs w:val="18"/>
              </w:rPr>
              <w:t>)</w:t>
            </w:r>
          </w:p>
        </w:tc>
      </w:tr>
      <w:tr w:rsidR="008E5E73" w:rsidRPr="008968C6" w:rsidTr="008E5E73">
        <w:trPr>
          <w:trHeight w:hRule="exact" w:val="386"/>
        </w:trPr>
        <w:tc>
          <w:tcPr>
            <w:tcW w:w="1596" w:type="dxa"/>
            <w:vMerge/>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p>
        </w:tc>
        <w:tc>
          <w:tcPr>
            <w:tcW w:w="1234" w:type="dxa"/>
            <w:gridSpan w:val="2"/>
          </w:tcPr>
          <w:p w:rsidR="008E5E73" w:rsidRPr="008968C6" w:rsidRDefault="008E5E73" w:rsidP="008968C6">
            <w:pPr>
              <w:autoSpaceDE w:val="0"/>
              <w:autoSpaceDN w:val="0"/>
              <w:adjustRightInd w:val="0"/>
              <w:spacing w:before="0" w:after="0"/>
              <w:ind w:left="40" w:right="-20"/>
              <w:rPr>
                <w:rFonts w:asciiTheme="minorHAnsi" w:hAnsiTheme="minorHAnsi"/>
                <w:sz w:val="18"/>
                <w:szCs w:val="18"/>
              </w:rPr>
            </w:pPr>
            <w:r w:rsidRPr="008968C6">
              <w:rPr>
                <w:rFonts w:asciiTheme="minorHAnsi" w:hAnsiTheme="minorHAnsi"/>
                <w:spacing w:val="1"/>
                <w:position w:val="-1"/>
                <w:sz w:val="18"/>
                <w:szCs w:val="18"/>
              </w:rPr>
              <w:t>2-</w:t>
            </w:r>
            <w:r w:rsidRPr="008968C6">
              <w:rPr>
                <w:rFonts w:asciiTheme="minorHAnsi" w:hAnsiTheme="minorHAnsi"/>
                <w:spacing w:val="-2"/>
                <w:position w:val="-1"/>
                <w:sz w:val="18"/>
                <w:szCs w:val="18"/>
              </w:rPr>
              <w:t>M</w:t>
            </w:r>
            <w:r w:rsidRPr="008968C6">
              <w:rPr>
                <w:rFonts w:asciiTheme="minorHAnsi" w:hAnsiTheme="minorHAnsi"/>
                <w:spacing w:val="1"/>
                <w:position w:val="-1"/>
                <w:sz w:val="18"/>
                <w:szCs w:val="18"/>
              </w:rPr>
              <w:t>od</w:t>
            </w:r>
            <w:r w:rsidRPr="008968C6">
              <w:rPr>
                <w:rFonts w:asciiTheme="minorHAnsi" w:hAnsiTheme="minorHAnsi"/>
                <w:spacing w:val="-1"/>
                <w:position w:val="-1"/>
                <w:sz w:val="18"/>
                <w:szCs w:val="18"/>
              </w:rPr>
              <w:t>e</w:t>
            </w:r>
            <w:r w:rsidRPr="008968C6">
              <w:rPr>
                <w:rFonts w:asciiTheme="minorHAnsi" w:hAnsiTheme="minorHAnsi"/>
                <w:spacing w:val="1"/>
                <w:position w:val="-1"/>
                <w:sz w:val="18"/>
                <w:szCs w:val="18"/>
              </w:rPr>
              <w:t>ra</w:t>
            </w:r>
            <w:r w:rsidRPr="008968C6">
              <w:rPr>
                <w:rFonts w:asciiTheme="minorHAnsi" w:hAnsiTheme="minorHAnsi"/>
                <w:position w:val="-1"/>
                <w:sz w:val="18"/>
                <w:szCs w:val="18"/>
              </w:rPr>
              <w:t>te</w:t>
            </w:r>
          </w:p>
        </w:tc>
        <w:tc>
          <w:tcPr>
            <w:tcW w:w="1553"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3</w:t>
            </w:r>
            <w:r w:rsidRPr="008968C6">
              <w:rPr>
                <w:rFonts w:asciiTheme="minorHAnsi" w:hAnsiTheme="minorHAnsi"/>
                <w:sz w:val="18"/>
                <w:szCs w:val="18"/>
              </w:rPr>
              <w:t>/</w:t>
            </w:r>
            <w:r w:rsidRPr="008968C6">
              <w:rPr>
                <w:rFonts w:asciiTheme="minorHAnsi" w:hAnsiTheme="minorHAnsi"/>
                <w:spacing w:val="-1"/>
                <w:sz w:val="18"/>
                <w:szCs w:val="18"/>
              </w:rPr>
              <w:t>2</w:t>
            </w:r>
            <w:r w:rsidRPr="008968C6">
              <w:rPr>
                <w:rFonts w:asciiTheme="minorHAnsi" w:hAnsiTheme="minorHAnsi"/>
                <w:sz w:val="18"/>
                <w:szCs w:val="18"/>
              </w:rPr>
              <w:t>0</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5</w:t>
            </w:r>
            <w:r w:rsidRPr="008968C6">
              <w:rPr>
                <w:rFonts w:asciiTheme="minorHAnsi" w:hAnsiTheme="minorHAnsi"/>
                <w:spacing w:val="-1"/>
                <w:sz w:val="18"/>
                <w:szCs w:val="18"/>
              </w:rPr>
              <w:t>.</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z w:val="18"/>
                <w:szCs w:val="18"/>
              </w:rPr>
              <w:t>)</w:t>
            </w:r>
          </w:p>
        </w:tc>
        <w:tc>
          <w:tcPr>
            <w:tcW w:w="1596"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2</w:t>
            </w:r>
            <w:r w:rsidRPr="008968C6">
              <w:rPr>
                <w:rFonts w:asciiTheme="minorHAnsi" w:hAnsiTheme="minorHAnsi"/>
                <w:sz w:val="18"/>
                <w:szCs w:val="18"/>
              </w:rPr>
              <w:t>/</w:t>
            </w:r>
            <w:r w:rsidRPr="008968C6">
              <w:rPr>
                <w:rFonts w:asciiTheme="minorHAnsi" w:hAnsiTheme="minorHAnsi"/>
                <w:spacing w:val="-1"/>
                <w:sz w:val="18"/>
                <w:szCs w:val="18"/>
              </w:rPr>
              <w:t>1</w:t>
            </w:r>
            <w:r w:rsidRPr="008968C6">
              <w:rPr>
                <w:rFonts w:asciiTheme="minorHAnsi" w:hAnsiTheme="minorHAnsi"/>
                <w:sz w:val="18"/>
                <w:szCs w:val="18"/>
              </w:rPr>
              <w:t>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0</w:t>
            </w:r>
            <w:r w:rsidRPr="008968C6">
              <w:rPr>
                <w:rFonts w:asciiTheme="minorHAnsi" w:hAnsiTheme="minorHAnsi"/>
                <w:spacing w:val="-1"/>
                <w:sz w:val="18"/>
                <w:szCs w:val="18"/>
              </w:rPr>
              <w:t>.</w:t>
            </w:r>
            <w:r w:rsidRPr="008968C6">
              <w:rPr>
                <w:rFonts w:asciiTheme="minorHAnsi" w:hAnsiTheme="minorHAnsi"/>
                <w:spacing w:val="1"/>
                <w:sz w:val="18"/>
                <w:szCs w:val="18"/>
              </w:rPr>
              <w:t>5</w:t>
            </w:r>
            <w:r w:rsidRPr="008968C6">
              <w:rPr>
                <w:rFonts w:asciiTheme="minorHAnsi" w:hAnsiTheme="minorHAnsi"/>
                <w:spacing w:val="-1"/>
                <w:sz w:val="18"/>
                <w:szCs w:val="18"/>
              </w:rPr>
              <w:t>%</w:t>
            </w:r>
            <w:r w:rsidRPr="008968C6">
              <w:rPr>
                <w:rFonts w:asciiTheme="minorHAnsi" w:hAnsiTheme="minorHAnsi"/>
                <w:sz w:val="18"/>
                <w:szCs w:val="18"/>
              </w:rPr>
              <w:t>)</w:t>
            </w:r>
          </w:p>
        </w:tc>
        <w:tc>
          <w:tcPr>
            <w:tcW w:w="162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spacing w:val="1"/>
                <w:sz w:val="18"/>
                <w:szCs w:val="18"/>
              </w:rPr>
              <w:t>3</w:t>
            </w:r>
            <w:r w:rsidRPr="008968C6">
              <w:rPr>
                <w:rFonts w:asciiTheme="minorHAnsi" w:hAnsiTheme="minorHAnsi"/>
                <w:sz w:val="18"/>
                <w:szCs w:val="18"/>
              </w:rPr>
              <w:t>/</w:t>
            </w:r>
            <w:r w:rsidRPr="008968C6">
              <w:rPr>
                <w:rFonts w:asciiTheme="minorHAnsi" w:hAnsiTheme="minorHAnsi"/>
                <w:spacing w:val="-1"/>
                <w:sz w:val="18"/>
                <w:szCs w:val="18"/>
              </w:rPr>
              <w:t>1</w:t>
            </w:r>
            <w:r w:rsidRPr="008968C6">
              <w:rPr>
                <w:rFonts w:asciiTheme="minorHAnsi" w:hAnsiTheme="minorHAnsi"/>
                <w:sz w:val="18"/>
                <w:szCs w:val="18"/>
              </w:rPr>
              <w:t>9</w:t>
            </w:r>
            <w:r w:rsidRPr="008968C6">
              <w:rPr>
                <w:rFonts w:asciiTheme="minorHAnsi" w:hAnsiTheme="minorHAnsi"/>
                <w:spacing w:val="-2"/>
                <w:sz w:val="18"/>
                <w:szCs w:val="18"/>
              </w:rPr>
              <w:t xml:space="preserve"> </w:t>
            </w:r>
            <w:r w:rsidRPr="008968C6">
              <w:rPr>
                <w:rFonts w:asciiTheme="minorHAnsi" w:hAnsiTheme="minorHAnsi"/>
                <w:spacing w:val="1"/>
                <w:sz w:val="18"/>
                <w:szCs w:val="18"/>
              </w:rPr>
              <w:t>(</w:t>
            </w:r>
            <w:r w:rsidRPr="008968C6">
              <w:rPr>
                <w:rFonts w:asciiTheme="minorHAnsi" w:hAnsiTheme="minorHAnsi"/>
                <w:spacing w:val="-1"/>
                <w:sz w:val="18"/>
                <w:szCs w:val="18"/>
              </w:rPr>
              <w:t>1</w:t>
            </w:r>
            <w:r w:rsidRPr="008968C6">
              <w:rPr>
                <w:rFonts w:asciiTheme="minorHAnsi" w:hAnsiTheme="minorHAnsi"/>
                <w:spacing w:val="1"/>
                <w:sz w:val="18"/>
                <w:szCs w:val="18"/>
              </w:rPr>
              <w:t>5</w:t>
            </w:r>
            <w:r w:rsidRPr="008968C6">
              <w:rPr>
                <w:rFonts w:asciiTheme="minorHAnsi" w:hAnsiTheme="minorHAnsi"/>
                <w:spacing w:val="-1"/>
                <w:sz w:val="18"/>
                <w:szCs w:val="18"/>
              </w:rPr>
              <w:t>.</w:t>
            </w:r>
            <w:r w:rsidRPr="008968C6">
              <w:rPr>
                <w:rFonts w:asciiTheme="minorHAnsi" w:hAnsiTheme="minorHAnsi"/>
                <w:spacing w:val="1"/>
                <w:sz w:val="18"/>
                <w:szCs w:val="18"/>
              </w:rPr>
              <w:t>8</w:t>
            </w:r>
            <w:r w:rsidRPr="008968C6">
              <w:rPr>
                <w:rFonts w:asciiTheme="minorHAnsi" w:hAnsiTheme="minorHAnsi"/>
                <w:spacing w:val="-1"/>
                <w:sz w:val="18"/>
                <w:szCs w:val="18"/>
              </w:rPr>
              <w:t>%</w:t>
            </w:r>
            <w:r w:rsidRPr="008968C6">
              <w:rPr>
                <w:rFonts w:asciiTheme="minorHAnsi" w:hAnsiTheme="minorHAnsi"/>
                <w:sz w:val="18"/>
                <w:szCs w:val="18"/>
              </w:rPr>
              <w:t>)</w:t>
            </w:r>
          </w:p>
        </w:tc>
        <w:tc>
          <w:tcPr>
            <w:tcW w:w="1341" w:type="dxa"/>
            <w:vAlign w:val="center"/>
          </w:tcPr>
          <w:p w:rsidR="008E5E73" w:rsidRPr="008968C6" w:rsidRDefault="008E5E73" w:rsidP="008968C6">
            <w:pPr>
              <w:autoSpaceDE w:val="0"/>
              <w:autoSpaceDN w:val="0"/>
              <w:adjustRightInd w:val="0"/>
              <w:spacing w:before="0" w:after="0"/>
              <w:ind w:left="42" w:right="93"/>
              <w:jc w:val="center"/>
              <w:rPr>
                <w:rFonts w:asciiTheme="minorHAnsi" w:hAnsiTheme="minorHAnsi"/>
                <w:sz w:val="18"/>
                <w:szCs w:val="18"/>
              </w:rPr>
            </w:pPr>
            <w:r w:rsidRPr="008968C6">
              <w:rPr>
                <w:rFonts w:asciiTheme="minorHAnsi" w:hAnsiTheme="minorHAnsi"/>
                <w:color w:val="0D0D0D"/>
                <w:spacing w:val="1"/>
                <w:sz w:val="18"/>
                <w:szCs w:val="18"/>
              </w:rPr>
              <w:t>1</w:t>
            </w:r>
            <w:r w:rsidRPr="008968C6">
              <w:rPr>
                <w:rFonts w:asciiTheme="minorHAnsi" w:hAnsiTheme="minorHAnsi"/>
                <w:color w:val="0D0D0D"/>
                <w:sz w:val="18"/>
                <w:szCs w:val="18"/>
              </w:rPr>
              <w:t>/19</w:t>
            </w:r>
            <w:r w:rsidRPr="008968C6">
              <w:rPr>
                <w:rFonts w:asciiTheme="minorHAnsi" w:hAnsiTheme="minorHAnsi"/>
                <w:color w:val="0D0D0D"/>
                <w:spacing w:val="-2"/>
                <w:sz w:val="18"/>
                <w:szCs w:val="18"/>
              </w:rPr>
              <w:t xml:space="preserve"> </w:t>
            </w:r>
            <w:r w:rsidRPr="008968C6">
              <w:rPr>
                <w:rFonts w:asciiTheme="minorHAnsi" w:hAnsiTheme="minorHAnsi"/>
                <w:color w:val="0D0D0D"/>
                <w:spacing w:val="1"/>
                <w:sz w:val="18"/>
                <w:szCs w:val="18"/>
              </w:rPr>
              <w:t>(</w:t>
            </w:r>
            <w:r w:rsidRPr="008968C6">
              <w:rPr>
                <w:rFonts w:asciiTheme="minorHAnsi" w:hAnsiTheme="minorHAnsi"/>
                <w:color w:val="0D0D0D"/>
                <w:sz w:val="18"/>
                <w:szCs w:val="18"/>
              </w:rPr>
              <w:t>5</w:t>
            </w:r>
            <w:r w:rsidRPr="008968C6">
              <w:rPr>
                <w:rFonts w:asciiTheme="minorHAnsi" w:hAnsiTheme="minorHAnsi"/>
                <w:color w:val="0D0D0D"/>
                <w:spacing w:val="1"/>
                <w:sz w:val="18"/>
                <w:szCs w:val="18"/>
              </w:rPr>
              <w:t>.3</w:t>
            </w:r>
            <w:r w:rsidRPr="008968C6">
              <w:rPr>
                <w:rFonts w:asciiTheme="minorHAnsi" w:hAnsiTheme="minorHAnsi"/>
                <w:color w:val="0D0D0D"/>
                <w:spacing w:val="-1"/>
                <w:sz w:val="18"/>
                <w:szCs w:val="18"/>
              </w:rPr>
              <w:t>%</w:t>
            </w:r>
            <w:r w:rsidRPr="008968C6">
              <w:rPr>
                <w:rFonts w:asciiTheme="minorHAnsi" w:hAnsiTheme="minorHAnsi"/>
                <w:color w:val="0D0D0D"/>
                <w:sz w:val="18"/>
                <w:szCs w:val="18"/>
              </w:rPr>
              <w:t>)</w:t>
            </w:r>
          </w:p>
        </w:tc>
      </w:tr>
    </w:tbl>
    <w:p w:rsidR="008E5E73" w:rsidRPr="003D5238" w:rsidRDefault="008E5E73" w:rsidP="008968C6">
      <w:pPr>
        <w:pStyle w:val="TableDescription"/>
      </w:pPr>
      <w:r w:rsidRPr="003D5238">
        <w:t>Note: For each tolerability assessment, patients who reported “none” are not shown in this table.</w:t>
      </w:r>
    </w:p>
    <w:p w:rsidR="008E5E73" w:rsidRDefault="008E5E73" w:rsidP="003D5238">
      <w:pPr>
        <w:pStyle w:val="Heading6"/>
      </w:pPr>
      <w:r w:rsidRPr="00D75C9D">
        <w:t>Study 225678-009</w:t>
      </w:r>
    </w:p>
    <w:p w:rsidR="008E5E73" w:rsidRDefault="008E5E73" w:rsidP="008E5E73">
      <w:pPr>
        <w:autoSpaceDE w:val="0"/>
        <w:autoSpaceDN w:val="0"/>
        <w:adjustRightInd w:val="0"/>
        <w:jc w:val="both"/>
        <w:rPr>
          <w:rFonts w:cs="TimesNewRomanPSMT"/>
        </w:rPr>
      </w:pPr>
      <w:r w:rsidRPr="00304FE5">
        <w:rPr>
          <w:rFonts w:cs="TimesNewRomanPSMT"/>
        </w:rPr>
        <w:t xml:space="preserve">Under the conditions of </w:t>
      </w:r>
      <w:r>
        <w:rPr>
          <w:rFonts w:cs="TimesNewRomanPSMT"/>
        </w:rPr>
        <w:t>s</w:t>
      </w:r>
      <w:r w:rsidRPr="00304FE5">
        <w:rPr>
          <w:rFonts w:cs="TimesNewRomanPSMT"/>
        </w:rPr>
        <w:t xml:space="preserve">tudy </w:t>
      </w:r>
      <w:r w:rsidRPr="003D5238">
        <w:rPr>
          <w:rFonts w:cs="TimesNewRomanPSMT"/>
        </w:rPr>
        <w:t>225678-009,</w:t>
      </w:r>
      <w:r w:rsidRPr="00304FE5">
        <w:rPr>
          <w:rFonts w:cs="TimesNewRomanPSMT"/>
        </w:rPr>
        <w:t xml:space="preserve"> Aczone 7.5% gel and vehicle did not show any</w:t>
      </w:r>
      <w:r>
        <w:rPr>
          <w:rFonts w:cs="TimesNewRomanPSMT"/>
        </w:rPr>
        <w:t xml:space="preserve"> </w:t>
      </w:r>
      <w:r w:rsidRPr="00304FE5">
        <w:rPr>
          <w:rFonts w:cs="TimesNewRomanPSMT"/>
        </w:rPr>
        <w:t>potential for sensitisation</w:t>
      </w:r>
      <w:r>
        <w:rPr>
          <w:rFonts w:cs="TimesNewRomanPSMT"/>
        </w:rPr>
        <w:t xml:space="preserve"> or</w:t>
      </w:r>
      <w:r w:rsidRPr="00304FE5">
        <w:rPr>
          <w:rFonts w:cs="TimesNewRomanPSMT"/>
        </w:rPr>
        <w:t xml:space="preserve"> cumulative irritation.</w:t>
      </w:r>
      <w:r>
        <w:rPr>
          <w:rFonts w:cs="TimesNewRomanPSMT"/>
        </w:rPr>
        <w:t xml:space="preserve"> </w:t>
      </w:r>
      <w:r w:rsidRPr="00304FE5">
        <w:rPr>
          <w:rFonts w:cs="TimesNewRomanPSMT"/>
        </w:rPr>
        <w:t>For the sensitisation analysis (N = 203 in subsets 1 and 2), the primary challenge test results</w:t>
      </w:r>
      <w:r>
        <w:rPr>
          <w:rFonts w:cs="TimesNewRomanPSMT"/>
        </w:rPr>
        <w:t xml:space="preserve"> </w:t>
      </w:r>
      <w:r w:rsidRPr="00304FE5">
        <w:rPr>
          <w:rFonts w:cs="TimesNewRomanPSMT"/>
        </w:rPr>
        <w:t>were negative for both Aczone 7.5% gel and vehicle for 99.0% (201/203) of skin sites</w:t>
      </w:r>
      <w:r w:rsidR="003D5238">
        <w:rPr>
          <w:rFonts w:cs="TimesNewRomanPSMT"/>
        </w:rPr>
        <w:t>.</w:t>
      </w:r>
    </w:p>
    <w:p w:rsidR="008E5E73" w:rsidRPr="008B5FA3" w:rsidRDefault="008E5E73" w:rsidP="003D5238">
      <w:pPr>
        <w:pStyle w:val="Heading6"/>
      </w:pPr>
      <w:r w:rsidRPr="008B5FA3">
        <w:t>Study 225678-010</w:t>
      </w:r>
    </w:p>
    <w:p w:rsidR="008E5E73" w:rsidRDefault="008E5E73" w:rsidP="008968C6">
      <w:pPr>
        <w:autoSpaceDE w:val="0"/>
        <w:autoSpaceDN w:val="0"/>
        <w:adjustRightInd w:val="0"/>
        <w:rPr>
          <w:rFonts w:cs="TimesNewRomanPSMT"/>
        </w:rPr>
      </w:pPr>
      <w:r w:rsidRPr="00304FE5">
        <w:rPr>
          <w:rFonts w:cs="TimesNewRomanPSMT"/>
        </w:rPr>
        <w:t xml:space="preserve">Under the conditions of </w:t>
      </w:r>
      <w:r>
        <w:rPr>
          <w:rFonts w:cs="TimesNewRomanPSMT"/>
        </w:rPr>
        <w:t>s</w:t>
      </w:r>
      <w:r w:rsidRPr="00304FE5">
        <w:rPr>
          <w:rFonts w:cs="TimesNewRomanPSMT"/>
        </w:rPr>
        <w:t xml:space="preserve">tudy </w:t>
      </w:r>
      <w:r w:rsidRPr="003D5238">
        <w:rPr>
          <w:rFonts w:cs="TimesNewRomanPSMT"/>
        </w:rPr>
        <w:t>225678-010</w:t>
      </w:r>
      <w:r w:rsidRPr="00304FE5">
        <w:rPr>
          <w:rFonts w:cs="TimesNewRomanPSMT"/>
        </w:rPr>
        <w:t>, Aczone 7.5% and vehicle did not show any</w:t>
      </w:r>
      <w:r>
        <w:rPr>
          <w:rFonts w:cs="TimesNewRomanPSMT"/>
        </w:rPr>
        <w:t xml:space="preserve"> </w:t>
      </w:r>
      <w:r w:rsidRPr="00304FE5">
        <w:rPr>
          <w:rFonts w:cs="TimesNewRomanPSMT"/>
        </w:rPr>
        <w:t>potential for phototoxicity in healthy subjects.</w:t>
      </w:r>
      <w:r>
        <w:rPr>
          <w:rFonts w:cs="TimesNewRomanPSMT"/>
        </w:rPr>
        <w:t xml:space="preserve"> </w:t>
      </w:r>
      <w:r w:rsidRPr="00304FE5">
        <w:rPr>
          <w:rFonts w:cs="TimesNewRomanPSMT"/>
        </w:rPr>
        <w:t xml:space="preserve">At end of the study (day 4), results of phototoxicity testing were </w:t>
      </w:r>
      <w:r w:rsidRPr="00304FE5">
        <w:rPr>
          <w:rFonts w:cs="TimesNewRomanPSMT"/>
        </w:rPr>
        <w:lastRenderedPageBreak/>
        <w:t>negative for 97.0% (31/32)</w:t>
      </w:r>
      <w:r>
        <w:rPr>
          <w:rFonts w:cs="TimesNewRomanPSMT"/>
        </w:rPr>
        <w:t xml:space="preserve"> </w:t>
      </w:r>
      <w:r w:rsidRPr="00304FE5">
        <w:rPr>
          <w:rFonts w:cs="TimesNewRomanPSMT"/>
        </w:rPr>
        <w:t>of subjects, as assessed by a dermatologist.</w:t>
      </w:r>
      <w:r>
        <w:rPr>
          <w:rFonts w:cs="TimesNewRomanPSMT"/>
        </w:rPr>
        <w:t xml:space="preserve"> </w:t>
      </w:r>
      <w:r w:rsidRPr="00304FE5">
        <w:rPr>
          <w:rFonts w:cs="TimesNewRomanPSMT"/>
        </w:rPr>
        <w:t>One subject was considered to have an equivocal phototoxic reaction to</w:t>
      </w:r>
      <w:r>
        <w:rPr>
          <w:rFonts w:cs="TimesNewRomanPSMT"/>
        </w:rPr>
        <w:t xml:space="preserve"> </w:t>
      </w:r>
      <w:r w:rsidRPr="00304FE5">
        <w:rPr>
          <w:rFonts w:cs="TimesNewRomanPSMT"/>
        </w:rPr>
        <w:t xml:space="preserve">Aczone 7.5% (score of 1) </w:t>
      </w:r>
      <w:r>
        <w:rPr>
          <w:rFonts w:cs="TimesNewRomanPSMT"/>
        </w:rPr>
        <w:t>but</w:t>
      </w:r>
      <w:r w:rsidRPr="00304FE5">
        <w:rPr>
          <w:rFonts w:cs="TimesNewRomanPSMT"/>
        </w:rPr>
        <w:t xml:space="preserve"> a retest</w:t>
      </w:r>
      <w:r>
        <w:rPr>
          <w:rFonts w:cs="TimesNewRomanPSMT"/>
        </w:rPr>
        <w:t xml:space="preserve"> </w:t>
      </w:r>
      <w:r w:rsidRPr="00304FE5">
        <w:rPr>
          <w:rFonts w:cs="TimesNewRomanPSMT"/>
        </w:rPr>
        <w:t>yielded a negative phototoxic reaction (score of 0).</w:t>
      </w:r>
      <w:r>
        <w:rPr>
          <w:rFonts w:cs="TimesNewRomanPSMT"/>
        </w:rPr>
        <w:t xml:space="preserve"> </w:t>
      </w:r>
      <w:r w:rsidRPr="00304FE5">
        <w:rPr>
          <w:rFonts w:cs="TimesNewRomanPSMT"/>
        </w:rPr>
        <w:t>Therefore, no subject was considered to have had a phototoxic reaction to Aczone 7.5%</w:t>
      </w:r>
      <w:r>
        <w:rPr>
          <w:rFonts w:cs="TimesNewRomanPSMT"/>
        </w:rPr>
        <w:t xml:space="preserve"> </w:t>
      </w:r>
      <w:r w:rsidRPr="00304FE5">
        <w:rPr>
          <w:rFonts w:cs="TimesNewRomanPSMT"/>
        </w:rPr>
        <w:t>gel or to its vehicle.</w:t>
      </w:r>
    </w:p>
    <w:p w:rsidR="008E5E73" w:rsidRPr="00304FE5" w:rsidRDefault="008E5E73" w:rsidP="003D5238">
      <w:pPr>
        <w:pStyle w:val="Heading6"/>
      </w:pPr>
      <w:r w:rsidRPr="00304FE5">
        <w:t>Study 225678-011</w:t>
      </w:r>
    </w:p>
    <w:p w:rsidR="008E5E73" w:rsidRPr="008B5FA3" w:rsidRDefault="008E5E73" w:rsidP="008968C6">
      <w:pPr>
        <w:autoSpaceDE w:val="0"/>
        <w:autoSpaceDN w:val="0"/>
        <w:adjustRightInd w:val="0"/>
        <w:rPr>
          <w:rFonts w:cs="TimesNewRomanPSMT"/>
        </w:rPr>
      </w:pPr>
      <w:r w:rsidRPr="00304FE5">
        <w:rPr>
          <w:rFonts w:cs="TimesNewRomanPSMT"/>
        </w:rPr>
        <w:t xml:space="preserve">Under the conditions of </w:t>
      </w:r>
      <w:r>
        <w:rPr>
          <w:rFonts w:cs="TimesNewRomanPSMT"/>
        </w:rPr>
        <w:t>s</w:t>
      </w:r>
      <w:r w:rsidRPr="00304FE5">
        <w:rPr>
          <w:rFonts w:cs="TimesNewRomanPSMT"/>
        </w:rPr>
        <w:t xml:space="preserve">tudy </w:t>
      </w:r>
      <w:r w:rsidRPr="003D5238">
        <w:rPr>
          <w:rFonts w:cs="TimesNewRomanPSMT"/>
        </w:rPr>
        <w:t xml:space="preserve">225678-011, </w:t>
      </w:r>
      <w:r w:rsidRPr="00304FE5">
        <w:rPr>
          <w:rFonts w:cs="TimesNewRomanPSMT"/>
        </w:rPr>
        <w:t>Aczone 7.5% and vehicle did not show any</w:t>
      </w:r>
      <w:r>
        <w:rPr>
          <w:rFonts w:cs="TimesNewRomanPSMT"/>
        </w:rPr>
        <w:t xml:space="preserve"> </w:t>
      </w:r>
      <w:r w:rsidRPr="00304FE5">
        <w:rPr>
          <w:rFonts w:cs="TimesNewRomanPSMT"/>
        </w:rPr>
        <w:t>potential for photoallergy in healthy subjects.</w:t>
      </w:r>
      <w:r>
        <w:rPr>
          <w:rFonts w:cs="TimesNewRomanPSMT"/>
        </w:rPr>
        <w:t xml:space="preserve"> </w:t>
      </w:r>
      <w:r w:rsidRPr="00304FE5">
        <w:rPr>
          <w:rFonts w:cs="TimesNewRomanPSMT"/>
        </w:rPr>
        <w:t>At the last reading of the challenge phase, 98.0% (49/50) of subjects were considered to have</w:t>
      </w:r>
      <w:r>
        <w:rPr>
          <w:rFonts w:cs="TimesNewRomanPSMT"/>
        </w:rPr>
        <w:t xml:space="preserve"> </w:t>
      </w:r>
      <w:r w:rsidRPr="00304FE5">
        <w:rPr>
          <w:rFonts w:cs="TimesNewRomanPSMT"/>
        </w:rPr>
        <w:t>a negative photosensitisation reaction at the irradiated sites, as assessed by a dermatologist</w:t>
      </w:r>
      <w:r>
        <w:rPr>
          <w:rFonts w:cs="TimesNewRomanPSMT"/>
        </w:rPr>
        <w:t xml:space="preserve">. </w:t>
      </w:r>
      <w:r w:rsidRPr="00304FE5">
        <w:rPr>
          <w:rFonts w:cs="TimesNewRomanPSMT"/>
        </w:rPr>
        <w:t>One subject was considered to have an equivocal photosensitisation reaction on</w:t>
      </w:r>
      <w:r>
        <w:rPr>
          <w:rFonts w:cs="TimesNewRomanPSMT"/>
        </w:rPr>
        <w:t xml:space="preserve"> </w:t>
      </w:r>
      <w:r w:rsidRPr="00304FE5">
        <w:rPr>
          <w:rFonts w:cs="TimesNewRomanPSMT"/>
        </w:rPr>
        <w:t>challenge (1 site for Aczone 7.5% and 1 site for vehicle). This subject was lost to follow</w:t>
      </w:r>
      <w:r>
        <w:rPr>
          <w:rFonts w:cs="TimesNewRomanPSMT"/>
        </w:rPr>
        <w:t>-</w:t>
      </w:r>
      <w:r w:rsidRPr="00304FE5">
        <w:rPr>
          <w:rFonts w:cs="TimesNewRomanPSMT"/>
        </w:rPr>
        <w:t>up</w:t>
      </w:r>
      <w:r>
        <w:rPr>
          <w:rFonts w:cs="TimesNewRomanPSMT"/>
        </w:rPr>
        <w:t xml:space="preserve"> </w:t>
      </w:r>
      <w:r w:rsidRPr="00304FE5">
        <w:rPr>
          <w:rFonts w:cs="TimesNewRomanPSMT"/>
        </w:rPr>
        <w:t>and no rechallenge could be performed.</w:t>
      </w:r>
    </w:p>
    <w:p w:rsidR="008E5E73" w:rsidRPr="003D5238" w:rsidRDefault="008E5E73" w:rsidP="003D5238">
      <w:pPr>
        <w:pStyle w:val="Heading5"/>
      </w:pPr>
      <w:r w:rsidRPr="003D5238">
        <w:t>Other studies – 5%</w:t>
      </w:r>
    </w:p>
    <w:p w:rsidR="008E5E73" w:rsidRDefault="008E5E73" w:rsidP="008968C6">
      <w:pPr>
        <w:autoSpaceDE w:val="0"/>
        <w:autoSpaceDN w:val="0"/>
        <w:adjustRightInd w:val="0"/>
      </w:pPr>
      <w:r>
        <w:t>Not discussed in summaries. The individual CSRs only report dermal tolerabi</w:t>
      </w:r>
      <w:r w:rsidR="003D5238">
        <w:t>lity by events reported as AEs.</w:t>
      </w:r>
    </w:p>
    <w:p w:rsidR="008E5E73" w:rsidRDefault="008E5E73" w:rsidP="003D5238">
      <w:pPr>
        <w:pStyle w:val="Heading3"/>
      </w:pPr>
      <w:bookmarkStart w:id="242" w:name="_Toc241374326"/>
      <w:bookmarkStart w:id="243" w:name="_Ref272333048"/>
      <w:bookmarkStart w:id="244" w:name="_Toc272414679"/>
      <w:bookmarkStart w:id="245" w:name="_Toc290846317"/>
      <w:bookmarkStart w:id="246" w:name="_Toc446318905"/>
      <w:bookmarkStart w:id="247" w:name="_Toc494381758"/>
      <w:r>
        <w:t>Post-marketing experience</w:t>
      </w:r>
      <w:bookmarkEnd w:id="242"/>
      <w:bookmarkEnd w:id="243"/>
      <w:bookmarkEnd w:id="244"/>
      <w:bookmarkEnd w:id="245"/>
      <w:bookmarkEnd w:id="246"/>
      <w:bookmarkEnd w:id="247"/>
    </w:p>
    <w:p w:rsidR="008E5E73" w:rsidRPr="008968C6" w:rsidRDefault="008E5E73" w:rsidP="008968C6">
      <w:pPr>
        <w:autoSpaceDE w:val="0"/>
        <w:autoSpaceDN w:val="0"/>
        <w:adjustRightInd w:val="0"/>
        <w:rPr>
          <w:rFonts w:cs="TimesNewRomanPSMT"/>
        </w:rPr>
      </w:pPr>
      <w:r w:rsidRPr="008968C6">
        <w:rPr>
          <w:rFonts w:cs="TimesNewRomanPSMT"/>
        </w:rPr>
        <w:t>There is no post m</w:t>
      </w:r>
      <w:r w:rsidR="003D5238" w:rsidRPr="008968C6">
        <w:rPr>
          <w:rFonts w:cs="TimesNewRomanPSMT"/>
        </w:rPr>
        <w:t>arketing data with Aczone 7.5%.</w:t>
      </w:r>
    </w:p>
    <w:p w:rsidR="008E5E73" w:rsidRPr="008968C6" w:rsidRDefault="008E5E73" w:rsidP="008968C6">
      <w:pPr>
        <w:autoSpaceDE w:val="0"/>
        <w:autoSpaceDN w:val="0"/>
        <w:adjustRightInd w:val="0"/>
        <w:rPr>
          <w:rFonts w:cs="TimesNewRomanPSMT"/>
        </w:rPr>
      </w:pPr>
      <w:r w:rsidRPr="008968C6">
        <w:rPr>
          <w:rFonts w:cs="TimesNewRomanPSMT"/>
        </w:rPr>
        <w:t xml:space="preserve">A post-marketing review of safety information was reported through 31 December 2014 for dapsone 5% gel. The AEs showed no pattern as to the nature or severity of the events to indicate a change to the benefit-risk profile of dapsone 5%. However, </w:t>
      </w:r>
      <w:proofErr w:type="spellStart"/>
      <w:r w:rsidRPr="008968C6">
        <w:rPr>
          <w:rFonts w:cs="TimesNewRomanPSMT"/>
        </w:rPr>
        <w:t>methaemoglobinaemia</w:t>
      </w:r>
      <w:proofErr w:type="spellEnd"/>
      <w:r w:rsidRPr="008968C6">
        <w:rPr>
          <w:rFonts w:cs="TimesNewRomanPSMT"/>
        </w:rPr>
        <w:t xml:space="preserve"> is included in both the US approved Package Inserts for the 5% gel and the 7.5% gel based on 2 post-marketing cases of </w:t>
      </w:r>
      <w:proofErr w:type="spellStart"/>
      <w:r w:rsidRPr="008968C6">
        <w:rPr>
          <w:rFonts w:cs="TimesNewRomanPSMT"/>
        </w:rPr>
        <w:t>methaemoglobinaemia</w:t>
      </w:r>
      <w:proofErr w:type="spellEnd"/>
      <w:r w:rsidRPr="008968C6">
        <w:rPr>
          <w:rFonts w:cs="TimesNewRomanPSMT"/>
        </w:rPr>
        <w:t xml:space="preserve"> (1 spontaneous and 1 literature report [</w:t>
      </w:r>
      <w:proofErr w:type="spellStart"/>
      <w:r w:rsidRPr="008968C6">
        <w:rPr>
          <w:rFonts w:cs="TimesNewRomanPSMT"/>
        </w:rPr>
        <w:t>Swartzentruber</w:t>
      </w:r>
      <w:proofErr w:type="spellEnd"/>
      <w:r w:rsidRPr="008968C6">
        <w:rPr>
          <w:rFonts w:cs="TimesNewRomanPSMT"/>
        </w:rPr>
        <w:t xml:space="preserve"> et al, 2014</w:t>
      </w:r>
      <w:r w:rsidR="003D5238" w:rsidRPr="008968C6">
        <w:rPr>
          <w:rFonts w:cs="TimesNewRomanPSMT"/>
        </w:rPr>
        <w:t>]).</w:t>
      </w:r>
    </w:p>
    <w:p w:rsidR="008E5E73" w:rsidRPr="003E5B90" w:rsidRDefault="008E5E73" w:rsidP="003D5238">
      <w:pPr>
        <w:pStyle w:val="Heading4"/>
      </w:pPr>
      <w:bookmarkStart w:id="248" w:name="_Ref272333005"/>
      <w:bookmarkStart w:id="249" w:name="_Toc272414680"/>
      <w:bookmarkStart w:id="250" w:name="_Toc290846318"/>
      <w:bookmarkStart w:id="251" w:name="_Toc446318906"/>
      <w:r w:rsidRPr="003E5B90">
        <w:t>Safety issues with the potential for major regulatory imp</w:t>
      </w:r>
      <w:bookmarkEnd w:id="248"/>
      <w:bookmarkEnd w:id="249"/>
      <w:r w:rsidRPr="003E5B90">
        <w:t>act</w:t>
      </w:r>
      <w:bookmarkEnd w:id="250"/>
      <w:bookmarkEnd w:id="251"/>
    </w:p>
    <w:p w:rsidR="008E5E73" w:rsidRDefault="008E5E73" w:rsidP="008E5E73">
      <w:pPr>
        <w:jc w:val="both"/>
      </w:pPr>
      <w:r>
        <w:t>Not applic</w:t>
      </w:r>
      <w:r w:rsidR="003D5238">
        <w:t>able.</w:t>
      </w:r>
    </w:p>
    <w:p w:rsidR="008E5E73" w:rsidRPr="00E36FFF" w:rsidRDefault="008E5E73" w:rsidP="003D5238">
      <w:pPr>
        <w:pStyle w:val="Heading4"/>
      </w:pPr>
      <w:bookmarkStart w:id="252" w:name="_Toc272414686"/>
      <w:bookmarkStart w:id="253" w:name="_Ref273005527"/>
      <w:bookmarkStart w:id="254" w:name="_Toc290846324"/>
      <w:bookmarkStart w:id="255" w:name="_Toc446318907"/>
      <w:r w:rsidRPr="00E36FFF">
        <w:t>Other safety issues</w:t>
      </w:r>
      <w:bookmarkEnd w:id="252"/>
      <w:bookmarkEnd w:id="253"/>
      <w:bookmarkEnd w:id="254"/>
      <w:bookmarkEnd w:id="255"/>
    </w:p>
    <w:p w:rsidR="008E5E73" w:rsidRPr="00ED7DDA" w:rsidRDefault="008E5E73" w:rsidP="003D5238">
      <w:pPr>
        <w:pStyle w:val="Heading5"/>
      </w:pPr>
      <w:bookmarkStart w:id="256" w:name="_Toc241374322"/>
      <w:bookmarkStart w:id="257" w:name="_Ref272331212"/>
      <w:bookmarkStart w:id="258" w:name="_Toc272414687"/>
      <w:bookmarkStart w:id="259" w:name="_Toc290846325"/>
      <w:bookmarkStart w:id="260" w:name="_Toc446318908"/>
      <w:r w:rsidRPr="00ED7DDA">
        <w:t>Safety in special populations</w:t>
      </w:r>
      <w:bookmarkEnd w:id="256"/>
      <w:bookmarkEnd w:id="257"/>
      <w:bookmarkEnd w:id="258"/>
      <w:bookmarkEnd w:id="259"/>
      <w:bookmarkEnd w:id="260"/>
    </w:p>
    <w:p w:rsidR="008E5E73" w:rsidRDefault="008E5E73" w:rsidP="008968C6">
      <w:pPr>
        <w:autoSpaceDE w:val="0"/>
        <w:autoSpaceDN w:val="0"/>
        <w:adjustRightInd w:val="0"/>
        <w:rPr>
          <w:rFonts w:cs="TimesNewRomanPSMT"/>
        </w:rPr>
      </w:pPr>
      <w:r w:rsidRPr="00ED7DDA">
        <w:rPr>
          <w:rFonts w:cs="TimesNewRomanPSMT"/>
        </w:rPr>
        <w:t>In the Aczone 7.5% phase 3 studies</w:t>
      </w:r>
      <w:r>
        <w:rPr>
          <w:rFonts w:cs="TimesNewRomanPSMT"/>
        </w:rPr>
        <w:t xml:space="preserve"> (</w:t>
      </w:r>
      <w:r w:rsidRPr="003D5238">
        <w:rPr>
          <w:rFonts w:cs="TimesNewRomanPSMT"/>
        </w:rPr>
        <w:t>225678-006 and 225678-007</w:t>
      </w:r>
      <w:r>
        <w:rPr>
          <w:rFonts w:cs="TimesNewRomanPSMT"/>
        </w:rPr>
        <w:t>)</w:t>
      </w:r>
      <w:proofErr w:type="gramStart"/>
      <w:r w:rsidRPr="00ED7DDA">
        <w:rPr>
          <w:rFonts w:cs="TimesNewRomanPSMT"/>
        </w:rPr>
        <w:t>,</w:t>
      </w:r>
      <w:proofErr w:type="gramEnd"/>
      <w:r w:rsidRPr="00ED7DDA">
        <w:rPr>
          <w:rFonts w:cs="TimesNewRomanPSMT"/>
        </w:rPr>
        <w:t xml:space="preserve"> subgroup analyses were performed for all TEAEs</w:t>
      </w:r>
      <w:r>
        <w:rPr>
          <w:rFonts w:cs="TimesNewRomanPSMT"/>
        </w:rPr>
        <w:t xml:space="preserve"> </w:t>
      </w:r>
      <w:r w:rsidRPr="00ED7DDA">
        <w:rPr>
          <w:rFonts w:cs="TimesNewRomanPSMT"/>
        </w:rPr>
        <w:t>regardless of causality using the pooled safety population. The following subgroups were</w:t>
      </w:r>
      <w:r>
        <w:rPr>
          <w:rFonts w:cs="TimesNewRomanPSMT"/>
        </w:rPr>
        <w:t xml:space="preserve"> </w:t>
      </w:r>
      <w:r w:rsidRPr="00ED7DDA">
        <w:rPr>
          <w:rFonts w:cs="TimesNewRomanPSMT"/>
        </w:rPr>
        <w:t>analysed: age group (age 12 to 17 years versus ≥ 18 years), sex (male versus female), and</w:t>
      </w:r>
      <w:r>
        <w:rPr>
          <w:rFonts w:cs="TimesNewRomanPSMT"/>
        </w:rPr>
        <w:t xml:space="preserve"> </w:t>
      </w:r>
      <w:r w:rsidRPr="00ED7DDA">
        <w:rPr>
          <w:rFonts w:cs="TimesNewRomanPSMT"/>
        </w:rPr>
        <w:t>race (Caucasian versus non-Caucasian). In the analyses of the pooled studies, the overall</w:t>
      </w:r>
      <w:r>
        <w:rPr>
          <w:rFonts w:cs="TimesNewRomanPSMT"/>
        </w:rPr>
        <w:t xml:space="preserve"> </w:t>
      </w:r>
      <w:r w:rsidRPr="00ED7DDA">
        <w:rPr>
          <w:rFonts w:cs="TimesNewRomanPSMT"/>
        </w:rPr>
        <w:t>incidence of TEAEs was similar among the subgroups of age, sex, and race. Within each</w:t>
      </w:r>
      <w:r>
        <w:rPr>
          <w:rFonts w:cs="TimesNewRomanPSMT"/>
        </w:rPr>
        <w:t xml:space="preserve"> </w:t>
      </w:r>
      <w:r w:rsidR="003D5238">
        <w:rPr>
          <w:rFonts w:cs="TimesNewRomanPSMT"/>
        </w:rPr>
        <w:t>subgroup, the o</w:t>
      </w:r>
      <w:r w:rsidRPr="00ED7DDA">
        <w:rPr>
          <w:rFonts w:cs="TimesNewRomanPSMT"/>
        </w:rPr>
        <w:t>verall incidence of TEAEs was similar between the treatment groups.</w:t>
      </w:r>
    </w:p>
    <w:p w:rsidR="008E5E73" w:rsidRDefault="008E5E73" w:rsidP="008968C6">
      <w:pPr>
        <w:autoSpaceDE w:val="0"/>
        <w:autoSpaceDN w:val="0"/>
        <w:adjustRightInd w:val="0"/>
        <w:rPr>
          <w:rFonts w:cs="TimesNewRomanPSMT"/>
        </w:rPr>
      </w:pPr>
      <w:r w:rsidRPr="00ED7DDA">
        <w:rPr>
          <w:rFonts w:cs="TimesNewRomanPSMT"/>
        </w:rPr>
        <w:t>No subgroup safety</w:t>
      </w:r>
      <w:r>
        <w:rPr>
          <w:rFonts w:cs="TimesNewRomanPSMT"/>
        </w:rPr>
        <w:t xml:space="preserve"> </w:t>
      </w:r>
      <w:r w:rsidRPr="00ED7DDA">
        <w:rPr>
          <w:rFonts w:cs="TimesNewRomanPSMT"/>
        </w:rPr>
        <w:t xml:space="preserve">analyses were conducted in Studies </w:t>
      </w:r>
      <w:r w:rsidRPr="003D5238">
        <w:rPr>
          <w:rFonts w:cs="TimesNewRomanPSMT"/>
        </w:rPr>
        <w:t>225678-009, 225678-010, and 225678-011. The patient numbers in Study 225678-004</w:t>
      </w:r>
      <w:r>
        <w:rPr>
          <w:rFonts w:cs="TimesNewRomanPSMT"/>
        </w:rPr>
        <w:t xml:space="preserve"> were too small to allow for</w:t>
      </w:r>
      <w:r w:rsidR="003D5238">
        <w:rPr>
          <w:rFonts w:cs="TimesNewRomanPSMT"/>
        </w:rPr>
        <w:t xml:space="preserve"> meaningful analysis.</w:t>
      </w:r>
    </w:p>
    <w:p w:rsidR="008E5E73" w:rsidRDefault="008E5E73" w:rsidP="008968C6">
      <w:pPr>
        <w:autoSpaceDE w:val="0"/>
        <w:autoSpaceDN w:val="0"/>
        <w:adjustRightInd w:val="0"/>
        <w:rPr>
          <w:rFonts w:cs="TimesNewRomanPSMT"/>
        </w:rPr>
      </w:pPr>
      <w:r w:rsidRPr="00ED7DDA">
        <w:rPr>
          <w:rFonts w:cs="TimesNewRomanPSMT"/>
        </w:rPr>
        <w:t>The CSRs for the dapsone 5% studies do not include subgroup analyses for TEAEs.</w:t>
      </w:r>
    </w:p>
    <w:p w:rsidR="008E5E73" w:rsidRDefault="008E5E73" w:rsidP="003D5238">
      <w:pPr>
        <w:pStyle w:val="Heading5"/>
      </w:pPr>
      <w:bookmarkStart w:id="261" w:name="_Toc446318909"/>
      <w:r>
        <w:t>Safety in patients with G6PD deficiency</w:t>
      </w:r>
      <w:bookmarkEnd w:id="261"/>
    </w:p>
    <w:p w:rsidR="008E5E73" w:rsidRPr="003D5238" w:rsidRDefault="008E5E73" w:rsidP="008968C6">
      <w:pPr>
        <w:autoSpaceDE w:val="0"/>
        <w:autoSpaceDN w:val="0"/>
        <w:adjustRightInd w:val="0"/>
        <w:rPr>
          <w:rFonts w:cs="TimesNewRomanPSMT"/>
        </w:rPr>
      </w:pPr>
      <w:r>
        <w:rPr>
          <w:rFonts w:cs="TimesNewRomanPSMT"/>
        </w:rPr>
        <w:t xml:space="preserve">A </w:t>
      </w:r>
      <w:r w:rsidRPr="0029372E">
        <w:rPr>
          <w:rFonts w:cs="TimesNewRomanPSMT"/>
        </w:rPr>
        <w:t xml:space="preserve">phase 4 </w:t>
      </w:r>
      <w:r>
        <w:rPr>
          <w:rFonts w:cs="TimesNewRomanPSMT"/>
        </w:rPr>
        <w:t>s</w:t>
      </w:r>
      <w:r w:rsidRPr="0029372E">
        <w:rPr>
          <w:rFonts w:cs="TimesNewRomanPSMT"/>
        </w:rPr>
        <w:t xml:space="preserve">tudy </w:t>
      </w:r>
      <w:r w:rsidRPr="003D5238">
        <w:rPr>
          <w:rFonts w:cs="TimesNewRomanPSMT"/>
        </w:rPr>
        <w:t>ACZ ACN 01</w:t>
      </w:r>
      <w:r w:rsidRPr="0029372E">
        <w:rPr>
          <w:rFonts w:cs="TimesNewRomanPSMT"/>
        </w:rPr>
        <w:t xml:space="preserve"> was conducted as a post</w:t>
      </w:r>
      <w:r>
        <w:rPr>
          <w:rFonts w:cs="TimesNewRomanPSMT"/>
        </w:rPr>
        <w:t xml:space="preserve"> </w:t>
      </w:r>
      <w:r w:rsidRPr="0029372E">
        <w:rPr>
          <w:rFonts w:cs="TimesNewRomanPSMT"/>
        </w:rPr>
        <w:t>approval commitment requested by the US FDA</w:t>
      </w:r>
      <w:r>
        <w:rPr>
          <w:rFonts w:cs="TimesNewRomanPSMT"/>
        </w:rPr>
        <w:t xml:space="preserve"> </w:t>
      </w:r>
      <w:r w:rsidRPr="0029372E">
        <w:rPr>
          <w:rFonts w:cs="TimesNewRomanPSMT"/>
        </w:rPr>
        <w:t>to further evaluate the safety of topical</w:t>
      </w:r>
      <w:r>
        <w:rPr>
          <w:rFonts w:cs="TimesNewRomanPSMT"/>
        </w:rPr>
        <w:t xml:space="preserve"> 5%</w:t>
      </w:r>
      <w:r w:rsidRPr="0029372E">
        <w:rPr>
          <w:rFonts w:cs="TimesNewRomanPSMT"/>
        </w:rPr>
        <w:t xml:space="preserve"> dapsone </w:t>
      </w:r>
      <w:r>
        <w:rPr>
          <w:rFonts w:cs="TimesNewRomanPSMT"/>
        </w:rPr>
        <w:t xml:space="preserve">gel </w:t>
      </w:r>
      <w:r w:rsidRPr="0029372E">
        <w:rPr>
          <w:rFonts w:cs="TimesNewRomanPSMT"/>
        </w:rPr>
        <w:t xml:space="preserve">in patients with G6PD deficiency, </w:t>
      </w:r>
      <w:proofErr w:type="gramStart"/>
      <w:r w:rsidRPr="0029372E">
        <w:rPr>
          <w:rFonts w:cs="TimesNewRomanPSMT"/>
        </w:rPr>
        <w:t>who</w:t>
      </w:r>
      <w:proofErr w:type="gramEnd"/>
      <w:r w:rsidRPr="0029372E">
        <w:rPr>
          <w:rFonts w:cs="TimesNewRomanPSMT"/>
        </w:rPr>
        <w:t xml:space="preserve"> are at</w:t>
      </w:r>
      <w:r>
        <w:rPr>
          <w:rFonts w:cs="TimesNewRomanPSMT"/>
        </w:rPr>
        <w:t xml:space="preserve"> </w:t>
      </w:r>
      <w:r w:rsidRPr="0029372E">
        <w:rPr>
          <w:rFonts w:cs="TimesNewRomanPSMT"/>
        </w:rPr>
        <w:t>greater risk of developing haemolysis and haemolytic anaemia than those with normal G6PD</w:t>
      </w:r>
      <w:r>
        <w:rPr>
          <w:rFonts w:cs="TimesNewRomanPSMT"/>
        </w:rPr>
        <w:t xml:space="preserve"> </w:t>
      </w:r>
      <w:r w:rsidRPr="0029372E">
        <w:rPr>
          <w:rFonts w:cs="TimesNewRomanPSMT"/>
        </w:rPr>
        <w:t>activity.</w:t>
      </w:r>
      <w:r>
        <w:rPr>
          <w:rFonts w:cs="TimesNewRomanPSMT"/>
        </w:rPr>
        <w:t xml:space="preserve"> </w:t>
      </w:r>
      <w:r w:rsidRPr="0029372E">
        <w:rPr>
          <w:rFonts w:cs="TimesNewRomanPSMT"/>
        </w:rPr>
        <w:t>This crossover</w:t>
      </w:r>
      <w:r>
        <w:rPr>
          <w:rFonts w:cs="TimesNewRomanPSMT"/>
        </w:rPr>
        <w:t xml:space="preserve"> </w:t>
      </w:r>
      <w:r w:rsidRPr="0029372E">
        <w:rPr>
          <w:rFonts w:cs="TimesNewRomanPSMT"/>
        </w:rPr>
        <w:t>study in 64 patients</w:t>
      </w:r>
      <w:r>
        <w:rPr>
          <w:rFonts w:cs="TimesNewRomanPSMT"/>
        </w:rPr>
        <w:t xml:space="preserve"> was requested as the original 5% dapsone submission had only included 25 p</w:t>
      </w:r>
      <w:r w:rsidR="003D5238">
        <w:rPr>
          <w:rFonts w:cs="TimesNewRomanPSMT"/>
        </w:rPr>
        <w:t>atients with low G6PD activity.</w:t>
      </w:r>
    </w:p>
    <w:p w:rsidR="008E5E73" w:rsidRPr="003D5238" w:rsidRDefault="008E5E73" w:rsidP="008968C6">
      <w:pPr>
        <w:autoSpaceDE w:val="0"/>
        <w:autoSpaceDN w:val="0"/>
        <w:adjustRightInd w:val="0"/>
        <w:rPr>
          <w:rFonts w:cs="TimesNewRomanPSMT"/>
        </w:rPr>
      </w:pPr>
      <w:r w:rsidRPr="0029372E">
        <w:rPr>
          <w:rFonts w:cs="TimesNewRomanPSMT"/>
        </w:rPr>
        <w:t>Haemolysis is characterised by decreases in haemoglobin with the following</w:t>
      </w:r>
      <w:r>
        <w:rPr>
          <w:rFonts w:cs="TimesNewRomanPSMT"/>
        </w:rPr>
        <w:t xml:space="preserve"> </w:t>
      </w:r>
      <w:r w:rsidRPr="0029372E">
        <w:rPr>
          <w:rFonts w:cs="TimesNewRomanPSMT"/>
        </w:rPr>
        <w:t>concomitant changes: an increase in bilirubin, as the breakdown product of haemoglobin</w:t>
      </w:r>
      <w:r>
        <w:rPr>
          <w:rFonts w:cs="TimesNewRomanPSMT"/>
        </w:rPr>
        <w:t xml:space="preserve"> </w:t>
      </w:r>
      <w:r w:rsidRPr="0029372E">
        <w:rPr>
          <w:rFonts w:cs="TimesNewRomanPSMT"/>
        </w:rPr>
        <w:t xml:space="preserve">accumulates; a decrease in </w:t>
      </w:r>
      <w:proofErr w:type="spellStart"/>
      <w:r w:rsidRPr="0029372E">
        <w:rPr>
          <w:rFonts w:cs="TimesNewRomanPSMT"/>
        </w:rPr>
        <w:t>haptoglobin</w:t>
      </w:r>
      <w:proofErr w:type="spellEnd"/>
      <w:r w:rsidRPr="0029372E">
        <w:rPr>
          <w:rFonts w:cs="TimesNewRomanPSMT"/>
        </w:rPr>
        <w:t>, as this haemoglobin-binding protein is quickly</w:t>
      </w:r>
      <w:r>
        <w:rPr>
          <w:rFonts w:cs="TimesNewRomanPSMT"/>
        </w:rPr>
        <w:t xml:space="preserve"> </w:t>
      </w:r>
      <w:r w:rsidRPr="0029372E">
        <w:rPr>
          <w:rFonts w:cs="TimesNewRomanPSMT"/>
        </w:rPr>
        <w:t>consumed; an increase in reticulocytes as a compensatory measure to increase production of</w:t>
      </w:r>
      <w:r>
        <w:rPr>
          <w:rFonts w:cs="TimesNewRomanPSMT"/>
        </w:rPr>
        <w:t xml:space="preserve"> </w:t>
      </w:r>
      <w:r w:rsidRPr="0029372E">
        <w:rPr>
          <w:rFonts w:cs="TimesNewRomanPSMT"/>
        </w:rPr>
        <w:t xml:space="preserve">new red blood cells; and an increase in LDH. </w:t>
      </w:r>
      <w:r w:rsidRPr="0029372E">
        <w:rPr>
          <w:rFonts w:cs="TimesNewRomanPSMT"/>
        </w:rPr>
        <w:lastRenderedPageBreak/>
        <w:t>Week 2 is the primary time</w:t>
      </w:r>
      <w:r>
        <w:rPr>
          <w:rFonts w:cs="TimesNewRomanPSMT"/>
        </w:rPr>
        <w:t xml:space="preserve"> </w:t>
      </w:r>
      <w:r w:rsidRPr="0029372E">
        <w:rPr>
          <w:rFonts w:cs="TimesNewRomanPSMT"/>
        </w:rPr>
        <w:t>point of interest</w:t>
      </w:r>
      <w:r>
        <w:rPr>
          <w:rFonts w:cs="TimesNewRomanPSMT"/>
        </w:rPr>
        <w:t xml:space="preserve"> </w:t>
      </w:r>
      <w:r w:rsidRPr="0029372E">
        <w:rPr>
          <w:rFonts w:cs="TimesNewRomanPSMT"/>
        </w:rPr>
        <w:t>since any changes that would occur are expected to be observed within this timeframe. The</w:t>
      </w:r>
      <w:r>
        <w:rPr>
          <w:rFonts w:cs="TimesNewRomanPSMT"/>
        </w:rPr>
        <w:t xml:space="preserve"> </w:t>
      </w:r>
      <w:r w:rsidRPr="0029372E">
        <w:rPr>
          <w:rFonts w:cs="TimesNewRomanPSMT"/>
        </w:rPr>
        <w:t>analyses were performed using the safety evaluable data set, which included 56 subjects who</w:t>
      </w:r>
      <w:r>
        <w:rPr>
          <w:rFonts w:cs="TimesNewRomanPSMT"/>
        </w:rPr>
        <w:t xml:space="preserve"> </w:t>
      </w:r>
      <w:r w:rsidRPr="0029372E">
        <w:rPr>
          <w:rFonts w:cs="TimesNewRomanPSMT"/>
        </w:rPr>
        <w:t>applied at least 50% of the treatment applications in the first treatment period and had</w:t>
      </w:r>
      <w:r>
        <w:rPr>
          <w:rFonts w:cs="TimesNewRomanPSMT"/>
        </w:rPr>
        <w:t xml:space="preserve"> </w:t>
      </w:r>
      <w:r w:rsidRPr="0029372E">
        <w:rPr>
          <w:rFonts w:cs="TimesNewRomanPSMT"/>
        </w:rPr>
        <w:t>clinical laboratory</w:t>
      </w:r>
      <w:r w:rsidR="003D5238">
        <w:rPr>
          <w:rFonts w:cs="TimesNewRomanPSMT"/>
        </w:rPr>
        <w:t xml:space="preserve"> results available from week 2.</w:t>
      </w:r>
    </w:p>
    <w:p w:rsidR="008E5E73" w:rsidRDefault="008E5E73" w:rsidP="008968C6">
      <w:pPr>
        <w:autoSpaceDE w:val="0"/>
        <w:autoSpaceDN w:val="0"/>
        <w:adjustRightInd w:val="0"/>
        <w:rPr>
          <w:rFonts w:cs="TimesNewRomanPSMT"/>
        </w:rPr>
      </w:pPr>
      <w:r w:rsidRPr="0029372E">
        <w:rPr>
          <w:rFonts w:cs="TimesNewRomanPSMT"/>
        </w:rPr>
        <w:t>After 2 weeks of treatment, there was a small decrease from baseline in haemoglobin</w:t>
      </w:r>
      <w:r>
        <w:rPr>
          <w:rFonts w:cs="TimesNewRomanPSMT"/>
        </w:rPr>
        <w:t xml:space="preserve"> </w:t>
      </w:r>
      <w:r w:rsidRPr="0029372E">
        <w:rPr>
          <w:rFonts w:cs="TimesNewRomanPSMT"/>
        </w:rPr>
        <w:t>of -0.32 g/</w:t>
      </w:r>
      <w:proofErr w:type="spellStart"/>
      <w:r w:rsidRPr="0029372E">
        <w:rPr>
          <w:rFonts w:cs="TimesNewRomanPSMT"/>
        </w:rPr>
        <w:t>dL</w:t>
      </w:r>
      <w:proofErr w:type="spellEnd"/>
      <w:r w:rsidRPr="0029372E">
        <w:rPr>
          <w:rFonts w:cs="TimesNewRomanPSMT"/>
        </w:rPr>
        <w:t xml:space="preserve"> with </w:t>
      </w:r>
      <w:proofErr w:type="spellStart"/>
      <w:r w:rsidRPr="0029372E">
        <w:rPr>
          <w:rFonts w:cs="TimesNewRomanPSMT"/>
        </w:rPr>
        <w:t>dapsone</w:t>
      </w:r>
      <w:proofErr w:type="spellEnd"/>
      <w:r w:rsidRPr="0029372E">
        <w:rPr>
          <w:rFonts w:cs="TimesNewRomanPSMT"/>
        </w:rPr>
        <w:t xml:space="preserve"> 5% treatment and no change from baseline with vehicle treatment</w:t>
      </w:r>
      <w:r>
        <w:rPr>
          <w:rFonts w:cs="TimesNewRomanPSMT"/>
        </w:rPr>
        <w:t xml:space="preserve"> (0.01 g/</w:t>
      </w:r>
      <w:proofErr w:type="spellStart"/>
      <w:r>
        <w:rPr>
          <w:rFonts w:cs="TimesNewRomanPSMT"/>
        </w:rPr>
        <w:t>dL</w:t>
      </w:r>
      <w:proofErr w:type="spellEnd"/>
      <w:r w:rsidRPr="0029372E">
        <w:rPr>
          <w:rFonts w:cs="TimesNewRomanPSMT"/>
        </w:rPr>
        <w:t>). The magnitude of the mean change in the dapsone 5% group was</w:t>
      </w:r>
      <w:r>
        <w:rPr>
          <w:rFonts w:cs="TimesNewRomanPSMT"/>
        </w:rPr>
        <w:t xml:space="preserve"> </w:t>
      </w:r>
      <w:r w:rsidRPr="0029372E">
        <w:rPr>
          <w:rFonts w:cs="TimesNewRomanPSMT"/>
        </w:rPr>
        <w:t>small and not clinically significant. After 12 weeks of treatment, there were no differences in</w:t>
      </w:r>
      <w:r>
        <w:rPr>
          <w:rFonts w:cs="TimesNewRomanPSMT"/>
        </w:rPr>
        <w:t xml:space="preserve"> </w:t>
      </w:r>
      <w:r w:rsidRPr="0029372E">
        <w:rPr>
          <w:rFonts w:cs="TimesNewRomanPSMT"/>
        </w:rPr>
        <w:t>haemoglobin or changes from baseline between dapsone and vehicle treatments. No changes</w:t>
      </w:r>
      <w:r>
        <w:rPr>
          <w:rFonts w:cs="TimesNewRomanPSMT"/>
        </w:rPr>
        <w:t xml:space="preserve"> </w:t>
      </w:r>
      <w:r w:rsidRPr="0029372E">
        <w:rPr>
          <w:rFonts w:cs="TimesNewRomanPSMT"/>
        </w:rPr>
        <w:t>in haemoglobin were cons</w:t>
      </w:r>
      <w:r w:rsidR="003D5238">
        <w:rPr>
          <w:rFonts w:cs="TimesNewRomanPSMT"/>
        </w:rPr>
        <w:t>idered clinically significant.</w:t>
      </w:r>
    </w:p>
    <w:p w:rsidR="008E5E73" w:rsidRPr="0029372E" w:rsidRDefault="003D5238" w:rsidP="008968C6">
      <w:pPr>
        <w:autoSpaceDE w:val="0"/>
        <w:autoSpaceDN w:val="0"/>
        <w:adjustRightInd w:val="0"/>
        <w:rPr>
          <w:rFonts w:cs="TimesNewRomanPSMT"/>
        </w:rPr>
      </w:pPr>
      <w:r>
        <w:rPr>
          <w:rFonts w:cs="TimesNewRomanPSMT"/>
        </w:rPr>
        <w:t>Chang</w:t>
      </w:r>
      <w:r w:rsidR="008E5E73" w:rsidRPr="0029372E">
        <w:rPr>
          <w:rFonts w:cs="TimesNewRomanPSMT"/>
        </w:rPr>
        <w:t>es from baseline in bilirubin were small and similar between the treatments at both</w:t>
      </w:r>
      <w:r w:rsidR="008E5E73">
        <w:rPr>
          <w:rFonts w:cs="TimesNewRomanPSMT"/>
        </w:rPr>
        <w:t xml:space="preserve"> </w:t>
      </w:r>
      <w:r w:rsidR="008E5E73" w:rsidRPr="0029372E">
        <w:rPr>
          <w:rFonts w:cs="TimesNewRomanPSMT"/>
        </w:rPr>
        <w:t>2 and 12 weeks, with changes of 0.06 and 0.01 mg/</w:t>
      </w:r>
      <w:proofErr w:type="spellStart"/>
      <w:r w:rsidR="008E5E73" w:rsidRPr="0029372E">
        <w:rPr>
          <w:rFonts w:cs="TimesNewRomanPSMT"/>
        </w:rPr>
        <w:t>dL</w:t>
      </w:r>
      <w:proofErr w:type="spellEnd"/>
      <w:r w:rsidR="008E5E73" w:rsidRPr="0029372E">
        <w:rPr>
          <w:rFonts w:cs="TimesNewRomanPSMT"/>
        </w:rPr>
        <w:t xml:space="preserve">, respectively, for </w:t>
      </w:r>
      <w:proofErr w:type="spellStart"/>
      <w:r w:rsidR="008E5E73" w:rsidRPr="0029372E">
        <w:rPr>
          <w:rFonts w:cs="TimesNewRomanPSMT"/>
        </w:rPr>
        <w:t>dapsone</w:t>
      </w:r>
      <w:proofErr w:type="spellEnd"/>
      <w:r w:rsidR="008E5E73" w:rsidRPr="0029372E">
        <w:rPr>
          <w:rFonts w:cs="TimesNewRomanPSMT"/>
        </w:rPr>
        <w:t xml:space="preserve"> and 0.01 and</w:t>
      </w:r>
      <w:r w:rsidR="008E5E73">
        <w:rPr>
          <w:rFonts w:cs="TimesNewRomanPSMT"/>
        </w:rPr>
        <w:t xml:space="preserve"> </w:t>
      </w:r>
      <w:r w:rsidR="008E5E73" w:rsidRPr="0029372E">
        <w:rPr>
          <w:rFonts w:cs="TimesNewRomanPSMT"/>
        </w:rPr>
        <w:t>0.06 mg/</w:t>
      </w:r>
      <w:proofErr w:type="spellStart"/>
      <w:r w:rsidR="008E5E73" w:rsidRPr="0029372E">
        <w:rPr>
          <w:rFonts w:cs="TimesNewRomanPSMT"/>
        </w:rPr>
        <w:t>dL</w:t>
      </w:r>
      <w:proofErr w:type="spellEnd"/>
      <w:r w:rsidR="008E5E73" w:rsidRPr="0029372E">
        <w:rPr>
          <w:rFonts w:cs="TimesNewRomanPSMT"/>
        </w:rPr>
        <w:t xml:space="preserve"> for vehicle. Changes from baseline in </w:t>
      </w:r>
      <w:proofErr w:type="spellStart"/>
      <w:r w:rsidR="008E5E73" w:rsidRPr="0029372E">
        <w:rPr>
          <w:rFonts w:cs="TimesNewRomanPSMT"/>
        </w:rPr>
        <w:t>haptoglobin</w:t>
      </w:r>
      <w:proofErr w:type="spellEnd"/>
      <w:r w:rsidR="008E5E73" w:rsidRPr="0029372E">
        <w:rPr>
          <w:rFonts w:cs="TimesNewRomanPSMT"/>
        </w:rPr>
        <w:t xml:space="preserve"> were small and similar</w:t>
      </w:r>
      <w:r w:rsidR="008E5E73">
        <w:rPr>
          <w:rFonts w:cs="TimesNewRomanPSMT"/>
        </w:rPr>
        <w:t xml:space="preserve"> </w:t>
      </w:r>
      <w:r w:rsidR="008E5E73" w:rsidRPr="0029372E">
        <w:rPr>
          <w:rFonts w:cs="TimesNewRomanPSMT"/>
        </w:rPr>
        <w:t>between the treatments at both 2 and 12 weeks, with changes of -0.2 and 5.0 mg/</w:t>
      </w:r>
      <w:proofErr w:type="spellStart"/>
      <w:r w:rsidR="008E5E73" w:rsidRPr="0029372E">
        <w:rPr>
          <w:rFonts w:cs="TimesNewRomanPSMT"/>
        </w:rPr>
        <w:t>dL</w:t>
      </w:r>
      <w:proofErr w:type="spellEnd"/>
      <w:r w:rsidR="008E5E73" w:rsidRPr="0029372E">
        <w:rPr>
          <w:rFonts w:cs="TimesNewRomanPSMT"/>
        </w:rPr>
        <w:t>,</w:t>
      </w:r>
      <w:r w:rsidR="008E5E73">
        <w:rPr>
          <w:rFonts w:cs="TimesNewRomanPSMT"/>
        </w:rPr>
        <w:t xml:space="preserve"> </w:t>
      </w:r>
      <w:r w:rsidR="008E5E73" w:rsidRPr="0029372E">
        <w:rPr>
          <w:rFonts w:cs="TimesNewRomanPSMT"/>
        </w:rPr>
        <w:t xml:space="preserve">respectively, for </w:t>
      </w:r>
      <w:proofErr w:type="spellStart"/>
      <w:r w:rsidR="008E5E73" w:rsidRPr="0029372E">
        <w:rPr>
          <w:rFonts w:cs="TimesNewRomanPSMT"/>
        </w:rPr>
        <w:t>dapsone</w:t>
      </w:r>
      <w:proofErr w:type="spellEnd"/>
      <w:r w:rsidR="008E5E73" w:rsidRPr="0029372E">
        <w:rPr>
          <w:rFonts w:cs="TimesNewRomanPSMT"/>
        </w:rPr>
        <w:t xml:space="preserve"> and 4.8 and 1.6 mg/</w:t>
      </w:r>
      <w:proofErr w:type="spellStart"/>
      <w:r w:rsidR="008E5E73" w:rsidRPr="0029372E">
        <w:rPr>
          <w:rFonts w:cs="TimesNewRomanPSMT"/>
        </w:rPr>
        <w:t>dL</w:t>
      </w:r>
      <w:proofErr w:type="spellEnd"/>
      <w:r w:rsidR="008E5E73" w:rsidRPr="0029372E">
        <w:rPr>
          <w:rFonts w:cs="TimesNewRomanPSMT"/>
        </w:rPr>
        <w:t xml:space="preserve"> for vehicle. At 2 weeks, the mean change in</w:t>
      </w:r>
      <w:r w:rsidR="008E5E73">
        <w:rPr>
          <w:rFonts w:cs="TimesNewRomanPSMT"/>
        </w:rPr>
        <w:t xml:space="preserve"> </w:t>
      </w:r>
      <w:r w:rsidR="008E5E73" w:rsidRPr="0029372E">
        <w:rPr>
          <w:rFonts w:cs="TimesNewRomanPSMT"/>
        </w:rPr>
        <w:t>reticulocyte proportion was 0.22% with dapsone and 0.04% with vehicle treatment, and at</w:t>
      </w:r>
      <w:r w:rsidR="008E5E73">
        <w:rPr>
          <w:rFonts w:cs="TimesNewRomanPSMT"/>
        </w:rPr>
        <w:t xml:space="preserve"> </w:t>
      </w:r>
      <w:r w:rsidR="008E5E73" w:rsidRPr="0029372E">
        <w:rPr>
          <w:rFonts w:cs="TimesNewRomanPSMT"/>
        </w:rPr>
        <w:t>12 weeks, the mean change was 0.19% with dapsone and 0.08% with vehicle. The changes</w:t>
      </w:r>
      <w:r w:rsidR="008E5E73">
        <w:rPr>
          <w:rFonts w:cs="TimesNewRomanPSMT"/>
        </w:rPr>
        <w:t xml:space="preserve"> </w:t>
      </w:r>
      <w:r w:rsidR="008E5E73" w:rsidRPr="0029372E">
        <w:rPr>
          <w:rFonts w:cs="TimesNewRomanPSMT"/>
        </w:rPr>
        <w:t>from baseline during dapsone treatment are marginal and not considered clinically relevant.</w:t>
      </w:r>
      <w:r w:rsidR="008E5E73">
        <w:rPr>
          <w:rFonts w:cs="TimesNewRomanPSMT"/>
        </w:rPr>
        <w:t xml:space="preserve"> </w:t>
      </w:r>
      <w:r w:rsidR="008E5E73" w:rsidRPr="0029372E">
        <w:rPr>
          <w:rFonts w:cs="TimesNewRomanPSMT"/>
        </w:rPr>
        <w:t>Changes from baseline in LDH were small and similar between the treatments at both 2 and</w:t>
      </w:r>
      <w:r w:rsidR="008E5E73">
        <w:rPr>
          <w:rFonts w:cs="TimesNewRomanPSMT"/>
        </w:rPr>
        <w:t xml:space="preserve"> </w:t>
      </w:r>
      <w:r w:rsidR="008E5E73" w:rsidRPr="0029372E">
        <w:rPr>
          <w:rFonts w:cs="TimesNewRomanPSMT"/>
        </w:rPr>
        <w:t>12 weeks, with changes of -3.3 and 1.6 IU/L with dapsone and 1.1 and 2.3 IU/L with vehicle.</w:t>
      </w:r>
    </w:p>
    <w:p w:rsidR="008E5E73" w:rsidRPr="00E36FFF" w:rsidRDefault="008E5E73" w:rsidP="003D5238">
      <w:pPr>
        <w:pStyle w:val="Heading5"/>
      </w:pPr>
      <w:bookmarkStart w:id="262" w:name="_Toc241374324"/>
      <w:bookmarkStart w:id="263" w:name="_Ref272331214"/>
      <w:bookmarkStart w:id="264" w:name="_Toc272414688"/>
      <w:bookmarkStart w:id="265" w:name="_Toc290846326"/>
      <w:bookmarkStart w:id="266" w:name="_Toc446318910"/>
      <w:r w:rsidRPr="00E36FFF">
        <w:t>Safety related to drug-drug interactions and other interactions</w:t>
      </w:r>
      <w:bookmarkEnd w:id="262"/>
      <w:bookmarkEnd w:id="263"/>
      <w:bookmarkEnd w:id="264"/>
      <w:bookmarkEnd w:id="265"/>
      <w:bookmarkEnd w:id="266"/>
    </w:p>
    <w:p w:rsidR="008E5E73" w:rsidRPr="003D5238" w:rsidRDefault="008E5E73" w:rsidP="008968C6">
      <w:pPr>
        <w:autoSpaceDE w:val="0"/>
        <w:autoSpaceDN w:val="0"/>
        <w:adjustRightInd w:val="0"/>
        <w:rPr>
          <w:rFonts w:cs="TimesNewRomanPSMT"/>
        </w:rPr>
      </w:pPr>
      <w:r w:rsidRPr="0029372E">
        <w:rPr>
          <w:rFonts w:cs="TimesNewRomanPSMT"/>
        </w:rPr>
        <w:t xml:space="preserve">No formal drug interaction studies were </w:t>
      </w:r>
      <w:r w:rsidR="003D5238">
        <w:rPr>
          <w:rFonts w:cs="TimesNewRomanPSMT"/>
        </w:rPr>
        <w:t>conducted with Aczone 7.5% gel.</w:t>
      </w:r>
    </w:p>
    <w:p w:rsidR="008E5E73" w:rsidRPr="003D5238" w:rsidRDefault="008E5E73" w:rsidP="008968C6">
      <w:pPr>
        <w:autoSpaceDE w:val="0"/>
        <w:autoSpaceDN w:val="0"/>
        <w:adjustRightInd w:val="0"/>
        <w:rPr>
          <w:rFonts w:cs="TimesNewRomanPSMT"/>
        </w:rPr>
      </w:pPr>
      <w:r w:rsidRPr="00235AF6">
        <w:rPr>
          <w:rFonts w:cs="TimesNewRomanPSMT"/>
        </w:rPr>
        <w:t xml:space="preserve">Study </w:t>
      </w:r>
      <w:r w:rsidRPr="003D5238">
        <w:rPr>
          <w:rFonts w:cs="TimesNewRomanPSMT"/>
        </w:rPr>
        <w:t>03-0-182</w:t>
      </w:r>
      <w:r w:rsidRPr="00235AF6">
        <w:rPr>
          <w:rFonts w:cs="TimesNewRomanPSMT"/>
        </w:rPr>
        <w:t xml:space="preserve"> was a</w:t>
      </w:r>
      <w:r>
        <w:rPr>
          <w:rFonts w:cs="TimesNewRomanPSMT"/>
        </w:rPr>
        <w:t>n</w:t>
      </w:r>
      <w:r w:rsidRPr="00235AF6">
        <w:rPr>
          <w:rFonts w:cs="TimesNewRomanPSMT"/>
        </w:rPr>
        <w:t xml:space="preserve"> interaction study that</w:t>
      </w:r>
      <w:r>
        <w:rPr>
          <w:rFonts w:cs="TimesNewRomanPSMT"/>
        </w:rPr>
        <w:t xml:space="preserve"> </w:t>
      </w:r>
      <w:r w:rsidRPr="00235AF6">
        <w:rPr>
          <w:rFonts w:cs="TimesNewRomanPSMT"/>
        </w:rPr>
        <w:t>evaluated the effect of dapsone 5% in combination with double strength</w:t>
      </w:r>
      <w:r>
        <w:rPr>
          <w:rFonts w:cs="TimesNewRomanPSMT"/>
        </w:rPr>
        <w:t xml:space="preserve"> </w:t>
      </w:r>
      <w:r w:rsidRPr="00235AF6">
        <w:rPr>
          <w:rFonts w:cs="TimesNewRomanPSMT"/>
        </w:rPr>
        <w:t>(160 mg/800 mg) TMP/SMX. During co</w:t>
      </w:r>
      <w:r>
        <w:rPr>
          <w:rFonts w:cs="TimesNewRomanPSMT"/>
        </w:rPr>
        <w:t>-</w:t>
      </w:r>
      <w:r w:rsidRPr="00235AF6">
        <w:rPr>
          <w:rFonts w:cs="TimesNewRomanPSMT"/>
        </w:rPr>
        <w:t>administration, systemic levels of TMP and SMX</w:t>
      </w:r>
      <w:r>
        <w:rPr>
          <w:rFonts w:cs="TimesNewRomanPSMT"/>
        </w:rPr>
        <w:t xml:space="preserve"> </w:t>
      </w:r>
      <w:r w:rsidRPr="00235AF6">
        <w:rPr>
          <w:rFonts w:cs="TimesNewRomanPSMT"/>
        </w:rPr>
        <w:t>were essentially unchanged, however, levels of dapsone and its metabolites increased in the</w:t>
      </w:r>
      <w:r>
        <w:rPr>
          <w:rFonts w:cs="TimesNewRomanPSMT"/>
        </w:rPr>
        <w:t xml:space="preserve"> </w:t>
      </w:r>
      <w:r w:rsidRPr="00235AF6">
        <w:rPr>
          <w:rFonts w:cs="TimesNewRomanPSMT"/>
        </w:rPr>
        <w:t>presence of TMP/SMX. The systemic exposure from</w:t>
      </w:r>
      <w:r>
        <w:rPr>
          <w:rFonts w:cs="TimesNewRomanPSMT"/>
        </w:rPr>
        <w:t xml:space="preserve"> </w:t>
      </w:r>
      <w:r w:rsidRPr="00235AF6">
        <w:rPr>
          <w:rFonts w:cs="TimesNewRomanPSMT"/>
        </w:rPr>
        <w:t>Aczone 7.5% gel is expected to be about 1% of that from the 100 mg oral dose, even when</w:t>
      </w:r>
      <w:r>
        <w:rPr>
          <w:rFonts w:cs="TimesNewRomanPSMT"/>
        </w:rPr>
        <w:t xml:space="preserve"> </w:t>
      </w:r>
      <w:r w:rsidRPr="00235AF6">
        <w:rPr>
          <w:rFonts w:cs="TimesNewRomanPSMT"/>
        </w:rPr>
        <w:t>co</w:t>
      </w:r>
      <w:r>
        <w:rPr>
          <w:rFonts w:cs="TimesNewRomanPSMT"/>
        </w:rPr>
        <w:t>-</w:t>
      </w:r>
      <w:r w:rsidR="003D5238">
        <w:rPr>
          <w:rFonts w:cs="TimesNewRomanPSMT"/>
        </w:rPr>
        <w:t>administered with TMP/SMX.</w:t>
      </w:r>
    </w:p>
    <w:p w:rsidR="008E5E73" w:rsidRPr="00235AF6" w:rsidRDefault="008E5E73" w:rsidP="003D5238">
      <w:pPr>
        <w:pStyle w:val="Heading4"/>
      </w:pPr>
      <w:bookmarkStart w:id="267" w:name="_Toc446318911"/>
      <w:r>
        <w:t>Pregnancy</w:t>
      </w:r>
      <w:bookmarkEnd w:id="267"/>
    </w:p>
    <w:p w:rsidR="008E5E73" w:rsidRDefault="008E5E73" w:rsidP="008968C6">
      <w:pPr>
        <w:autoSpaceDE w:val="0"/>
        <w:autoSpaceDN w:val="0"/>
        <w:adjustRightInd w:val="0"/>
      </w:pPr>
      <w:r>
        <w:t>No studies in</w:t>
      </w:r>
      <w:r w:rsidR="003D5238">
        <w:t xml:space="preserve"> pregnancy have been conducted.</w:t>
      </w:r>
    </w:p>
    <w:p w:rsidR="008E5E73" w:rsidRPr="003D5238" w:rsidRDefault="008E5E73" w:rsidP="008968C6">
      <w:pPr>
        <w:autoSpaceDE w:val="0"/>
        <w:autoSpaceDN w:val="0"/>
        <w:adjustRightInd w:val="0"/>
        <w:rPr>
          <w:rFonts w:cs="TimesNewRomanPSMT"/>
        </w:rPr>
      </w:pPr>
      <w:r w:rsidRPr="00235AF6">
        <w:rPr>
          <w:rFonts w:cs="TimesNewRomanPSMT"/>
        </w:rPr>
        <w:t xml:space="preserve">Dapsone has been shown to have an </w:t>
      </w:r>
      <w:proofErr w:type="spellStart"/>
      <w:r w:rsidRPr="00235AF6">
        <w:rPr>
          <w:rFonts w:cs="TimesNewRomanPSMT"/>
        </w:rPr>
        <w:t>embryocidal</w:t>
      </w:r>
      <w:proofErr w:type="spellEnd"/>
      <w:r w:rsidRPr="00235AF6">
        <w:rPr>
          <w:rFonts w:cs="TimesNewRomanPSMT"/>
        </w:rPr>
        <w:t xml:space="preserve"> effect in rats and rabbits when administered</w:t>
      </w:r>
      <w:r>
        <w:rPr>
          <w:rFonts w:cs="TimesNewRomanPSMT"/>
        </w:rPr>
        <w:t xml:space="preserve"> </w:t>
      </w:r>
      <w:r w:rsidRPr="00235AF6">
        <w:rPr>
          <w:rFonts w:cs="TimesNewRomanPSMT"/>
        </w:rPr>
        <w:t>orally in doses of 75 and 150 mg/kg/day (approximately 1200 and 360 times the systemic</w:t>
      </w:r>
      <w:r>
        <w:rPr>
          <w:rFonts w:cs="TimesNewRomanPSMT"/>
        </w:rPr>
        <w:t xml:space="preserve"> </w:t>
      </w:r>
      <w:r w:rsidRPr="00235AF6">
        <w:rPr>
          <w:rFonts w:cs="TimesNewRomanPSMT"/>
        </w:rPr>
        <w:t>exposure observed in human females under maximal topical use conditions, based on area</w:t>
      </w:r>
      <w:r>
        <w:rPr>
          <w:rFonts w:cs="TimesNewRomanPSMT"/>
        </w:rPr>
        <w:t xml:space="preserve"> </w:t>
      </w:r>
      <w:r w:rsidRPr="00235AF6">
        <w:rPr>
          <w:rFonts w:cs="TimesNewRomanPSMT"/>
        </w:rPr>
        <w:t>under the curve [AUC] comparisons), respectively. These effects were probably secondary to</w:t>
      </w:r>
      <w:r>
        <w:rPr>
          <w:rFonts w:cs="TimesNewRomanPSMT"/>
        </w:rPr>
        <w:t xml:space="preserve"> </w:t>
      </w:r>
      <w:r w:rsidR="003D5238">
        <w:rPr>
          <w:rFonts w:cs="TimesNewRomanPSMT"/>
        </w:rPr>
        <w:t>maternal toxicity.</w:t>
      </w:r>
    </w:p>
    <w:p w:rsidR="008E5E73" w:rsidRPr="003D5238" w:rsidRDefault="008E5E73" w:rsidP="008968C6">
      <w:pPr>
        <w:autoSpaceDE w:val="0"/>
        <w:autoSpaceDN w:val="0"/>
        <w:adjustRightInd w:val="0"/>
        <w:rPr>
          <w:rFonts w:cs="TimesNewRomanPSMT"/>
        </w:rPr>
      </w:pPr>
      <w:r>
        <w:rPr>
          <w:rFonts w:cs="TimesNewRomanPSMT"/>
        </w:rPr>
        <w:t>In the pivotal</w:t>
      </w:r>
      <w:r w:rsidRPr="00235AF6">
        <w:rPr>
          <w:rFonts w:cs="TimesNewRomanPSMT"/>
        </w:rPr>
        <w:t xml:space="preserve"> studies, there were 21 patients with positive </w:t>
      </w:r>
      <w:r>
        <w:rPr>
          <w:rFonts w:cs="TimesNewRomanPSMT"/>
        </w:rPr>
        <w:t>urine pregnancy tests</w:t>
      </w:r>
      <w:r w:rsidRPr="00235AF6">
        <w:rPr>
          <w:rFonts w:cs="TimesNewRomanPSMT"/>
        </w:rPr>
        <w:t>, all occurring at the</w:t>
      </w:r>
      <w:r>
        <w:rPr>
          <w:rFonts w:cs="TimesNewRomanPSMT"/>
        </w:rPr>
        <w:t xml:space="preserve"> </w:t>
      </w:r>
      <w:r w:rsidRPr="00235AF6">
        <w:rPr>
          <w:rFonts w:cs="TimesNewRomanPSMT"/>
        </w:rPr>
        <w:t>week 12 or early exit visit: 1</w:t>
      </w:r>
      <w:r>
        <w:rPr>
          <w:rFonts w:cs="TimesNewRomanPSMT"/>
        </w:rPr>
        <w:t>0</w:t>
      </w:r>
      <w:r w:rsidRPr="00235AF6">
        <w:rPr>
          <w:rFonts w:cs="TimesNewRomanPSMT"/>
        </w:rPr>
        <w:t xml:space="preserve"> patients in the Aczone 7.5% group and 10 patients in the</w:t>
      </w:r>
      <w:r>
        <w:rPr>
          <w:rFonts w:cs="TimesNewRomanPSMT"/>
        </w:rPr>
        <w:t xml:space="preserve"> </w:t>
      </w:r>
      <w:r w:rsidRPr="00235AF6">
        <w:rPr>
          <w:rFonts w:cs="TimesNewRomanPSMT"/>
        </w:rPr>
        <w:t>vehicle group.</w:t>
      </w:r>
      <w:r>
        <w:rPr>
          <w:rFonts w:cs="TimesNewRomanPSMT"/>
        </w:rPr>
        <w:t xml:space="preserve"> Of these patients, </w:t>
      </w:r>
      <w:r w:rsidRPr="00235AF6">
        <w:rPr>
          <w:rFonts w:cs="TimesNewRomanPSMT"/>
        </w:rPr>
        <w:t>5 patients</w:t>
      </w:r>
      <w:r>
        <w:rPr>
          <w:rFonts w:cs="TimesNewRomanPSMT"/>
        </w:rPr>
        <w:t xml:space="preserve"> </w:t>
      </w:r>
      <w:r w:rsidRPr="00235AF6">
        <w:rPr>
          <w:rFonts w:cs="TimesNewRomanPSMT"/>
        </w:rPr>
        <w:t>discontinued th</w:t>
      </w:r>
      <w:r>
        <w:rPr>
          <w:rFonts w:cs="TimesNewRomanPSMT"/>
        </w:rPr>
        <w:t xml:space="preserve">e study early due to pregnancy and the </w:t>
      </w:r>
      <w:r w:rsidRPr="00235AF6">
        <w:rPr>
          <w:rFonts w:cs="TimesNewRomanPSMT"/>
        </w:rPr>
        <w:t xml:space="preserve">other </w:t>
      </w:r>
      <w:r>
        <w:rPr>
          <w:rFonts w:cs="TimesNewRomanPSMT"/>
        </w:rPr>
        <w:t>5</w:t>
      </w:r>
      <w:r w:rsidRPr="00235AF6">
        <w:rPr>
          <w:rFonts w:cs="TimesNewRomanPSMT"/>
        </w:rPr>
        <w:t xml:space="preserve"> patients were found to have positive</w:t>
      </w:r>
      <w:r>
        <w:rPr>
          <w:rFonts w:cs="TimesNewRomanPSMT"/>
        </w:rPr>
        <w:t xml:space="preserve"> </w:t>
      </w:r>
      <w:r w:rsidRPr="00235AF6">
        <w:rPr>
          <w:rFonts w:cs="TimesNewRomanPSMT"/>
        </w:rPr>
        <w:t>pregnancy test re</w:t>
      </w:r>
      <w:r>
        <w:rPr>
          <w:rFonts w:cs="TimesNewRomanPSMT"/>
        </w:rPr>
        <w:t xml:space="preserve">sults at their study exit visit (excluding 1 </w:t>
      </w:r>
      <w:proofErr w:type="gramStart"/>
      <w:r>
        <w:rPr>
          <w:rFonts w:cs="TimesNewRomanPSMT"/>
        </w:rPr>
        <w:t>patients</w:t>
      </w:r>
      <w:proofErr w:type="gramEnd"/>
      <w:r>
        <w:rPr>
          <w:rFonts w:cs="TimesNewRomanPSMT"/>
        </w:rPr>
        <w:t xml:space="preserve"> who was incorrected coded as positive).</w:t>
      </w:r>
    </w:p>
    <w:p w:rsidR="008E5E73" w:rsidRDefault="008E5E73" w:rsidP="008968C6">
      <w:pPr>
        <w:autoSpaceDE w:val="0"/>
        <w:autoSpaceDN w:val="0"/>
        <w:adjustRightInd w:val="0"/>
      </w:pPr>
      <w:r>
        <w:t xml:space="preserve">The outcomes for only 2 patients who discontinued early are known. One subject who discontinued after 66 days of treatment delivered at healthy baby and 1 patient who discontinued after 34 days of treatment had an elective termination. The outcomes of the subjects who tested positive at </w:t>
      </w:r>
      <w:r w:rsidR="003D5238">
        <w:t>end of study were not reported.</w:t>
      </w:r>
    </w:p>
    <w:p w:rsidR="008E5E73" w:rsidRDefault="008E5E73" w:rsidP="008968C6">
      <w:pPr>
        <w:autoSpaceDE w:val="0"/>
        <w:autoSpaceDN w:val="0"/>
        <w:adjustRightInd w:val="0"/>
      </w:pPr>
      <w:r>
        <w:t>One subject in the Phase 1 7.5% studies had a positive pregnancy test at the end of the study and reported that she h</w:t>
      </w:r>
      <w:r w:rsidR="003D5238">
        <w:t>ad had an elective termination.</w:t>
      </w:r>
    </w:p>
    <w:p w:rsidR="008E5E73" w:rsidRDefault="008E5E73" w:rsidP="008968C6">
      <w:pPr>
        <w:autoSpaceDE w:val="0"/>
        <w:autoSpaceDN w:val="0"/>
        <w:adjustRightInd w:val="0"/>
      </w:pPr>
      <w:r>
        <w:t xml:space="preserve">In the 5% dapsone gel studies 9 subjects receiving dapsone were reported to have become pregnant while on study drug. Of these 9, 6 had a known outcome: 1 had an elective termination, 4 had healthy children and 1 delivered a healthy female with 1 extra digit on each hand, which was removed (there was a family </w:t>
      </w:r>
      <w:r w:rsidR="003D5238">
        <w:t>history of such abnormalities).</w:t>
      </w:r>
    </w:p>
    <w:p w:rsidR="008E5E73" w:rsidRDefault="008E5E73" w:rsidP="003D5238">
      <w:pPr>
        <w:pStyle w:val="Heading3"/>
      </w:pPr>
      <w:bookmarkStart w:id="268" w:name="_Toc241374328"/>
      <w:bookmarkStart w:id="269" w:name="_Toc272414691"/>
      <w:bookmarkStart w:id="270" w:name="_Toc290846329"/>
      <w:bookmarkStart w:id="271" w:name="_Toc446318912"/>
      <w:bookmarkStart w:id="272" w:name="_Toc494381759"/>
      <w:r>
        <w:lastRenderedPageBreak/>
        <w:t>Evaluator’s overall conclusions on clinical safety</w:t>
      </w:r>
      <w:bookmarkEnd w:id="268"/>
      <w:bookmarkEnd w:id="269"/>
      <w:bookmarkEnd w:id="270"/>
      <w:bookmarkEnd w:id="271"/>
      <w:bookmarkEnd w:id="272"/>
    </w:p>
    <w:p w:rsidR="008E5E73" w:rsidRPr="003D5238" w:rsidRDefault="008E5E73" w:rsidP="008968C6">
      <w:pPr>
        <w:autoSpaceDE w:val="0"/>
        <w:autoSpaceDN w:val="0"/>
        <w:adjustRightInd w:val="0"/>
      </w:pPr>
      <w:r w:rsidRPr="003D5238">
        <w:t>It is stated that based on the lower systemic exposure with Aczone 7.5% compared with dapsone 5%, the results of the dapsone 5% studies, including the long-term, open-label Study DAP0114 that demonstrated safety and continued efficacy of dapsone 5% over 12 months an agreement was made with the US FDA that th</w:t>
      </w:r>
      <w:r w:rsidR="005869E6">
        <w:t>e Sponsor (Allergan) was not re</w:t>
      </w:r>
      <w:r w:rsidRPr="003D5238">
        <w:t>quired to conduct a long-term safety study or a thorough QT/</w:t>
      </w:r>
      <w:proofErr w:type="spellStart"/>
      <w:r w:rsidRPr="003D5238">
        <w:t>QTc</w:t>
      </w:r>
      <w:proofErr w:type="spellEnd"/>
      <w:r w:rsidRPr="003D5238">
        <w:t xml:space="preserve"> study with </w:t>
      </w:r>
      <w:proofErr w:type="spellStart"/>
      <w:r w:rsidRPr="003D5238">
        <w:t>Aczone</w:t>
      </w:r>
      <w:proofErr w:type="spellEnd"/>
      <w:r w:rsidRPr="003D5238">
        <w:t xml:space="preserve"> 7.5%, and did not have to include an assessment of systemic safety (</w:t>
      </w:r>
      <w:proofErr w:type="spellStart"/>
      <w:r w:rsidRPr="003D5238">
        <w:t>eg</w:t>
      </w:r>
      <w:proofErr w:type="spellEnd"/>
      <w:r w:rsidRPr="003D5238">
        <w:t>, laboratory analyses or ECG monitoring) in the phase 3 studies of Aczone 7.5%.</w:t>
      </w:r>
    </w:p>
    <w:p w:rsidR="008E5E73" w:rsidRPr="003D5238" w:rsidRDefault="008E5E73" w:rsidP="008968C6">
      <w:pPr>
        <w:autoSpaceDE w:val="0"/>
        <w:autoSpaceDN w:val="0"/>
        <w:adjustRightInd w:val="0"/>
      </w:pPr>
      <w:r w:rsidRPr="003D5238">
        <w:t xml:space="preserve">The safety is therefore based on only 2 studies of 12 weeks duration plus 4 phase 1 studies of </w:t>
      </w:r>
      <w:r w:rsidR="003D5238" w:rsidRPr="003D5238">
        <w:t>duration of 1 dose to ~6 weeks.</w:t>
      </w:r>
    </w:p>
    <w:p w:rsidR="008E5E73" w:rsidRPr="003D5238" w:rsidRDefault="008E5E73" w:rsidP="008968C6">
      <w:pPr>
        <w:autoSpaceDE w:val="0"/>
        <w:autoSpaceDN w:val="0"/>
        <w:adjustRightInd w:val="0"/>
      </w:pPr>
      <w:r w:rsidRPr="003D5238">
        <w:t xml:space="preserve">In phase </w:t>
      </w:r>
      <w:proofErr w:type="gramStart"/>
      <w:r w:rsidRPr="003D5238">
        <w:t>1 dermal tolerability</w:t>
      </w:r>
      <w:proofErr w:type="gramEnd"/>
      <w:r w:rsidRPr="003D5238">
        <w:t xml:space="preserve"> studies (Studies 225678-009, 225678-010, and 225678-011), Aczone 7.5% did not show any potential for cumulative irritation, sensitisation, phototoxicity, or photoallergy under the conditions employed in the studies.</w:t>
      </w:r>
    </w:p>
    <w:p w:rsidR="008E5E73" w:rsidRPr="003D5238" w:rsidRDefault="008E5E73" w:rsidP="008968C6">
      <w:pPr>
        <w:autoSpaceDE w:val="0"/>
        <w:autoSpaceDN w:val="0"/>
        <w:adjustRightInd w:val="0"/>
      </w:pPr>
      <w:r w:rsidRPr="003D5238">
        <w:t>No new safety issues have been identified in the clinical s</w:t>
      </w:r>
      <w:r w:rsidR="003D5238" w:rsidRPr="003D5238">
        <w:t>tudies with the 7.5% gel.</w:t>
      </w:r>
    </w:p>
    <w:p w:rsidR="0085068D" w:rsidRPr="003D5238" w:rsidRDefault="008E5E73" w:rsidP="008968C6">
      <w:pPr>
        <w:autoSpaceDE w:val="0"/>
        <w:autoSpaceDN w:val="0"/>
        <w:adjustRightInd w:val="0"/>
      </w:pPr>
      <w:r w:rsidRPr="003D5238">
        <w:t xml:space="preserve">Application site reactions were common but appear to be similar to that seen with the 5% gel although this is hard to assess. A good summary of the local adverse reactions for 5% gel is provided in the approved US Package Insert as it is not addressed in the </w:t>
      </w:r>
      <w:r w:rsidRPr="003D5238">
        <w:rPr>
          <w:i/>
        </w:rPr>
        <w:t>Clinical Summaries</w:t>
      </w:r>
      <w:r w:rsidR="003D5238" w:rsidRPr="003D5238">
        <w:t>.</w:t>
      </w:r>
    </w:p>
    <w:p w:rsidR="00C22678" w:rsidRPr="009263BD" w:rsidRDefault="00C22678" w:rsidP="009263BD">
      <w:pPr>
        <w:pStyle w:val="Heading2"/>
      </w:pPr>
      <w:bookmarkStart w:id="273" w:name="_Toc494381760"/>
      <w:r w:rsidRPr="009263BD">
        <w:t>First round benefit-risk assessment</w:t>
      </w:r>
      <w:bookmarkEnd w:id="273"/>
    </w:p>
    <w:p w:rsidR="008E5E73" w:rsidRDefault="008E5E73" w:rsidP="009263BD">
      <w:pPr>
        <w:pStyle w:val="Heading3"/>
      </w:pPr>
      <w:bookmarkStart w:id="274" w:name="_Toc236802592"/>
      <w:bookmarkStart w:id="275" w:name="_Toc241374331"/>
      <w:bookmarkStart w:id="276" w:name="_Ref272160836"/>
      <w:bookmarkStart w:id="277" w:name="_Toc272414693"/>
      <w:bookmarkStart w:id="278" w:name="_Toc290846331"/>
      <w:bookmarkStart w:id="279" w:name="_Toc446318914"/>
      <w:bookmarkStart w:id="280" w:name="_Toc494381761"/>
      <w:r>
        <w:t>First round assessment of benefits</w:t>
      </w:r>
      <w:bookmarkEnd w:id="274"/>
      <w:bookmarkEnd w:id="275"/>
      <w:bookmarkEnd w:id="276"/>
      <w:bookmarkEnd w:id="277"/>
      <w:bookmarkEnd w:id="278"/>
      <w:bookmarkEnd w:id="279"/>
      <w:bookmarkEnd w:id="280"/>
    </w:p>
    <w:p w:rsidR="008E5E73" w:rsidRDefault="008E5E73" w:rsidP="008E5E73">
      <w:pPr>
        <w:jc w:val="both"/>
      </w:pPr>
      <w:r>
        <w:t>The benefits of Aczone 7.5% gel in the proposed usage are:</w:t>
      </w:r>
    </w:p>
    <w:p w:rsidR="008E5E73" w:rsidRPr="008968C6" w:rsidRDefault="008E5E73" w:rsidP="008968C6">
      <w:pPr>
        <w:pStyle w:val="ListBullet"/>
      </w:pPr>
      <w:r w:rsidRPr="008968C6">
        <w:t>Consistent results in 2 identical randomised, vehicle controlled studies</w:t>
      </w:r>
    </w:p>
    <w:p w:rsidR="008E5E73" w:rsidRPr="008968C6" w:rsidRDefault="008E5E73" w:rsidP="008968C6">
      <w:pPr>
        <w:pStyle w:val="ListBullet"/>
      </w:pPr>
      <w:r w:rsidRPr="008968C6">
        <w:t>Combined results in the 2 pivotal studies demonstrated a benefit in both the primary outcomes – global acne score and lesion counts</w:t>
      </w:r>
    </w:p>
    <w:p w:rsidR="008E5E73" w:rsidRPr="008968C6" w:rsidRDefault="008E5E73" w:rsidP="008968C6">
      <w:pPr>
        <w:pStyle w:val="ListBullet"/>
      </w:pPr>
      <w:r w:rsidRPr="008968C6">
        <w:t>The combined results in the 2 pivotal studies showed on average, a 55% reduction in inflammatory lesions and a 45% reduction in non-inflammatory lesions over a 12 week treatment period which was statistically significantly better (p&lt;0.0001) than results for vehicle</w:t>
      </w:r>
    </w:p>
    <w:p w:rsidR="008E5E73" w:rsidRPr="008968C6" w:rsidRDefault="008E5E73" w:rsidP="008968C6">
      <w:pPr>
        <w:pStyle w:val="ListBullet"/>
      </w:pPr>
      <w:r w:rsidRPr="008968C6">
        <w:t>Results were sustained through 12 weeks (results with 5% gel twice daily demonstrated continued efficacy through 52 weeks)</w:t>
      </w:r>
    </w:p>
    <w:p w:rsidR="008E5E73" w:rsidRPr="008968C6" w:rsidRDefault="008E5E73" w:rsidP="008968C6">
      <w:pPr>
        <w:pStyle w:val="ListBullet"/>
      </w:pPr>
      <w:r w:rsidRPr="008968C6">
        <w:t>Incidence of skin reactions was low and no indication of sensitisation or phototoxicity</w:t>
      </w:r>
    </w:p>
    <w:p w:rsidR="008E5E73" w:rsidRPr="008968C6" w:rsidRDefault="008E5E73" w:rsidP="008968C6">
      <w:pPr>
        <w:pStyle w:val="ListBullet"/>
      </w:pPr>
      <w:r w:rsidRPr="008968C6">
        <w:t>No new safety issues were ide</w:t>
      </w:r>
      <w:r w:rsidR="009263BD" w:rsidRPr="008968C6">
        <w:t>ntified in the clinical studies</w:t>
      </w:r>
    </w:p>
    <w:p w:rsidR="008E5E73" w:rsidRDefault="008E5E73" w:rsidP="009263BD">
      <w:pPr>
        <w:pStyle w:val="Heading3"/>
      </w:pPr>
      <w:bookmarkStart w:id="281" w:name="_Toc236802596"/>
      <w:bookmarkStart w:id="282" w:name="_Toc241374334"/>
      <w:bookmarkStart w:id="283" w:name="_Ref272160964"/>
      <w:bookmarkStart w:id="284" w:name="_Toc272414694"/>
      <w:bookmarkStart w:id="285" w:name="_Toc290846332"/>
      <w:bookmarkStart w:id="286" w:name="_Toc446318915"/>
      <w:bookmarkStart w:id="287" w:name="_Toc494381762"/>
      <w:r>
        <w:t>First round assessment of risks</w:t>
      </w:r>
      <w:bookmarkEnd w:id="281"/>
      <w:bookmarkEnd w:id="282"/>
      <w:bookmarkEnd w:id="283"/>
      <w:bookmarkEnd w:id="284"/>
      <w:bookmarkEnd w:id="285"/>
      <w:bookmarkEnd w:id="286"/>
      <w:bookmarkEnd w:id="287"/>
    </w:p>
    <w:p w:rsidR="008E5E73" w:rsidRDefault="008E5E73" w:rsidP="008E5E73">
      <w:pPr>
        <w:jc w:val="both"/>
      </w:pPr>
      <w:r>
        <w:t>The risks of Aczone 7.5% gel in the proposed usage are:</w:t>
      </w:r>
    </w:p>
    <w:p w:rsidR="008E5E73" w:rsidRPr="008968C6" w:rsidRDefault="008E5E73" w:rsidP="008968C6">
      <w:pPr>
        <w:pStyle w:val="ListBullet"/>
      </w:pPr>
      <w:r w:rsidRPr="008968C6">
        <w:t>Skin reactions particularly skin dryness and application site pruritus are most common</w:t>
      </w:r>
    </w:p>
    <w:p w:rsidR="008E5E73" w:rsidRPr="008968C6" w:rsidRDefault="008E5E73" w:rsidP="008968C6">
      <w:pPr>
        <w:pStyle w:val="ListBullet"/>
      </w:pPr>
      <w:proofErr w:type="spellStart"/>
      <w:r w:rsidRPr="008968C6">
        <w:t>Methaemoglobinaemia</w:t>
      </w:r>
      <w:proofErr w:type="spellEnd"/>
      <w:r w:rsidRPr="008968C6">
        <w:t xml:space="preserve"> has been reported for oral dapsone and in post-marketing experience with topical dapsone 5%</w:t>
      </w:r>
    </w:p>
    <w:p w:rsidR="008E5E73" w:rsidRPr="008968C6" w:rsidRDefault="008E5E73" w:rsidP="008968C6">
      <w:pPr>
        <w:pStyle w:val="ListBullet"/>
      </w:pPr>
      <w:r w:rsidRPr="008968C6">
        <w:t>Concomitant treatment with dapsone and TMP/SMX may increase the likelihood of haemolysis in patients with G6PD deficiency</w:t>
      </w:r>
    </w:p>
    <w:p w:rsidR="008E5E73" w:rsidRDefault="008E5E73" w:rsidP="009263BD">
      <w:pPr>
        <w:pStyle w:val="Heading3"/>
      </w:pPr>
      <w:bookmarkStart w:id="288" w:name="_Toc236802597"/>
      <w:bookmarkStart w:id="289" w:name="_Toc241374335"/>
      <w:bookmarkStart w:id="290" w:name="_Toc272414695"/>
      <w:bookmarkStart w:id="291" w:name="_Toc290846333"/>
      <w:bookmarkStart w:id="292" w:name="_Toc446318916"/>
      <w:bookmarkStart w:id="293" w:name="_Toc494381763"/>
      <w:r>
        <w:t>First round assessment of benefit-risk balance</w:t>
      </w:r>
      <w:bookmarkEnd w:id="288"/>
      <w:bookmarkEnd w:id="289"/>
      <w:bookmarkEnd w:id="290"/>
      <w:bookmarkEnd w:id="291"/>
      <w:bookmarkEnd w:id="292"/>
      <w:bookmarkEnd w:id="293"/>
    </w:p>
    <w:p w:rsidR="008E5E73" w:rsidRPr="008968C6" w:rsidRDefault="008E5E73" w:rsidP="008968C6">
      <w:r w:rsidRPr="008968C6">
        <w:t>The benefit-risk balance of Aczone 7.5% gel, given the</w:t>
      </w:r>
      <w:r w:rsidR="009263BD" w:rsidRPr="008968C6">
        <w:t xml:space="preserve"> proposed usage, is favourable.</w:t>
      </w:r>
    </w:p>
    <w:p w:rsidR="008E5E73" w:rsidRPr="008968C6" w:rsidRDefault="008E5E73" w:rsidP="008968C6">
      <w:r w:rsidRPr="008968C6">
        <w:lastRenderedPageBreak/>
        <w:t>The efficacy results are consistent in the clinical studies and appear comparable to the</w:t>
      </w:r>
      <w:r w:rsidR="009263BD" w:rsidRPr="008968C6">
        <w:t xml:space="preserve"> 5% gel applied twice daily.</w:t>
      </w:r>
    </w:p>
    <w:p w:rsidR="000142FD" w:rsidRPr="008968C6" w:rsidRDefault="008E5E73" w:rsidP="008968C6">
      <w:r w:rsidRPr="008968C6">
        <w:t xml:space="preserve">The results of phase 4 Study ACZ ACN 01 showed no evidence of haemolytic anaemia in G6PD-deficient patients with acne who were treated with dapsone 5%, and any minor changes in haemoglobin were not associated with any other evidence of haemolysis. In the pivotal studies with Aczone 7.5% applied once daily there was no clinical evidence of haemolysis or haemolytic anaemia. Concomitant treatment with dapsone and TMP/SMX may increase the likelihood of haemolysis in patients with G6PD deficiency. </w:t>
      </w:r>
      <w:proofErr w:type="spellStart"/>
      <w:r w:rsidRPr="008968C6">
        <w:t>Methaemoglobinaemia</w:t>
      </w:r>
      <w:proofErr w:type="spellEnd"/>
      <w:r w:rsidRPr="008968C6">
        <w:t xml:space="preserve"> has been reported for oral dapsone and in post marketing experience with topical dapsone 5% and so r</w:t>
      </w:r>
      <w:r w:rsidR="009263BD" w:rsidRPr="008968C6">
        <w:t>emains a risk for the 7.5% gel.</w:t>
      </w:r>
    </w:p>
    <w:p w:rsidR="00C22678" w:rsidRDefault="00C22678" w:rsidP="00C22678">
      <w:pPr>
        <w:pStyle w:val="Heading2"/>
      </w:pPr>
      <w:bookmarkStart w:id="294" w:name="_Toc494381764"/>
      <w:r>
        <w:t>First round recommendation regarding authorisation</w:t>
      </w:r>
      <w:bookmarkEnd w:id="294"/>
    </w:p>
    <w:p w:rsidR="0085068D" w:rsidRPr="00374757" w:rsidRDefault="008E5E73" w:rsidP="00374757">
      <w:r w:rsidRPr="00374757">
        <w:t>Based on the data presented</w:t>
      </w:r>
      <w:r w:rsidR="00374757">
        <w:t>,</w:t>
      </w:r>
      <w:r w:rsidRPr="00374757">
        <w:t xml:space="preserve"> it is recommended that the application be approve</w:t>
      </w:r>
      <w:r w:rsidR="009263BD" w:rsidRPr="00374757">
        <w:t>d for the indication requested.</w:t>
      </w:r>
    </w:p>
    <w:p w:rsidR="00C22678" w:rsidRDefault="00C22678" w:rsidP="00C22678">
      <w:pPr>
        <w:pStyle w:val="Heading2"/>
      </w:pPr>
      <w:bookmarkStart w:id="295" w:name="_Toc494381765"/>
      <w:r>
        <w:t>Clinical questions</w:t>
      </w:r>
      <w:bookmarkEnd w:id="295"/>
    </w:p>
    <w:p w:rsidR="00341788" w:rsidRDefault="00B360B8" w:rsidP="009263BD">
      <w:pPr>
        <w:jc w:val="both"/>
      </w:pPr>
      <w:r>
        <w:t>None</w:t>
      </w:r>
    </w:p>
    <w:p w:rsidR="008E5E73" w:rsidRDefault="00BC00DE" w:rsidP="008E5E73">
      <w:pPr>
        <w:pStyle w:val="Heading2"/>
      </w:pPr>
      <w:bookmarkStart w:id="296" w:name="_Toc494381766"/>
      <w:r>
        <w:t>R</w:t>
      </w:r>
      <w:r w:rsidR="00C618F7">
        <w:t>eferences</w:t>
      </w:r>
      <w:bookmarkEnd w:id="296"/>
    </w:p>
    <w:p w:rsidR="008E5E73" w:rsidRPr="00F14A77" w:rsidRDefault="008E5E73" w:rsidP="009263BD">
      <w:pPr>
        <w:pStyle w:val="Numberbullet0"/>
        <w:numPr>
          <w:ilvl w:val="0"/>
          <w:numId w:val="43"/>
        </w:numPr>
      </w:pPr>
      <w:r w:rsidRPr="00F14A77">
        <w:t>Bo</w:t>
      </w:r>
      <w:r w:rsidR="009263BD" w:rsidRPr="00F14A77">
        <w:t xml:space="preserve">zeman PM, Learn DB, Thomas EL. </w:t>
      </w:r>
      <w:r w:rsidRPr="00F14A77">
        <w:t>Assay of the human leukocyte enzymes myeloperoxidase and eosinophil peroxidase.</w:t>
      </w:r>
      <w:r w:rsidR="009263BD" w:rsidRPr="00F14A77">
        <w:t xml:space="preserve"> </w:t>
      </w:r>
      <w:r w:rsidRPr="00F14A77">
        <w:t xml:space="preserve">J </w:t>
      </w:r>
      <w:proofErr w:type="spellStart"/>
      <w:r w:rsidRPr="00F14A77">
        <w:t>Immunol</w:t>
      </w:r>
      <w:proofErr w:type="spellEnd"/>
      <w:r w:rsidRPr="00F14A77">
        <w:t xml:space="preserve"> Methods. 1990; 126(1):125-33.</w:t>
      </w:r>
    </w:p>
    <w:p w:rsidR="008E5E73" w:rsidRPr="00F14A77" w:rsidRDefault="008E5E73" w:rsidP="009263BD">
      <w:pPr>
        <w:pStyle w:val="Numberbullet0"/>
      </w:pPr>
      <w:r w:rsidRPr="00F14A77">
        <w:t>Colem</w:t>
      </w:r>
      <w:r w:rsidR="009263BD" w:rsidRPr="00F14A77">
        <w:t xml:space="preserve">an MD. Dapsone: </w:t>
      </w:r>
      <w:r w:rsidRPr="00F14A77">
        <w:t>Modes of action, toxicity and possible strategies for</w:t>
      </w:r>
      <w:r w:rsidR="009263BD" w:rsidRPr="00F14A77">
        <w:t xml:space="preserve"> increasing patient tolerance. </w:t>
      </w:r>
      <w:r w:rsidRPr="00F14A77">
        <w:t xml:space="preserve">Br J </w:t>
      </w:r>
      <w:proofErr w:type="spellStart"/>
      <w:r w:rsidRPr="00F14A77">
        <w:t>Derm</w:t>
      </w:r>
      <w:proofErr w:type="spellEnd"/>
      <w:r w:rsidRPr="00F14A77">
        <w:t>. 1993; 129:507-513.</w:t>
      </w:r>
    </w:p>
    <w:p w:rsidR="008E5E73" w:rsidRPr="00F14A77" w:rsidRDefault="008E5E73" w:rsidP="009263BD">
      <w:pPr>
        <w:pStyle w:val="Numberbullet0"/>
      </w:pPr>
      <w:proofErr w:type="spellStart"/>
      <w:r w:rsidRPr="00F14A77">
        <w:t>Debol</w:t>
      </w:r>
      <w:proofErr w:type="spellEnd"/>
      <w:r w:rsidRPr="00F14A77">
        <w:t xml:space="preserve"> SM, </w:t>
      </w:r>
      <w:proofErr w:type="spellStart"/>
      <w:r w:rsidR="009263BD" w:rsidRPr="00F14A77">
        <w:t>Herrom</w:t>
      </w:r>
      <w:proofErr w:type="spellEnd"/>
      <w:r w:rsidR="009263BD" w:rsidRPr="00F14A77">
        <w:t xml:space="preserve"> MJ, Nelson RD. </w:t>
      </w:r>
      <w:r w:rsidRPr="00F14A77">
        <w:t>Anti-inflammatory action of dapsone: inhibition of neutrophil adherence is associated with inhibition of chemoattracta</w:t>
      </w:r>
      <w:r w:rsidR="009263BD" w:rsidRPr="00F14A77">
        <w:t xml:space="preserve">nt-induced signal transduction. </w:t>
      </w:r>
      <w:r w:rsidRPr="00F14A77">
        <w:t xml:space="preserve">J. </w:t>
      </w:r>
      <w:proofErr w:type="spellStart"/>
      <w:r w:rsidRPr="00F14A77">
        <w:t>Leuko</w:t>
      </w:r>
      <w:proofErr w:type="spellEnd"/>
      <w:r w:rsidRPr="00F14A77">
        <w:t>. Biol. 1997; 62:827-836</w:t>
      </w:r>
    </w:p>
    <w:p w:rsidR="008E5E73" w:rsidRPr="00F14A77" w:rsidRDefault="008E5E73" w:rsidP="009263BD">
      <w:pPr>
        <w:pStyle w:val="Numberbullet0"/>
        <w:rPr>
          <w:rFonts w:ascii="Segoe UI" w:hAnsi="Segoe UI"/>
          <w:sz w:val="20"/>
          <w:szCs w:val="20"/>
        </w:rPr>
      </w:pPr>
      <w:r w:rsidRPr="00F14A77">
        <w:t xml:space="preserve">Hay RJ, Johns NE, Williams HC, </w:t>
      </w:r>
      <w:proofErr w:type="spellStart"/>
      <w:r w:rsidRPr="00F14A77">
        <w:t>Bolliger</w:t>
      </w:r>
      <w:proofErr w:type="spellEnd"/>
      <w:r w:rsidRPr="00F14A77">
        <w:t xml:space="preserve"> IW, </w:t>
      </w:r>
      <w:proofErr w:type="spellStart"/>
      <w:r w:rsidRPr="00F14A77">
        <w:t>Dellavalle</w:t>
      </w:r>
      <w:proofErr w:type="spellEnd"/>
      <w:r w:rsidRPr="00F14A77">
        <w:t xml:space="preserve"> RP, Margolis DJ, et al.</w:t>
      </w:r>
      <w:r w:rsidR="009263BD" w:rsidRPr="00F14A77">
        <w:rPr>
          <w:rFonts w:ascii="Segoe UI" w:hAnsi="Segoe UI"/>
          <w:sz w:val="20"/>
          <w:szCs w:val="20"/>
        </w:rPr>
        <w:t xml:space="preserve"> </w:t>
      </w:r>
      <w:r w:rsidRPr="00F14A77">
        <w:t>The global burden of skin disease in 2010: an analysis of the prevalence and impact of skin conditions.</w:t>
      </w:r>
      <w:r w:rsidR="009263BD" w:rsidRPr="00F14A77">
        <w:rPr>
          <w:rFonts w:ascii="Segoe UI" w:hAnsi="Segoe UI"/>
          <w:sz w:val="20"/>
          <w:szCs w:val="20"/>
        </w:rPr>
        <w:t xml:space="preserve"> </w:t>
      </w:r>
      <w:r w:rsidRPr="00F14A77">
        <w:t xml:space="preserve">J Invest </w:t>
      </w:r>
      <w:proofErr w:type="spellStart"/>
      <w:r w:rsidRPr="00F14A77">
        <w:t>Dermatol</w:t>
      </w:r>
      <w:proofErr w:type="spellEnd"/>
      <w:r w:rsidRPr="00F14A77">
        <w:t>. 2014; 134:1527-1534.</w:t>
      </w:r>
    </w:p>
    <w:p w:rsidR="008E5E73" w:rsidRPr="00F14A77" w:rsidRDefault="008E5E73" w:rsidP="009263BD">
      <w:pPr>
        <w:pStyle w:val="Numberbullet0"/>
        <w:rPr>
          <w:rFonts w:ascii="Segoe UI" w:hAnsi="Segoe UI"/>
          <w:sz w:val="20"/>
          <w:szCs w:val="20"/>
        </w:rPr>
      </w:pPr>
      <w:r w:rsidRPr="00F14A77">
        <w:t>Kilkenny M, Merlin K, Plunkett A, Marks R.</w:t>
      </w:r>
      <w:r w:rsidR="009263BD" w:rsidRPr="00F14A77">
        <w:rPr>
          <w:rFonts w:ascii="Segoe UI" w:hAnsi="Segoe UI"/>
          <w:sz w:val="20"/>
          <w:szCs w:val="20"/>
        </w:rPr>
        <w:t xml:space="preserve"> </w:t>
      </w:r>
      <w:r w:rsidRPr="00F14A77">
        <w:t>The prevalence of common skin conditions in Australian school students: 3. acne vulgaris.</w:t>
      </w:r>
      <w:r w:rsidR="009263BD" w:rsidRPr="00F14A77">
        <w:rPr>
          <w:rFonts w:ascii="Segoe UI" w:hAnsi="Segoe UI"/>
          <w:sz w:val="20"/>
          <w:szCs w:val="20"/>
        </w:rPr>
        <w:t xml:space="preserve"> </w:t>
      </w:r>
      <w:r w:rsidRPr="00F14A77">
        <w:t xml:space="preserve">Br J </w:t>
      </w:r>
      <w:proofErr w:type="spellStart"/>
      <w:r w:rsidRPr="00F14A77">
        <w:t>Dermatol</w:t>
      </w:r>
      <w:proofErr w:type="spellEnd"/>
      <w:r w:rsidRPr="00F14A77">
        <w:t>. 1998</w:t>
      </w:r>
      <w:proofErr w:type="gramStart"/>
      <w:r w:rsidRPr="00F14A77">
        <w:t>;139</w:t>
      </w:r>
      <w:proofErr w:type="gramEnd"/>
      <w:r w:rsidRPr="00F14A77">
        <w:t>(5):840-5.</w:t>
      </w:r>
    </w:p>
    <w:p w:rsidR="008E5E73" w:rsidRPr="00F14A77" w:rsidRDefault="008E5E73" w:rsidP="009263BD">
      <w:pPr>
        <w:pStyle w:val="Numberbullet0"/>
      </w:pPr>
      <w:proofErr w:type="spellStart"/>
      <w:r w:rsidRPr="00F14A77">
        <w:t>Niwa</w:t>
      </w:r>
      <w:proofErr w:type="spellEnd"/>
      <w:r w:rsidRPr="00F14A77">
        <w:t xml:space="preserve"> Y, </w:t>
      </w:r>
      <w:proofErr w:type="spellStart"/>
      <w:r w:rsidRPr="00F14A77">
        <w:t>Sakane</w:t>
      </w:r>
      <w:proofErr w:type="spellEnd"/>
      <w:r w:rsidRPr="00F14A77">
        <w:t xml:space="preserve"> T, </w:t>
      </w:r>
      <w:proofErr w:type="spellStart"/>
      <w:r w:rsidRPr="00F14A77">
        <w:t>Miyachi</w:t>
      </w:r>
      <w:proofErr w:type="spellEnd"/>
      <w:r w:rsidRPr="00F14A77">
        <w:t xml:space="preserve"> Y</w:t>
      </w:r>
      <w:r w:rsidR="009263BD" w:rsidRPr="00F14A77">
        <w:t xml:space="preserve">. </w:t>
      </w:r>
      <w:r w:rsidRPr="00F14A77">
        <w:t>Dissociation of the inhibitory effect of dapsone on the generation of oxygen intermediates- in comparison with that of col</w:t>
      </w:r>
      <w:r w:rsidR="009263BD" w:rsidRPr="00F14A77">
        <w:t xml:space="preserve">chicine and various scavengers. </w:t>
      </w:r>
      <w:proofErr w:type="spellStart"/>
      <w:r w:rsidRPr="00F14A77">
        <w:t>Biochem</w:t>
      </w:r>
      <w:proofErr w:type="spellEnd"/>
      <w:r w:rsidRPr="00F14A77">
        <w:t xml:space="preserve"> </w:t>
      </w:r>
      <w:proofErr w:type="spellStart"/>
      <w:r w:rsidRPr="00F14A77">
        <w:t>Pharmacol</w:t>
      </w:r>
      <w:proofErr w:type="spellEnd"/>
      <w:r w:rsidRPr="00F14A77">
        <w:t>. 1984; 33(15):2355-2360.</w:t>
      </w:r>
    </w:p>
    <w:p w:rsidR="008E5E73" w:rsidRPr="00F14A77" w:rsidRDefault="008E5E73" w:rsidP="009263BD">
      <w:pPr>
        <w:pStyle w:val="Numberbullet0"/>
        <w:rPr>
          <w:rFonts w:ascii="Segoe UI" w:hAnsi="Segoe UI"/>
          <w:sz w:val="20"/>
          <w:szCs w:val="20"/>
        </w:rPr>
      </w:pPr>
      <w:proofErr w:type="spellStart"/>
      <w:r w:rsidRPr="00F14A77">
        <w:t>Swartzentruber</w:t>
      </w:r>
      <w:proofErr w:type="spellEnd"/>
      <w:r w:rsidRPr="00F14A77">
        <w:t xml:space="preserve"> GS, </w:t>
      </w:r>
      <w:proofErr w:type="spellStart"/>
      <w:r w:rsidRPr="00F14A77">
        <w:t>Yanta</w:t>
      </w:r>
      <w:proofErr w:type="spellEnd"/>
      <w:r w:rsidRPr="00F14A77">
        <w:t xml:space="preserve"> JH, </w:t>
      </w:r>
      <w:proofErr w:type="spellStart"/>
      <w:r w:rsidRPr="00F14A77">
        <w:t>Pizon</w:t>
      </w:r>
      <w:proofErr w:type="spellEnd"/>
      <w:r w:rsidRPr="00F14A77">
        <w:t xml:space="preserve"> AF, </w:t>
      </w:r>
      <w:proofErr w:type="spellStart"/>
      <w:r w:rsidRPr="00F14A77">
        <w:t>Menke</w:t>
      </w:r>
      <w:proofErr w:type="spellEnd"/>
      <w:r w:rsidRPr="00F14A77">
        <w:t xml:space="preserve"> NB</w:t>
      </w:r>
      <w:r w:rsidR="009263BD" w:rsidRPr="00F14A77">
        <w:rPr>
          <w:rFonts w:ascii="Segoe UI" w:hAnsi="Segoe UI"/>
          <w:sz w:val="20"/>
          <w:szCs w:val="20"/>
        </w:rPr>
        <w:t xml:space="preserve">. </w:t>
      </w:r>
      <w:proofErr w:type="spellStart"/>
      <w:r w:rsidRPr="00F14A77">
        <w:t>Methemoglobinemia</w:t>
      </w:r>
      <w:proofErr w:type="spellEnd"/>
      <w:r w:rsidRPr="00F14A77">
        <w:t xml:space="preserve"> as a complication of topical dapsone.</w:t>
      </w:r>
      <w:r w:rsidRPr="00F14A77">
        <w:rPr>
          <w:rFonts w:ascii="Segoe UI" w:hAnsi="Segoe UI"/>
          <w:sz w:val="20"/>
          <w:szCs w:val="20"/>
        </w:rPr>
        <w:t xml:space="preserve"> </w:t>
      </w:r>
      <w:r w:rsidRPr="00F14A77">
        <w:t>Poster session presented at: American College of Medical Toxicology Annual Scientific Meeting; 28-30 Mar 2014; Phoenix, AZ.</w:t>
      </w:r>
    </w:p>
    <w:p w:rsidR="008E5E73" w:rsidRPr="00F14A77" w:rsidRDefault="009263BD" w:rsidP="009263BD">
      <w:pPr>
        <w:pStyle w:val="Numberbullet0"/>
      </w:pPr>
      <w:r w:rsidRPr="00F14A77">
        <w:t xml:space="preserve">Theron A, Anderson R. </w:t>
      </w:r>
      <w:r w:rsidR="008E5E73" w:rsidRPr="00F14A77">
        <w:t>Investigation of the protective effects of the antioxidants ascorbate, cysteine, and dapsone on the phagocyte-mediated oxidative inactivation of human alpha-</w:t>
      </w:r>
      <w:r w:rsidRPr="00F14A77">
        <w:t xml:space="preserve">1-protease inhibitor in vitro. </w:t>
      </w:r>
      <w:r w:rsidR="008E5E73" w:rsidRPr="00F14A77">
        <w:t xml:space="preserve">Am Rev </w:t>
      </w:r>
      <w:proofErr w:type="spellStart"/>
      <w:r w:rsidR="008E5E73" w:rsidRPr="00F14A77">
        <w:t>Respir</w:t>
      </w:r>
      <w:proofErr w:type="spellEnd"/>
      <w:r w:rsidR="008E5E73" w:rsidRPr="00F14A77">
        <w:t xml:space="preserve"> Dis. 1985; 132(5):1049-54.</w:t>
      </w:r>
    </w:p>
    <w:p w:rsidR="008E5E73" w:rsidRPr="00F14A77" w:rsidRDefault="008E5E73" w:rsidP="009263BD">
      <w:pPr>
        <w:pStyle w:val="Numberbullet0"/>
      </w:pPr>
      <w:r w:rsidRPr="00F14A77">
        <w:t xml:space="preserve">Tingle MD, Mahmud R, </w:t>
      </w:r>
      <w:proofErr w:type="spellStart"/>
      <w:r w:rsidRPr="00F14A77">
        <w:t>Ma</w:t>
      </w:r>
      <w:r w:rsidR="009263BD" w:rsidRPr="00F14A77">
        <w:t>ggs</w:t>
      </w:r>
      <w:proofErr w:type="spellEnd"/>
      <w:r w:rsidR="009263BD" w:rsidRPr="00F14A77">
        <w:t xml:space="preserve"> JL, </w:t>
      </w:r>
      <w:proofErr w:type="spellStart"/>
      <w:r w:rsidR="009263BD" w:rsidRPr="00F14A77">
        <w:t>Pirmohamed</w:t>
      </w:r>
      <w:proofErr w:type="spellEnd"/>
      <w:r w:rsidR="009263BD" w:rsidRPr="00F14A77">
        <w:t xml:space="preserve"> M, Park BK. </w:t>
      </w:r>
      <w:r w:rsidRPr="00F14A77">
        <w:t>Comparison of the metabolism and toxicity of</w:t>
      </w:r>
      <w:r w:rsidR="009263BD" w:rsidRPr="00F14A77">
        <w:t xml:space="preserve"> dapsone in rat, mouse and man. </w:t>
      </w:r>
      <w:r w:rsidRPr="00F14A77">
        <w:t xml:space="preserve">J </w:t>
      </w:r>
      <w:proofErr w:type="spellStart"/>
      <w:r w:rsidRPr="00F14A77">
        <w:t>Pharmacol</w:t>
      </w:r>
      <w:proofErr w:type="spellEnd"/>
      <w:r w:rsidRPr="00F14A77">
        <w:t xml:space="preserve"> </w:t>
      </w:r>
      <w:proofErr w:type="spellStart"/>
      <w:r w:rsidRPr="00F14A77">
        <w:t>Exp</w:t>
      </w:r>
      <w:proofErr w:type="spellEnd"/>
      <w:r w:rsidRPr="00F14A77">
        <w:t xml:space="preserve"> </w:t>
      </w:r>
      <w:proofErr w:type="spellStart"/>
      <w:r w:rsidRPr="00F14A77">
        <w:t>Ther</w:t>
      </w:r>
      <w:proofErr w:type="spellEnd"/>
      <w:r w:rsidRPr="00F14A77">
        <w:t>. 1997; 283(2):817-23.</w:t>
      </w:r>
    </w:p>
    <w:p w:rsidR="008E5E73" w:rsidRPr="006E1448" w:rsidRDefault="008E5E73" w:rsidP="008E5E73">
      <w:pPr>
        <w:sectPr w:rsidR="008E5E73" w:rsidRPr="006E1448" w:rsidSect="008E5E73">
          <w:footnotePr>
            <w:numFmt w:val="lowerLetter"/>
          </w:footnotePr>
          <w:endnotePr>
            <w:numFmt w:val="decimal"/>
          </w:endnotePr>
          <w:pgSz w:w="11906" w:h="16838" w:code="9"/>
          <w:pgMar w:top="1134" w:right="1134" w:bottom="1134" w:left="1440" w:header="737" w:footer="737" w:gutter="0"/>
          <w:cols w:space="720"/>
        </w:sectPr>
      </w:pPr>
      <w:bookmarkStart w:id="297" w:name="_GoBack"/>
      <w:bookmarkEnd w:id="297"/>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7A323C" w:rsidRPr="00487162" w:rsidTr="009021F5">
        <w:trPr>
          <w:trHeight w:hRule="exact" w:val="564"/>
        </w:trPr>
        <w:tc>
          <w:tcPr>
            <w:tcW w:w="9175" w:type="dxa"/>
          </w:tcPr>
          <w:bookmarkEnd w:id="1"/>
          <w:bookmarkEnd w:id="0"/>
          <w:bookmarkEnd w:id="2"/>
          <w:p w:rsidR="007A323C" w:rsidRPr="00487162" w:rsidRDefault="007A323C" w:rsidP="009021F5">
            <w:pPr>
              <w:pStyle w:val="TGASignoff"/>
            </w:pPr>
            <w:r w:rsidRPr="00487162">
              <w:lastRenderedPageBreak/>
              <w:t>Therapeutic Goods Administration</w:t>
            </w:r>
          </w:p>
        </w:tc>
      </w:tr>
      <w:tr w:rsidR="007A323C" w:rsidRPr="00295C34" w:rsidTr="009021F5">
        <w:trPr>
          <w:trHeight w:val="1221"/>
        </w:trPr>
        <w:tc>
          <w:tcPr>
            <w:tcW w:w="9175" w:type="dxa"/>
            <w:tcMar>
              <w:top w:w="28" w:type="dxa"/>
            </w:tcMar>
          </w:tcPr>
          <w:p w:rsidR="007A323C" w:rsidRPr="00487162" w:rsidRDefault="007A323C" w:rsidP="009021F5">
            <w:pPr>
              <w:pStyle w:val="Address"/>
            </w:pPr>
            <w:r w:rsidRPr="00487162">
              <w:t>PO Box 100 Woden ACT 2606 Australia</w:t>
            </w:r>
          </w:p>
          <w:p w:rsidR="007A323C" w:rsidRPr="003A26A8" w:rsidRDefault="007A323C" w:rsidP="009021F5">
            <w:pPr>
              <w:pStyle w:val="Address"/>
            </w:pPr>
            <w:r w:rsidRPr="00487162">
              <w:t>Ema</w:t>
            </w:r>
            <w:r w:rsidRPr="003A26A8">
              <w:t xml:space="preserve">il: </w:t>
            </w:r>
            <w:hyperlink r:id="rId24" w:history="1">
              <w:r w:rsidRPr="003A26A8">
                <w:rPr>
                  <w:rStyle w:val="Hyperlink"/>
                </w:rPr>
                <w:t>info@tga.gov.au</w:t>
              </w:r>
            </w:hyperlink>
            <w:r w:rsidRPr="003A26A8">
              <w:t xml:space="preserve">  Phone: 1800 020 653  Fax: 02 6232 8605</w:t>
            </w:r>
          </w:p>
          <w:p w:rsidR="007A323C" w:rsidRPr="00295C34" w:rsidRDefault="00DE1BB8" w:rsidP="009021F5">
            <w:pPr>
              <w:pStyle w:val="Address"/>
              <w:spacing w:line="260" w:lineRule="atLeast"/>
              <w:rPr>
                <w:b/>
                <w:color w:val="0000FF"/>
                <w:highlight w:val="yellow"/>
                <w:u w:val="single"/>
              </w:rPr>
            </w:pPr>
            <w:hyperlink r:id="rId25" w:history="1">
              <w:r w:rsidR="007A323C" w:rsidRPr="003A26A8">
                <w:rPr>
                  <w:rStyle w:val="Hyperlink"/>
                </w:rPr>
                <w:t>https://www.tga.gov.au</w:t>
              </w:r>
            </w:hyperlink>
          </w:p>
        </w:tc>
      </w:tr>
    </w:tbl>
    <w:p w:rsidR="00774E1D" w:rsidRPr="008A5E0B" w:rsidRDefault="00774E1D" w:rsidP="008A5E0B"/>
    <w:sectPr w:rsidR="00774E1D" w:rsidRPr="008A5E0B" w:rsidSect="00B3567E">
      <w:headerReference w:type="even" r:id="rId26"/>
      <w:headerReference w:type="default" r:id="rId27"/>
      <w:footerReference w:type="default" r:id="rId28"/>
      <w:headerReference w:type="first" r:id="rId29"/>
      <w:footerReference w:type="first" r:id="rId30"/>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B8" w:rsidRDefault="00DE1BB8" w:rsidP="00C40A36">
      <w:pPr>
        <w:spacing w:after="0"/>
      </w:pPr>
      <w:r>
        <w:separator/>
      </w:r>
    </w:p>
  </w:endnote>
  <w:endnote w:type="continuationSeparator" w:id="0">
    <w:p w:rsidR="00DE1BB8" w:rsidRDefault="00DE1BB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charset w:val="00"/>
    <w:family w:val="auto"/>
    <w:pitch w:val="variable"/>
    <w:sig w:usb0="E0002AEF" w:usb1="C0007841" w:usb2="00000009" w:usb3="00000000" w:csb0="000001FF" w:csb1="00000000"/>
  </w:font>
  <w:font w:name="TimesNewRomanPS-BoldMT">
    <w:altName w:val="MS Mincho"/>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DC2B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E1BB8" w:rsidRDefault="00DE1BB8" w:rsidP="004A2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8E5E73">
    <w:pPr>
      <w:pStyle w:val="Footer"/>
      <w:framePr w:wrap="around" w:vAnchor="text" w:hAnchor="margin" w:xAlign="right" w:y="1"/>
      <w:rPr>
        <w:rStyle w:val="PageNumber"/>
      </w:rPr>
    </w:pPr>
  </w:p>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DE1BB8" w:rsidRPr="00487162" w:rsidTr="002656A1">
      <w:trPr>
        <w:trHeight w:val="269"/>
      </w:trPr>
      <w:tc>
        <w:tcPr>
          <w:tcW w:w="7938" w:type="dxa"/>
          <w:tcMar>
            <w:top w:w="142" w:type="dxa"/>
            <w:bottom w:w="0" w:type="dxa"/>
          </w:tcMar>
        </w:tcPr>
        <w:p w:rsidR="00DE1BB8" w:rsidRPr="00487162" w:rsidRDefault="00DE1BB8" w:rsidP="002656A1">
          <w:pPr>
            <w:pStyle w:val="Footer"/>
          </w:pPr>
          <w:r w:rsidRPr="00FE470B">
            <w:t>Submission PM-2015-03568-1-5 Extract from the Clinic</w:t>
          </w:r>
          <w:r>
            <w:t>al Evaluation Report for Aczone</w:t>
          </w:r>
        </w:p>
      </w:tc>
      <w:tc>
        <w:tcPr>
          <w:tcW w:w="923" w:type="dxa"/>
          <w:tcMar>
            <w:top w:w="142" w:type="dxa"/>
            <w:bottom w:w="0" w:type="dxa"/>
          </w:tcMar>
        </w:tcPr>
        <w:p w:rsidR="00DE1BB8" w:rsidRPr="00981D66" w:rsidRDefault="00DE1BB8" w:rsidP="002656A1">
          <w:pPr>
            <w:pStyle w:val="Footer"/>
            <w:jc w:val="right"/>
          </w:pPr>
          <w:r w:rsidRPr="00981D66">
            <w:fldChar w:fldCharType="begin"/>
          </w:r>
          <w:r w:rsidRPr="00981D66">
            <w:instrText xml:space="preserve"> PAGE  \* Arabic  \* MERGEFORMAT </w:instrText>
          </w:r>
          <w:r w:rsidRPr="00981D66">
            <w:fldChar w:fldCharType="separate"/>
          </w:r>
          <w:r w:rsidR="00037113">
            <w:rPr>
              <w:noProof/>
            </w:rPr>
            <w:t>3</w:t>
          </w:r>
          <w:r w:rsidRPr="00981D66">
            <w:fldChar w:fldCharType="end"/>
          </w:r>
          <w:r w:rsidRPr="00981D66">
            <w:t xml:space="preserve"> of </w:t>
          </w:r>
          <w:fldSimple w:instr=" NUMPAGES  \* Arabic  \* MERGEFORMAT ">
            <w:r w:rsidR="00037113">
              <w:rPr>
                <w:noProof/>
              </w:rPr>
              <w:t>58</w:t>
            </w:r>
          </w:fldSimple>
        </w:p>
      </w:tc>
    </w:tr>
  </w:tbl>
  <w:p w:rsidR="00DE1BB8" w:rsidRPr="00DC2B5F" w:rsidRDefault="00DE1BB8" w:rsidP="002656A1">
    <w:pPr>
      <w:pStyle w:val="Footer"/>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Pr="00086428" w:rsidRDefault="00DE1BB8" w:rsidP="00086428">
    <w:pPr>
      <w:pStyle w:val="Footer"/>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8E5E73">
    <w:pPr>
      <w:pStyle w:val="Footer"/>
      <w:framePr w:wrap="around" w:vAnchor="text" w:hAnchor="margin" w:xAlign="right" w:y="1"/>
      <w:rPr>
        <w:rStyle w:val="PageNumber"/>
      </w:rPr>
    </w:pPr>
  </w:p>
  <w:p w:rsidR="00DE1BB8" w:rsidRPr="00334D4F" w:rsidRDefault="00DE1BB8" w:rsidP="002656A1">
    <w:pPr>
      <w:pStyle w:val="Footer"/>
      <w:ind w:right="360"/>
      <w:rPr>
        <w:color w:val="000000"/>
      </w:rPr>
    </w:pPr>
  </w:p>
  <w:p w:rsidR="00DE1BB8" w:rsidRPr="00DC2B5F" w:rsidRDefault="00DE1BB8" w:rsidP="002656A1">
    <w:pPr>
      <w:pStyle w:val="Footer"/>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E1BB8" w:rsidTr="0010601F">
      <w:trPr>
        <w:trHeight w:val="108"/>
      </w:trPr>
      <w:tc>
        <w:tcPr>
          <w:tcW w:w="8875" w:type="dxa"/>
          <w:gridSpan w:val="2"/>
          <w:tcBorders>
            <w:bottom w:val="single" w:sz="4" w:space="0" w:color="auto"/>
          </w:tcBorders>
          <w:tcMar>
            <w:right w:w="284" w:type="dxa"/>
          </w:tcMar>
        </w:tcPr>
        <w:p w:rsidR="00DE1BB8" w:rsidRDefault="00DE1BB8" w:rsidP="006E08B3">
          <w:pPr>
            <w:pStyle w:val="Heading3"/>
          </w:pPr>
          <w:r>
            <w:t>Copyright</w:t>
          </w:r>
        </w:p>
        <w:p w:rsidR="00DE1BB8" w:rsidRDefault="00DE1BB8" w:rsidP="006E08B3">
          <w:r>
            <w:t>© Commonwealth of Australia [add year]</w:t>
          </w:r>
        </w:p>
        <w:p w:rsidR="00DE1BB8" w:rsidRDefault="00DE1BB8" w:rsidP="006E08B3"/>
        <w:p w:rsidR="00DE1BB8" w:rsidRDefault="00DE1BB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E1BB8" w:rsidRDefault="00DE1BB8" w:rsidP="006E08B3"/>
        <w:p w:rsidR="00DE1BB8" w:rsidRDefault="00DE1BB8" w:rsidP="006E08B3">
          <w:pPr>
            <w:pStyle w:val="Heading3"/>
          </w:pPr>
          <w:r>
            <w:t>Confidentiality</w:t>
          </w:r>
        </w:p>
        <w:p w:rsidR="00DE1BB8" w:rsidRDefault="00DE1BB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E1BB8" w:rsidRDefault="00DE1BB8" w:rsidP="006E08B3"/>
        <w:p w:rsidR="00DE1BB8" w:rsidRDefault="00DE1BB8" w:rsidP="006E08B3">
          <w:r>
            <w:t>For submission made by individuals, all personal details, other than your name, will be removed from your submission before it is published on the TGA’s Internet site.</w:t>
          </w:r>
        </w:p>
        <w:p w:rsidR="00DE1BB8" w:rsidRDefault="00DE1BB8" w:rsidP="006E08B3"/>
        <w:p w:rsidR="00DE1BB8" w:rsidRDefault="00DE1BB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E1BB8" w:rsidTr="0010601F">
      <w:trPr>
        <w:trHeight w:val="417"/>
      </w:trPr>
      <w:tc>
        <w:tcPr>
          <w:tcW w:w="4519" w:type="dxa"/>
          <w:tcBorders>
            <w:top w:val="single" w:sz="4" w:space="0" w:color="auto"/>
          </w:tcBorders>
          <w:tcMar>
            <w:top w:w="142" w:type="dxa"/>
            <w:bottom w:w="0" w:type="dxa"/>
          </w:tcMar>
        </w:tcPr>
        <w:p w:rsidR="00DE1BB8" w:rsidRDefault="00DE1BB8" w:rsidP="006E08B3">
          <w:r>
            <w:t>Document title, Part #, Section # - Section title</w:t>
          </w:r>
        </w:p>
        <w:p w:rsidR="00DE1BB8" w:rsidRDefault="00DE1BB8" w:rsidP="006E08B3">
          <w:r>
            <w:t>V1.0 October 2010</w:t>
          </w:r>
        </w:p>
      </w:tc>
      <w:tc>
        <w:tcPr>
          <w:tcW w:w="4356" w:type="dxa"/>
          <w:tcBorders>
            <w:top w:val="single" w:sz="4" w:space="0" w:color="auto"/>
          </w:tcBorders>
          <w:tcMar>
            <w:top w:w="142" w:type="dxa"/>
            <w:bottom w:w="0" w:type="dxa"/>
          </w:tcMar>
        </w:tcPr>
        <w:p w:rsidR="00DE1BB8" w:rsidRDefault="00DE1BB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rsidR="00DE1BB8" w:rsidRDefault="00DE1B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B8" w:rsidRDefault="00DE1BB8" w:rsidP="00C40A36">
      <w:pPr>
        <w:spacing w:after="0"/>
      </w:pPr>
      <w:r>
        <w:separator/>
      </w:r>
    </w:p>
  </w:footnote>
  <w:footnote w:type="continuationSeparator" w:id="0">
    <w:p w:rsidR="00DE1BB8" w:rsidRDefault="00DE1BB8"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pPr>
      <w:rPr>
        <w:noProof/>
        <w:lang w:eastAsia="en-AU"/>
      </w:rPr>
    </w:pPr>
    <w:r w:rsidRPr="002D545C">
      <w:rPr>
        <w:noProof/>
        <w:lang w:eastAsia="en-AU"/>
      </w:rPr>
      <w:drawing>
        <wp:anchor distT="0" distB="0" distL="114300" distR="114300" simplePos="0" relativeHeight="251659264" behindDoc="1" locked="0" layoutInCell="1" allowOverlap="1" wp14:anchorId="76DF741E" wp14:editId="75769BFB">
          <wp:simplePos x="0" y="0"/>
          <wp:positionH relativeFrom="column">
            <wp:posOffset>-1089660</wp:posOffset>
          </wp:positionH>
          <wp:positionV relativeFrom="paragraph">
            <wp:posOffset>-585470</wp:posOffset>
          </wp:positionV>
          <wp:extent cx="7572375" cy="10706100"/>
          <wp:effectExtent l="19050" t="0" r="0" b="0"/>
          <wp:wrapNone/>
          <wp:docPr id="12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DE1BB8" w:rsidRDefault="00DE1BB8" w:rsidP="00593AD1">
    <w:pPr>
      <w:pStyle w:val="HeaderNoLine"/>
    </w:pPr>
    <w:r>
      <w:rPr>
        <w:noProof/>
        <w:lang w:eastAsia="en-AU"/>
      </w:rPr>
      <w:drawing>
        <wp:inline distT="0" distB="0" distL="0" distR="0" wp14:anchorId="624ADA67" wp14:editId="6CA982BF">
          <wp:extent cx="5400675" cy="7639050"/>
          <wp:effectExtent l="0" t="0" r="9525" b="0"/>
          <wp:docPr id="127" name="Picture 127"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8D770F">
    <w:pPr>
      <w:pStyle w:val="HeaderNoLi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B8" w:rsidRDefault="00DE1BB8" w:rsidP="006E08B3">
    <w:r>
      <w:t>Therapeutic Goods Administration</w:t>
    </w:r>
  </w:p>
  <w:p w:rsidR="00DE1BB8" w:rsidRDefault="00DE1BB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085A32"/>
    <w:lvl w:ilvl="0">
      <w:start w:val="1"/>
      <w:numFmt w:val="bullet"/>
      <w:pStyle w:val="Style1"/>
      <w:lvlText w:val=""/>
      <w:lvlJc w:val="left"/>
      <w:pPr>
        <w:tabs>
          <w:tab w:val="num" w:pos="360"/>
        </w:tabs>
        <w:ind w:left="360" w:hanging="360"/>
      </w:pPr>
      <w:rPr>
        <w:rFonts w:ascii="Symbol" w:hAnsi="Symbol" w:hint="default"/>
      </w:rPr>
    </w:lvl>
  </w:abstractNum>
  <w:abstractNum w:abstractNumId="1">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8">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3"/>
  </w:num>
  <w:num w:numId="5">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7"/>
  </w:num>
  <w:num w:numId="7">
    <w:abstractNumId w:val="4"/>
  </w:num>
  <w:num w:numId="8">
    <w:abstractNumId w:val="5"/>
  </w:num>
  <w:num w:numId="9">
    <w:abstractNumId w:val="8"/>
  </w:num>
  <w:num w:numId="10">
    <w:abstractNumId w:val="1"/>
  </w:num>
  <w:num w:numId="11">
    <w:abstractNumId w:val="6"/>
  </w:num>
  <w:num w:numId="12">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3">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4">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5">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6">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0">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4">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5">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6">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8">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2">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4">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5">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6">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8">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0">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1">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4D"/>
    <w:rsid w:val="00002031"/>
    <w:rsid w:val="00004734"/>
    <w:rsid w:val="00004D58"/>
    <w:rsid w:val="00006B22"/>
    <w:rsid w:val="00010694"/>
    <w:rsid w:val="0001276A"/>
    <w:rsid w:val="000142FD"/>
    <w:rsid w:val="0001458C"/>
    <w:rsid w:val="00017585"/>
    <w:rsid w:val="00021EC4"/>
    <w:rsid w:val="00023C95"/>
    <w:rsid w:val="000246AE"/>
    <w:rsid w:val="00025022"/>
    <w:rsid w:val="000252E7"/>
    <w:rsid w:val="00025C67"/>
    <w:rsid w:val="00037113"/>
    <w:rsid w:val="00040ACB"/>
    <w:rsid w:val="00041D5A"/>
    <w:rsid w:val="00042D6A"/>
    <w:rsid w:val="000513E3"/>
    <w:rsid w:val="00051CF4"/>
    <w:rsid w:val="0005559E"/>
    <w:rsid w:val="00056A91"/>
    <w:rsid w:val="000603AB"/>
    <w:rsid w:val="00062DE4"/>
    <w:rsid w:val="00066B24"/>
    <w:rsid w:val="0007174C"/>
    <w:rsid w:val="0007331E"/>
    <w:rsid w:val="0007635C"/>
    <w:rsid w:val="000771AD"/>
    <w:rsid w:val="00077775"/>
    <w:rsid w:val="000856A6"/>
    <w:rsid w:val="00086428"/>
    <w:rsid w:val="00090471"/>
    <w:rsid w:val="00097B5E"/>
    <w:rsid w:val="000A3AED"/>
    <w:rsid w:val="000A3EAA"/>
    <w:rsid w:val="000A4528"/>
    <w:rsid w:val="000A63AF"/>
    <w:rsid w:val="000B3532"/>
    <w:rsid w:val="000B3A75"/>
    <w:rsid w:val="000B3AB3"/>
    <w:rsid w:val="000B4A3A"/>
    <w:rsid w:val="000B7A96"/>
    <w:rsid w:val="000C4D24"/>
    <w:rsid w:val="000C690F"/>
    <w:rsid w:val="000D1295"/>
    <w:rsid w:val="000D34FE"/>
    <w:rsid w:val="000D382B"/>
    <w:rsid w:val="000D391B"/>
    <w:rsid w:val="000D3D6D"/>
    <w:rsid w:val="000D4FC7"/>
    <w:rsid w:val="000D635A"/>
    <w:rsid w:val="000D69EF"/>
    <w:rsid w:val="000D7F66"/>
    <w:rsid w:val="000E71F1"/>
    <w:rsid w:val="000F02F9"/>
    <w:rsid w:val="000F0C1F"/>
    <w:rsid w:val="000F4869"/>
    <w:rsid w:val="000F4BF7"/>
    <w:rsid w:val="000F4F8C"/>
    <w:rsid w:val="000F5B42"/>
    <w:rsid w:val="000F6E6F"/>
    <w:rsid w:val="0010193C"/>
    <w:rsid w:val="001029B7"/>
    <w:rsid w:val="00104613"/>
    <w:rsid w:val="0010601F"/>
    <w:rsid w:val="0010788A"/>
    <w:rsid w:val="00107A31"/>
    <w:rsid w:val="00110419"/>
    <w:rsid w:val="00110EA5"/>
    <w:rsid w:val="0011104D"/>
    <w:rsid w:val="001111C5"/>
    <w:rsid w:val="00112F56"/>
    <w:rsid w:val="0011710C"/>
    <w:rsid w:val="00117F9E"/>
    <w:rsid w:val="00125318"/>
    <w:rsid w:val="001278AC"/>
    <w:rsid w:val="001305A2"/>
    <w:rsid w:val="00133238"/>
    <w:rsid w:val="00134970"/>
    <w:rsid w:val="00136E00"/>
    <w:rsid w:val="0014197B"/>
    <w:rsid w:val="00143E62"/>
    <w:rsid w:val="00144770"/>
    <w:rsid w:val="001447CD"/>
    <w:rsid w:val="001516B1"/>
    <w:rsid w:val="001534C9"/>
    <w:rsid w:val="00153F35"/>
    <w:rsid w:val="00154EBB"/>
    <w:rsid w:val="00156316"/>
    <w:rsid w:val="0016112E"/>
    <w:rsid w:val="001641DB"/>
    <w:rsid w:val="00164784"/>
    <w:rsid w:val="00165389"/>
    <w:rsid w:val="00166DA5"/>
    <w:rsid w:val="0017078F"/>
    <w:rsid w:val="00170E51"/>
    <w:rsid w:val="00173A78"/>
    <w:rsid w:val="0017693F"/>
    <w:rsid w:val="00180048"/>
    <w:rsid w:val="00180C63"/>
    <w:rsid w:val="0018110E"/>
    <w:rsid w:val="00181684"/>
    <w:rsid w:val="001843C6"/>
    <w:rsid w:val="001850E0"/>
    <w:rsid w:val="00190DFC"/>
    <w:rsid w:val="0019171D"/>
    <w:rsid w:val="001A2158"/>
    <w:rsid w:val="001A525F"/>
    <w:rsid w:val="001A6CF1"/>
    <w:rsid w:val="001A7A4D"/>
    <w:rsid w:val="001B02A1"/>
    <w:rsid w:val="001B09F9"/>
    <w:rsid w:val="001B2555"/>
    <w:rsid w:val="001B2ED0"/>
    <w:rsid w:val="001B5D98"/>
    <w:rsid w:val="001B6448"/>
    <w:rsid w:val="001C0996"/>
    <w:rsid w:val="001C409D"/>
    <w:rsid w:val="001C657B"/>
    <w:rsid w:val="001C77BD"/>
    <w:rsid w:val="001C7C11"/>
    <w:rsid w:val="001D41AC"/>
    <w:rsid w:val="001D5B09"/>
    <w:rsid w:val="001D6441"/>
    <w:rsid w:val="001D6DF0"/>
    <w:rsid w:val="001E07CF"/>
    <w:rsid w:val="001E59F1"/>
    <w:rsid w:val="001F497A"/>
    <w:rsid w:val="001F49EB"/>
    <w:rsid w:val="001F659C"/>
    <w:rsid w:val="001F6CBA"/>
    <w:rsid w:val="00201D4E"/>
    <w:rsid w:val="0020560E"/>
    <w:rsid w:val="002076C9"/>
    <w:rsid w:val="00212720"/>
    <w:rsid w:val="00215034"/>
    <w:rsid w:val="00215B0F"/>
    <w:rsid w:val="00215B40"/>
    <w:rsid w:val="00220B8A"/>
    <w:rsid w:val="00223595"/>
    <w:rsid w:val="002257F3"/>
    <w:rsid w:val="00227920"/>
    <w:rsid w:val="0023188E"/>
    <w:rsid w:val="00233456"/>
    <w:rsid w:val="002339A5"/>
    <w:rsid w:val="00243A2F"/>
    <w:rsid w:val="002462D3"/>
    <w:rsid w:val="00256002"/>
    <w:rsid w:val="00256D80"/>
    <w:rsid w:val="00257329"/>
    <w:rsid w:val="00257848"/>
    <w:rsid w:val="00261552"/>
    <w:rsid w:val="00264580"/>
    <w:rsid w:val="00264F16"/>
    <w:rsid w:val="002656A1"/>
    <w:rsid w:val="002666AC"/>
    <w:rsid w:val="0027084A"/>
    <w:rsid w:val="00271B19"/>
    <w:rsid w:val="002724E5"/>
    <w:rsid w:val="0027432C"/>
    <w:rsid w:val="0027500C"/>
    <w:rsid w:val="0027708E"/>
    <w:rsid w:val="002832BB"/>
    <w:rsid w:val="00284606"/>
    <w:rsid w:val="00284E81"/>
    <w:rsid w:val="0028616A"/>
    <w:rsid w:val="00286434"/>
    <w:rsid w:val="00286C59"/>
    <w:rsid w:val="002901F4"/>
    <w:rsid w:val="00292113"/>
    <w:rsid w:val="002942D1"/>
    <w:rsid w:val="0029501A"/>
    <w:rsid w:val="0029517C"/>
    <w:rsid w:val="00295C34"/>
    <w:rsid w:val="00296CD6"/>
    <w:rsid w:val="002A23D9"/>
    <w:rsid w:val="002A6A6E"/>
    <w:rsid w:val="002A6BAB"/>
    <w:rsid w:val="002B1638"/>
    <w:rsid w:val="002B173D"/>
    <w:rsid w:val="002B5366"/>
    <w:rsid w:val="002C03EC"/>
    <w:rsid w:val="002C0BE5"/>
    <w:rsid w:val="002C3314"/>
    <w:rsid w:val="002C63ED"/>
    <w:rsid w:val="002C76D7"/>
    <w:rsid w:val="002D3FD1"/>
    <w:rsid w:val="002D545C"/>
    <w:rsid w:val="002D6161"/>
    <w:rsid w:val="002E4C9A"/>
    <w:rsid w:val="002E526B"/>
    <w:rsid w:val="002E65F7"/>
    <w:rsid w:val="002E6BC0"/>
    <w:rsid w:val="002F11F8"/>
    <w:rsid w:val="002F3F56"/>
    <w:rsid w:val="002F44B5"/>
    <w:rsid w:val="00301A4D"/>
    <w:rsid w:val="00305C83"/>
    <w:rsid w:val="003114D1"/>
    <w:rsid w:val="00311AC0"/>
    <w:rsid w:val="00314D2F"/>
    <w:rsid w:val="00315D29"/>
    <w:rsid w:val="0032583B"/>
    <w:rsid w:val="003269E4"/>
    <w:rsid w:val="00326BFE"/>
    <w:rsid w:val="00327883"/>
    <w:rsid w:val="003353DF"/>
    <w:rsid w:val="00335504"/>
    <w:rsid w:val="0033645C"/>
    <w:rsid w:val="00341788"/>
    <w:rsid w:val="0034419A"/>
    <w:rsid w:val="00344879"/>
    <w:rsid w:val="00344A4A"/>
    <w:rsid w:val="003521E8"/>
    <w:rsid w:val="00354BDB"/>
    <w:rsid w:val="0036029B"/>
    <w:rsid w:val="00365AFE"/>
    <w:rsid w:val="003728F3"/>
    <w:rsid w:val="00373A6F"/>
    <w:rsid w:val="003742CD"/>
    <w:rsid w:val="00374757"/>
    <w:rsid w:val="0037496E"/>
    <w:rsid w:val="0037623D"/>
    <w:rsid w:val="00376824"/>
    <w:rsid w:val="00380FD6"/>
    <w:rsid w:val="003825E8"/>
    <w:rsid w:val="003851CB"/>
    <w:rsid w:val="00386150"/>
    <w:rsid w:val="003874CE"/>
    <w:rsid w:val="00390900"/>
    <w:rsid w:val="0039691C"/>
    <w:rsid w:val="00396C92"/>
    <w:rsid w:val="003A26A8"/>
    <w:rsid w:val="003A5AA3"/>
    <w:rsid w:val="003A7F6C"/>
    <w:rsid w:val="003B0849"/>
    <w:rsid w:val="003B1113"/>
    <w:rsid w:val="003B362B"/>
    <w:rsid w:val="003B37CF"/>
    <w:rsid w:val="003B4D60"/>
    <w:rsid w:val="003B634F"/>
    <w:rsid w:val="003B7E39"/>
    <w:rsid w:val="003B7F1D"/>
    <w:rsid w:val="003C39EF"/>
    <w:rsid w:val="003C43AE"/>
    <w:rsid w:val="003C462E"/>
    <w:rsid w:val="003C58DC"/>
    <w:rsid w:val="003C7180"/>
    <w:rsid w:val="003C7BD1"/>
    <w:rsid w:val="003D0712"/>
    <w:rsid w:val="003D0A18"/>
    <w:rsid w:val="003D0A3B"/>
    <w:rsid w:val="003D1513"/>
    <w:rsid w:val="003D1E62"/>
    <w:rsid w:val="003D5238"/>
    <w:rsid w:val="003E2246"/>
    <w:rsid w:val="003E2486"/>
    <w:rsid w:val="003E3208"/>
    <w:rsid w:val="003E5D1C"/>
    <w:rsid w:val="003F0924"/>
    <w:rsid w:val="003F0B04"/>
    <w:rsid w:val="003F6AB5"/>
    <w:rsid w:val="0040134E"/>
    <w:rsid w:val="00403E6C"/>
    <w:rsid w:val="00407C59"/>
    <w:rsid w:val="00415D59"/>
    <w:rsid w:val="0041712E"/>
    <w:rsid w:val="0042301C"/>
    <w:rsid w:val="00425863"/>
    <w:rsid w:val="00431DF4"/>
    <w:rsid w:val="0043797D"/>
    <w:rsid w:val="00440A2D"/>
    <w:rsid w:val="004446C4"/>
    <w:rsid w:val="004564A7"/>
    <w:rsid w:val="004617BF"/>
    <w:rsid w:val="00463658"/>
    <w:rsid w:val="004642D3"/>
    <w:rsid w:val="00466059"/>
    <w:rsid w:val="004722CC"/>
    <w:rsid w:val="00472608"/>
    <w:rsid w:val="00474B25"/>
    <w:rsid w:val="004764BB"/>
    <w:rsid w:val="004806C6"/>
    <w:rsid w:val="00480A5B"/>
    <w:rsid w:val="00482C2F"/>
    <w:rsid w:val="0048429F"/>
    <w:rsid w:val="0048569B"/>
    <w:rsid w:val="004905E7"/>
    <w:rsid w:val="004910B2"/>
    <w:rsid w:val="004936E4"/>
    <w:rsid w:val="00494E60"/>
    <w:rsid w:val="004950D9"/>
    <w:rsid w:val="00497487"/>
    <w:rsid w:val="004A1D4B"/>
    <w:rsid w:val="004A270C"/>
    <w:rsid w:val="004A3C55"/>
    <w:rsid w:val="004A5EBC"/>
    <w:rsid w:val="004A5F72"/>
    <w:rsid w:val="004A7E13"/>
    <w:rsid w:val="004B0A27"/>
    <w:rsid w:val="004B3C07"/>
    <w:rsid w:val="004B7B76"/>
    <w:rsid w:val="004C160E"/>
    <w:rsid w:val="004C1D75"/>
    <w:rsid w:val="004C2DCA"/>
    <w:rsid w:val="004C3EC7"/>
    <w:rsid w:val="004D00E8"/>
    <w:rsid w:val="004D44AE"/>
    <w:rsid w:val="004D580F"/>
    <w:rsid w:val="004D6564"/>
    <w:rsid w:val="004E4E6F"/>
    <w:rsid w:val="004F0F38"/>
    <w:rsid w:val="004F4AF5"/>
    <w:rsid w:val="004F4F56"/>
    <w:rsid w:val="004F5BA1"/>
    <w:rsid w:val="00501921"/>
    <w:rsid w:val="00506026"/>
    <w:rsid w:val="00507897"/>
    <w:rsid w:val="005112E2"/>
    <w:rsid w:val="00511C3E"/>
    <w:rsid w:val="00513F46"/>
    <w:rsid w:val="00514409"/>
    <w:rsid w:val="00522831"/>
    <w:rsid w:val="00530354"/>
    <w:rsid w:val="00530957"/>
    <w:rsid w:val="0053625B"/>
    <w:rsid w:val="0054127A"/>
    <w:rsid w:val="005419D3"/>
    <w:rsid w:val="005434C6"/>
    <w:rsid w:val="00543B39"/>
    <w:rsid w:val="005457EF"/>
    <w:rsid w:val="00546F4F"/>
    <w:rsid w:val="00550096"/>
    <w:rsid w:val="00550F30"/>
    <w:rsid w:val="005535E5"/>
    <w:rsid w:val="00557ED9"/>
    <w:rsid w:val="00557FF9"/>
    <w:rsid w:val="0056452C"/>
    <w:rsid w:val="005659BD"/>
    <w:rsid w:val="0057256B"/>
    <w:rsid w:val="00576378"/>
    <w:rsid w:val="00577945"/>
    <w:rsid w:val="00577E38"/>
    <w:rsid w:val="00581D36"/>
    <w:rsid w:val="00584F1D"/>
    <w:rsid w:val="00585322"/>
    <w:rsid w:val="005857C6"/>
    <w:rsid w:val="00586814"/>
    <w:rsid w:val="005869E6"/>
    <w:rsid w:val="00586F98"/>
    <w:rsid w:val="005873F4"/>
    <w:rsid w:val="00592F6E"/>
    <w:rsid w:val="00593AD1"/>
    <w:rsid w:val="00595BD5"/>
    <w:rsid w:val="005A05BC"/>
    <w:rsid w:val="005A1C0D"/>
    <w:rsid w:val="005A68B6"/>
    <w:rsid w:val="005A7B91"/>
    <w:rsid w:val="005B3372"/>
    <w:rsid w:val="005B6120"/>
    <w:rsid w:val="005C5570"/>
    <w:rsid w:val="005C79A4"/>
    <w:rsid w:val="005D2B97"/>
    <w:rsid w:val="005D3290"/>
    <w:rsid w:val="005D3D6C"/>
    <w:rsid w:val="005D5442"/>
    <w:rsid w:val="005D6F72"/>
    <w:rsid w:val="005E056A"/>
    <w:rsid w:val="005E1326"/>
    <w:rsid w:val="005E5039"/>
    <w:rsid w:val="005F0849"/>
    <w:rsid w:val="005F3C81"/>
    <w:rsid w:val="005F4483"/>
    <w:rsid w:val="00601377"/>
    <w:rsid w:val="00603F32"/>
    <w:rsid w:val="00605611"/>
    <w:rsid w:val="00610CE4"/>
    <w:rsid w:val="0061214C"/>
    <w:rsid w:val="006170F0"/>
    <w:rsid w:val="00620406"/>
    <w:rsid w:val="00620CD3"/>
    <w:rsid w:val="00623CA4"/>
    <w:rsid w:val="00627381"/>
    <w:rsid w:val="00632398"/>
    <w:rsid w:val="006336EF"/>
    <w:rsid w:val="006354AD"/>
    <w:rsid w:val="00636E45"/>
    <w:rsid w:val="00640FC3"/>
    <w:rsid w:val="0064112E"/>
    <w:rsid w:val="00641D97"/>
    <w:rsid w:val="00642020"/>
    <w:rsid w:val="00646206"/>
    <w:rsid w:val="0064657A"/>
    <w:rsid w:val="0065102C"/>
    <w:rsid w:val="0065337B"/>
    <w:rsid w:val="006538BF"/>
    <w:rsid w:val="0065419D"/>
    <w:rsid w:val="00656D19"/>
    <w:rsid w:val="006604D8"/>
    <w:rsid w:val="006605C5"/>
    <w:rsid w:val="0066222F"/>
    <w:rsid w:val="00663EC7"/>
    <w:rsid w:val="00664A5B"/>
    <w:rsid w:val="00666143"/>
    <w:rsid w:val="006717EC"/>
    <w:rsid w:val="006718BB"/>
    <w:rsid w:val="00673819"/>
    <w:rsid w:val="0067397A"/>
    <w:rsid w:val="00674D51"/>
    <w:rsid w:val="006763D2"/>
    <w:rsid w:val="00680C08"/>
    <w:rsid w:val="00680DCD"/>
    <w:rsid w:val="006931B1"/>
    <w:rsid w:val="006A15C0"/>
    <w:rsid w:val="006A2830"/>
    <w:rsid w:val="006A3474"/>
    <w:rsid w:val="006A3B00"/>
    <w:rsid w:val="006B24FD"/>
    <w:rsid w:val="006B4C50"/>
    <w:rsid w:val="006B6288"/>
    <w:rsid w:val="006B7B3F"/>
    <w:rsid w:val="006C130C"/>
    <w:rsid w:val="006C17D1"/>
    <w:rsid w:val="006C21C4"/>
    <w:rsid w:val="006C3733"/>
    <w:rsid w:val="006C3E2A"/>
    <w:rsid w:val="006C4853"/>
    <w:rsid w:val="006C4B74"/>
    <w:rsid w:val="006C642F"/>
    <w:rsid w:val="006D03E5"/>
    <w:rsid w:val="006D19FE"/>
    <w:rsid w:val="006D5D3E"/>
    <w:rsid w:val="006E08B3"/>
    <w:rsid w:val="006E1752"/>
    <w:rsid w:val="006E4779"/>
    <w:rsid w:val="006E719D"/>
    <w:rsid w:val="006F08D9"/>
    <w:rsid w:val="006F17AC"/>
    <w:rsid w:val="006F1D37"/>
    <w:rsid w:val="006F26D0"/>
    <w:rsid w:val="006F2796"/>
    <w:rsid w:val="006F572E"/>
    <w:rsid w:val="006F7CDC"/>
    <w:rsid w:val="00702530"/>
    <w:rsid w:val="007046D6"/>
    <w:rsid w:val="00705DB0"/>
    <w:rsid w:val="0070629B"/>
    <w:rsid w:val="007129EC"/>
    <w:rsid w:val="00720731"/>
    <w:rsid w:val="00721E92"/>
    <w:rsid w:val="00722B57"/>
    <w:rsid w:val="00724DC1"/>
    <w:rsid w:val="00726A2C"/>
    <w:rsid w:val="00727081"/>
    <w:rsid w:val="00730E9B"/>
    <w:rsid w:val="00732CC6"/>
    <w:rsid w:val="0073458D"/>
    <w:rsid w:val="007366B7"/>
    <w:rsid w:val="007419F8"/>
    <w:rsid w:val="0074253D"/>
    <w:rsid w:val="007428A9"/>
    <w:rsid w:val="0074429B"/>
    <w:rsid w:val="007513B4"/>
    <w:rsid w:val="0075195F"/>
    <w:rsid w:val="007615BC"/>
    <w:rsid w:val="00762DE4"/>
    <w:rsid w:val="00762F05"/>
    <w:rsid w:val="007652FF"/>
    <w:rsid w:val="00770EF1"/>
    <w:rsid w:val="007715BA"/>
    <w:rsid w:val="00773EF7"/>
    <w:rsid w:val="00774E1D"/>
    <w:rsid w:val="007760AE"/>
    <w:rsid w:val="0077675A"/>
    <w:rsid w:val="00780355"/>
    <w:rsid w:val="00780A89"/>
    <w:rsid w:val="00785721"/>
    <w:rsid w:val="00787410"/>
    <w:rsid w:val="00791C25"/>
    <w:rsid w:val="0079223C"/>
    <w:rsid w:val="00792286"/>
    <w:rsid w:val="00793A59"/>
    <w:rsid w:val="00793E91"/>
    <w:rsid w:val="00797998"/>
    <w:rsid w:val="007A077C"/>
    <w:rsid w:val="007A0DCB"/>
    <w:rsid w:val="007A1665"/>
    <w:rsid w:val="007A1D7E"/>
    <w:rsid w:val="007A1EF9"/>
    <w:rsid w:val="007A323C"/>
    <w:rsid w:val="007A5DE5"/>
    <w:rsid w:val="007A6709"/>
    <w:rsid w:val="007B24DF"/>
    <w:rsid w:val="007B2962"/>
    <w:rsid w:val="007B2B8D"/>
    <w:rsid w:val="007B43DB"/>
    <w:rsid w:val="007B6E9F"/>
    <w:rsid w:val="007C1216"/>
    <w:rsid w:val="007C1AF7"/>
    <w:rsid w:val="007C3E2E"/>
    <w:rsid w:val="007C58DE"/>
    <w:rsid w:val="007D0C25"/>
    <w:rsid w:val="007D1300"/>
    <w:rsid w:val="007D465F"/>
    <w:rsid w:val="007E0D2F"/>
    <w:rsid w:val="007E401A"/>
    <w:rsid w:val="007E6E27"/>
    <w:rsid w:val="007E7176"/>
    <w:rsid w:val="007F22AF"/>
    <w:rsid w:val="007F3E00"/>
    <w:rsid w:val="007F4B53"/>
    <w:rsid w:val="007F4C35"/>
    <w:rsid w:val="00805D27"/>
    <w:rsid w:val="00810D5B"/>
    <w:rsid w:val="008134C8"/>
    <w:rsid w:val="00821776"/>
    <w:rsid w:val="00821C1D"/>
    <w:rsid w:val="008229C8"/>
    <w:rsid w:val="008321F5"/>
    <w:rsid w:val="00832369"/>
    <w:rsid w:val="008333A5"/>
    <w:rsid w:val="00834660"/>
    <w:rsid w:val="00836BC2"/>
    <w:rsid w:val="008414A0"/>
    <w:rsid w:val="008435FD"/>
    <w:rsid w:val="00844289"/>
    <w:rsid w:val="008448BF"/>
    <w:rsid w:val="00844BB4"/>
    <w:rsid w:val="008461E7"/>
    <w:rsid w:val="00850113"/>
    <w:rsid w:val="0085068D"/>
    <w:rsid w:val="0085427B"/>
    <w:rsid w:val="00855053"/>
    <w:rsid w:val="0085641B"/>
    <w:rsid w:val="0085684A"/>
    <w:rsid w:val="00857136"/>
    <w:rsid w:val="00860612"/>
    <w:rsid w:val="00863ABC"/>
    <w:rsid w:val="00871D3F"/>
    <w:rsid w:val="00875618"/>
    <w:rsid w:val="00876320"/>
    <w:rsid w:val="00880372"/>
    <w:rsid w:val="00885F1C"/>
    <w:rsid w:val="00886893"/>
    <w:rsid w:val="00886D15"/>
    <w:rsid w:val="00887DD8"/>
    <w:rsid w:val="008911A1"/>
    <w:rsid w:val="00896018"/>
    <w:rsid w:val="008960DD"/>
    <w:rsid w:val="0089635C"/>
    <w:rsid w:val="008968C6"/>
    <w:rsid w:val="008A2B9D"/>
    <w:rsid w:val="008A39A8"/>
    <w:rsid w:val="008A5458"/>
    <w:rsid w:val="008A5C7C"/>
    <w:rsid w:val="008A5E0B"/>
    <w:rsid w:val="008A6D59"/>
    <w:rsid w:val="008A79FA"/>
    <w:rsid w:val="008B2C45"/>
    <w:rsid w:val="008B4B03"/>
    <w:rsid w:val="008B596F"/>
    <w:rsid w:val="008B5A3E"/>
    <w:rsid w:val="008B7ACF"/>
    <w:rsid w:val="008C04E9"/>
    <w:rsid w:val="008C159F"/>
    <w:rsid w:val="008C1623"/>
    <w:rsid w:val="008C1850"/>
    <w:rsid w:val="008C220A"/>
    <w:rsid w:val="008C51A9"/>
    <w:rsid w:val="008D770F"/>
    <w:rsid w:val="008E5E73"/>
    <w:rsid w:val="008E7846"/>
    <w:rsid w:val="008F052A"/>
    <w:rsid w:val="008F1CCC"/>
    <w:rsid w:val="008F2967"/>
    <w:rsid w:val="008F6943"/>
    <w:rsid w:val="008F69AF"/>
    <w:rsid w:val="008F6AA9"/>
    <w:rsid w:val="009021F5"/>
    <w:rsid w:val="00902447"/>
    <w:rsid w:val="00902A21"/>
    <w:rsid w:val="00903C68"/>
    <w:rsid w:val="00906445"/>
    <w:rsid w:val="00911D8C"/>
    <w:rsid w:val="00913DB1"/>
    <w:rsid w:val="00916B5E"/>
    <w:rsid w:val="00920330"/>
    <w:rsid w:val="009219D7"/>
    <w:rsid w:val="00922D53"/>
    <w:rsid w:val="00923B70"/>
    <w:rsid w:val="00924482"/>
    <w:rsid w:val="00924D13"/>
    <w:rsid w:val="0092553E"/>
    <w:rsid w:val="00925759"/>
    <w:rsid w:val="009263BD"/>
    <w:rsid w:val="00927D2A"/>
    <w:rsid w:val="00930237"/>
    <w:rsid w:val="0093094F"/>
    <w:rsid w:val="009438E8"/>
    <w:rsid w:val="00944227"/>
    <w:rsid w:val="00944E3C"/>
    <w:rsid w:val="0094614A"/>
    <w:rsid w:val="00946EA5"/>
    <w:rsid w:val="0095160F"/>
    <w:rsid w:val="00963C08"/>
    <w:rsid w:val="00966BEA"/>
    <w:rsid w:val="0096796D"/>
    <w:rsid w:val="00967C91"/>
    <w:rsid w:val="00970403"/>
    <w:rsid w:val="00973683"/>
    <w:rsid w:val="00977A4F"/>
    <w:rsid w:val="00980795"/>
    <w:rsid w:val="00980ACA"/>
    <w:rsid w:val="00981D66"/>
    <w:rsid w:val="00982A0E"/>
    <w:rsid w:val="0098585A"/>
    <w:rsid w:val="0098669D"/>
    <w:rsid w:val="00990250"/>
    <w:rsid w:val="00994C95"/>
    <w:rsid w:val="009961F4"/>
    <w:rsid w:val="009A4C16"/>
    <w:rsid w:val="009A4CED"/>
    <w:rsid w:val="009A690D"/>
    <w:rsid w:val="009B1D12"/>
    <w:rsid w:val="009B3100"/>
    <w:rsid w:val="009B416B"/>
    <w:rsid w:val="009B49D4"/>
    <w:rsid w:val="009C4BD5"/>
    <w:rsid w:val="009C5C72"/>
    <w:rsid w:val="009C6216"/>
    <w:rsid w:val="009C740E"/>
    <w:rsid w:val="009D25A2"/>
    <w:rsid w:val="009D2CA4"/>
    <w:rsid w:val="009D4DCD"/>
    <w:rsid w:val="009D54B8"/>
    <w:rsid w:val="009D7B77"/>
    <w:rsid w:val="009E0BB0"/>
    <w:rsid w:val="009E3FBB"/>
    <w:rsid w:val="009F278F"/>
    <w:rsid w:val="009F2C7A"/>
    <w:rsid w:val="009F482F"/>
    <w:rsid w:val="009F62A7"/>
    <w:rsid w:val="00A02401"/>
    <w:rsid w:val="00A102E4"/>
    <w:rsid w:val="00A12018"/>
    <w:rsid w:val="00A12448"/>
    <w:rsid w:val="00A12C42"/>
    <w:rsid w:val="00A14DF7"/>
    <w:rsid w:val="00A1592E"/>
    <w:rsid w:val="00A177F9"/>
    <w:rsid w:val="00A2006A"/>
    <w:rsid w:val="00A2171E"/>
    <w:rsid w:val="00A219AB"/>
    <w:rsid w:val="00A2335B"/>
    <w:rsid w:val="00A235D9"/>
    <w:rsid w:val="00A2590C"/>
    <w:rsid w:val="00A2680A"/>
    <w:rsid w:val="00A3246D"/>
    <w:rsid w:val="00A33FB4"/>
    <w:rsid w:val="00A36FA7"/>
    <w:rsid w:val="00A4521E"/>
    <w:rsid w:val="00A46801"/>
    <w:rsid w:val="00A475B7"/>
    <w:rsid w:val="00A47AF7"/>
    <w:rsid w:val="00A47C3E"/>
    <w:rsid w:val="00A50226"/>
    <w:rsid w:val="00A51309"/>
    <w:rsid w:val="00A52A77"/>
    <w:rsid w:val="00A562C2"/>
    <w:rsid w:val="00A56AC0"/>
    <w:rsid w:val="00A6065C"/>
    <w:rsid w:val="00A60BAD"/>
    <w:rsid w:val="00A74D8A"/>
    <w:rsid w:val="00A7593F"/>
    <w:rsid w:val="00A80A5B"/>
    <w:rsid w:val="00A827BB"/>
    <w:rsid w:val="00A82A10"/>
    <w:rsid w:val="00A84BC9"/>
    <w:rsid w:val="00A92DC2"/>
    <w:rsid w:val="00A93B04"/>
    <w:rsid w:val="00A96444"/>
    <w:rsid w:val="00A964D1"/>
    <w:rsid w:val="00A966C6"/>
    <w:rsid w:val="00AA0ED0"/>
    <w:rsid w:val="00AA3499"/>
    <w:rsid w:val="00AA42DD"/>
    <w:rsid w:val="00AA52D5"/>
    <w:rsid w:val="00AA61E7"/>
    <w:rsid w:val="00AB465B"/>
    <w:rsid w:val="00AB5983"/>
    <w:rsid w:val="00AB70CA"/>
    <w:rsid w:val="00AC05A6"/>
    <w:rsid w:val="00AC2B40"/>
    <w:rsid w:val="00AC2BB2"/>
    <w:rsid w:val="00AC2C3C"/>
    <w:rsid w:val="00AC2E8D"/>
    <w:rsid w:val="00AC340D"/>
    <w:rsid w:val="00AC512D"/>
    <w:rsid w:val="00AD34FE"/>
    <w:rsid w:val="00AD6F54"/>
    <w:rsid w:val="00AD7815"/>
    <w:rsid w:val="00AE01C2"/>
    <w:rsid w:val="00AE52DB"/>
    <w:rsid w:val="00AE65EB"/>
    <w:rsid w:val="00AE67A7"/>
    <w:rsid w:val="00AE716B"/>
    <w:rsid w:val="00AF08B9"/>
    <w:rsid w:val="00AF0902"/>
    <w:rsid w:val="00AF11CA"/>
    <w:rsid w:val="00AF1D94"/>
    <w:rsid w:val="00AF2299"/>
    <w:rsid w:val="00AF2A3B"/>
    <w:rsid w:val="00AF60C5"/>
    <w:rsid w:val="00B009C6"/>
    <w:rsid w:val="00B01548"/>
    <w:rsid w:val="00B0164E"/>
    <w:rsid w:val="00B02208"/>
    <w:rsid w:val="00B03869"/>
    <w:rsid w:val="00B11DF8"/>
    <w:rsid w:val="00B1228A"/>
    <w:rsid w:val="00B122AD"/>
    <w:rsid w:val="00B12BEC"/>
    <w:rsid w:val="00B1425E"/>
    <w:rsid w:val="00B1523F"/>
    <w:rsid w:val="00B21D29"/>
    <w:rsid w:val="00B23CBC"/>
    <w:rsid w:val="00B24F0B"/>
    <w:rsid w:val="00B25034"/>
    <w:rsid w:val="00B27195"/>
    <w:rsid w:val="00B275F4"/>
    <w:rsid w:val="00B276F8"/>
    <w:rsid w:val="00B27A1A"/>
    <w:rsid w:val="00B30181"/>
    <w:rsid w:val="00B33588"/>
    <w:rsid w:val="00B33863"/>
    <w:rsid w:val="00B33EFB"/>
    <w:rsid w:val="00B3427F"/>
    <w:rsid w:val="00B3428C"/>
    <w:rsid w:val="00B3567E"/>
    <w:rsid w:val="00B360B8"/>
    <w:rsid w:val="00B37D17"/>
    <w:rsid w:val="00B4175E"/>
    <w:rsid w:val="00B452CE"/>
    <w:rsid w:val="00B46316"/>
    <w:rsid w:val="00B50545"/>
    <w:rsid w:val="00B54C25"/>
    <w:rsid w:val="00B605FF"/>
    <w:rsid w:val="00B61D95"/>
    <w:rsid w:val="00B63962"/>
    <w:rsid w:val="00B66EA5"/>
    <w:rsid w:val="00B6730B"/>
    <w:rsid w:val="00B72334"/>
    <w:rsid w:val="00B748B6"/>
    <w:rsid w:val="00B74A82"/>
    <w:rsid w:val="00B74CC4"/>
    <w:rsid w:val="00B75A7B"/>
    <w:rsid w:val="00B76B91"/>
    <w:rsid w:val="00B77BE0"/>
    <w:rsid w:val="00B77EB1"/>
    <w:rsid w:val="00B80A4E"/>
    <w:rsid w:val="00B811C6"/>
    <w:rsid w:val="00B85A87"/>
    <w:rsid w:val="00B92E08"/>
    <w:rsid w:val="00B93B96"/>
    <w:rsid w:val="00B96EBE"/>
    <w:rsid w:val="00BA0A2D"/>
    <w:rsid w:val="00BA2C62"/>
    <w:rsid w:val="00BB139B"/>
    <w:rsid w:val="00BB2B65"/>
    <w:rsid w:val="00BC00DE"/>
    <w:rsid w:val="00BC1ED0"/>
    <w:rsid w:val="00BC4666"/>
    <w:rsid w:val="00BC622A"/>
    <w:rsid w:val="00BD43A2"/>
    <w:rsid w:val="00BD45E3"/>
    <w:rsid w:val="00BD5FB6"/>
    <w:rsid w:val="00BD655C"/>
    <w:rsid w:val="00BE05B2"/>
    <w:rsid w:val="00BE0A78"/>
    <w:rsid w:val="00BE1CAD"/>
    <w:rsid w:val="00BE254B"/>
    <w:rsid w:val="00BE32A6"/>
    <w:rsid w:val="00BE3723"/>
    <w:rsid w:val="00BE50EB"/>
    <w:rsid w:val="00BE55F6"/>
    <w:rsid w:val="00BE5B4E"/>
    <w:rsid w:val="00BE6252"/>
    <w:rsid w:val="00BE79F0"/>
    <w:rsid w:val="00BF046D"/>
    <w:rsid w:val="00BF1190"/>
    <w:rsid w:val="00BF39D2"/>
    <w:rsid w:val="00BF4FAD"/>
    <w:rsid w:val="00BF54F4"/>
    <w:rsid w:val="00BF5D04"/>
    <w:rsid w:val="00BF6B48"/>
    <w:rsid w:val="00BF6F1F"/>
    <w:rsid w:val="00C00746"/>
    <w:rsid w:val="00C02533"/>
    <w:rsid w:val="00C04A05"/>
    <w:rsid w:val="00C05A68"/>
    <w:rsid w:val="00C07B6F"/>
    <w:rsid w:val="00C1164D"/>
    <w:rsid w:val="00C12C76"/>
    <w:rsid w:val="00C137CE"/>
    <w:rsid w:val="00C141EF"/>
    <w:rsid w:val="00C16762"/>
    <w:rsid w:val="00C16861"/>
    <w:rsid w:val="00C1687C"/>
    <w:rsid w:val="00C22678"/>
    <w:rsid w:val="00C23AC2"/>
    <w:rsid w:val="00C23E57"/>
    <w:rsid w:val="00C24259"/>
    <w:rsid w:val="00C24BF9"/>
    <w:rsid w:val="00C26F4F"/>
    <w:rsid w:val="00C30B1B"/>
    <w:rsid w:val="00C31B4E"/>
    <w:rsid w:val="00C404A6"/>
    <w:rsid w:val="00C40A36"/>
    <w:rsid w:val="00C42ED0"/>
    <w:rsid w:val="00C44419"/>
    <w:rsid w:val="00C45E7B"/>
    <w:rsid w:val="00C4625F"/>
    <w:rsid w:val="00C471B1"/>
    <w:rsid w:val="00C47E9D"/>
    <w:rsid w:val="00C61364"/>
    <w:rsid w:val="00C618F7"/>
    <w:rsid w:val="00C620F5"/>
    <w:rsid w:val="00C6316B"/>
    <w:rsid w:val="00C634A9"/>
    <w:rsid w:val="00C64586"/>
    <w:rsid w:val="00C64FB7"/>
    <w:rsid w:val="00C66B0C"/>
    <w:rsid w:val="00C70D53"/>
    <w:rsid w:val="00C72D19"/>
    <w:rsid w:val="00C73D0B"/>
    <w:rsid w:val="00C766FC"/>
    <w:rsid w:val="00C76D39"/>
    <w:rsid w:val="00C772FF"/>
    <w:rsid w:val="00C801AF"/>
    <w:rsid w:val="00C80256"/>
    <w:rsid w:val="00C811C0"/>
    <w:rsid w:val="00C81CA2"/>
    <w:rsid w:val="00C83D84"/>
    <w:rsid w:val="00C87E20"/>
    <w:rsid w:val="00C91437"/>
    <w:rsid w:val="00C9233F"/>
    <w:rsid w:val="00C949C9"/>
    <w:rsid w:val="00C94C92"/>
    <w:rsid w:val="00CA0420"/>
    <w:rsid w:val="00CA3D86"/>
    <w:rsid w:val="00CB2D7E"/>
    <w:rsid w:val="00CB6BC0"/>
    <w:rsid w:val="00CC1B7C"/>
    <w:rsid w:val="00CC2853"/>
    <w:rsid w:val="00CC2AEE"/>
    <w:rsid w:val="00CC6492"/>
    <w:rsid w:val="00CC727F"/>
    <w:rsid w:val="00CD5AB6"/>
    <w:rsid w:val="00CD5AC0"/>
    <w:rsid w:val="00CD6890"/>
    <w:rsid w:val="00CD74AB"/>
    <w:rsid w:val="00CE2A5A"/>
    <w:rsid w:val="00CE3FC1"/>
    <w:rsid w:val="00CE46EB"/>
    <w:rsid w:val="00CF031C"/>
    <w:rsid w:val="00CF078D"/>
    <w:rsid w:val="00CF095C"/>
    <w:rsid w:val="00CF15C3"/>
    <w:rsid w:val="00CF2B6F"/>
    <w:rsid w:val="00CF58B6"/>
    <w:rsid w:val="00D00520"/>
    <w:rsid w:val="00D017ED"/>
    <w:rsid w:val="00D0231E"/>
    <w:rsid w:val="00D040D3"/>
    <w:rsid w:val="00D04C65"/>
    <w:rsid w:val="00D070DB"/>
    <w:rsid w:val="00D10524"/>
    <w:rsid w:val="00D10E28"/>
    <w:rsid w:val="00D12929"/>
    <w:rsid w:val="00D12C4E"/>
    <w:rsid w:val="00D16DD2"/>
    <w:rsid w:val="00D1733A"/>
    <w:rsid w:val="00D22174"/>
    <w:rsid w:val="00D224FE"/>
    <w:rsid w:val="00D22AB5"/>
    <w:rsid w:val="00D256D3"/>
    <w:rsid w:val="00D41C47"/>
    <w:rsid w:val="00D41EFE"/>
    <w:rsid w:val="00D434C1"/>
    <w:rsid w:val="00D53A31"/>
    <w:rsid w:val="00D60751"/>
    <w:rsid w:val="00D645C7"/>
    <w:rsid w:val="00D6493E"/>
    <w:rsid w:val="00D7301E"/>
    <w:rsid w:val="00D804CA"/>
    <w:rsid w:val="00D81EB2"/>
    <w:rsid w:val="00D82798"/>
    <w:rsid w:val="00D83AE1"/>
    <w:rsid w:val="00D855D4"/>
    <w:rsid w:val="00D862B3"/>
    <w:rsid w:val="00D86547"/>
    <w:rsid w:val="00D87961"/>
    <w:rsid w:val="00D93466"/>
    <w:rsid w:val="00D935D9"/>
    <w:rsid w:val="00DA1124"/>
    <w:rsid w:val="00DA3EC9"/>
    <w:rsid w:val="00DA71CC"/>
    <w:rsid w:val="00DB1790"/>
    <w:rsid w:val="00DB1EEC"/>
    <w:rsid w:val="00DB31CD"/>
    <w:rsid w:val="00DB4914"/>
    <w:rsid w:val="00DB4C17"/>
    <w:rsid w:val="00DB4D94"/>
    <w:rsid w:val="00DB75B7"/>
    <w:rsid w:val="00DC156B"/>
    <w:rsid w:val="00DC2B5F"/>
    <w:rsid w:val="00DC5361"/>
    <w:rsid w:val="00DC60DE"/>
    <w:rsid w:val="00DC6E02"/>
    <w:rsid w:val="00DD0AD2"/>
    <w:rsid w:val="00DD1484"/>
    <w:rsid w:val="00DD553F"/>
    <w:rsid w:val="00DD5E9D"/>
    <w:rsid w:val="00DE02AE"/>
    <w:rsid w:val="00DE1BB8"/>
    <w:rsid w:val="00DE22FD"/>
    <w:rsid w:val="00DE255F"/>
    <w:rsid w:val="00DE45BC"/>
    <w:rsid w:val="00DE4967"/>
    <w:rsid w:val="00DF1D7F"/>
    <w:rsid w:val="00DF1DD2"/>
    <w:rsid w:val="00DF1EDB"/>
    <w:rsid w:val="00DF3DFC"/>
    <w:rsid w:val="00DF4BE4"/>
    <w:rsid w:val="00DF5C2C"/>
    <w:rsid w:val="00DF763E"/>
    <w:rsid w:val="00E02FB4"/>
    <w:rsid w:val="00E07F15"/>
    <w:rsid w:val="00E10B9E"/>
    <w:rsid w:val="00E131C1"/>
    <w:rsid w:val="00E202DE"/>
    <w:rsid w:val="00E20571"/>
    <w:rsid w:val="00E235F7"/>
    <w:rsid w:val="00E23659"/>
    <w:rsid w:val="00E239D4"/>
    <w:rsid w:val="00E2424F"/>
    <w:rsid w:val="00E242B7"/>
    <w:rsid w:val="00E243A4"/>
    <w:rsid w:val="00E25C48"/>
    <w:rsid w:val="00E26130"/>
    <w:rsid w:val="00E2741C"/>
    <w:rsid w:val="00E303E6"/>
    <w:rsid w:val="00E31AFA"/>
    <w:rsid w:val="00E35488"/>
    <w:rsid w:val="00E407A3"/>
    <w:rsid w:val="00E40B22"/>
    <w:rsid w:val="00E426F9"/>
    <w:rsid w:val="00E45619"/>
    <w:rsid w:val="00E4588F"/>
    <w:rsid w:val="00E46DA3"/>
    <w:rsid w:val="00E477BE"/>
    <w:rsid w:val="00E51857"/>
    <w:rsid w:val="00E51BB1"/>
    <w:rsid w:val="00E54FB1"/>
    <w:rsid w:val="00E6213A"/>
    <w:rsid w:val="00E624A5"/>
    <w:rsid w:val="00E6492D"/>
    <w:rsid w:val="00E64A6B"/>
    <w:rsid w:val="00E64BB9"/>
    <w:rsid w:val="00E709F7"/>
    <w:rsid w:val="00E71111"/>
    <w:rsid w:val="00E7344E"/>
    <w:rsid w:val="00E76E3D"/>
    <w:rsid w:val="00E77B22"/>
    <w:rsid w:val="00E912FA"/>
    <w:rsid w:val="00E936E3"/>
    <w:rsid w:val="00E937A6"/>
    <w:rsid w:val="00E979F4"/>
    <w:rsid w:val="00EB0798"/>
    <w:rsid w:val="00EB23FC"/>
    <w:rsid w:val="00EB27C6"/>
    <w:rsid w:val="00EB2B60"/>
    <w:rsid w:val="00EB30D2"/>
    <w:rsid w:val="00EB40AD"/>
    <w:rsid w:val="00EB4658"/>
    <w:rsid w:val="00EB586E"/>
    <w:rsid w:val="00EB5FC8"/>
    <w:rsid w:val="00EB7086"/>
    <w:rsid w:val="00EC3EC8"/>
    <w:rsid w:val="00EC59D2"/>
    <w:rsid w:val="00EC7215"/>
    <w:rsid w:val="00ED35B5"/>
    <w:rsid w:val="00ED3CAD"/>
    <w:rsid w:val="00ED5A41"/>
    <w:rsid w:val="00ED7B07"/>
    <w:rsid w:val="00EE1DE8"/>
    <w:rsid w:val="00EE24C5"/>
    <w:rsid w:val="00EE47DB"/>
    <w:rsid w:val="00EF2434"/>
    <w:rsid w:val="00EF2A48"/>
    <w:rsid w:val="00EF4038"/>
    <w:rsid w:val="00EF7198"/>
    <w:rsid w:val="00F01007"/>
    <w:rsid w:val="00F02A54"/>
    <w:rsid w:val="00F033EC"/>
    <w:rsid w:val="00F04F68"/>
    <w:rsid w:val="00F0668F"/>
    <w:rsid w:val="00F06EC7"/>
    <w:rsid w:val="00F12670"/>
    <w:rsid w:val="00F14A77"/>
    <w:rsid w:val="00F14B27"/>
    <w:rsid w:val="00F207B3"/>
    <w:rsid w:val="00F242EE"/>
    <w:rsid w:val="00F24FBD"/>
    <w:rsid w:val="00F25086"/>
    <w:rsid w:val="00F3148D"/>
    <w:rsid w:val="00F325C5"/>
    <w:rsid w:val="00F32FE0"/>
    <w:rsid w:val="00F35298"/>
    <w:rsid w:val="00F35B51"/>
    <w:rsid w:val="00F3646A"/>
    <w:rsid w:val="00F40D0B"/>
    <w:rsid w:val="00F413F7"/>
    <w:rsid w:val="00F4267E"/>
    <w:rsid w:val="00F458EC"/>
    <w:rsid w:val="00F47333"/>
    <w:rsid w:val="00F47E37"/>
    <w:rsid w:val="00F53C07"/>
    <w:rsid w:val="00F54B65"/>
    <w:rsid w:val="00F555AA"/>
    <w:rsid w:val="00F562B2"/>
    <w:rsid w:val="00F57D39"/>
    <w:rsid w:val="00F624FE"/>
    <w:rsid w:val="00F63152"/>
    <w:rsid w:val="00F63744"/>
    <w:rsid w:val="00F640B6"/>
    <w:rsid w:val="00F716B9"/>
    <w:rsid w:val="00F7213E"/>
    <w:rsid w:val="00F75831"/>
    <w:rsid w:val="00F75B73"/>
    <w:rsid w:val="00F80E40"/>
    <w:rsid w:val="00F8171B"/>
    <w:rsid w:val="00F81E90"/>
    <w:rsid w:val="00F822F2"/>
    <w:rsid w:val="00F848D9"/>
    <w:rsid w:val="00F8707E"/>
    <w:rsid w:val="00F87E50"/>
    <w:rsid w:val="00F905A6"/>
    <w:rsid w:val="00F93C9C"/>
    <w:rsid w:val="00F94110"/>
    <w:rsid w:val="00F948E8"/>
    <w:rsid w:val="00F96131"/>
    <w:rsid w:val="00FA5B82"/>
    <w:rsid w:val="00FA5CFB"/>
    <w:rsid w:val="00FA639E"/>
    <w:rsid w:val="00FB047B"/>
    <w:rsid w:val="00FB1BC1"/>
    <w:rsid w:val="00FB597B"/>
    <w:rsid w:val="00FC25E4"/>
    <w:rsid w:val="00FC4EF7"/>
    <w:rsid w:val="00FC6E75"/>
    <w:rsid w:val="00FD791C"/>
    <w:rsid w:val="00FE0CE6"/>
    <w:rsid w:val="00FE1DEE"/>
    <w:rsid w:val="00FE25A7"/>
    <w:rsid w:val="00FE470B"/>
    <w:rsid w:val="00FF1DE0"/>
    <w:rsid w:val="00FF2126"/>
    <w:rsid w:val="00FF2BF8"/>
    <w:rsid w:val="00FF403E"/>
    <w:rsid w:val="00FF5755"/>
    <w:rsid w:val="00FF5F8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4"/>
      </w:numPr>
    </w:pPr>
  </w:style>
  <w:style w:type="paragraph" w:styleId="ListBullet2">
    <w:name w:val="List Bullet 2"/>
    <w:basedOn w:val="Normal"/>
    <w:uiPriority w:val="99"/>
    <w:qFormat/>
    <w:rsid w:val="004C2DCA"/>
    <w:pPr>
      <w:numPr>
        <w:ilvl w:val="1"/>
        <w:numId w:val="4"/>
      </w:numPr>
    </w:pPr>
  </w:style>
  <w:style w:type="paragraph" w:styleId="ListBullet3">
    <w:name w:val="List Bullet 3"/>
    <w:basedOn w:val="Normal"/>
    <w:uiPriority w:val="99"/>
    <w:qFormat/>
    <w:rsid w:val="004C2DCA"/>
    <w:pPr>
      <w:numPr>
        <w:ilvl w:val="2"/>
        <w:numId w:val="4"/>
      </w:numPr>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5"/>
      </w:numPr>
    </w:pPr>
  </w:style>
  <w:style w:type="paragraph" w:customStyle="1" w:styleId="Numberbullet2">
    <w:name w:val="Number bullet 2"/>
    <w:basedOn w:val="ListBullet2"/>
    <w:qFormat/>
    <w:rsid w:val="004C2DCA"/>
    <w:pPr>
      <w:numPr>
        <w:numId w:val="5"/>
      </w:numPr>
    </w:pPr>
  </w:style>
  <w:style w:type="paragraph" w:customStyle="1" w:styleId="Numberbullet3">
    <w:name w:val="Number bullet 3"/>
    <w:basedOn w:val="ListBullet3"/>
    <w:qFormat/>
    <w:rsid w:val="004C2DCA"/>
    <w:pPr>
      <w:numPr>
        <w:numId w:val="5"/>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nhideWhenUsed/>
    <w:rsid w:val="001C657B"/>
    <w:rPr>
      <w:sz w:val="16"/>
      <w:szCs w:val="16"/>
    </w:rPr>
  </w:style>
  <w:style w:type="paragraph" w:styleId="CommentText">
    <w:name w:val="annotation text"/>
    <w:basedOn w:val="Normal"/>
    <w:link w:val="CommentTextChar"/>
    <w:unhideWhenUsed/>
    <w:rsid w:val="001C657B"/>
    <w:pPr>
      <w:spacing w:line="240" w:lineRule="auto"/>
    </w:pPr>
    <w:rPr>
      <w:sz w:val="20"/>
      <w:szCs w:val="20"/>
    </w:rPr>
  </w:style>
  <w:style w:type="character" w:customStyle="1" w:styleId="CommentTextChar">
    <w:name w:val="Comment Text Char"/>
    <w:basedOn w:val="DefaultParagraphFont"/>
    <w:link w:val="CommentText"/>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nhideWhenUsed/>
    <w:rsid w:val="001C657B"/>
    <w:rPr>
      <w:b/>
      <w:bCs/>
    </w:rPr>
  </w:style>
  <w:style w:type="character" w:customStyle="1" w:styleId="CommentSubjectChar">
    <w:name w:val="Comment Subject Char"/>
    <w:basedOn w:val="CommentTextChar"/>
    <w:link w:val="CommentSubject"/>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7"/>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8"/>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semiHidden/>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9C740E"/>
    <w:rPr>
      <w:rFonts w:ascii="Cambria" w:eastAsia="Times New Roman" w:hAnsi="Cambria" w:cs="Times New Roman"/>
      <w:kern w:val="16"/>
      <w:sz w:val="20"/>
      <w:szCs w:val="20"/>
      <w:lang w:eastAsia="en-AU"/>
    </w:rPr>
  </w:style>
  <w:style w:type="character" w:styleId="FootnoteReference">
    <w:name w:val="footnote reference"/>
    <w:semiHidden/>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0"/>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1"/>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 w:type="paragraph" w:styleId="BodyText">
    <w:name w:val="Body Text"/>
    <w:basedOn w:val="Normal"/>
    <w:link w:val="BodyTextChar"/>
    <w:rsid w:val="008E5E73"/>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8E5E73"/>
    <w:rPr>
      <w:rFonts w:ascii="Times New Roman" w:eastAsia="Times New Roman" w:hAnsi="Times New Roman" w:cs="Times New Roman"/>
      <w:snapToGrid w:val="0"/>
      <w:sz w:val="24"/>
      <w:szCs w:val="20"/>
    </w:rPr>
  </w:style>
  <w:style w:type="paragraph" w:customStyle="1" w:styleId="TableTitle0">
    <w:name w:val="Table Title"/>
    <w:basedOn w:val="Normal"/>
    <w:link w:val="TableTitleChar"/>
    <w:rsid w:val="00227920"/>
    <w:pPr>
      <w:keepNext/>
    </w:pPr>
    <w:rPr>
      <w:b/>
    </w:rPr>
  </w:style>
  <w:style w:type="character" w:customStyle="1" w:styleId="TableTitleChar">
    <w:name w:val="Table Title Char"/>
    <w:basedOn w:val="DefaultParagraphFont"/>
    <w:link w:val="TableTitle0"/>
    <w:rsid w:val="00227920"/>
    <w:rPr>
      <w:rFonts w:ascii="Cambria" w:eastAsia="Cambria" w:hAnsi="Cambria"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4"/>
      </w:numPr>
    </w:pPr>
  </w:style>
  <w:style w:type="paragraph" w:styleId="ListBullet2">
    <w:name w:val="List Bullet 2"/>
    <w:basedOn w:val="Normal"/>
    <w:uiPriority w:val="99"/>
    <w:qFormat/>
    <w:rsid w:val="004C2DCA"/>
    <w:pPr>
      <w:numPr>
        <w:ilvl w:val="1"/>
        <w:numId w:val="4"/>
      </w:numPr>
    </w:pPr>
  </w:style>
  <w:style w:type="paragraph" w:styleId="ListBullet3">
    <w:name w:val="List Bullet 3"/>
    <w:basedOn w:val="Normal"/>
    <w:uiPriority w:val="99"/>
    <w:qFormat/>
    <w:rsid w:val="004C2DCA"/>
    <w:pPr>
      <w:numPr>
        <w:ilvl w:val="2"/>
        <w:numId w:val="4"/>
      </w:numPr>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5"/>
      </w:numPr>
    </w:pPr>
  </w:style>
  <w:style w:type="paragraph" w:customStyle="1" w:styleId="Numberbullet2">
    <w:name w:val="Number bullet 2"/>
    <w:basedOn w:val="ListBullet2"/>
    <w:qFormat/>
    <w:rsid w:val="004C2DCA"/>
    <w:pPr>
      <w:numPr>
        <w:numId w:val="5"/>
      </w:numPr>
    </w:pPr>
  </w:style>
  <w:style w:type="paragraph" w:customStyle="1" w:styleId="Numberbullet3">
    <w:name w:val="Number bullet 3"/>
    <w:basedOn w:val="ListBullet3"/>
    <w:qFormat/>
    <w:rsid w:val="004C2DCA"/>
    <w:pPr>
      <w:numPr>
        <w:numId w:val="5"/>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nhideWhenUsed/>
    <w:rsid w:val="001C657B"/>
    <w:rPr>
      <w:sz w:val="16"/>
      <w:szCs w:val="16"/>
    </w:rPr>
  </w:style>
  <w:style w:type="paragraph" w:styleId="CommentText">
    <w:name w:val="annotation text"/>
    <w:basedOn w:val="Normal"/>
    <w:link w:val="CommentTextChar"/>
    <w:unhideWhenUsed/>
    <w:rsid w:val="001C657B"/>
    <w:pPr>
      <w:spacing w:line="240" w:lineRule="auto"/>
    </w:pPr>
    <w:rPr>
      <w:sz w:val="20"/>
      <w:szCs w:val="20"/>
    </w:rPr>
  </w:style>
  <w:style w:type="character" w:customStyle="1" w:styleId="CommentTextChar">
    <w:name w:val="Comment Text Char"/>
    <w:basedOn w:val="DefaultParagraphFont"/>
    <w:link w:val="CommentText"/>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nhideWhenUsed/>
    <w:rsid w:val="001C657B"/>
    <w:rPr>
      <w:b/>
      <w:bCs/>
    </w:rPr>
  </w:style>
  <w:style w:type="character" w:customStyle="1" w:styleId="CommentSubjectChar">
    <w:name w:val="Comment Subject Char"/>
    <w:basedOn w:val="CommentTextChar"/>
    <w:link w:val="CommentSubject"/>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7"/>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8"/>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semiHidden/>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9C740E"/>
    <w:rPr>
      <w:rFonts w:ascii="Cambria" w:eastAsia="Times New Roman" w:hAnsi="Cambria" w:cs="Times New Roman"/>
      <w:kern w:val="16"/>
      <w:sz w:val="20"/>
      <w:szCs w:val="20"/>
      <w:lang w:eastAsia="en-AU"/>
    </w:rPr>
  </w:style>
  <w:style w:type="character" w:styleId="FootnoteReference">
    <w:name w:val="footnote reference"/>
    <w:semiHidden/>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0"/>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1"/>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 w:type="paragraph" w:styleId="BodyText">
    <w:name w:val="Body Text"/>
    <w:basedOn w:val="Normal"/>
    <w:link w:val="BodyTextChar"/>
    <w:rsid w:val="008E5E73"/>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8E5E73"/>
    <w:rPr>
      <w:rFonts w:ascii="Times New Roman" w:eastAsia="Times New Roman" w:hAnsi="Times New Roman" w:cs="Times New Roman"/>
      <w:snapToGrid w:val="0"/>
      <w:sz w:val="24"/>
      <w:szCs w:val="20"/>
    </w:rPr>
  </w:style>
  <w:style w:type="paragraph" w:customStyle="1" w:styleId="TableTitle0">
    <w:name w:val="Table Title"/>
    <w:basedOn w:val="Normal"/>
    <w:link w:val="TableTitleChar"/>
    <w:rsid w:val="00227920"/>
    <w:pPr>
      <w:keepNext/>
    </w:pPr>
    <w:rPr>
      <w:b/>
    </w:rPr>
  </w:style>
  <w:style w:type="character" w:customStyle="1" w:styleId="TableTitleChar">
    <w:name w:val="Table Title Char"/>
    <w:basedOn w:val="DefaultParagraphFont"/>
    <w:link w:val="TableTitle0"/>
    <w:rsid w:val="00227920"/>
    <w:rPr>
      <w:rFonts w:ascii="Cambria" w:eastAsia="Cambria" w:hAnsi="Cambr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9.emf"/><Relationship Id="rId28" Type="http://schemas.openxmlformats.org/officeDocument/2006/relationships/footer" Target="footer4.xml"/><Relationship Id="rId10" Type="http://schemas.openxmlformats.org/officeDocument/2006/relationships/hyperlink" Target="https://www.tga.gov.au/product-information-pi" TargetMode="External"/><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header" Target="header4.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nac\AppData\Local\Hewlett-Packard\HP%20TRIM\TEMP\HPTRIM.5792\R13%20453302%20%20Clinical%20Evaluation%20Report%20Extract%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18DA-9B37-4A4E-93F1-CF1F551D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template(2)</Template>
  <TotalTime>680</TotalTime>
  <Pages>58</Pages>
  <Words>20065</Words>
  <Characters>114376</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Extract from the Clinical Evaluation Report for dapsone</vt:lpstr>
    </vt:vector>
  </TitlesOfParts>
  <Company/>
  <LinksUpToDate>false</LinksUpToDate>
  <CharactersWithSpaces>134173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Clinical Evaluation Report for dapsone</dc:title>
  <dc:subject>prescription medicines</dc:subject>
  <dc:creator>Therapeutic Goods Administration</dc:creator>
  <cp:keywords>AusPARs</cp:keywords>
  <cp:lastModifiedBy>THOMPSON, Lynette</cp:lastModifiedBy>
  <cp:revision>166</cp:revision>
  <cp:lastPrinted>2015-09-22T23:53:00Z</cp:lastPrinted>
  <dcterms:created xsi:type="dcterms:W3CDTF">2017-09-27T02:20:00Z</dcterms:created>
  <dcterms:modified xsi:type="dcterms:W3CDTF">2017-12-08T15:28:00Z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1380527818</vt:i4>
  </property>
</Properties>
</file>