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8E788" w14:textId="75E48C51" w:rsidR="007D489B" w:rsidRDefault="007D489B" w:rsidP="00FE396A">
      <w:pPr>
        <w:pStyle w:val="Heading1"/>
        <w:numPr>
          <w:ilvl w:val="0"/>
          <w:numId w:val="0"/>
        </w:numPr>
        <w:spacing w:after="240"/>
        <w:rPr>
          <w:rFonts w:ascii="Times New Roman Bold" w:eastAsia="SimSun" w:hAnsi="Times New Roman Bold" w:cs="Times New Roman"/>
          <w:caps w:val="0"/>
        </w:rPr>
      </w:pPr>
      <w:r w:rsidRPr="009907EF">
        <w:rPr>
          <w:rFonts w:ascii="Times New Roman" w:eastAsia="SimSun" w:hAnsi="Times New Roman" w:cs="Times New Roman"/>
        </w:rPr>
        <w:t xml:space="preserve">Australian Product Information </w:t>
      </w:r>
      <w:r>
        <w:rPr>
          <w:rFonts w:ascii="Times New Roman" w:eastAsia="SimSun" w:hAnsi="Times New Roman" w:cs="Times New Roman"/>
        </w:rPr>
        <w:br/>
      </w:r>
      <w:r w:rsidR="003F2836">
        <w:rPr>
          <w:rFonts w:ascii="Times New Roman Bold" w:eastAsia="SimSun" w:hAnsi="Times New Roman Bold" w:cs="Times New Roman"/>
          <w:caps w:val="0"/>
        </w:rPr>
        <w:t>TUKYSA</w:t>
      </w:r>
      <w:r w:rsidRPr="006D5ABF">
        <w:rPr>
          <w:rFonts w:ascii="Times New Roman Bold" w:eastAsia="SimSun" w:hAnsi="Times New Roman Bold" w:cs="Times New Roman"/>
          <w:caps w:val="0"/>
          <w:vertAlign w:val="superscript"/>
        </w:rPr>
        <w:t xml:space="preserve">® </w:t>
      </w:r>
      <w:r w:rsidRPr="006D5ABF">
        <w:rPr>
          <w:rFonts w:ascii="Times New Roman Bold" w:eastAsia="SimSun" w:hAnsi="Times New Roman Bold" w:cs="Times New Roman"/>
          <w:caps w:val="0"/>
        </w:rPr>
        <w:t>(tucatinib) Tablets</w:t>
      </w:r>
    </w:p>
    <w:p w14:paraId="4CC8DCE5" w14:textId="5A3E7AF1" w:rsidR="007D489B" w:rsidRPr="007D489B" w:rsidRDefault="007D489B" w:rsidP="00FE396A">
      <w:r w:rsidRPr="00FF64B3">
        <w:rPr>
          <w:rFonts w:ascii="Times New Roman" w:hAnsi="Times New Roman" w:cs="Times New Roman"/>
        </w:rPr>
        <w:t xml:space="preserve">▼ This medicinal product is subject to additional monitoring in Australia. This will allow quick identification of new safety information. Healthcare professionals are asked to report any suspected adverse events at </w:t>
      </w:r>
      <w:hyperlink r:id="rId11" w:history="1">
        <w:r w:rsidRPr="00FF64B3">
          <w:rPr>
            <w:rStyle w:val="Hyperlink"/>
            <w:rFonts w:ascii="Times New Roman" w:hAnsi="Times New Roman" w:cs="Times New Roman"/>
          </w:rPr>
          <w:t>www.tga.gov.au/reporting-problems</w:t>
        </w:r>
      </w:hyperlink>
      <w:r w:rsidRPr="00FF64B3">
        <w:t>.</w:t>
      </w:r>
    </w:p>
    <w:p w14:paraId="513CAB8C" w14:textId="77777777" w:rsidR="001A3992" w:rsidRPr="009907EF" w:rsidRDefault="001A3992" w:rsidP="00FE396A">
      <w:pPr>
        <w:pStyle w:val="Heading1"/>
        <w:spacing w:before="0" w:after="120"/>
        <w:ind w:left="0" w:firstLine="0"/>
        <w:rPr>
          <w:rFonts w:ascii="Times New Roman" w:hAnsi="Times New Roman" w:cs="Times New Roman"/>
        </w:rPr>
      </w:pPr>
      <w:r w:rsidRPr="009907EF">
        <w:rPr>
          <w:rFonts w:ascii="Times New Roman" w:hAnsi="Times New Roman" w:cs="Times New Roman"/>
        </w:rPr>
        <w:t>Name of the medicine</w:t>
      </w:r>
    </w:p>
    <w:p w14:paraId="1F8DFBDE" w14:textId="69D531C6" w:rsidR="005E28BF" w:rsidRPr="009907EF" w:rsidRDefault="007D489B" w:rsidP="00FE396A">
      <w:pPr>
        <w:rPr>
          <w:rFonts w:ascii="Times New Roman" w:hAnsi="Times New Roman" w:cs="Times New Roman"/>
          <w:sz w:val="24"/>
          <w:szCs w:val="24"/>
        </w:rPr>
      </w:pPr>
      <w:r w:rsidRPr="00FF64B3">
        <w:rPr>
          <w:rFonts w:ascii="Times New Roman" w:hAnsi="Times New Roman" w:cs="Times New Roman"/>
          <w:sz w:val="24"/>
          <w:szCs w:val="24"/>
        </w:rPr>
        <w:t>T</w:t>
      </w:r>
      <w:r w:rsidR="005E28BF" w:rsidRPr="00FF64B3">
        <w:rPr>
          <w:rFonts w:ascii="Times New Roman" w:hAnsi="Times New Roman" w:cs="Times New Roman"/>
          <w:sz w:val="24"/>
          <w:szCs w:val="24"/>
        </w:rPr>
        <w:t>ucatinib</w:t>
      </w:r>
    </w:p>
    <w:p w14:paraId="25043D9B" w14:textId="77777777" w:rsidR="001A3992" w:rsidRPr="009907EF" w:rsidRDefault="001A3992" w:rsidP="00FE396A">
      <w:pPr>
        <w:pStyle w:val="Heading1"/>
        <w:spacing w:before="0" w:after="120"/>
        <w:ind w:left="0" w:firstLine="0"/>
        <w:rPr>
          <w:rFonts w:ascii="Times New Roman" w:hAnsi="Times New Roman" w:cs="Times New Roman"/>
        </w:rPr>
      </w:pPr>
      <w:r w:rsidRPr="009907EF">
        <w:rPr>
          <w:rFonts w:ascii="Times New Roman" w:hAnsi="Times New Roman" w:cs="Times New Roman"/>
        </w:rPr>
        <w:t>Qualitative and quantitative composition</w:t>
      </w:r>
    </w:p>
    <w:p w14:paraId="2EBC2180" w14:textId="1988DD47" w:rsidR="005E28BF" w:rsidRDefault="003F2836" w:rsidP="00FE396A">
      <w:pPr>
        <w:rPr>
          <w:rFonts w:ascii="Times New Roman" w:hAnsi="Times New Roman" w:cs="Times New Roman"/>
          <w:sz w:val="24"/>
          <w:szCs w:val="24"/>
          <w:lang w:val="en"/>
        </w:rPr>
      </w:pPr>
      <w:r>
        <w:rPr>
          <w:rFonts w:ascii="Times New Roman" w:hAnsi="Times New Roman" w:cs="Times New Roman"/>
          <w:sz w:val="24"/>
          <w:szCs w:val="24"/>
          <w:lang w:val="en"/>
        </w:rPr>
        <w:t>TUKYSA</w:t>
      </w:r>
      <w:r w:rsidR="007D489B" w:rsidRPr="009907EF">
        <w:rPr>
          <w:rFonts w:ascii="Times New Roman" w:hAnsi="Times New Roman" w:cs="Times New Roman"/>
          <w:sz w:val="24"/>
          <w:szCs w:val="24"/>
          <w:lang w:val="en"/>
        </w:rPr>
        <w:t xml:space="preserve"> </w:t>
      </w:r>
      <w:r w:rsidR="005E28BF" w:rsidRPr="009907EF">
        <w:rPr>
          <w:rFonts w:ascii="Times New Roman" w:hAnsi="Times New Roman" w:cs="Times New Roman"/>
          <w:sz w:val="24"/>
          <w:szCs w:val="24"/>
          <w:lang w:val="en"/>
        </w:rPr>
        <w:t>film-coated tablet</w:t>
      </w:r>
      <w:r w:rsidR="007D489B">
        <w:rPr>
          <w:rFonts w:ascii="Times New Roman" w:hAnsi="Times New Roman" w:cs="Times New Roman"/>
          <w:sz w:val="24"/>
          <w:szCs w:val="24"/>
          <w:lang w:val="en"/>
        </w:rPr>
        <w:t>s</w:t>
      </w:r>
      <w:r w:rsidR="005E28BF" w:rsidRPr="009907EF">
        <w:rPr>
          <w:rFonts w:ascii="Times New Roman" w:hAnsi="Times New Roman" w:cs="Times New Roman"/>
          <w:sz w:val="24"/>
          <w:szCs w:val="24"/>
          <w:lang w:val="en"/>
        </w:rPr>
        <w:t xml:space="preserve"> contain</w:t>
      </w:r>
      <w:r w:rsidR="007D489B">
        <w:rPr>
          <w:rFonts w:ascii="Times New Roman" w:hAnsi="Times New Roman" w:cs="Times New Roman"/>
          <w:sz w:val="24"/>
          <w:szCs w:val="24"/>
          <w:lang w:val="en"/>
        </w:rPr>
        <w:t xml:space="preserve"> either 50 mg or 150 mg of</w:t>
      </w:r>
      <w:r w:rsidR="005E28BF" w:rsidRPr="009907EF">
        <w:rPr>
          <w:rFonts w:ascii="Times New Roman" w:hAnsi="Times New Roman" w:cs="Times New Roman"/>
          <w:sz w:val="24"/>
          <w:szCs w:val="24"/>
          <w:lang w:val="en"/>
        </w:rPr>
        <w:t xml:space="preserve"> tucatinib.</w:t>
      </w:r>
    </w:p>
    <w:p w14:paraId="3F24CC94" w14:textId="323E2755" w:rsidR="00CB0FE0" w:rsidRPr="009907EF" w:rsidRDefault="00065A26" w:rsidP="00FE396A">
      <w:pPr>
        <w:rPr>
          <w:rFonts w:ascii="Times New Roman" w:hAnsi="Times New Roman" w:cs="Times New Roman"/>
          <w:sz w:val="24"/>
          <w:szCs w:val="24"/>
          <w:lang w:val="en"/>
        </w:rPr>
      </w:pPr>
      <w:r>
        <w:rPr>
          <w:rFonts w:ascii="Times New Roman" w:hAnsi="Times New Roman" w:cs="Times New Roman"/>
          <w:sz w:val="24"/>
          <w:szCs w:val="24"/>
          <w:lang w:val="en"/>
        </w:rPr>
        <w:t xml:space="preserve">TUKYSA </w:t>
      </w:r>
      <w:r w:rsidR="005C3A4F">
        <w:rPr>
          <w:rFonts w:ascii="Times New Roman" w:hAnsi="Times New Roman" w:cs="Times New Roman"/>
          <w:sz w:val="24"/>
          <w:szCs w:val="24"/>
          <w:lang w:val="en"/>
        </w:rPr>
        <w:t>50 mg contains</w:t>
      </w:r>
      <w:r w:rsidR="002F2F4B">
        <w:rPr>
          <w:rFonts w:ascii="Times New Roman" w:hAnsi="Times New Roman" w:cs="Times New Roman"/>
          <w:sz w:val="24"/>
          <w:szCs w:val="24"/>
          <w:lang w:val="en"/>
        </w:rPr>
        <w:t xml:space="preserve"> </w:t>
      </w:r>
      <w:r w:rsidR="002F2F4B" w:rsidRPr="002F2F4B">
        <w:rPr>
          <w:rFonts w:ascii="Times New Roman" w:hAnsi="Times New Roman" w:cs="Times New Roman"/>
          <w:sz w:val="24"/>
          <w:szCs w:val="24"/>
          <w:lang w:val="en"/>
        </w:rPr>
        <w:t>9.2 mg sodium and 10 mg potassium per tablet</w:t>
      </w:r>
      <w:r w:rsidR="00CB0FE0">
        <w:rPr>
          <w:rFonts w:ascii="Times New Roman" w:hAnsi="Times New Roman" w:cs="Times New Roman"/>
          <w:sz w:val="24"/>
          <w:szCs w:val="24"/>
          <w:lang w:val="en"/>
        </w:rPr>
        <w:t xml:space="preserve"> and TUKYSA 150 mg contains </w:t>
      </w:r>
      <w:r w:rsidR="00AD052A">
        <w:rPr>
          <w:rFonts w:ascii="Times New Roman" w:hAnsi="Times New Roman" w:cs="Times New Roman"/>
          <w:sz w:val="24"/>
          <w:szCs w:val="24"/>
          <w:lang w:val="en"/>
        </w:rPr>
        <w:t>27.6</w:t>
      </w:r>
      <w:r w:rsidR="00CB0FE0" w:rsidRPr="002F2F4B">
        <w:rPr>
          <w:rFonts w:ascii="Times New Roman" w:hAnsi="Times New Roman" w:cs="Times New Roman"/>
          <w:sz w:val="24"/>
          <w:szCs w:val="24"/>
          <w:lang w:val="en"/>
        </w:rPr>
        <w:t xml:space="preserve"> mg sodium and </w:t>
      </w:r>
      <w:r w:rsidR="00AD052A">
        <w:rPr>
          <w:rFonts w:ascii="Times New Roman" w:hAnsi="Times New Roman" w:cs="Times New Roman"/>
          <w:sz w:val="24"/>
          <w:szCs w:val="24"/>
          <w:lang w:val="en"/>
        </w:rPr>
        <w:t>30</w:t>
      </w:r>
      <w:r w:rsidR="00CB0FE0" w:rsidRPr="002F2F4B">
        <w:rPr>
          <w:rFonts w:ascii="Times New Roman" w:hAnsi="Times New Roman" w:cs="Times New Roman"/>
          <w:sz w:val="24"/>
          <w:szCs w:val="24"/>
          <w:lang w:val="en"/>
        </w:rPr>
        <w:t xml:space="preserve"> mg potassium per table</w:t>
      </w:r>
      <w:r w:rsidR="00AD052A">
        <w:rPr>
          <w:rFonts w:ascii="Times New Roman" w:hAnsi="Times New Roman" w:cs="Times New Roman"/>
          <w:sz w:val="24"/>
          <w:szCs w:val="24"/>
          <w:lang w:val="en"/>
        </w:rPr>
        <w:t>t.</w:t>
      </w:r>
    </w:p>
    <w:p w14:paraId="025DFC34" w14:textId="300EE0DC" w:rsidR="00497C85" w:rsidRPr="009907EF" w:rsidRDefault="00497C85" w:rsidP="00FE396A">
      <w:pPr>
        <w:rPr>
          <w:rFonts w:ascii="Times New Roman" w:hAnsi="Times New Roman" w:cs="Times New Roman"/>
          <w:sz w:val="24"/>
          <w:szCs w:val="24"/>
        </w:rPr>
      </w:pPr>
      <w:r w:rsidRPr="009907EF">
        <w:rPr>
          <w:rFonts w:ascii="Times New Roman" w:hAnsi="Times New Roman" w:cs="Times New Roman"/>
          <w:sz w:val="24"/>
          <w:szCs w:val="24"/>
          <w:lang w:val="en"/>
        </w:rPr>
        <w:t xml:space="preserve">For the full list of excipients, see </w:t>
      </w:r>
      <w:r w:rsidRPr="007D489B">
        <w:rPr>
          <w:rFonts w:ascii="Times New Roman" w:hAnsi="Times New Roman" w:cs="Times New Roman"/>
          <w:sz w:val="24"/>
          <w:szCs w:val="24"/>
          <w:lang w:val="en"/>
        </w:rPr>
        <w:t>Section 6.1 List of excipients.</w:t>
      </w:r>
      <w:r w:rsidRPr="009907EF">
        <w:rPr>
          <w:rFonts w:ascii="Times New Roman" w:hAnsi="Times New Roman" w:cs="Times New Roman"/>
          <w:sz w:val="24"/>
          <w:szCs w:val="24"/>
          <w:lang w:val="en"/>
        </w:rPr>
        <w:t xml:space="preserve"> </w:t>
      </w:r>
    </w:p>
    <w:p w14:paraId="6AA0FC0E" w14:textId="77777777" w:rsidR="001A3992" w:rsidRPr="00946C0C" w:rsidRDefault="001A3992" w:rsidP="00FE396A">
      <w:pPr>
        <w:pStyle w:val="Heading1"/>
        <w:spacing w:before="0" w:after="120"/>
        <w:ind w:left="0" w:firstLine="0"/>
        <w:rPr>
          <w:rFonts w:ascii="Times New Roman" w:hAnsi="Times New Roman" w:cs="Times New Roman"/>
        </w:rPr>
      </w:pPr>
      <w:r w:rsidRPr="00946C0C">
        <w:rPr>
          <w:rFonts w:ascii="Times New Roman" w:hAnsi="Times New Roman" w:cs="Times New Roman"/>
        </w:rPr>
        <w:t>Pharmaceutical form</w:t>
      </w:r>
    </w:p>
    <w:p w14:paraId="3CF28286" w14:textId="77777777" w:rsidR="005E28BF" w:rsidRPr="008E703D" w:rsidRDefault="005E28BF" w:rsidP="00FE396A">
      <w:pPr>
        <w:spacing w:after="120" w:line="240" w:lineRule="auto"/>
        <w:rPr>
          <w:rFonts w:ascii="Times New Roman" w:hAnsi="Times New Roman" w:cs="Times New Roman"/>
          <w:sz w:val="24"/>
          <w:szCs w:val="24"/>
        </w:rPr>
      </w:pPr>
      <w:r w:rsidRPr="008E703D">
        <w:rPr>
          <w:rFonts w:ascii="Times New Roman" w:hAnsi="Times New Roman" w:cs="Times New Roman"/>
          <w:sz w:val="24"/>
          <w:szCs w:val="24"/>
        </w:rPr>
        <w:t>Film coated tablet.</w:t>
      </w:r>
    </w:p>
    <w:p w14:paraId="3E862C91" w14:textId="5D995A10" w:rsidR="005E28BF" w:rsidRPr="008E703D" w:rsidRDefault="003F2836" w:rsidP="00FE396A">
      <w:pPr>
        <w:spacing w:after="120" w:line="240" w:lineRule="auto"/>
        <w:rPr>
          <w:rFonts w:ascii="Times New Roman" w:hAnsi="Times New Roman" w:cs="Times New Roman"/>
          <w:sz w:val="24"/>
          <w:szCs w:val="24"/>
        </w:rPr>
      </w:pPr>
      <w:r>
        <w:rPr>
          <w:rFonts w:ascii="Times New Roman" w:hAnsi="Times New Roman" w:cs="Times New Roman"/>
          <w:sz w:val="24"/>
          <w:szCs w:val="24"/>
        </w:rPr>
        <w:t>TUKYSA</w:t>
      </w:r>
      <w:r w:rsidR="007D489B" w:rsidRPr="008E703D">
        <w:rPr>
          <w:rFonts w:ascii="Times New Roman" w:hAnsi="Times New Roman" w:cs="Times New Roman"/>
          <w:sz w:val="24"/>
          <w:szCs w:val="24"/>
        </w:rPr>
        <w:t xml:space="preserve"> </w:t>
      </w:r>
      <w:r w:rsidR="00775944" w:rsidRPr="008E703D">
        <w:rPr>
          <w:rFonts w:ascii="Times New Roman" w:hAnsi="Times New Roman" w:cs="Times New Roman"/>
          <w:sz w:val="24"/>
          <w:szCs w:val="24"/>
        </w:rPr>
        <w:t xml:space="preserve">50 mg tablets </w:t>
      </w:r>
      <w:r w:rsidR="007D489B" w:rsidRPr="008E703D">
        <w:rPr>
          <w:rFonts w:ascii="Times New Roman" w:hAnsi="Times New Roman" w:cs="Times New Roman"/>
          <w:sz w:val="24"/>
          <w:szCs w:val="24"/>
        </w:rPr>
        <w:t xml:space="preserve">are </w:t>
      </w:r>
      <w:r w:rsidR="00775944" w:rsidRPr="008E703D">
        <w:rPr>
          <w:rFonts w:ascii="Times New Roman" w:hAnsi="Times New Roman" w:cs="Times New Roman"/>
          <w:sz w:val="24"/>
          <w:szCs w:val="24"/>
        </w:rPr>
        <w:t xml:space="preserve">round, yellow, film-coated, debossed with “TUC” on one side and “50” on the other side. </w:t>
      </w:r>
    </w:p>
    <w:p w14:paraId="3C688101" w14:textId="2EC8CBA5" w:rsidR="00775944" w:rsidRPr="005F193D" w:rsidRDefault="003F2836" w:rsidP="00FE396A">
      <w:pPr>
        <w:rPr>
          <w:rFonts w:ascii="Times New Roman" w:hAnsi="Times New Roman" w:cs="Times New Roman"/>
          <w:sz w:val="24"/>
          <w:szCs w:val="24"/>
          <w:lang w:val="en"/>
        </w:rPr>
      </w:pPr>
      <w:r w:rsidRPr="005F193D">
        <w:rPr>
          <w:rFonts w:ascii="Times New Roman" w:hAnsi="Times New Roman" w:cs="Times New Roman"/>
          <w:sz w:val="24"/>
          <w:szCs w:val="24"/>
          <w:lang w:val="en"/>
        </w:rPr>
        <w:t>TUKYSA</w:t>
      </w:r>
      <w:r w:rsidR="007D489B" w:rsidRPr="005F193D">
        <w:rPr>
          <w:rFonts w:ascii="Times New Roman" w:hAnsi="Times New Roman" w:cs="Times New Roman"/>
          <w:sz w:val="24"/>
          <w:szCs w:val="24"/>
          <w:lang w:val="en"/>
        </w:rPr>
        <w:t xml:space="preserve"> </w:t>
      </w:r>
      <w:r w:rsidR="00775944" w:rsidRPr="005F193D">
        <w:rPr>
          <w:rFonts w:ascii="Times New Roman" w:hAnsi="Times New Roman" w:cs="Times New Roman"/>
          <w:sz w:val="24"/>
          <w:szCs w:val="24"/>
          <w:lang w:val="en"/>
        </w:rPr>
        <w:t>150 mg tablets</w:t>
      </w:r>
      <w:r w:rsidR="007D489B" w:rsidRPr="005F193D">
        <w:rPr>
          <w:rFonts w:ascii="Times New Roman" w:hAnsi="Times New Roman" w:cs="Times New Roman"/>
          <w:sz w:val="24"/>
          <w:szCs w:val="24"/>
          <w:lang w:val="en"/>
        </w:rPr>
        <w:t xml:space="preserve"> are </w:t>
      </w:r>
      <w:r w:rsidR="00451642" w:rsidRPr="005F193D">
        <w:rPr>
          <w:rFonts w:ascii="Times New Roman" w:hAnsi="Times New Roman" w:cs="Times New Roman"/>
          <w:sz w:val="24"/>
          <w:szCs w:val="24"/>
          <w:lang w:val="en"/>
        </w:rPr>
        <w:t>oval</w:t>
      </w:r>
      <w:r w:rsidR="00775944" w:rsidRPr="005F193D">
        <w:rPr>
          <w:rFonts w:ascii="Times New Roman" w:hAnsi="Times New Roman" w:cs="Times New Roman"/>
          <w:sz w:val="24"/>
          <w:szCs w:val="24"/>
          <w:lang w:val="en"/>
        </w:rPr>
        <w:t xml:space="preserve">-shaped, yellow, film-coated, debossed with “TUC” on one side and “150” on the other side. </w:t>
      </w:r>
    </w:p>
    <w:p w14:paraId="1029E466" w14:textId="77777777" w:rsidR="001A3992" w:rsidRPr="00946C0C" w:rsidRDefault="001A3992" w:rsidP="00FE396A">
      <w:pPr>
        <w:pStyle w:val="Heading1"/>
        <w:spacing w:before="0" w:after="120"/>
        <w:ind w:left="0" w:firstLine="0"/>
        <w:rPr>
          <w:rFonts w:ascii="Times New Roman" w:hAnsi="Times New Roman" w:cs="Times New Roman"/>
        </w:rPr>
      </w:pPr>
      <w:r w:rsidRPr="00946C0C">
        <w:rPr>
          <w:rFonts w:ascii="Times New Roman" w:hAnsi="Times New Roman" w:cs="Times New Roman"/>
        </w:rPr>
        <w:t>Clinical particulars</w:t>
      </w:r>
    </w:p>
    <w:p w14:paraId="322BD926" w14:textId="77777777" w:rsidR="001A3992" w:rsidRPr="00946C0C" w:rsidRDefault="001A3992" w:rsidP="00FE396A">
      <w:pPr>
        <w:pStyle w:val="Heading2"/>
      </w:pPr>
      <w:r w:rsidRPr="00946C0C">
        <w:t xml:space="preserve">Therapeutic </w:t>
      </w:r>
      <w:r w:rsidRPr="00EE2BA0">
        <w:t>indications</w:t>
      </w:r>
      <w:r w:rsidRPr="00946C0C">
        <w:t xml:space="preserve"> </w:t>
      </w:r>
    </w:p>
    <w:p w14:paraId="57365434" w14:textId="6C91BA8F" w:rsidR="00775944" w:rsidRPr="00D941F4" w:rsidRDefault="003F2836" w:rsidP="00FE396A">
      <w:pPr>
        <w:spacing w:after="120" w:line="240" w:lineRule="auto"/>
        <w:rPr>
          <w:rFonts w:ascii="Times New Roman" w:hAnsi="Times New Roman" w:cs="Times New Roman"/>
          <w:sz w:val="24"/>
          <w:szCs w:val="24"/>
        </w:rPr>
      </w:pPr>
      <w:r>
        <w:rPr>
          <w:rFonts w:ascii="Times New Roman" w:hAnsi="Times New Roman" w:cs="Times New Roman"/>
          <w:sz w:val="24"/>
          <w:szCs w:val="24"/>
        </w:rPr>
        <w:t>TUKYSA</w:t>
      </w:r>
      <w:r w:rsidR="00775944" w:rsidRPr="009D655D">
        <w:rPr>
          <w:rFonts w:ascii="Times New Roman" w:hAnsi="Times New Roman" w:cs="Times New Roman"/>
          <w:sz w:val="24"/>
          <w:szCs w:val="24"/>
        </w:rPr>
        <w:t xml:space="preserve"> is indicated in combination with trastuzumab and capecitabine for treatment of patients with advanced unresectable or metastatic HER2-positive breast cancer, including patients with brain metastases, who have received </w:t>
      </w:r>
      <w:r w:rsidR="004F36F5">
        <w:rPr>
          <w:rFonts w:ascii="Times New Roman" w:hAnsi="Times New Roman" w:cs="Times New Roman"/>
          <w:sz w:val="24"/>
          <w:szCs w:val="24"/>
        </w:rPr>
        <w:t xml:space="preserve">one </w:t>
      </w:r>
      <w:r w:rsidR="00D15993">
        <w:rPr>
          <w:rFonts w:ascii="Times New Roman" w:hAnsi="Times New Roman" w:cs="Times New Roman"/>
          <w:sz w:val="24"/>
          <w:szCs w:val="24"/>
        </w:rPr>
        <w:t xml:space="preserve">or more </w:t>
      </w:r>
      <w:r w:rsidR="00775944" w:rsidRPr="009D655D">
        <w:rPr>
          <w:rFonts w:ascii="Times New Roman" w:hAnsi="Times New Roman" w:cs="Times New Roman"/>
          <w:sz w:val="24"/>
          <w:szCs w:val="24"/>
        </w:rPr>
        <w:t xml:space="preserve">prior </w:t>
      </w:r>
      <w:r w:rsidR="00D15993">
        <w:rPr>
          <w:rFonts w:ascii="Times New Roman" w:hAnsi="Times New Roman" w:cs="Times New Roman"/>
          <w:sz w:val="24"/>
          <w:szCs w:val="24"/>
        </w:rPr>
        <w:t>anti-</w:t>
      </w:r>
      <w:r w:rsidR="00775944" w:rsidRPr="009D655D">
        <w:rPr>
          <w:rFonts w:ascii="Times New Roman" w:hAnsi="Times New Roman" w:cs="Times New Roman"/>
          <w:sz w:val="24"/>
          <w:szCs w:val="24"/>
        </w:rPr>
        <w:t>HER2-</w:t>
      </w:r>
      <w:r w:rsidR="00D15993">
        <w:rPr>
          <w:rFonts w:ascii="Times New Roman" w:hAnsi="Times New Roman" w:cs="Times New Roman"/>
          <w:sz w:val="24"/>
          <w:szCs w:val="24"/>
        </w:rPr>
        <w:t>based regimens</w:t>
      </w:r>
      <w:r w:rsidR="00F7759D">
        <w:rPr>
          <w:rFonts w:ascii="Times New Roman" w:hAnsi="Times New Roman" w:cs="Times New Roman"/>
          <w:sz w:val="24"/>
          <w:szCs w:val="24"/>
        </w:rPr>
        <w:t xml:space="preserve"> in the</w:t>
      </w:r>
      <w:r w:rsidR="00775944" w:rsidRPr="009D655D">
        <w:rPr>
          <w:rFonts w:ascii="Times New Roman" w:hAnsi="Times New Roman" w:cs="Times New Roman"/>
          <w:sz w:val="24"/>
          <w:szCs w:val="24"/>
        </w:rPr>
        <w:t xml:space="preserve"> metastatic setting.</w:t>
      </w:r>
    </w:p>
    <w:p w14:paraId="5A494114" w14:textId="77777777" w:rsidR="001A3992" w:rsidRPr="009907EF" w:rsidRDefault="001A3992" w:rsidP="00FE396A">
      <w:pPr>
        <w:pStyle w:val="Heading2"/>
      </w:pPr>
      <w:r w:rsidRPr="009907EF">
        <w:t xml:space="preserve">Dose and method of administration </w:t>
      </w:r>
    </w:p>
    <w:p w14:paraId="31EF4EF6" w14:textId="12CA9C10" w:rsidR="003E0322" w:rsidRPr="00D941F4" w:rsidRDefault="003F2836" w:rsidP="00FE396A">
      <w:pPr>
        <w:spacing w:after="120" w:line="240" w:lineRule="auto"/>
        <w:rPr>
          <w:rFonts w:ascii="Times New Roman" w:hAnsi="Times New Roman" w:cs="Times New Roman"/>
          <w:sz w:val="24"/>
          <w:szCs w:val="24"/>
        </w:rPr>
      </w:pPr>
      <w:r>
        <w:rPr>
          <w:rFonts w:ascii="Times New Roman" w:hAnsi="Times New Roman" w:cs="Times New Roman"/>
          <w:sz w:val="24"/>
          <w:szCs w:val="24"/>
        </w:rPr>
        <w:t>TUKYSA</w:t>
      </w:r>
      <w:r w:rsidR="003E0322" w:rsidRPr="009D655D">
        <w:rPr>
          <w:rFonts w:ascii="Times New Roman" w:hAnsi="Times New Roman" w:cs="Times New Roman"/>
          <w:sz w:val="24"/>
          <w:szCs w:val="24"/>
        </w:rPr>
        <w:t xml:space="preserve"> treatment should be initiated and supervised by a physician experienced in the administration of anti-cancer medicinal products</w:t>
      </w:r>
      <w:r w:rsidR="00062256" w:rsidRPr="009D655D">
        <w:rPr>
          <w:rFonts w:ascii="Times New Roman" w:hAnsi="Times New Roman" w:cs="Times New Roman"/>
          <w:sz w:val="24"/>
          <w:szCs w:val="24"/>
        </w:rPr>
        <w:t>.</w:t>
      </w:r>
      <w:r w:rsidR="003E0322" w:rsidRPr="009D655D">
        <w:rPr>
          <w:rFonts w:ascii="Times New Roman" w:hAnsi="Times New Roman" w:cs="Times New Roman"/>
          <w:sz w:val="24"/>
          <w:szCs w:val="24"/>
        </w:rPr>
        <w:t xml:space="preserve"> </w:t>
      </w:r>
    </w:p>
    <w:p w14:paraId="25D7FA9D" w14:textId="5ED8D942" w:rsidR="00EB2D96" w:rsidRDefault="001906A1" w:rsidP="00FE396A">
      <w:pPr>
        <w:spacing w:after="120" w:line="240" w:lineRule="auto"/>
        <w:rPr>
          <w:rFonts w:ascii="Times New Roman" w:hAnsi="Times New Roman" w:cs="Times New Roman"/>
          <w:sz w:val="24"/>
          <w:szCs w:val="24"/>
        </w:rPr>
      </w:pPr>
      <w:r w:rsidRPr="009D655D">
        <w:rPr>
          <w:rFonts w:ascii="Times New Roman" w:hAnsi="Times New Roman" w:cs="Times New Roman"/>
          <w:sz w:val="24"/>
          <w:szCs w:val="24"/>
        </w:rPr>
        <w:t xml:space="preserve">The recommended dose of </w:t>
      </w:r>
      <w:r w:rsidR="003F2836">
        <w:rPr>
          <w:rFonts w:ascii="Times New Roman" w:hAnsi="Times New Roman" w:cs="Times New Roman"/>
          <w:sz w:val="24"/>
          <w:szCs w:val="24"/>
        </w:rPr>
        <w:t>TUKYSA</w:t>
      </w:r>
      <w:r w:rsidRPr="009D655D">
        <w:rPr>
          <w:rFonts w:ascii="Times New Roman" w:hAnsi="Times New Roman" w:cs="Times New Roman"/>
          <w:sz w:val="24"/>
          <w:szCs w:val="24"/>
        </w:rPr>
        <w:t xml:space="preserve"> is 300</w:t>
      </w:r>
      <w:r w:rsidR="003E0322" w:rsidRPr="009D655D">
        <w:rPr>
          <w:rFonts w:ascii="Times New Roman" w:hAnsi="Times New Roman" w:cs="Times New Roman"/>
          <w:sz w:val="24"/>
          <w:szCs w:val="24"/>
        </w:rPr>
        <w:t xml:space="preserve"> mg</w:t>
      </w:r>
      <w:r w:rsidRPr="009D655D">
        <w:rPr>
          <w:rFonts w:ascii="Times New Roman" w:hAnsi="Times New Roman" w:cs="Times New Roman"/>
          <w:sz w:val="24"/>
          <w:szCs w:val="24"/>
        </w:rPr>
        <w:t xml:space="preserve"> taken orally twice daily in combination with trastuzumab and capecitabine</w:t>
      </w:r>
      <w:r w:rsidR="00EB2D96">
        <w:rPr>
          <w:rFonts w:ascii="Times New Roman" w:hAnsi="Times New Roman" w:cs="Times New Roman"/>
          <w:sz w:val="24"/>
          <w:szCs w:val="24"/>
        </w:rPr>
        <w:t xml:space="preserve"> until disease progression or unacceptable toxicity (see section 5.1 Pharmacological properties – Clinical trials)</w:t>
      </w:r>
      <w:r w:rsidRPr="009D655D">
        <w:rPr>
          <w:rFonts w:ascii="Times New Roman" w:hAnsi="Times New Roman" w:cs="Times New Roman"/>
          <w:sz w:val="24"/>
          <w:szCs w:val="24"/>
        </w:rPr>
        <w:t>.</w:t>
      </w:r>
      <w:r w:rsidR="001271B9" w:rsidRPr="009D655D">
        <w:rPr>
          <w:rFonts w:ascii="Times New Roman" w:hAnsi="Times New Roman" w:cs="Times New Roman"/>
          <w:sz w:val="24"/>
          <w:szCs w:val="24"/>
        </w:rPr>
        <w:t xml:space="preserve"> </w:t>
      </w:r>
    </w:p>
    <w:p w14:paraId="3A489503" w14:textId="77777777" w:rsidR="00761F04" w:rsidRPr="003F2836" w:rsidRDefault="00761F04" w:rsidP="00FE396A">
      <w:pPr>
        <w:spacing w:after="120" w:line="240" w:lineRule="auto"/>
        <w:rPr>
          <w:rFonts w:ascii="Times New Roman" w:hAnsi="Times New Roman" w:cs="Times New Roman"/>
          <w:sz w:val="24"/>
          <w:szCs w:val="24"/>
        </w:rPr>
      </w:pPr>
      <w:r w:rsidRPr="003F2836">
        <w:rPr>
          <w:rFonts w:ascii="Times New Roman" w:hAnsi="Times New Roman" w:cs="Times New Roman"/>
          <w:sz w:val="24"/>
          <w:szCs w:val="24"/>
        </w:rPr>
        <w:t>TUKYSA tablets should be swallowed whole</w:t>
      </w:r>
      <w:r>
        <w:rPr>
          <w:rFonts w:ascii="Times New Roman" w:hAnsi="Times New Roman" w:cs="Times New Roman"/>
          <w:sz w:val="24"/>
          <w:szCs w:val="24"/>
        </w:rPr>
        <w:t xml:space="preserve">, and not </w:t>
      </w:r>
      <w:r w:rsidRPr="003F2836">
        <w:rPr>
          <w:rFonts w:ascii="Times New Roman" w:hAnsi="Times New Roman" w:cs="Times New Roman"/>
          <w:sz w:val="24"/>
          <w:szCs w:val="24"/>
        </w:rPr>
        <w:t>chewed, crushed, or split prior to swallowing.</w:t>
      </w:r>
      <w:r>
        <w:rPr>
          <w:rFonts w:ascii="Times New Roman" w:hAnsi="Times New Roman" w:cs="Times New Roman"/>
          <w:sz w:val="24"/>
          <w:szCs w:val="24"/>
        </w:rPr>
        <w:t xml:space="preserve"> Advise patients not to take any tablet that is broken, cracked or otherwise not intact. </w:t>
      </w:r>
    </w:p>
    <w:p w14:paraId="0D89635E" w14:textId="1773E994" w:rsidR="00761F04" w:rsidRDefault="00761F04" w:rsidP="00FE396A">
      <w:pPr>
        <w:spacing w:after="120" w:line="240" w:lineRule="auto"/>
        <w:rPr>
          <w:rFonts w:ascii="Times New Roman" w:hAnsi="Times New Roman" w:cs="Times New Roman"/>
          <w:sz w:val="24"/>
          <w:szCs w:val="24"/>
        </w:rPr>
      </w:pPr>
      <w:r w:rsidRPr="003F2836">
        <w:rPr>
          <w:rFonts w:ascii="Times New Roman" w:hAnsi="Times New Roman" w:cs="Times New Roman"/>
          <w:sz w:val="24"/>
          <w:szCs w:val="24"/>
        </w:rPr>
        <w:lastRenderedPageBreak/>
        <w:t>TUKYSA should be taken approximately 12 hours apart, at the same time</w:t>
      </w:r>
      <w:r>
        <w:rPr>
          <w:rFonts w:ascii="Times New Roman" w:hAnsi="Times New Roman" w:cs="Times New Roman"/>
          <w:sz w:val="24"/>
          <w:szCs w:val="24"/>
        </w:rPr>
        <w:t>s</w:t>
      </w:r>
      <w:r w:rsidRPr="003F2836">
        <w:rPr>
          <w:rFonts w:ascii="Times New Roman" w:hAnsi="Times New Roman" w:cs="Times New Roman"/>
          <w:sz w:val="24"/>
          <w:szCs w:val="24"/>
        </w:rPr>
        <w:t xml:space="preserve"> every day, </w:t>
      </w:r>
      <w:r>
        <w:rPr>
          <w:rFonts w:ascii="Times New Roman" w:hAnsi="Times New Roman" w:cs="Times New Roman"/>
          <w:sz w:val="24"/>
          <w:szCs w:val="24"/>
        </w:rPr>
        <w:t xml:space="preserve">and can be taken </w:t>
      </w:r>
      <w:r w:rsidRPr="003F2836">
        <w:rPr>
          <w:rFonts w:ascii="Times New Roman" w:hAnsi="Times New Roman" w:cs="Times New Roman"/>
          <w:sz w:val="24"/>
          <w:szCs w:val="24"/>
        </w:rPr>
        <w:t>with or without a meal. In the case of a missed dose, the next dose should be taken at the regularly scheduled time</w:t>
      </w:r>
      <w:r>
        <w:rPr>
          <w:rFonts w:ascii="Times New Roman" w:hAnsi="Times New Roman" w:cs="Times New Roman"/>
          <w:sz w:val="24"/>
          <w:szCs w:val="24"/>
        </w:rPr>
        <w:t>.</w:t>
      </w:r>
    </w:p>
    <w:p w14:paraId="17C62D5A" w14:textId="1355ECCE" w:rsidR="00761F04" w:rsidRPr="00761F04" w:rsidRDefault="00761F04" w:rsidP="00FE396A">
      <w:pPr>
        <w:spacing w:after="120" w:line="240" w:lineRule="auto"/>
        <w:rPr>
          <w:rFonts w:ascii="Times New Roman" w:hAnsi="Times New Roman" w:cs="Times New Roman"/>
          <w:sz w:val="24"/>
          <w:szCs w:val="24"/>
        </w:rPr>
      </w:pPr>
      <w:r>
        <w:rPr>
          <w:rFonts w:ascii="Times New Roman" w:hAnsi="Times New Roman" w:cs="Times New Roman"/>
          <w:sz w:val="24"/>
          <w:szCs w:val="24"/>
        </w:rPr>
        <w:t>In the case of a missed dose,</w:t>
      </w:r>
      <w:r w:rsidRPr="00761F04">
        <w:rPr>
          <w:rFonts w:ascii="Times New Roman" w:hAnsi="Times New Roman" w:cs="Times New Roman"/>
          <w:sz w:val="24"/>
          <w:szCs w:val="24"/>
        </w:rPr>
        <w:t xml:space="preserve"> the next dose </w:t>
      </w:r>
      <w:r>
        <w:rPr>
          <w:rFonts w:ascii="Times New Roman" w:hAnsi="Times New Roman" w:cs="Times New Roman"/>
          <w:sz w:val="24"/>
          <w:szCs w:val="24"/>
        </w:rPr>
        <w:t>should be taken at</w:t>
      </w:r>
      <w:r w:rsidRPr="00761F04">
        <w:rPr>
          <w:rFonts w:ascii="Times New Roman" w:hAnsi="Times New Roman" w:cs="Times New Roman"/>
          <w:sz w:val="24"/>
          <w:szCs w:val="24"/>
        </w:rPr>
        <w:t xml:space="preserve"> its usual scheduled time.</w:t>
      </w:r>
    </w:p>
    <w:p w14:paraId="64CD15BD" w14:textId="3E63FF60" w:rsidR="00EB2D96" w:rsidRDefault="00761F04" w:rsidP="00FE396A">
      <w:pPr>
        <w:spacing w:after="120" w:line="240" w:lineRule="auto"/>
        <w:rPr>
          <w:rFonts w:ascii="Times New Roman" w:hAnsi="Times New Roman" w:cs="Times New Roman"/>
          <w:sz w:val="24"/>
          <w:szCs w:val="24"/>
        </w:rPr>
      </w:pPr>
      <w:r w:rsidRPr="00761F04">
        <w:rPr>
          <w:rFonts w:ascii="Times New Roman" w:hAnsi="Times New Roman" w:cs="Times New Roman"/>
          <w:sz w:val="24"/>
          <w:szCs w:val="24"/>
        </w:rPr>
        <w:t>When given in combination with TUKYSA, the recommended dosage of capecitabine is 1000 mg/m</w:t>
      </w:r>
      <w:r w:rsidRPr="00761F04">
        <w:rPr>
          <w:rFonts w:ascii="Times New Roman" w:hAnsi="Times New Roman" w:cs="Times New Roman"/>
          <w:sz w:val="24"/>
          <w:szCs w:val="24"/>
          <w:vertAlign w:val="superscript"/>
        </w:rPr>
        <w:t>2</w:t>
      </w:r>
      <w:r w:rsidRPr="00761F04">
        <w:rPr>
          <w:rFonts w:ascii="Times New Roman" w:hAnsi="Times New Roman" w:cs="Times New Roman"/>
          <w:sz w:val="24"/>
          <w:szCs w:val="24"/>
        </w:rPr>
        <w:t xml:space="preserve"> orally twice daily taken within 30 minutes after a meal. TUKYSA and capecitabine can be taken at the same time. </w:t>
      </w:r>
    </w:p>
    <w:p w14:paraId="1D48EE54" w14:textId="35C0A902" w:rsidR="0012466D" w:rsidRDefault="0012466D" w:rsidP="00FE396A">
      <w:pPr>
        <w:spacing w:after="120" w:line="240" w:lineRule="auto"/>
        <w:rPr>
          <w:rFonts w:ascii="Times New Roman" w:hAnsi="Times New Roman" w:cs="Times New Roman"/>
          <w:sz w:val="24"/>
          <w:szCs w:val="24"/>
        </w:rPr>
      </w:pPr>
      <w:r w:rsidRPr="009D655D">
        <w:rPr>
          <w:rFonts w:ascii="Times New Roman" w:hAnsi="Times New Roman" w:cs="Times New Roman"/>
          <w:sz w:val="24"/>
          <w:szCs w:val="24"/>
        </w:rPr>
        <w:t xml:space="preserve">Refer to the </w:t>
      </w:r>
      <w:r>
        <w:rPr>
          <w:rFonts w:ascii="Times New Roman" w:hAnsi="Times New Roman" w:cs="Times New Roman"/>
          <w:sz w:val="24"/>
          <w:szCs w:val="24"/>
        </w:rPr>
        <w:t>f</w:t>
      </w:r>
      <w:r w:rsidRPr="009D655D">
        <w:rPr>
          <w:rFonts w:ascii="Times New Roman" w:hAnsi="Times New Roman" w:cs="Times New Roman"/>
          <w:sz w:val="24"/>
          <w:szCs w:val="24"/>
        </w:rPr>
        <w:t>ull Product Information for co-administered trastuzumab and capecitabine for additional information.</w:t>
      </w:r>
      <w:r w:rsidRPr="00D941F4">
        <w:rPr>
          <w:rFonts w:ascii="Times New Roman" w:hAnsi="Times New Roman" w:cs="Times New Roman"/>
          <w:sz w:val="24"/>
          <w:szCs w:val="24"/>
        </w:rPr>
        <w:t xml:space="preserve">  </w:t>
      </w:r>
    </w:p>
    <w:p w14:paraId="35A41E2F" w14:textId="3BE201F7" w:rsidR="00F43D19" w:rsidRPr="00F178D4" w:rsidRDefault="00F43D19" w:rsidP="00FE396A">
      <w:pPr>
        <w:pStyle w:val="Heading3"/>
        <w:spacing w:before="0" w:after="120"/>
        <w:ind w:left="0"/>
        <w:rPr>
          <w:rFonts w:ascii="Times New Roman" w:hAnsi="Times New Roman" w:cs="Times New Roman"/>
          <w:sz w:val="24"/>
          <w:szCs w:val="24"/>
        </w:rPr>
      </w:pPr>
      <w:bookmarkStart w:id="0" w:name="_Ref1652787"/>
      <w:bookmarkStart w:id="1" w:name="_Ref1908212"/>
      <w:bookmarkStart w:id="2" w:name="_Ref1908563"/>
      <w:r w:rsidRPr="00F178D4">
        <w:rPr>
          <w:rFonts w:ascii="Times New Roman" w:hAnsi="Times New Roman" w:cs="Times New Roman"/>
          <w:sz w:val="24"/>
          <w:szCs w:val="24"/>
        </w:rPr>
        <w:t xml:space="preserve">Dose </w:t>
      </w:r>
      <w:r w:rsidR="00761F04">
        <w:rPr>
          <w:rFonts w:ascii="Times New Roman" w:hAnsi="Times New Roman" w:cs="Times New Roman"/>
          <w:sz w:val="24"/>
          <w:szCs w:val="24"/>
        </w:rPr>
        <w:t>m</w:t>
      </w:r>
      <w:r w:rsidRPr="00F178D4">
        <w:rPr>
          <w:rFonts w:ascii="Times New Roman" w:hAnsi="Times New Roman" w:cs="Times New Roman"/>
          <w:sz w:val="24"/>
          <w:szCs w:val="24"/>
        </w:rPr>
        <w:t>odification</w:t>
      </w:r>
      <w:bookmarkEnd w:id="0"/>
      <w:bookmarkEnd w:id="1"/>
      <w:bookmarkEnd w:id="2"/>
      <w:r w:rsidR="00D941F4" w:rsidRPr="00F178D4">
        <w:rPr>
          <w:rFonts w:ascii="Times New Roman" w:hAnsi="Times New Roman" w:cs="Times New Roman"/>
          <w:sz w:val="24"/>
          <w:szCs w:val="24"/>
        </w:rPr>
        <w:t>s</w:t>
      </w:r>
    </w:p>
    <w:p w14:paraId="62A90FDE" w14:textId="4621381E" w:rsidR="00D941F4" w:rsidRPr="00F178D4" w:rsidRDefault="00D941F4" w:rsidP="00FE396A">
      <w:pPr>
        <w:spacing w:after="120" w:line="240" w:lineRule="auto"/>
        <w:rPr>
          <w:rFonts w:ascii="Times New Roman" w:hAnsi="Times New Roman" w:cs="Times New Roman"/>
          <w:sz w:val="24"/>
          <w:szCs w:val="24"/>
          <w:u w:val="single"/>
        </w:rPr>
      </w:pPr>
      <w:r w:rsidRPr="00F178D4">
        <w:rPr>
          <w:rFonts w:ascii="Times New Roman" w:hAnsi="Times New Roman" w:cs="Times New Roman"/>
          <w:sz w:val="24"/>
          <w:szCs w:val="24"/>
          <w:u w:val="single"/>
        </w:rPr>
        <w:t xml:space="preserve">Dose </w:t>
      </w:r>
      <w:r w:rsidR="0068218B">
        <w:rPr>
          <w:rFonts w:ascii="Times New Roman" w:hAnsi="Times New Roman" w:cs="Times New Roman"/>
          <w:sz w:val="24"/>
          <w:szCs w:val="24"/>
          <w:u w:val="single"/>
        </w:rPr>
        <w:t>m</w:t>
      </w:r>
      <w:r w:rsidRPr="00F178D4">
        <w:rPr>
          <w:rFonts w:ascii="Times New Roman" w:hAnsi="Times New Roman" w:cs="Times New Roman"/>
          <w:sz w:val="24"/>
          <w:szCs w:val="24"/>
          <w:u w:val="single"/>
        </w:rPr>
        <w:t xml:space="preserve">odifications for </w:t>
      </w:r>
      <w:r w:rsidR="0068218B">
        <w:rPr>
          <w:rFonts w:ascii="Times New Roman" w:hAnsi="Times New Roman" w:cs="Times New Roman"/>
          <w:sz w:val="24"/>
          <w:szCs w:val="24"/>
          <w:u w:val="single"/>
        </w:rPr>
        <w:t>a</w:t>
      </w:r>
      <w:r w:rsidRPr="00F178D4">
        <w:rPr>
          <w:rFonts w:ascii="Times New Roman" w:hAnsi="Times New Roman" w:cs="Times New Roman"/>
          <w:sz w:val="24"/>
          <w:szCs w:val="24"/>
          <w:u w:val="single"/>
        </w:rPr>
        <w:t xml:space="preserve">dverse </w:t>
      </w:r>
      <w:r w:rsidR="0068218B">
        <w:rPr>
          <w:rFonts w:ascii="Times New Roman" w:hAnsi="Times New Roman" w:cs="Times New Roman"/>
          <w:sz w:val="24"/>
          <w:szCs w:val="24"/>
          <w:u w:val="single"/>
        </w:rPr>
        <w:t>r</w:t>
      </w:r>
      <w:r w:rsidRPr="00F178D4">
        <w:rPr>
          <w:rFonts w:ascii="Times New Roman" w:hAnsi="Times New Roman" w:cs="Times New Roman"/>
          <w:sz w:val="24"/>
          <w:szCs w:val="24"/>
          <w:u w:val="single"/>
        </w:rPr>
        <w:t>eactions</w:t>
      </w:r>
    </w:p>
    <w:p w14:paraId="589138B1" w14:textId="7430A8A8" w:rsidR="006603FF" w:rsidRPr="00F178D4" w:rsidRDefault="006603FF" w:rsidP="00FE396A">
      <w:pPr>
        <w:spacing w:after="120" w:line="240" w:lineRule="auto"/>
        <w:rPr>
          <w:rFonts w:ascii="Times New Roman" w:hAnsi="Times New Roman" w:cs="Times New Roman"/>
          <w:sz w:val="24"/>
          <w:szCs w:val="24"/>
          <w:shd w:val="clear" w:color="auto" w:fill="EEECE1" w:themeFill="background2"/>
        </w:rPr>
      </w:pPr>
      <w:r w:rsidRPr="00F178D4">
        <w:rPr>
          <w:rFonts w:ascii="Times New Roman" w:hAnsi="Times New Roman" w:cs="Times New Roman"/>
          <w:sz w:val="24"/>
          <w:szCs w:val="24"/>
        </w:rPr>
        <w:t xml:space="preserve">The recommended </w:t>
      </w:r>
      <w:r w:rsidR="003F2836" w:rsidRPr="00F178D4">
        <w:rPr>
          <w:rFonts w:ascii="Times New Roman" w:hAnsi="Times New Roman" w:cs="Times New Roman"/>
          <w:sz w:val="24"/>
          <w:szCs w:val="24"/>
        </w:rPr>
        <w:t>TUKYSA</w:t>
      </w:r>
      <w:r w:rsidR="00F43D19" w:rsidRPr="00F178D4">
        <w:rPr>
          <w:rFonts w:ascii="Times New Roman" w:hAnsi="Times New Roman" w:cs="Times New Roman"/>
          <w:sz w:val="24"/>
          <w:szCs w:val="24"/>
        </w:rPr>
        <w:t xml:space="preserve"> </w:t>
      </w:r>
      <w:r w:rsidRPr="00F178D4">
        <w:rPr>
          <w:rFonts w:ascii="Times New Roman" w:hAnsi="Times New Roman" w:cs="Times New Roman"/>
          <w:sz w:val="24"/>
          <w:szCs w:val="24"/>
        </w:rPr>
        <w:t>dose modifications for patients with adverse reactions are provid</w:t>
      </w:r>
      <w:r w:rsidRPr="008F2666">
        <w:rPr>
          <w:rFonts w:ascii="Times New Roman" w:hAnsi="Times New Roman" w:cs="Times New Roman"/>
          <w:sz w:val="24"/>
          <w:szCs w:val="24"/>
        </w:rPr>
        <w:t xml:space="preserve">ed in Tables </w:t>
      </w:r>
      <w:r w:rsidR="0068218B">
        <w:rPr>
          <w:rFonts w:ascii="Times New Roman" w:hAnsi="Times New Roman" w:cs="Times New Roman"/>
          <w:sz w:val="24"/>
          <w:szCs w:val="24"/>
        </w:rPr>
        <w:t xml:space="preserve">1 and </w:t>
      </w:r>
      <w:r w:rsidRPr="008F2666">
        <w:rPr>
          <w:rFonts w:ascii="Times New Roman" w:hAnsi="Times New Roman" w:cs="Times New Roman"/>
          <w:sz w:val="24"/>
          <w:szCs w:val="24"/>
        </w:rPr>
        <w:t>2.</w:t>
      </w:r>
      <w:r w:rsidRPr="00F178D4">
        <w:rPr>
          <w:rFonts w:ascii="Times New Roman" w:hAnsi="Times New Roman" w:cs="Times New Roman"/>
          <w:sz w:val="24"/>
          <w:szCs w:val="24"/>
        </w:rPr>
        <w:t xml:space="preserve"> Refer to the </w:t>
      </w:r>
      <w:r w:rsidR="0068218B">
        <w:rPr>
          <w:rFonts w:ascii="Times New Roman" w:hAnsi="Times New Roman" w:cs="Times New Roman"/>
          <w:sz w:val="24"/>
          <w:szCs w:val="24"/>
        </w:rPr>
        <w:t>f</w:t>
      </w:r>
      <w:r w:rsidRPr="00F178D4">
        <w:rPr>
          <w:rFonts w:ascii="Times New Roman" w:hAnsi="Times New Roman" w:cs="Times New Roman"/>
          <w:sz w:val="24"/>
          <w:szCs w:val="24"/>
        </w:rPr>
        <w:t xml:space="preserve">ull Product Information for co-administered trastuzumab and capecitabine for </w:t>
      </w:r>
      <w:r w:rsidR="0068218B">
        <w:rPr>
          <w:rFonts w:ascii="Times New Roman" w:hAnsi="Times New Roman" w:cs="Times New Roman"/>
          <w:sz w:val="24"/>
          <w:szCs w:val="24"/>
        </w:rPr>
        <w:t xml:space="preserve">information about </w:t>
      </w:r>
      <w:r w:rsidRPr="00F178D4">
        <w:rPr>
          <w:rFonts w:ascii="Times New Roman" w:hAnsi="Times New Roman" w:cs="Times New Roman"/>
          <w:sz w:val="24"/>
          <w:szCs w:val="24"/>
        </w:rPr>
        <w:t xml:space="preserve">dose modifications for </w:t>
      </w:r>
      <w:r w:rsidR="0068218B">
        <w:rPr>
          <w:rFonts w:ascii="Times New Roman" w:hAnsi="Times New Roman" w:cs="Times New Roman"/>
          <w:sz w:val="24"/>
          <w:szCs w:val="24"/>
        </w:rPr>
        <w:t>these drugs</w:t>
      </w:r>
      <w:r w:rsidR="00F43D19" w:rsidRPr="00F178D4">
        <w:rPr>
          <w:rFonts w:ascii="Times New Roman" w:hAnsi="Times New Roman" w:cs="Times New Roman"/>
          <w:sz w:val="24"/>
          <w:szCs w:val="24"/>
        </w:rPr>
        <w:t>.</w:t>
      </w:r>
    </w:p>
    <w:p w14:paraId="2349BCE9" w14:textId="7C436938" w:rsidR="009907EF" w:rsidRPr="00F178D4" w:rsidRDefault="009907EF" w:rsidP="00FE396A">
      <w:pPr>
        <w:pStyle w:val="Caption"/>
        <w:spacing w:line="276" w:lineRule="auto"/>
        <w:rPr>
          <w:rFonts w:ascii="Times New Roman" w:hAnsi="Times New Roman"/>
          <w:sz w:val="24"/>
          <w:szCs w:val="24"/>
        </w:rPr>
      </w:pPr>
      <w:r w:rsidRPr="00F178D4">
        <w:rPr>
          <w:rFonts w:ascii="Times New Roman" w:hAnsi="Times New Roman"/>
          <w:sz w:val="24"/>
          <w:szCs w:val="24"/>
        </w:rPr>
        <w:t xml:space="preserve">Table </w:t>
      </w:r>
      <w:r w:rsidR="0068218B">
        <w:rPr>
          <w:rFonts w:ascii="Times New Roman" w:hAnsi="Times New Roman"/>
          <w:sz w:val="24"/>
          <w:szCs w:val="24"/>
        </w:rPr>
        <w:t>1</w:t>
      </w:r>
      <w:r w:rsidRPr="00F178D4">
        <w:rPr>
          <w:rFonts w:ascii="Times New Roman" w:hAnsi="Times New Roman"/>
          <w:sz w:val="24"/>
          <w:szCs w:val="24"/>
        </w:rPr>
        <w:t xml:space="preserve">: </w:t>
      </w:r>
      <w:r w:rsidR="003F2836" w:rsidRPr="00F178D4">
        <w:rPr>
          <w:rFonts w:ascii="Times New Roman" w:hAnsi="Times New Roman"/>
          <w:sz w:val="24"/>
          <w:szCs w:val="24"/>
        </w:rPr>
        <w:t>TUKYSA</w:t>
      </w:r>
      <w:r w:rsidR="00F43D19" w:rsidRPr="00F178D4">
        <w:rPr>
          <w:rFonts w:ascii="Times New Roman" w:hAnsi="Times New Roman"/>
          <w:sz w:val="24"/>
          <w:szCs w:val="24"/>
        </w:rPr>
        <w:t xml:space="preserve"> </w:t>
      </w:r>
      <w:r w:rsidR="0068218B">
        <w:rPr>
          <w:rFonts w:ascii="Times New Roman" w:hAnsi="Times New Roman"/>
          <w:sz w:val="24"/>
          <w:szCs w:val="24"/>
        </w:rPr>
        <w:t>d</w:t>
      </w:r>
      <w:r w:rsidRPr="00F178D4">
        <w:rPr>
          <w:rFonts w:ascii="Times New Roman" w:hAnsi="Times New Roman"/>
          <w:sz w:val="24"/>
          <w:szCs w:val="24"/>
        </w:rPr>
        <w:t xml:space="preserve">ose </w:t>
      </w:r>
      <w:r w:rsidR="0068218B">
        <w:rPr>
          <w:rFonts w:ascii="Times New Roman" w:hAnsi="Times New Roman"/>
          <w:sz w:val="24"/>
          <w:szCs w:val="24"/>
        </w:rPr>
        <w:t>r</w:t>
      </w:r>
      <w:r w:rsidRPr="00F178D4">
        <w:rPr>
          <w:rFonts w:ascii="Times New Roman" w:hAnsi="Times New Roman"/>
          <w:sz w:val="24"/>
          <w:szCs w:val="24"/>
        </w:rPr>
        <w:t xml:space="preserve">eduction </w:t>
      </w:r>
      <w:r w:rsidR="0068218B">
        <w:rPr>
          <w:rFonts w:ascii="Times New Roman" w:hAnsi="Times New Roman"/>
          <w:sz w:val="24"/>
          <w:szCs w:val="24"/>
        </w:rPr>
        <w:t>s</w:t>
      </w:r>
      <w:r w:rsidRPr="00F178D4">
        <w:rPr>
          <w:rFonts w:ascii="Times New Roman" w:hAnsi="Times New Roman"/>
          <w:sz w:val="24"/>
          <w:szCs w:val="24"/>
        </w:rPr>
        <w:t>chedule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5427"/>
      </w:tblGrid>
      <w:tr w:rsidR="009907EF" w:rsidRPr="00F178D4" w14:paraId="46E68807" w14:textId="77777777" w:rsidTr="0036127D">
        <w:trPr>
          <w:cantSplit/>
          <w:trHeight w:val="457"/>
        </w:trPr>
        <w:tc>
          <w:tcPr>
            <w:tcW w:w="3753" w:type="dxa"/>
            <w:shd w:val="clear" w:color="auto" w:fill="auto"/>
          </w:tcPr>
          <w:p w14:paraId="5EE0EB9E" w14:textId="412888DF" w:rsidR="009907EF" w:rsidRPr="00F178D4" w:rsidRDefault="009907EF" w:rsidP="00FE396A">
            <w:pPr>
              <w:pStyle w:val="Paragraph"/>
              <w:keepNext/>
              <w:keepLines/>
              <w:spacing w:before="60" w:after="60" w:line="240" w:lineRule="auto"/>
              <w:rPr>
                <w:b/>
                <w:bCs/>
                <w:sz w:val="22"/>
                <w:szCs w:val="22"/>
              </w:rPr>
            </w:pPr>
            <w:r w:rsidRPr="00F178D4">
              <w:rPr>
                <w:b/>
                <w:bCs/>
                <w:sz w:val="22"/>
                <w:szCs w:val="22"/>
              </w:rPr>
              <w:t xml:space="preserve">Dose </w:t>
            </w:r>
            <w:r w:rsidR="0068218B">
              <w:rPr>
                <w:b/>
                <w:bCs/>
                <w:sz w:val="22"/>
                <w:szCs w:val="22"/>
              </w:rPr>
              <w:t>l</w:t>
            </w:r>
            <w:r w:rsidRPr="00F178D4">
              <w:rPr>
                <w:b/>
                <w:bCs/>
                <w:sz w:val="22"/>
                <w:szCs w:val="22"/>
              </w:rPr>
              <w:t>evel</w:t>
            </w:r>
          </w:p>
        </w:tc>
        <w:tc>
          <w:tcPr>
            <w:tcW w:w="5427" w:type="dxa"/>
            <w:shd w:val="clear" w:color="auto" w:fill="auto"/>
          </w:tcPr>
          <w:p w14:paraId="75BBF658" w14:textId="4B17B2D8" w:rsidR="009907EF" w:rsidRPr="00F178D4" w:rsidRDefault="003F2836" w:rsidP="00FE396A">
            <w:pPr>
              <w:pStyle w:val="Paragraph"/>
              <w:keepNext/>
              <w:keepLines/>
              <w:spacing w:before="60" w:after="60" w:line="240" w:lineRule="auto"/>
              <w:rPr>
                <w:sz w:val="22"/>
                <w:szCs w:val="22"/>
              </w:rPr>
            </w:pPr>
            <w:r w:rsidRPr="00F178D4">
              <w:rPr>
                <w:b/>
                <w:bCs/>
                <w:sz w:val="22"/>
                <w:szCs w:val="22"/>
              </w:rPr>
              <w:t>TUKYSA</w:t>
            </w:r>
            <w:r w:rsidR="009907EF" w:rsidRPr="00F178D4">
              <w:rPr>
                <w:b/>
                <w:bCs/>
                <w:sz w:val="22"/>
                <w:szCs w:val="22"/>
              </w:rPr>
              <w:t xml:space="preserve"> </w:t>
            </w:r>
            <w:r w:rsidR="0068218B">
              <w:rPr>
                <w:b/>
                <w:bCs/>
                <w:sz w:val="22"/>
                <w:szCs w:val="22"/>
              </w:rPr>
              <w:t>d</w:t>
            </w:r>
            <w:r w:rsidR="009907EF" w:rsidRPr="00F178D4">
              <w:rPr>
                <w:b/>
                <w:bCs/>
                <w:sz w:val="22"/>
                <w:szCs w:val="22"/>
              </w:rPr>
              <w:t>ose</w:t>
            </w:r>
          </w:p>
        </w:tc>
      </w:tr>
      <w:tr w:rsidR="009907EF" w:rsidRPr="00F178D4" w14:paraId="75D91BB8" w14:textId="77777777" w:rsidTr="0036127D">
        <w:trPr>
          <w:cantSplit/>
          <w:trHeight w:val="470"/>
        </w:trPr>
        <w:tc>
          <w:tcPr>
            <w:tcW w:w="3753" w:type="dxa"/>
            <w:shd w:val="clear" w:color="auto" w:fill="auto"/>
          </w:tcPr>
          <w:p w14:paraId="14FD4A57" w14:textId="77777777" w:rsidR="009907EF" w:rsidRPr="00F178D4" w:rsidRDefault="009907EF" w:rsidP="00FE396A">
            <w:pPr>
              <w:pStyle w:val="Paragraph"/>
              <w:keepNext/>
              <w:keepLines/>
              <w:spacing w:before="60" w:after="60" w:line="240" w:lineRule="auto"/>
              <w:rPr>
                <w:sz w:val="22"/>
                <w:szCs w:val="22"/>
              </w:rPr>
            </w:pPr>
            <w:r w:rsidRPr="00F178D4">
              <w:rPr>
                <w:sz w:val="22"/>
                <w:szCs w:val="22"/>
              </w:rPr>
              <w:t>Recommended starting dose</w:t>
            </w:r>
          </w:p>
        </w:tc>
        <w:tc>
          <w:tcPr>
            <w:tcW w:w="5427" w:type="dxa"/>
            <w:shd w:val="clear" w:color="auto" w:fill="auto"/>
          </w:tcPr>
          <w:p w14:paraId="54199E42" w14:textId="77777777" w:rsidR="009907EF" w:rsidRPr="00F178D4" w:rsidRDefault="009907EF" w:rsidP="00FE396A">
            <w:pPr>
              <w:pStyle w:val="Paragraph"/>
              <w:keepNext/>
              <w:keepLines/>
              <w:spacing w:before="60" w:after="60" w:line="240" w:lineRule="auto"/>
              <w:rPr>
                <w:sz w:val="22"/>
                <w:szCs w:val="22"/>
              </w:rPr>
            </w:pPr>
            <w:r w:rsidRPr="00F178D4">
              <w:rPr>
                <w:sz w:val="22"/>
                <w:szCs w:val="22"/>
              </w:rPr>
              <w:t>300 mg twice daily</w:t>
            </w:r>
          </w:p>
        </w:tc>
      </w:tr>
      <w:tr w:rsidR="009907EF" w:rsidRPr="00F178D4" w14:paraId="347D2087" w14:textId="77777777" w:rsidTr="0036127D">
        <w:trPr>
          <w:cantSplit/>
          <w:trHeight w:val="457"/>
        </w:trPr>
        <w:tc>
          <w:tcPr>
            <w:tcW w:w="3753" w:type="dxa"/>
            <w:shd w:val="clear" w:color="auto" w:fill="auto"/>
          </w:tcPr>
          <w:p w14:paraId="25096891" w14:textId="77777777" w:rsidR="009907EF" w:rsidRPr="00F178D4" w:rsidRDefault="009907EF" w:rsidP="00FE396A">
            <w:pPr>
              <w:pStyle w:val="Paragraph"/>
              <w:keepNext/>
              <w:keepLines/>
              <w:spacing w:before="60" w:after="60" w:line="240" w:lineRule="auto"/>
              <w:rPr>
                <w:sz w:val="22"/>
                <w:szCs w:val="22"/>
              </w:rPr>
            </w:pPr>
            <w:r w:rsidRPr="00F178D4">
              <w:rPr>
                <w:sz w:val="22"/>
                <w:szCs w:val="22"/>
              </w:rPr>
              <w:t>First dose reduction</w:t>
            </w:r>
          </w:p>
        </w:tc>
        <w:tc>
          <w:tcPr>
            <w:tcW w:w="5427" w:type="dxa"/>
            <w:shd w:val="clear" w:color="auto" w:fill="auto"/>
          </w:tcPr>
          <w:p w14:paraId="74FD4CED" w14:textId="77777777" w:rsidR="009907EF" w:rsidRPr="00F178D4" w:rsidRDefault="009907EF" w:rsidP="00FE396A">
            <w:pPr>
              <w:pStyle w:val="Paragraph"/>
              <w:keepNext/>
              <w:keepLines/>
              <w:spacing w:before="60" w:after="60" w:line="240" w:lineRule="auto"/>
              <w:rPr>
                <w:sz w:val="22"/>
                <w:szCs w:val="22"/>
              </w:rPr>
            </w:pPr>
            <w:r w:rsidRPr="00F178D4">
              <w:rPr>
                <w:sz w:val="22"/>
                <w:szCs w:val="22"/>
              </w:rPr>
              <w:t>250 mg twice daily</w:t>
            </w:r>
          </w:p>
        </w:tc>
      </w:tr>
      <w:tr w:rsidR="009907EF" w:rsidRPr="00F178D4" w14:paraId="3FC3C97E" w14:textId="77777777" w:rsidTr="0036127D">
        <w:trPr>
          <w:cantSplit/>
          <w:trHeight w:val="457"/>
        </w:trPr>
        <w:tc>
          <w:tcPr>
            <w:tcW w:w="3753" w:type="dxa"/>
            <w:shd w:val="clear" w:color="auto" w:fill="auto"/>
          </w:tcPr>
          <w:p w14:paraId="3F559B68" w14:textId="77777777" w:rsidR="009907EF" w:rsidRPr="00F178D4" w:rsidRDefault="009907EF" w:rsidP="00FE396A">
            <w:pPr>
              <w:pStyle w:val="Paragraph"/>
              <w:keepNext/>
              <w:keepLines/>
              <w:spacing w:before="60" w:after="60" w:line="240" w:lineRule="auto"/>
              <w:rPr>
                <w:sz w:val="22"/>
                <w:szCs w:val="22"/>
              </w:rPr>
            </w:pPr>
            <w:r w:rsidRPr="00F178D4">
              <w:rPr>
                <w:sz w:val="22"/>
                <w:szCs w:val="22"/>
              </w:rPr>
              <w:t>Second dose reduction</w:t>
            </w:r>
          </w:p>
        </w:tc>
        <w:tc>
          <w:tcPr>
            <w:tcW w:w="5427" w:type="dxa"/>
            <w:shd w:val="clear" w:color="auto" w:fill="auto"/>
          </w:tcPr>
          <w:p w14:paraId="5237BFBE" w14:textId="77777777" w:rsidR="009907EF" w:rsidRPr="00F178D4" w:rsidRDefault="009907EF" w:rsidP="00FE396A">
            <w:pPr>
              <w:pStyle w:val="Paragraph"/>
              <w:keepNext/>
              <w:keepLines/>
              <w:spacing w:before="60" w:after="60" w:line="240" w:lineRule="auto"/>
              <w:rPr>
                <w:sz w:val="22"/>
                <w:szCs w:val="22"/>
              </w:rPr>
            </w:pPr>
            <w:r w:rsidRPr="00F178D4">
              <w:rPr>
                <w:sz w:val="22"/>
                <w:szCs w:val="22"/>
              </w:rPr>
              <w:t>200 mg twice daily</w:t>
            </w:r>
          </w:p>
        </w:tc>
      </w:tr>
      <w:tr w:rsidR="009907EF" w:rsidRPr="00F178D4" w14:paraId="1C55860B" w14:textId="77777777" w:rsidTr="0036127D">
        <w:trPr>
          <w:cantSplit/>
          <w:trHeight w:val="470"/>
        </w:trPr>
        <w:tc>
          <w:tcPr>
            <w:tcW w:w="3753" w:type="dxa"/>
            <w:shd w:val="clear" w:color="auto" w:fill="auto"/>
          </w:tcPr>
          <w:p w14:paraId="5515CF13" w14:textId="77777777" w:rsidR="009907EF" w:rsidRPr="00F178D4" w:rsidRDefault="009907EF" w:rsidP="00FE396A">
            <w:pPr>
              <w:pStyle w:val="Paragraph"/>
              <w:keepNext/>
              <w:keepLines/>
              <w:spacing w:before="60" w:after="60" w:line="240" w:lineRule="auto"/>
              <w:rPr>
                <w:sz w:val="22"/>
                <w:szCs w:val="22"/>
              </w:rPr>
            </w:pPr>
            <w:r w:rsidRPr="00F178D4">
              <w:rPr>
                <w:sz w:val="22"/>
                <w:szCs w:val="22"/>
              </w:rPr>
              <w:t>Third dose reduction</w:t>
            </w:r>
          </w:p>
        </w:tc>
        <w:tc>
          <w:tcPr>
            <w:tcW w:w="5427" w:type="dxa"/>
            <w:shd w:val="clear" w:color="auto" w:fill="auto"/>
          </w:tcPr>
          <w:p w14:paraId="40B5DFBF" w14:textId="6734EE85" w:rsidR="009907EF" w:rsidRPr="00F178D4" w:rsidRDefault="009907EF" w:rsidP="00FE396A">
            <w:pPr>
              <w:pStyle w:val="Paragraph"/>
              <w:keepNext/>
              <w:keepLines/>
              <w:spacing w:before="60" w:after="60" w:line="240" w:lineRule="auto"/>
              <w:rPr>
                <w:sz w:val="22"/>
                <w:szCs w:val="22"/>
                <w:vertAlign w:val="superscript"/>
              </w:rPr>
            </w:pPr>
            <w:r w:rsidRPr="00F178D4">
              <w:rPr>
                <w:sz w:val="22"/>
                <w:szCs w:val="22"/>
              </w:rPr>
              <w:t>150 mg twice daily</w:t>
            </w:r>
          </w:p>
        </w:tc>
      </w:tr>
    </w:tbl>
    <w:p w14:paraId="48175393" w14:textId="41EE046C" w:rsidR="004C53D0" w:rsidRDefault="004C53D0" w:rsidP="00FE396A">
      <w:pPr>
        <w:pStyle w:val="TableFootnoteLetter"/>
      </w:pPr>
      <w:bookmarkStart w:id="3" w:name="_Ref21363385"/>
    </w:p>
    <w:p w14:paraId="632C6ACA" w14:textId="1A33A402" w:rsidR="004C53D0" w:rsidRPr="0055264D" w:rsidRDefault="0055264D" w:rsidP="00FE396A">
      <w:pPr>
        <w:pStyle w:val="TableFootnoteLetter"/>
        <w:rPr>
          <w:rFonts w:eastAsiaTheme="minorHAnsi"/>
          <w:sz w:val="24"/>
          <w:szCs w:val="24"/>
          <w:lang w:val="en-AU"/>
        </w:rPr>
      </w:pPr>
      <w:r w:rsidRPr="0055264D">
        <w:rPr>
          <w:rFonts w:eastAsiaTheme="minorHAnsi"/>
          <w:sz w:val="24"/>
          <w:szCs w:val="24"/>
          <w:lang w:val="en-AU"/>
        </w:rPr>
        <w:t>Permanently discontinue TUKYSA in patients unable to tolerate 150 mg orally twice daily.</w:t>
      </w:r>
    </w:p>
    <w:bookmarkEnd w:id="3"/>
    <w:p w14:paraId="5638D429" w14:textId="67981578" w:rsidR="00377DDB" w:rsidRDefault="00377DDB" w:rsidP="00FE396A">
      <w:pPr>
        <w:spacing w:after="120" w:line="240" w:lineRule="auto"/>
        <w:rPr>
          <w:rFonts w:ascii="Times New Roman" w:hAnsi="Times New Roman" w:cs="Times New Roman"/>
          <w:highlight w:val="lightGray"/>
          <w:u w:val="single"/>
        </w:rPr>
      </w:pPr>
    </w:p>
    <w:p w14:paraId="55A9A606" w14:textId="74AF4D4A" w:rsidR="000E4151" w:rsidRPr="00F178D4" w:rsidRDefault="000E4151" w:rsidP="00FE396A">
      <w:pPr>
        <w:pStyle w:val="Caption"/>
        <w:rPr>
          <w:rFonts w:ascii="Times New Roman" w:hAnsi="Times New Roman"/>
          <w:sz w:val="24"/>
          <w:szCs w:val="24"/>
        </w:rPr>
      </w:pPr>
      <w:r w:rsidRPr="00F178D4">
        <w:rPr>
          <w:rFonts w:ascii="Times New Roman" w:hAnsi="Times New Roman"/>
          <w:sz w:val="24"/>
          <w:szCs w:val="24"/>
        </w:rPr>
        <w:t xml:space="preserve">Table </w:t>
      </w:r>
      <w:r w:rsidR="00985BD5">
        <w:rPr>
          <w:rFonts w:ascii="Times New Roman" w:hAnsi="Times New Roman"/>
          <w:sz w:val="24"/>
          <w:szCs w:val="24"/>
        </w:rPr>
        <w:t>2</w:t>
      </w:r>
      <w:r w:rsidRPr="00F178D4">
        <w:rPr>
          <w:rFonts w:ascii="Times New Roman" w:hAnsi="Times New Roman"/>
          <w:sz w:val="24"/>
          <w:szCs w:val="24"/>
        </w:rPr>
        <w:t xml:space="preserve">: </w:t>
      </w:r>
      <w:r w:rsidR="00DD7994">
        <w:rPr>
          <w:rFonts w:ascii="Times New Roman" w:hAnsi="Times New Roman"/>
          <w:sz w:val="24"/>
          <w:szCs w:val="24"/>
        </w:rPr>
        <w:t xml:space="preserve">Recommended </w:t>
      </w:r>
      <w:r w:rsidRPr="00F178D4">
        <w:rPr>
          <w:rFonts w:ascii="Times New Roman" w:hAnsi="Times New Roman"/>
          <w:sz w:val="24"/>
          <w:szCs w:val="24"/>
        </w:rPr>
        <w:t xml:space="preserve">TUKYSA </w:t>
      </w:r>
      <w:r w:rsidR="00E06797">
        <w:rPr>
          <w:rFonts w:ascii="Times New Roman" w:hAnsi="Times New Roman"/>
          <w:sz w:val="24"/>
          <w:szCs w:val="24"/>
        </w:rPr>
        <w:t>d</w:t>
      </w:r>
      <w:r w:rsidRPr="00F178D4">
        <w:rPr>
          <w:rFonts w:ascii="Times New Roman" w:hAnsi="Times New Roman"/>
          <w:sz w:val="24"/>
          <w:szCs w:val="24"/>
        </w:rPr>
        <w:t xml:space="preserve">ose </w:t>
      </w:r>
      <w:r w:rsidR="00E06797">
        <w:rPr>
          <w:rFonts w:ascii="Times New Roman" w:hAnsi="Times New Roman"/>
          <w:sz w:val="24"/>
          <w:szCs w:val="24"/>
        </w:rPr>
        <w:t>m</w:t>
      </w:r>
      <w:r w:rsidRPr="00F178D4">
        <w:rPr>
          <w:rFonts w:ascii="Times New Roman" w:hAnsi="Times New Roman"/>
          <w:sz w:val="24"/>
          <w:szCs w:val="24"/>
        </w:rPr>
        <w:t xml:space="preserve">odifications for </w:t>
      </w:r>
      <w:r w:rsidR="00E06797">
        <w:rPr>
          <w:rFonts w:ascii="Times New Roman" w:hAnsi="Times New Roman"/>
          <w:sz w:val="24"/>
          <w:szCs w:val="24"/>
        </w:rPr>
        <w:t>a</w:t>
      </w:r>
      <w:r w:rsidRPr="00F178D4">
        <w:rPr>
          <w:rFonts w:ascii="Times New Roman" w:hAnsi="Times New Roman"/>
          <w:sz w:val="24"/>
          <w:szCs w:val="24"/>
        </w:rPr>
        <w:t xml:space="preserve">dverse </w:t>
      </w:r>
      <w:r w:rsidR="00E06797">
        <w:rPr>
          <w:rFonts w:ascii="Times New Roman" w:hAnsi="Times New Roman"/>
          <w:sz w:val="24"/>
          <w:szCs w:val="24"/>
        </w:rPr>
        <w:t>r</w:t>
      </w:r>
      <w:r w:rsidRPr="00F178D4">
        <w:rPr>
          <w:rFonts w:ascii="Times New Roman" w:hAnsi="Times New Roman"/>
          <w:sz w:val="24"/>
          <w:szCs w:val="24"/>
        </w:rPr>
        <w:t>eactions</w:t>
      </w:r>
    </w:p>
    <w:tbl>
      <w:tblPr>
        <w:tblStyle w:val="TableGrid"/>
        <w:tblW w:w="5000" w:type="pct"/>
        <w:tblLook w:val="00A0" w:firstRow="1" w:lastRow="0" w:firstColumn="1" w:lastColumn="0" w:noHBand="0" w:noVBand="0"/>
      </w:tblPr>
      <w:tblGrid>
        <w:gridCol w:w="1696"/>
        <w:gridCol w:w="4111"/>
        <w:gridCol w:w="3209"/>
      </w:tblGrid>
      <w:tr w:rsidR="000D2462" w:rsidRPr="00F178D4" w14:paraId="4B9E8B83" w14:textId="77777777" w:rsidTr="000E4151">
        <w:trPr>
          <w:trHeight w:val="75"/>
        </w:trPr>
        <w:tc>
          <w:tcPr>
            <w:tcW w:w="1696" w:type="dxa"/>
          </w:tcPr>
          <w:p w14:paraId="626D62A7" w14:textId="153843EE" w:rsidR="00913A6F" w:rsidRPr="00F178D4" w:rsidRDefault="006349EA" w:rsidP="00FE396A">
            <w:pPr>
              <w:pStyle w:val="TableHeadingCenter"/>
              <w:keepNext/>
              <w:spacing w:before="60" w:after="60"/>
              <w:jc w:val="left"/>
              <w:rPr>
                <w:sz w:val="22"/>
                <w:szCs w:val="22"/>
              </w:rPr>
            </w:pPr>
            <w:r>
              <w:rPr>
                <w:sz w:val="22"/>
                <w:szCs w:val="22"/>
              </w:rPr>
              <w:t>Adverse Reaction</w:t>
            </w:r>
            <w:r w:rsidRPr="00F178D4">
              <w:rPr>
                <w:sz w:val="22"/>
                <w:szCs w:val="22"/>
                <w:vertAlign w:val="superscript"/>
              </w:rPr>
              <w:t>1</w:t>
            </w:r>
          </w:p>
        </w:tc>
        <w:tc>
          <w:tcPr>
            <w:tcW w:w="4111" w:type="dxa"/>
          </w:tcPr>
          <w:p w14:paraId="44A8EEEA" w14:textId="10D85065" w:rsidR="00913A6F" w:rsidRPr="00F178D4" w:rsidRDefault="006349EA" w:rsidP="00FE396A">
            <w:pPr>
              <w:pStyle w:val="TableHeadingCenter"/>
              <w:keepNext/>
              <w:spacing w:before="60" w:after="60"/>
              <w:jc w:val="left"/>
              <w:rPr>
                <w:sz w:val="22"/>
                <w:szCs w:val="22"/>
              </w:rPr>
            </w:pPr>
            <w:r>
              <w:rPr>
                <w:sz w:val="22"/>
                <w:szCs w:val="22"/>
              </w:rPr>
              <w:t>Severity</w:t>
            </w:r>
          </w:p>
        </w:tc>
        <w:tc>
          <w:tcPr>
            <w:tcW w:w="3209" w:type="dxa"/>
          </w:tcPr>
          <w:p w14:paraId="1FE26738" w14:textId="77777777" w:rsidR="00913A6F" w:rsidRPr="00F178D4" w:rsidRDefault="00913A6F" w:rsidP="00FE396A">
            <w:pPr>
              <w:pStyle w:val="TableHeadingCenter"/>
              <w:keepNext/>
              <w:spacing w:before="60" w:after="60"/>
              <w:jc w:val="left"/>
              <w:rPr>
                <w:sz w:val="22"/>
                <w:szCs w:val="22"/>
              </w:rPr>
            </w:pPr>
            <w:r w:rsidRPr="00F178D4">
              <w:rPr>
                <w:sz w:val="22"/>
                <w:szCs w:val="22"/>
              </w:rPr>
              <w:t>TUKYSA Dose Modification</w:t>
            </w:r>
          </w:p>
        </w:tc>
      </w:tr>
      <w:tr w:rsidR="00F27DF1" w:rsidRPr="002E5358" w14:paraId="20A46680" w14:textId="77777777" w:rsidTr="00EB2D96">
        <w:trPr>
          <w:trHeight w:val="899"/>
        </w:trPr>
        <w:tc>
          <w:tcPr>
            <w:tcW w:w="1696" w:type="dxa"/>
            <w:vMerge w:val="restart"/>
          </w:tcPr>
          <w:p w14:paraId="431484B5" w14:textId="1CB3472A" w:rsidR="00F27DF1" w:rsidRPr="002E5358" w:rsidRDefault="00F27DF1" w:rsidP="00FE396A">
            <w:pPr>
              <w:pStyle w:val="TableTextLeft"/>
              <w:rPr>
                <w:sz w:val="22"/>
                <w:szCs w:val="22"/>
                <w:lang w:val="en-AU"/>
              </w:rPr>
            </w:pPr>
            <w:r w:rsidRPr="002E5358">
              <w:rPr>
                <w:sz w:val="22"/>
                <w:szCs w:val="22"/>
                <w:lang w:val="en-AU"/>
              </w:rPr>
              <w:t>Diarrh</w:t>
            </w:r>
            <w:r w:rsidR="002E5358" w:rsidRPr="002E5358">
              <w:rPr>
                <w:sz w:val="22"/>
                <w:szCs w:val="22"/>
                <w:lang w:val="en-AU"/>
              </w:rPr>
              <w:t>o</w:t>
            </w:r>
            <w:r w:rsidRPr="002E5358">
              <w:rPr>
                <w:sz w:val="22"/>
                <w:szCs w:val="22"/>
                <w:lang w:val="en-AU"/>
              </w:rPr>
              <w:t>ea</w:t>
            </w:r>
          </w:p>
          <w:p w14:paraId="46B9E6C6" w14:textId="18126BE4" w:rsidR="00F27DF1" w:rsidRPr="002E5358" w:rsidRDefault="00F27DF1" w:rsidP="00FE396A">
            <w:pPr>
              <w:pStyle w:val="TableTextLeft"/>
              <w:rPr>
                <w:sz w:val="22"/>
                <w:szCs w:val="22"/>
                <w:lang w:val="en-AU"/>
              </w:rPr>
            </w:pPr>
            <w:r w:rsidRPr="002E5358">
              <w:rPr>
                <w:sz w:val="22"/>
                <w:szCs w:val="22"/>
                <w:lang w:val="en-AU"/>
              </w:rPr>
              <w:t>(see</w:t>
            </w:r>
            <w:r w:rsidR="00820B8E" w:rsidRPr="002E5358">
              <w:rPr>
                <w:sz w:val="22"/>
                <w:szCs w:val="22"/>
                <w:lang w:val="en-AU"/>
              </w:rPr>
              <w:t xml:space="preserve"> Section 4.4</w:t>
            </w:r>
            <w:r w:rsidRPr="002E5358">
              <w:rPr>
                <w:sz w:val="22"/>
                <w:szCs w:val="22"/>
                <w:lang w:val="en-AU"/>
              </w:rPr>
              <w:t xml:space="preserve"> </w:t>
            </w:r>
            <w:r w:rsidR="00D05D3F" w:rsidRPr="002E5358">
              <w:rPr>
                <w:sz w:val="22"/>
                <w:szCs w:val="22"/>
                <w:lang w:val="en-AU"/>
              </w:rPr>
              <w:t>Special Warnings and</w:t>
            </w:r>
            <w:r w:rsidRPr="002E5358">
              <w:rPr>
                <w:sz w:val="22"/>
                <w:szCs w:val="22"/>
                <w:lang w:val="en-AU"/>
              </w:rPr>
              <w:t xml:space="preserve"> Precautions </w:t>
            </w:r>
            <w:r w:rsidR="00D05D3F" w:rsidRPr="002E5358">
              <w:rPr>
                <w:sz w:val="22"/>
                <w:szCs w:val="22"/>
                <w:lang w:val="en-AU"/>
              </w:rPr>
              <w:t>for Use)</w:t>
            </w:r>
          </w:p>
        </w:tc>
        <w:tc>
          <w:tcPr>
            <w:tcW w:w="4111" w:type="dxa"/>
          </w:tcPr>
          <w:p w14:paraId="64D70827" w14:textId="485FC271" w:rsidR="00F27DF1" w:rsidRPr="002E5358" w:rsidRDefault="00F27DF1" w:rsidP="00FE396A">
            <w:pPr>
              <w:pStyle w:val="Default"/>
              <w:rPr>
                <w:sz w:val="22"/>
                <w:szCs w:val="22"/>
                <w:lang w:val="en-AU"/>
              </w:rPr>
            </w:pPr>
            <w:r w:rsidRPr="002E5358">
              <w:rPr>
                <w:rFonts w:ascii="Times New Roman" w:hAnsi="Times New Roman" w:cs="Times New Roman"/>
                <w:color w:val="auto"/>
                <w:sz w:val="22"/>
                <w:szCs w:val="22"/>
                <w:lang w:val="en-AU"/>
              </w:rPr>
              <w:t>Grade 3 without anti-diarrh</w:t>
            </w:r>
            <w:r w:rsidR="002E5358" w:rsidRPr="002E5358">
              <w:rPr>
                <w:rFonts w:ascii="Times New Roman" w:hAnsi="Times New Roman" w:cs="Times New Roman"/>
                <w:color w:val="auto"/>
                <w:sz w:val="22"/>
                <w:szCs w:val="22"/>
                <w:lang w:val="en-AU"/>
              </w:rPr>
              <w:t>o</w:t>
            </w:r>
            <w:r w:rsidRPr="002E5358">
              <w:rPr>
                <w:rFonts w:ascii="Times New Roman" w:hAnsi="Times New Roman" w:cs="Times New Roman"/>
                <w:color w:val="auto"/>
                <w:sz w:val="22"/>
                <w:szCs w:val="22"/>
                <w:lang w:val="en-AU"/>
              </w:rPr>
              <w:t>eal treatment</w:t>
            </w:r>
          </w:p>
        </w:tc>
        <w:tc>
          <w:tcPr>
            <w:tcW w:w="3209" w:type="dxa"/>
          </w:tcPr>
          <w:p w14:paraId="2860B249" w14:textId="523FC9BE" w:rsidR="00F27DF1" w:rsidRPr="002E5358" w:rsidRDefault="00F27DF1" w:rsidP="00FE396A">
            <w:pPr>
              <w:pStyle w:val="TableTextLeft"/>
              <w:rPr>
                <w:rFonts w:eastAsia="Helvetica"/>
                <w:sz w:val="22"/>
                <w:szCs w:val="22"/>
                <w:lang w:val="en-AU"/>
              </w:rPr>
            </w:pPr>
            <w:r w:rsidRPr="002E5358">
              <w:rPr>
                <w:rFonts w:eastAsia="Helvetica"/>
                <w:sz w:val="22"/>
                <w:szCs w:val="22"/>
                <w:lang w:val="en-AU"/>
              </w:rPr>
              <w:t>Initiate or intensify appropriate medical therapy. Hold TUKYSA until recovery to ≤ Grade 1, then resume TUKYSA at the same dose level.</w:t>
            </w:r>
          </w:p>
        </w:tc>
      </w:tr>
      <w:tr w:rsidR="00F27DF1" w:rsidRPr="00F178D4" w14:paraId="00ACAE8C" w14:textId="77777777" w:rsidTr="00EB2D96">
        <w:trPr>
          <w:trHeight w:val="899"/>
        </w:trPr>
        <w:tc>
          <w:tcPr>
            <w:tcW w:w="1696" w:type="dxa"/>
            <w:vMerge/>
          </w:tcPr>
          <w:p w14:paraId="5DFCF704" w14:textId="77777777" w:rsidR="00F27DF1" w:rsidRPr="00F178D4" w:rsidRDefault="00F27DF1" w:rsidP="00FE396A">
            <w:pPr>
              <w:pStyle w:val="TableTextLeft"/>
              <w:rPr>
                <w:sz w:val="22"/>
                <w:szCs w:val="22"/>
              </w:rPr>
            </w:pPr>
          </w:p>
        </w:tc>
        <w:tc>
          <w:tcPr>
            <w:tcW w:w="4111" w:type="dxa"/>
          </w:tcPr>
          <w:p w14:paraId="4C9D4F56" w14:textId="62EBBDBD" w:rsidR="00F27DF1" w:rsidRPr="00F178D4" w:rsidRDefault="00F27DF1" w:rsidP="00FE396A">
            <w:pPr>
              <w:pStyle w:val="TableTextLeft"/>
              <w:rPr>
                <w:sz w:val="22"/>
                <w:szCs w:val="22"/>
              </w:rPr>
            </w:pPr>
            <w:r w:rsidRPr="0099262C">
              <w:rPr>
                <w:sz w:val="22"/>
                <w:szCs w:val="22"/>
              </w:rPr>
              <w:t>Grade 3 with anti-</w:t>
            </w:r>
            <w:proofErr w:type="spellStart"/>
            <w:r w:rsidRPr="0099262C">
              <w:rPr>
                <w:sz w:val="22"/>
                <w:szCs w:val="22"/>
              </w:rPr>
              <w:t>diarrh</w:t>
            </w:r>
            <w:r w:rsidR="009C00EE">
              <w:rPr>
                <w:sz w:val="22"/>
                <w:szCs w:val="22"/>
              </w:rPr>
              <w:t>o</w:t>
            </w:r>
            <w:r w:rsidRPr="0099262C">
              <w:rPr>
                <w:sz w:val="22"/>
                <w:szCs w:val="22"/>
              </w:rPr>
              <w:t>eal</w:t>
            </w:r>
            <w:proofErr w:type="spellEnd"/>
            <w:r w:rsidRPr="0099262C">
              <w:rPr>
                <w:sz w:val="22"/>
                <w:szCs w:val="22"/>
              </w:rPr>
              <w:t xml:space="preserve"> treatment</w:t>
            </w:r>
          </w:p>
        </w:tc>
        <w:tc>
          <w:tcPr>
            <w:tcW w:w="3209" w:type="dxa"/>
          </w:tcPr>
          <w:p w14:paraId="49F96BE3" w14:textId="26BE7770" w:rsidR="00F27DF1" w:rsidRPr="00C46116" w:rsidRDefault="00F27DF1" w:rsidP="00FE396A">
            <w:pPr>
              <w:pStyle w:val="Default"/>
              <w:rPr>
                <w:rFonts w:ascii="Times New Roman" w:eastAsia="Helvetica" w:hAnsi="Times New Roman" w:cs="Times New Roman"/>
                <w:color w:val="auto"/>
                <w:sz w:val="22"/>
                <w:szCs w:val="22"/>
              </w:rPr>
            </w:pPr>
            <w:r w:rsidRPr="00877BFE">
              <w:rPr>
                <w:rFonts w:ascii="Times New Roman" w:eastAsia="Helvetica" w:hAnsi="Times New Roman" w:cs="Times New Roman"/>
                <w:color w:val="auto"/>
                <w:sz w:val="22"/>
                <w:szCs w:val="22"/>
              </w:rPr>
              <w:t xml:space="preserve">Initiate or intensify appropriate medical therapy. Hold TUKYSA until recovery to ≤ Grade 1, then resume TUKYSA at the next lower dose level. </w:t>
            </w:r>
          </w:p>
        </w:tc>
      </w:tr>
      <w:tr w:rsidR="00F27DF1" w:rsidRPr="00F178D4" w14:paraId="363A2DC5" w14:textId="77777777" w:rsidTr="00EB2D96">
        <w:trPr>
          <w:trHeight w:val="413"/>
        </w:trPr>
        <w:tc>
          <w:tcPr>
            <w:tcW w:w="1696" w:type="dxa"/>
            <w:vMerge/>
          </w:tcPr>
          <w:p w14:paraId="7BB0E47B" w14:textId="77777777" w:rsidR="00F27DF1" w:rsidRPr="00F178D4" w:rsidRDefault="00F27DF1" w:rsidP="00FE396A">
            <w:pPr>
              <w:pStyle w:val="TableTextLeft"/>
              <w:rPr>
                <w:sz w:val="22"/>
                <w:szCs w:val="22"/>
              </w:rPr>
            </w:pPr>
          </w:p>
        </w:tc>
        <w:tc>
          <w:tcPr>
            <w:tcW w:w="4111" w:type="dxa"/>
          </w:tcPr>
          <w:p w14:paraId="4C3A48A8" w14:textId="042386C4" w:rsidR="00F27DF1" w:rsidRPr="00F178D4" w:rsidRDefault="00F27DF1" w:rsidP="00FE396A">
            <w:pPr>
              <w:pStyle w:val="TableTextLeft"/>
              <w:rPr>
                <w:sz w:val="22"/>
                <w:szCs w:val="22"/>
              </w:rPr>
            </w:pPr>
            <w:r>
              <w:rPr>
                <w:sz w:val="22"/>
                <w:szCs w:val="22"/>
              </w:rPr>
              <w:t>Grade 4</w:t>
            </w:r>
          </w:p>
        </w:tc>
        <w:tc>
          <w:tcPr>
            <w:tcW w:w="3209" w:type="dxa"/>
          </w:tcPr>
          <w:p w14:paraId="730231B7" w14:textId="1F5B4D26" w:rsidR="00F27DF1" w:rsidRPr="00F178D4" w:rsidRDefault="00F27DF1" w:rsidP="00FE396A">
            <w:pPr>
              <w:pStyle w:val="TableTextLeft"/>
              <w:rPr>
                <w:rFonts w:eastAsia="Helvetica"/>
                <w:sz w:val="22"/>
                <w:szCs w:val="22"/>
              </w:rPr>
            </w:pPr>
            <w:r w:rsidRPr="00BC51F6">
              <w:rPr>
                <w:rFonts w:eastAsia="Helvetica"/>
                <w:sz w:val="22"/>
                <w:szCs w:val="22"/>
              </w:rPr>
              <w:t>Permanently discontinue TUKYSA.</w:t>
            </w:r>
          </w:p>
        </w:tc>
      </w:tr>
      <w:tr w:rsidR="00E06797" w:rsidRPr="00F178D4" w14:paraId="6E86E362" w14:textId="77777777" w:rsidTr="00EB2D96">
        <w:trPr>
          <w:trHeight w:val="899"/>
        </w:trPr>
        <w:tc>
          <w:tcPr>
            <w:tcW w:w="1696" w:type="dxa"/>
            <w:vMerge w:val="restart"/>
          </w:tcPr>
          <w:p w14:paraId="654DA12A" w14:textId="77777777" w:rsidR="00E06797" w:rsidRDefault="00E06797" w:rsidP="00FE396A">
            <w:pPr>
              <w:pStyle w:val="TableTextLeft"/>
              <w:rPr>
                <w:sz w:val="22"/>
                <w:szCs w:val="22"/>
                <w:vertAlign w:val="superscript"/>
              </w:rPr>
            </w:pPr>
            <w:r w:rsidRPr="000968A2">
              <w:rPr>
                <w:sz w:val="22"/>
                <w:szCs w:val="22"/>
              </w:rPr>
              <w:t>Hepatotoxicity</w:t>
            </w:r>
            <w:r w:rsidRPr="009835AF">
              <w:rPr>
                <w:sz w:val="22"/>
                <w:szCs w:val="22"/>
                <w:vertAlign w:val="superscript"/>
              </w:rPr>
              <w:t>2</w:t>
            </w:r>
          </w:p>
          <w:p w14:paraId="3FADC662" w14:textId="6E2CB6ED" w:rsidR="00E06797" w:rsidRPr="000968A2" w:rsidRDefault="00E06797" w:rsidP="00FE396A">
            <w:pPr>
              <w:pStyle w:val="TableTextLeft"/>
              <w:rPr>
                <w:sz w:val="22"/>
                <w:szCs w:val="22"/>
              </w:rPr>
            </w:pPr>
            <w:r>
              <w:rPr>
                <w:sz w:val="22"/>
                <w:szCs w:val="22"/>
              </w:rPr>
              <w:t>(</w:t>
            </w:r>
            <w:r w:rsidRPr="00D33E23">
              <w:rPr>
                <w:sz w:val="22"/>
                <w:szCs w:val="22"/>
              </w:rPr>
              <w:t>see</w:t>
            </w:r>
            <w:r>
              <w:rPr>
                <w:sz w:val="22"/>
                <w:szCs w:val="22"/>
              </w:rPr>
              <w:t xml:space="preserve"> Section 4.4</w:t>
            </w:r>
            <w:r w:rsidRPr="00D33E23">
              <w:rPr>
                <w:sz w:val="22"/>
                <w:szCs w:val="22"/>
              </w:rPr>
              <w:t xml:space="preserve"> </w:t>
            </w:r>
            <w:r>
              <w:rPr>
                <w:sz w:val="22"/>
                <w:szCs w:val="22"/>
              </w:rPr>
              <w:t xml:space="preserve">Special </w:t>
            </w:r>
            <w:r>
              <w:rPr>
                <w:sz w:val="22"/>
                <w:szCs w:val="22"/>
              </w:rPr>
              <w:lastRenderedPageBreak/>
              <w:t>Warnings and</w:t>
            </w:r>
            <w:r w:rsidRPr="00D33E23">
              <w:rPr>
                <w:sz w:val="22"/>
                <w:szCs w:val="22"/>
              </w:rPr>
              <w:t xml:space="preserve"> Precautions </w:t>
            </w:r>
            <w:r>
              <w:rPr>
                <w:sz w:val="22"/>
                <w:szCs w:val="22"/>
              </w:rPr>
              <w:t>for Use)</w:t>
            </w:r>
          </w:p>
        </w:tc>
        <w:tc>
          <w:tcPr>
            <w:tcW w:w="4111" w:type="dxa"/>
          </w:tcPr>
          <w:p w14:paraId="35A6C43B" w14:textId="2B1EE717" w:rsidR="00E06797" w:rsidRPr="00E06797" w:rsidRDefault="00E06797" w:rsidP="00FE396A">
            <w:pPr>
              <w:pStyle w:val="TableTextLeft"/>
              <w:rPr>
                <w:rFonts w:eastAsia="Helvetica"/>
                <w:sz w:val="22"/>
                <w:szCs w:val="22"/>
              </w:rPr>
            </w:pPr>
            <w:r w:rsidRPr="00E06797">
              <w:rPr>
                <w:rFonts w:eastAsia="Helvetica"/>
                <w:sz w:val="22"/>
                <w:szCs w:val="22"/>
              </w:rPr>
              <w:lastRenderedPageBreak/>
              <w:t xml:space="preserve">Grade 2 bilirubin (&gt;1.5 to 3 × ULN) </w:t>
            </w:r>
          </w:p>
          <w:p w14:paraId="08A069E2" w14:textId="77777777" w:rsidR="00E06797" w:rsidRPr="00F178D4" w:rsidRDefault="00E06797" w:rsidP="00FE396A">
            <w:pPr>
              <w:pStyle w:val="TableTextLeft"/>
              <w:rPr>
                <w:sz w:val="22"/>
                <w:szCs w:val="22"/>
              </w:rPr>
            </w:pPr>
          </w:p>
        </w:tc>
        <w:tc>
          <w:tcPr>
            <w:tcW w:w="3209" w:type="dxa"/>
          </w:tcPr>
          <w:p w14:paraId="0D0AB322" w14:textId="5E31F36D" w:rsidR="00E06797" w:rsidRPr="00F178D4" w:rsidRDefault="00E06797" w:rsidP="00FE396A">
            <w:pPr>
              <w:pStyle w:val="TableTextLeft"/>
              <w:rPr>
                <w:rFonts w:eastAsia="Helvetica"/>
                <w:sz w:val="22"/>
                <w:szCs w:val="22"/>
              </w:rPr>
            </w:pPr>
            <w:r w:rsidRPr="00E06797">
              <w:rPr>
                <w:rFonts w:eastAsia="Helvetica"/>
                <w:sz w:val="22"/>
                <w:szCs w:val="22"/>
              </w:rPr>
              <w:t>Hold TUKYSA until recovery to ≤ Grade 1, then resume TUKYSA at the same dose level.</w:t>
            </w:r>
          </w:p>
        </w:tc>
      </w:tr>
      <w:tr w:rsidR="00E06797" w:rsidRPr="00F178D4" w14:paraId="523F9A91" w14:textId="77777777" w:rsidTr="00EB2D96">
        <w:trPr>
          <w:trHeight w:val="899"/>
        </w:trPr>
        <w:tc>
          <w:tcPr>
            <w:tcW w:w="1696" w:type="dxa"/>
            <w:vMerge/>
          </w:tcPr>
          <w:p w14:paraId="684A1B16" w14:textId="3D6BA2B4" w:rsidR="00E06797" w:rsidRPr="00F178D4" w:rsidRDefault="00E06797" w:rsidP="00FE396A">
            <w:pPr>
              <w:pStyle w:val="TableTextLeft"/>
              <w:rPr>
                <w:sz w:val="22"/>
                <w:szCs w:val="22"/>
              </w:rPr>
            </w:pPr>
          </w:p>
        </w:tc>
        <w:tc>
          <w:tcPr>
            <w:tcW w:w="4111" w:type="dxa"/>
          </w:tcPr>
          <w:p w14:paraId="1C5AF4F6" w14:textId="20FFEFB0" w:rsidR="00E06797" w:rsidRPr="009005D6" w:rsidRDefault="00E06797" w:rsidP="00FE396A">
            <w:pPr>
              <w:pStyle w:val="TableTextLeft"/>
              <w:rPr>
                <w:rFonts w:eastAsia="Helvetica"/>
                <w:sz w:val="22"/>
                <w:szCs w:val="22"/>
              </w:rPr>
            </w:pPr>
            <w:r w:rsidRPr="009005D6">
              <w:rPr>
                <w:sz w:val="22"/>
                <w:szCs w:val="22"/>
              </w:rPr>
              <w:t>Grade 3 ALT or AST (&gt; 5 – ≤ 20 x ULN)</w:t>
            </w:r>
          </w:p>
          <w:p w14:paraId="68744912" w14:textId="77777777" w:rsidR="00E06797" w:rsidRPr="009005D6" w:rsidRDefault="00E06797" w:rsidP="00FE396A">
            <w:pPr>
              <w:pStyle w:val="TableTextLeft"/>
              <w:rPr>
                <w:rFonts w:eastAsia="Helvetica"/>
                <w:sz w:val="22"/>
                <w:szCs w:val="22"/>
              </w:rPr>
            </w:pPr>
            <w:r w:rsidRPr="009005D6">
              <w:rPr>
                <w:rFonts w:eastAsia="Helvetica"/>
                <w:sz w:val="22"/>
                <w:szCs w:val="22"/>
              </w:rPr>
              <w:t>OR</w:t>
            </w:r>
          </w:p>
          <w:p w14:paraId="50243139" w14:textId="7210ED39" w:rsidR="00E06797" w:rsidRPr="009005D6" w:rsidRDefault="00E06797" w:rsidP="00FE396A">
            <w:pPr>
              <w:pStyle w:val="TableTextLeft"/>
              <w:rPr>
                <w:rFonts w:eastAsia="Helvetica"/>
                <w:sz w:val="22"/>
                <w:szCs w:val="22"/>
              </w:rPr>
            </w:pPr>
            <w:r w:rsidRPr="009005D6">
              <w:rPr>
                <w:rFonts w:eastAsia="Helvetica"/>
                <w:sz w:val="22"/>
                <w:szCs w:val="22"/>
              </w:rPr>
              <w:t>Grade 3 bilirubin (&gt; 3 – ≤ 10 x ULN)</w:t>
            </w:r>
          </w:p>
        </w:tc>
        <w:tc>
          <w:tcPr>
            <w:tcW w:w="3209" w:type="dxa"/>
          </w:tcPr>
          <w:p w14:paraId="178130F3" w14:textId="77777777" w:rsidR="00E06797" w:rsidRPr="00F178D4" w:rsidRDefault="00E06797" w:rsidP="00FE396A">
            <w:pPr>
              <w:pStyle w:val="TableTextLeft"/>
              <w:rPr>
                <w:rFonts w:eastAsia="Helvetica"/>
                <w:sz w:val="22"/>
                <w:szCs w:val="22"/>
              </w:rPr>
            </w:pPr>
            <w:r w:rsidRPr="00F178D4">
              <w:rPr>
                <w:rFonts w:eastAsia="Helvetica"/>
                <w:sz w:val="22"/>
                <w:szCs w:val="22"/>
              </w:rPr>
              <w:t xml:space="preserve">Hold TUKYSA until severity ≤ Grade 1. </w:t>
            </w:r>
            <w:r w:rsidRPr="00F178D4">
              <w:rPr>
                <w:sz w:val="22"/>
                <w:szCs w:val="22"/>
              </w:rPr>
              <w:t>Then resume TUKYSA at the next lower dose level.</w:t>
            </w:r>
          </w:p>
        </w:tc>
      </w:tr>
      <w:tr w:rsidR="00E06797" w:rsidRPr="00F178D4" w14:paraId="64C89DAE" w14:textId="77777777" w:rsidTr="00EB2D96">
        <w:trPr>
          <w:trHeight w:val="913"/>
        </w:trPr>
        <w:tc>
          <w:tcPr>
            <w:tcW w:w="1696" w:type="dxa"/>
            <w:vMerge/>
          </w:tcPr>
          <w:p w14:paraId="701CD1EA" w14:textId="77777777" w:rsidR="00E06797" w:rsidRPr="00F178D4" w:rsidRDefault="00E06797" w:rsidP="00FE396A">
            <w:pPr>
              <w:pStyle w:val="TableTextLeft"/>
              <w:rPr>
                <w:rFonts w:eastAsia="Helvetica"/>
                <w:sz w:val="22"/>
                <w:szCs w:val="22"/>
              </w:rPr>
            </w:pPr>
          </w:p>
        </w:tc>
        <w:tc>
          <w:tcPr>
            <w:tcW w:w="4111" w:type="dxa"/>
          </w:tcPr>
          <w:p w14:paraId="6D1980AB" w14:textId="1A4393EF" w:rsidR="00E06797" w:rsidRPr="00F178D4" w:rsidRDefault="00E06797" w:rsidP="00FE396A">
            <w:pPr>
              <w:pStyle w:val="TableTextLeft"/>
              <w:rPr>
                <w:rFonts w:eastAsia="Helvetica"/>
                <w:sz w:val="22"/>
                <w:szCs w:val="22"/>
              </w:rPr>
            </w:pPr>
            <w:r w:rsidRPr="00F178D4">
              <w:rPr>
                <w:rFonts w:eastAsia="Helvetica"/>
                <w:sz w:val="22"/>
                <w:szCs w:val="22"/>
              </w:rPr>
              <w:t>Grade 4 ALT or AST (&gt; 20 x ULN)</w:t>
            </w:r>
          </w:p>
          <w:p w14:paraId="066A11B7" w14:textId="77777777" w:rsidR="00E06797" w:rsidRPr="00F178D4" w:rsidRDefault="00E06797" w:rsidP="00FE396A">
            <w:pPr>
              <w:pStyle w:val="TableTextLeft"/>
              <w:rPr>
                <w:rFonts w:eastAsia="Helvetica"/>
                <w:sz w:val="22"/>
                <w:szCs w:val="22"/>
              </w:rPr>
            </w:pPr>
            <w:r w:rsidRPr="00F178D4">
              <w:rPr>
                <w:rFonts w:eastAsia="Helvetica"/>
                <w:sz w:val="22"/>
                <w:szCs w:val="22"/>
              </w:rPr>
              <w:t>OR</w:t>
            </w:r>
          </w:p>
          <w:p w14:paraId="2E365B0B" w14:textId="2D8EF93D" w:rsidR="00E06797" w:rsidRPr="00F178D4" w:rsidRDefault="00E06797" w:rsidP="00FE396A">
            <w:pPr>
              <w:pStyle w:val="TableTextLeft"/>
              <w:rPr>
                <w:rFonts w:eastAsia="Helvetica"/>
                <w:sz w:val="22"/>
                <w:szCs w:val="22"/>
              </w:rPr>
            </w:pPr>
            <w:r w:rsidRPr="00F178D4">
              <w:rPr>
                <w:rFonts w:eastAsia="Helvetica"/>
                <w:sz w:val="22"/>
                <w:szCs w:val="22"/>
              </w:rPr>
              <w:t>Grade 4 bilirubin (&gt; 10 x ULN)</w:t>
            </w:r>
          </w:p>
        </w:tc>
        <w:tc>
          <w:tcPr>
            <w:tcW w:w="3209" w:type="dxa"/>
          </w:tcPr>
          <w:p w14:paraId="764F8C5C" w14:textId="77777777" w:rsidR="00E06797" w:rsidRPr="00F178D4" w:rsidRDefault="00E06797" w:rsidP="00FE396A">
            <w:pPr>
              <w:pStyle w:val="TableTextLeft"/>
              <w:rPr>
                <w:rFonts w:eastAsia="Helvetica"/>
                <w:sz w:val="22"/>
                <w:szCs w:val="22"/>
              </w:rPr>
            </w:pPr>
            <w:r w:rsidRPr="00F178D4">
              <w:rPr>
                <w:rFonts w:eastAsia="Helvetica"/>
                <w:sz w:val="22"/>
                <w:szCs w:val="22"/>
              </w:rPr>
              <w:t>Permanently discontinue TUKYSA.</w:t>
            </w:r>
          </w:p>
        </w:tc>
      </w:tr>
      <w:tr w:rsidR="00E06797" w:rsidRPr="00F178D4" w14:paraId="43C7ED6A" w14:textId="77777777" w:rsidTr="00EB2D96">
        <w:trPr>
          <w:trHeight w:val="899"/>
        </w:trPr>
        <w:tc>
          <w:tcPr>
            <w:tcW w:w="1696" w:type="dxa"/>
            <w:vMerge/>
          </w:tcPr>
          <w:p w14:paraId="77491F29" w14:textId="77777777" w:rsidR="00E06797" w:rsidRPr="00F178D4" w:rsidRDefault="00E06797" w:rsidP="00FE396A">
            <w:pPr>
              <w:pStyle w:val="TableTextLeft"/>
              <w:rPr>
                <w:rFonts w:eastAsia="Helvetica"/>
                <w:sz w:val="22"/>
                <w:szCs w:val="22"/>
              </w:rPr>
            </w:pPr>
          </w:p>
        </w:tc>
        <w:tc>
          <w:tcPr>
            <w:tcW w:w="4111" w:type="dxa"/>
          </w:tcPr>
          <w:p w14:paraId="7F560A94" w14:textId="1944965D" w:rsidR="00E06797" w:rsidRPr="00F178D4" w:rsidRDefault="00E06797" w:rsidP="00FE396A">
            <w:pPr>
              <w:pStyle w:val="TableTextLeft"/>
              <w:rPr>
                <w:rFonts w:eastAsia="Helvetica"/>
                <w:sz w:val="22"/>
                <w:szCs w:val="22"/>
              </w:rPr>
            </w:pPr>
            <w:r w:rsidRPr="00F178D4">
              <w:rPr>
                <w:rFonts w:eastAsia="Helvetica"/>
                <w:sz w:val="22"/>
                <w:szCs w:val="22"/>
              </w:rPr>
              <w:t>ALT or AST &gt; 3 x ULN</w:t>
            </w:r>
          </w:p>
          <w:p w14:paraId="22E0BEF6" w14:textId="77777777" w:rsidR="00E06797" w:rsidRPr="00F178D4" w:rsidRDefault="00E06797" w:rsidP="00FE396A">
            <w:pPr>
              <w:pStyle w:val="TableTextLeft"/>
              <w:rPr>
                <w:rFonts w:eastAsia="Helvetica"/>
                <w:sz w:val="22"/>
                <w:szCs w:val="22"/>
              </w:rPr>
            </w:pPr>
            <w:r w:rsidRPr="00F178D4">
              <w:rPr>
                <w:rFonts w:eastAsia="Helvetica"/>
                <w:sz w:val="22"/>
                <w:szCs w:val="22"/>
              </w:rPr>
              <w:t>AND</w:t>
            </w:r>
          </w:p>
          <w:p w14:paraId="230AAC20" w14:textId="77777777" w:rsidR="00E06797" w:rsidRPr="00F178D4" w:rsidRDefault="00E06797" w:rsidP="00FE396A">
            <w:pPr>
              <w:pStyle w:val="TableTextLeft"/>
              <w:rPr>
                <w:rFonts w:eastAsia="Helvetica"/>
                <w:sz w:val="22"/>
                <w:szCs w:val="22"/>
              </w:rPr>
            </w:pPr>
            <w:r w:rsidRPr="00F178D4">
              <w:rPr>
                <w:rFonts w:eastAsia="Helvetica"/>
                <w:sz w:val="22"/>
                <w:szCs w:val="22"/>
              </w:rPr>
              <w:t>Bilirubin &gt; 2 x ULN</w:t>
            </w:r>
          </w:p>
        </w:tc>
        <w:tc>
          <w:tcPr>
            <w:tcW w:w="3209" w:type="dxa"/>
          </w:tcPr>
          <w:p w14:paraId="6B7A0969" w14:textId="77777777" w:rsidR="00E06797" w:rsidRPr="00F178D4" w:rsidRDefault="00E06797" w:rsidP="00FE396A">
            <w:pPr>
              <w:pStyle w:val="TableTextLeft"/>
              <w:rPr>
                <w:rFonts w:eastAsia="Helvetica"/>
                <w:sz w:val="22"/>
                <w:szCs w:val="22"/>
              </w:rPr>
            </w:pPr>
            <w:r w:rsidRPr="00F178D4">
              <w:rPr>
                <w:rFonts w:eastAsia="Helvetica"/>
                <w:sz w:val="22"/>
                <w:szCs w:val="22"/>
              </w:rPr>
              <w:t>Permanently discontinue TUKYSA.</w:t>
            </w:r>
          </w:p>
        </w:tc>
      </w:tr>
      <w:tr w:rsidR="00F27DF1" w:rsidRPr="00F178D4" w14:paraId="35CE59FF" w14:textId="77777777" w:rsidTr="00EB2D96">
        <w:trPr>
          <w:trHeight w:val="899"/>
        </w:trPr>
        <w:tc>
          <w:tcPr>
            <w:tcW w:w="1696" w:type="dxa"/>
            <w:vMerge w:val="restart"/>
          </w:tcPr>
          <w:p w14:paraId="04E87096" w14:textId="4E88CC08" w:rsidR="00F27DF1" w:rsidRPr="00F178D4" w:rsidRDefault="00F27DF1" w:rsidP="00FE396A">
            <w:pPr>
              <w:pStyle w:val="TableTextLeft"/>
              <w:rPr>
                <w:rFonts w:eastAsia="Helvetica"/>
                <w:sz w:val="22"/>
                <w:szCs w:val="22"/>
              </w:rPr>
            </w:pPr>
            <w:r w:rsidRPr="00E76604">
              <w:rPr>
                <w:rFonts w:eastAsia="Helvetica"/>
                <w:sz w:val="22"/>
                <w:szCs w:val="22"/>
              </w:rPr>
              <w:t>Other adverse reactions</w:t>
            </w:r>
            <w:r w:rsidR="003B004F">
              <w:rPr>
                <w:rFonts w:eastAsia="Helvetica"/>
                <w:sz w:val="22"/>
                <w:szCs w:val="22"/>
              </w:rPr>
              <w:t xml:space="preserve"> </w:t>
            </w:r>
            <w:r w:rsidR="003B004F">
              <w:rPr>
                <w:sz w:val="22"/>
                <w:szCs w:val="22"/>
              </w:rPr>
              <w:t>(</w:t>
            </w:r>
            <w:r w:rsidR="003B004F" w:rsidRPr="00D33E23">
              <w:rPr>
                <w:sz w:val="22"/>
                <w:szCs w:val="22"/>
              </w:rPr>
              <w:t>see</w:t>
            </w:r>
            <w:r w:rsidR="003B004F">
              <w:rPr>
                <w:sz w:val="22"/>
                <w:szCs w:val="22"/>
              </w:rPr>
              <w:t xml:space="preserve"> Section 4.8 Adverse Effects)</w:t>
            </w:r>
          </w:p>
        </w:tc>
        <w:tc>
          <w:tcPr>
            <w:tcW w:w="4111" w:type="dxa"/>
          </w:tcPr>
          <w:p w14:paraId="6433D786" w14:textId="711718E0" w:rsidR="00F27DF1" w:rsidRPr="00F178D4" w:rsidRDefault="00F27DF1" w:rsidP="00FE396A">
            <w:pPr>
              <w:pStyle w:val="TableTextLeft"/>
              <w:rPr>
                <w:rFonts w:eastAsia="Helvetica"/>
                <w:sz w:val="22"/>
                <w:szCs w:val="22"/>
              </w:rPr>
            </w:pPr>
            <w:r>
              <w:rPr>
                <w:rFonts w:eastAsia="Helvetica"/>
                <w:sz w:val="22"/>
                <w:szCs w:val="22"/>
              </w:rPr>
              <w:t>Grade 3</w:t>
            </w:r>
          </w:p>
        </w:tc>
        <w:tc>
          <w:tcPr>
            <w:tcW w:w="3209" w:type="dxa"/>
          </w:tcPr>
          <w:p w14:paraId="33E00FE4" w14:textId="7CFC13FF" w:rsidR="00F27DF1" w:rsidRPr="00F178D4" w:rsidRDefault="00F27DF1" w:rsidP="00FE396A">
            <w:pPr>
              <w:pStyle w:val="TableTextLeft"/>
              <w:rPr>
                <w:rFonts w:eastAsia="Helvetica"/>
                <w:sz w:val="22"/>
                <w:szCs w:val="22"/>
              </w:rPr>
            </w:pPr>
            <w:r w:rsidRPr="00515970">
              <w:rPr>
                <w:rFonts w:eastAsia="Helvetica"/>
                <w:sz w:val="22"/>
                <w:szCs w:val="22"/>
              </w:rPr>
              <w:t>Hold TUKYSA until recovery to ≤ Grade 1, then resume TUKYSA at the next lower dose level.</w:t>
            </w:r>
          </w:p>
        </w:tc>
      </w:tr>
      <w:tr w:rsidR="00F27DF1" w:rsidRPr="00F178D4" w14:paraId="321CA82F" w14:textId="77777777" w:rsidTr="00EB2D96">
        <w:trPr>
          <w:trHeight w:val="899"/>
        </w:trPr>
        <w:tc>
          <w:tcPr>
            <w:tcW w:w="1696" w:type="dxa"/>
            <w:vMerge/>
          </w:tcPr>
          <w:p w14:paraId="485F6001" w14:textId="77777777" w:rsidR="00F27DF1" w:rsidRPr="00F178D4" w:rsidRDefault="00F27DF1" w:rsidP="00FE396A">
            <w:pPr>
              <w:pStyle w:val="TableTextLeft"/>
              <w:rPr>
                <w:rFonts w:eastAsia="Helvetica"/>
                <w:sz w:val="22"/>
                <w:szCs w:val="22"/>
              </w:rPr>
            </w:pPr>
          </w:p>
        </w:tc>
        <w:tc>
          <w:tcPr>
            <w:tcW w:w="4111" w:type="dxa"/>
          </w:tcPr>
          <w:p w14:paraId="0DF2F470" w14:textId="370F0536" w:rsidR="00F27DF1" w:rsidRPr="00F178D4" w:rsidRDefault="00F27DF1" w:rsidP="00FE396A">
            <w:pPr>
              <w:pStyle w:val="TableTextLeft"/>
              <w:rPr>
                <w:rFonts w:eastAsia="Helvetica"/>
                <w:sz w:val="22"/>
                <w:szCs w:val="22"/>
              </w:rPr>
            </w:pPr>
            <w:r>
              <w:rPr>
                <w:rFonts w:eastAsia="Helvetica"/>
                <w:sz w:val="22"/>
                <w:szCs w:val="22"/>
              </w:rPr>
              <w:t>Grade 4</w:t>
            </w:r>
          </w:p>
        </w:tc>
        <w:tc>
          <w:tcPr>
            <w:tcW w:w="3209" w:type="dxa"/>
          </w:tcPr>
          <w:p w14:paraId="3C9819A5" w14:textId="156A708D" w:rsidR="00F27DF1" w:rsidRPr="00F178D4" w:rsidRDefault="00F27DF1" w:rsidP="00FE396A">
            <w:pPr>
              <w:pStyle w:val="TableTextLeft"/>
              <w:rPr>
                <w:rFonts w:eastAsia="Helvetica"/>
                <w:sz w:val="22"/>
                <w:szCs w:val="22"/>
              </w:rPr>
            </w:pPr>
            <w:r w:rsidRPr="00F178D4">
              <w:rPr>
                <w:rFonts w:eastAsia="Helvetica"/>
                <w:sz w:val="22"/>
                <w:szCs w:val="22"/>
              </w:rPr>
              <w:t>Permanently discontinue TUKYSA.</w:t>
            </w:r>
          </w:p>
        </w:tc>
      </w:tr>
    </w:tbl>
    <w:p w14:paraId="601C29B5" w14:textId="5ECC9249" w:rsidR="007010BE" w:rsidRPr="00F178D4" w:rsidRDefault="00134C88" w:rsidP="00FE396A">
      <w:pPr>
        <w:pStyle w:val="TableFootnoteLetter"/>
      </w:pPr>
      <w:r>
        <w:t>1</w:t>
      </w:r>
      <w:r w:rsidR="007010BE" w:rsidRPr="00F178D4">
        <w:t xml:space="preserve">. </w:t>
      </w:r>
      <w:r w:rsidR="0037741A" w:rsidRPr="0037741A">
        <w:t>Grades based on National Cancer Institute Common Terminology Criteria for Adverse Events Version 4.03</w:t>
      </w:r>
    </w:p>
    <w:p w14:paraId="0A63063B" w14:textId="6E079ADB" w:rsidR="00134C88" w:rsidRPr="00F178D4" w:rsidRDefault="00134C88" w:rsidP="00FE396A">
      <w:pPr>
        <w:pStyle w:val="TableFootnote"/>
        <w:rPr>
          <w:szCs w:val="18"/>
        </w:rPr>
      </w:pPr>
      <w:r>
        <w:rPr>
          <w:szCs w:val="18"/>
        </w:rPr>
        <w:t xml:space="preserve">2. Abbreviations: </w:t>
      </w:r>
      <w:r w:rsidRPr="00F178D4">
        <w:rPr>
          <w:szCs w:val="18"/>
        </w:rPr>
        <w:t>ULN</w:t>
      </w:r>
      <w:r w:rsidR="00DB09FF">
        <w:rPr>
          <w:szCs w:val="18"/>
        </w:rPr>
        <w:t xml:space="preserve"> = </w:t>
      </w:r>
      <w:r w:rsidRPr="00F178D4">
        <w:rPr>
          <w:szCs w:val="18"/>
        </w:rPr>
        <w:t>upper limit of normal; ALT</w:t>
      </w:r>
      <w:r w:rsidR="00DB09FF">
        <w:rPr>
          <w:szCs w:val="18"/>
        </w:rPr>
        <w:t xml:space="preserve"> =</w:t>
      </w:r>
      <w:r w:rsidRPr="00F178D4">
        <w:rPr>
          <w:szCs w:val="18"/>
        </w:rPr>
        <w:t xml:space="preserve"> alanine aminotransferase; AST</w:t>
      </w:r>
      <w:r w:rsidR="00DB09FF">
        <w:rPr>
          <w:szCs w:val="18"/>
        </w:rPr>
        <w:t xml:space="preserve"> =</w:t>
      </w:r>
      <w:r w:rsidRPr="00F178D4">
        <w:rPr>
          <w:szCs w:val="18"/>
        </w:rPr>
        <w:t xml:space="preserve"> aspartate aminotransferase</w:t>
      </w:r>
    </w:p>
    <w:p w14:paraId="030DC939" w14:textId="77777777" w:rsidR="00824186" w:rsidRPr="00354427" w:rsidRDefault="00824186" w:rsidP="00FE396A">
      <w:pPr>
        <w:spacing w:after="120" w:line="240" w:lineRule="auto"/>
        <w:rPr>
          <w:rFonts w:ascii="Times New Roman" w:hAnsi="Times New Roman" w:cs="Times New Roman"/>
          <w:highlight w:val="lightGray"/>
          <w:u w:val="single"/>
        </w:rPr>
      </w:pPr>
    </w:p>
    <w:p w14:paraId="13EAA0DE" w14:textId="0E40D4CB" w:rsidR="00593F28" w:rsidRPr="002432BA" w:rsidRDefault="004744FD" w:rsidP="00FE396A">
      <w:pPr>
        <w:spacing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Dose modifications</w:t>
      </w:r>
      <w:r w:rsidR="00E06797">
        <w:rPr>
          <w:rFonts w:ascii="Times New Roman" w:hAnsi="Times New Roman" w:cs="Times New Roman"/>
          <w:sz w:val="24"/>
          <w:szCs w:val="24"/>
          <w:u w:val="single"/>
        </w:rPr>
        <w:t xml:space="preserve"> in s</w:t>
      </w:r>
      <w:r w:rsidR="00593F28" w:rsidRPr="002432BA">
        <w:rPr>
          <w:rFonts w:ascii="Times New Roman" w:hAnsi="Times New Roman" w:cs="Times New Roman"/>
          <w:sz w:val="24"/>
          <w:szCs w:val="24"/>
          <w:u w:val="single"/>
        </w:rPr>
        <w:t>pecial patient populations</w:t>
      </w:r>
    </w:p>
    <w:p w14:paraId="7E56C135" w14:textId="568C2C77" w:rsidR="00C87592" w:rsidRPr="002432BA" w:rsidRDefault="00C87592" w:rsidP="00FE396A">
      <w:pPr>
        <w:spacing w:after="0" w:line="240" w:lineRule="auto"/>
        <w:rPr>
          <w:rFonts w:ascii="Times New Roman" w:hAnsi="Times New Roman" w:cs="Times New Roman"/>
          <w:i/>
          <w:iCs/>
          <w:sz w:val="24"/>
          <w:szCs w:val="24"/>
        </w:rPr>
      </w:pPr>
      <w:r w:rsidRPr="002432BA">
        <w:rPr>
          <w:rFonts w:ascii="Times New Roman" w:hAnsi="Times New Roman" w:cs="Times New Roman"/>
          <w:i/>
          <w:iCs/>
          <w:sz w:val="24"/>
          <w:szCs w:val="24"/>
        </w:rPr>
        <w:t xml:space="preserve">Patients with </w:t>
      </w:r>
      <w:r w:rsidR="00E06797">
        <w:rPr>
          <w:rFonts w:ascii="Times New Roman" w:hAnsi="Times New Roman" w:cs="Times New Roman"/>
          <w:i/>
          <w:iCs/>
          <w:sz w:val="24"/>
          <w:szCs w:val="24"/>
        </w:rPr>
        <w:t>r</w:t>
      </w:r>
      <w:r w:rsidRPr="002432BA">
        <w:rPr>
          <w:rFonts w:ascii="Times New Roman" w:hAnsi="Times New Roman" w:cs="Times New Roman"/>
          <w:i/>
          <w:iCs/>
          <w:sz w:val="24"/>
          <w:szCs w:val="24"/>
        </w:rPr>
        <w:t xml:space="preserve">enal </w:t>
      </w:r>
      <w:r w:rsidR="00E06797">
        <w:rPr>
          <w:rFonts w:ascii="Times New Roman" w:hAnsi="Times New Roman" w:cs="Times New Roman"/>
          <w:i/>
          <w:iCs/>
          <w:sz w:val="24"/>
          <w:szCs w:val="24"/>
        </w:rPr>
        <w:t>i</w:t>
      </w:r>
      <w:r w:rsidRPr="002432BA">
        <w:rPr>
          <w:rFonts w:ascii="Times New Roman" w:hAnsi="Times New Roman" w:cs="Times New Roman"/>
          <w:i/>
          <w:iCs/>
          <w:sz w:val="24"/>
          <w:szCs w:val="24"/>
        </w:rPr>
        <w:t>mpairment</w:t>
      </w:r>
    </w:p>
    <w:p w14:paraId="613F13C6" w14:textId="2F60E91C" w:rsidR="00C87592" w:rsidRDefault="00C87592" w:rsidP="00FE396A">
      <w:pPr>
        <w:spacing w:after="120" w:line="240" w:lineRule="auto"/>
        <w:rPr>
          <w:rFonts w:ascii="Times New Roman" w:hAnsi="Times New Roman" w:cs="Times New Roman"/>
          <w:sz w:val="24"/>
          <w:szCs w:val="24"/>
        </w:rPr>
      </w:pPr>
      <w:r w:rsidRPr="002432BA">
        <w:rPr>
          <w:rFonts w:ascii="Times New Roman" w:hAnsi="Times New Roman" w:cs="Times New Roman"/>
          <w:sz w:val="24"/>
          <w:szCs w:val="24"/>
        </w:rPr>
        <w:t xml:space="preserve">No dose adjustment is required in patients with mild </w:t>
      </w:r>
      <w:r w:rsidR="00D207D4">
        <w:rPr>
          <w:rFonts w:ascii="Times New Roman" w:hAnsi="Times New Roman" w:cs="Times New Roman"/>
          <w:sz w:val="24"/>
          <w:szCs w:val="24"/>
        </w:rPr>
        <w:t xml:space="preserve">or </w:t>
      </w:r>
      <w:r w:rsidRPr="002432BA">
        <w:rPr>
          <w:rFonts w:ascii="Times New Roman" w:hAnsi="Times New Roman" w:cs="Times New Roman"/>
          <w:sz w:val="24"/>
          <w:szCs w:val="24"/>
        </w:rPr>
        <w:t>moderate renal impairment.</w:t>
      </w:r>
      <w:r w:rsidR="00D207D4">
        <w:rPr>
          <w:rFonts w:ascii="Times New Roman" w:hAnsi="Times New Roman" w:cs="Times New Roman"/>
          <w:sz w:val="24"/>
          <w:szCs w:val="24"/>
        </w:rPr>
        <w:t xml:space="preserve"> </w:t>
      </w:r>
      <w:r w:rsidR="00D207D4" w:rsidRPr="00D207D4">
        <w:rPr>
          <w:rFonts w:ascii="Times New Roman" w:hAnsi="Times New Roman" w:cs="Times New Roman"/>
          <w:sz w:val="24"/>
          <w:szCs w:val="24"/>
        </w:rPr>
        <w:t>The use of TUKYSA in combination with capecitabine and trastuzumab is not recommended in patients with severe renal impairment (</w:t>
      </w:r>
      <w:proofErr w:type="spellStart"/>
      <w:r w:rsidR="00D207D4" w:rsidRPr="00D207D4">
        <w:rPr>
          <w:rFonts w:ascii="Times New Roman" w:hAnsi="Times New Roman" w:cs="Times New Roman"/>
          <w:sz w:val="24"/>
          <w:szCs w:val="24"/>
        </w:rPr>
        <w:t>CLcr</w:t>
      </w:r>
      <w:proofErr w:type="spellEnd"/>
      <w:r w:rsidR="00D207D4" w:rsidRPr="00D207D4">
        <w:rPr>
          <w:rFonts w:ascii="Times New Roman" w:hAnsi="Times New Roman" w:cs="Times New Roman"/>
          <w:sz w:val="24"/>
          <w:szCs w:val="24"/>
        </w:rPr>
        <w:t xml:space="preserve"> &lt; 30 mL/min estimated by Cockcroft-Gault Equation), because capecitabine is contraindicated in patients with severe renal impairment.  Refer to the Prescribing Information of capecitabine for additional information in severe renal impairment.</w:t>
      </w:r>
      <w:r w:rsidR="00D207D4" w:rsidDel="00D207D4">
        <w:rPr>
          <w:rStyle w:val="CommentReference"/>
          <w:rFonts w:ascii="Cambria" w:hAnsi="Cambria"/>
        </w:rPr>
        <w:t xml:space="preserve"> </w:t>
      </w:r>
    </w:p>
    <w:p w14:paraId="261C1B49" w14:textId="0EB52B2B" w:rsidR="00723223" w:rsidRPr="002432BA" w:rsidRDefault="00723223" w:rsidP="00FE396A">
      <w:pPr>
        <w:spacing w:after="0" w:line="240" w:lineRule="auto"/>
        <w:rPr>
          <w:rFonts w:ascii="Times New Roman" w:hAnsi="Times New Roman" w:cs="Times New Roman"/>
          <w:i/>
          <w:iCs/>
          <w:sz w:val="24"/>
          <w:szCs w:val="24"/>
        </w:rPr>
      </w:pPr>
      <w:r w:rsidRPr="00B07924">
        <w:rPr>
          <w:rFonts w:ascii="Times New Roman" w:hAnsi="Times New Roman" w:cs="Times New Roman"/>
          <w:i/>
          <w:iCs/>
          <w:sz w:val="24"/>
          <w:szCs w:val="24"/>
        </w:rPr>
        <w:t xml:space="preserve">Patients with </w:t>
      </w:r>
      <w:r w:rsidR="00E06797">
        <w:rPr>
          <w:rFonts w:ascii="Times New Roman" w:hAnsi="Times New Roman" w:cs="Times New Roman"/>
          <w:i/>
          <w:iCs/>
          <w:sz w:val="24"/>
          <w:szCs w:val="24"/>
        </w:rPr>
        <w:t>h</w:t>
      </w:r>
      <w:r w:rsidRPr="00B07924">
        <w:rPr>
          <w:rFonts w:ascii="Times New Roman" w:hAnsi="Times New Roman" w:cs="Times New Roman"/>
          <w:i/>
          <w:iCs/>
          <w:sz w:val="24"/>
          <w:szCs w:val="24"/>
        </w:rPr>
        <w:t xml:space="preserve">epatic </w:t>
      </w:r>
      <w:r w:rsidR="00E06797">
        <w:rPr>
          <w:rFonts w:ascii="Times New Roman" w:hAnsi="Times New Roman" w:cs="Times New Roman"/>
          <w:i/>
          <w:iCs/>
          <w:sz w:val="24"/>
          <w:szCs w:val="24"/>
        </w:rPr>
        <w:t>i</w:t>
      </w:r>
      <w:r w:rsidRPr="00B07924">
        <w:rPr>
          <w:rFonts w:ascii="Times New Roman" w:hAnsi="Times New Roman" w:cs="Times New Roman"/>
          <w:i/>
          <w:iCs/>
          <w:sz w:val="24"/>
          <w:szCs w:val="24"/>
        </w:rPr>
        <w:t>mpairment</w:t>
      </w:r>
    </w:p>
    <w:p w14:paraId="2BDD902B" w14:textId="7DA2F6FF" w:rsidR="00723223" w:rsidRPr="002432BA" w:rsidRDefault="00723223" w:rsidP="00FE396A">
      <w:pPr>
        <w:spacing w:after="120" w:line="240" w:lineRule="auto"/>
        <w:rPr>
          <w:rFonts w:ascii="Times New Roman" w:hAnsi="Times New Roman" w:cs="Times New Roman"/>
          <w:sz w:val="24"/>
          <w:szCs w:val="24"/>
        </w:rPr>
      </w:pPr>
      <w:r w:rsidRPr="002432BA">
        <w:rPr>
          <w:rFonts w:ascii="Times New Roman" w:hAnsi="Times New Roman" w:cs="Times New Roman"/>
          <w:sz w:val="24"/>
          <w:szCs w:val="24"/>
        </w:rPr>
        <w:t>No dose adjustment is required in patients with mild</w:t>
      </w:r>
      <w:r w:rsidR="00161457">
        <w:rPr>
          <w:rFonts w:ascii="Times New Roman" w:hAnsi="Times New Roman" w:cs="Times New Roman"/>
          <w:sz w:val="24"/>
          <w:szCs w:val="24"/>
        </w:rPr>
        <w:t xml:space="preserve"> or</w:t>
      </w:r>
      <w:r w:rsidRPr="002432BA">
        <w:rPr>
          <w:rFonts w:ascii="Times New Roman" w:hAnsi="Times New Roman" w:cs="Times New Roman"/>
          <w:sz w:val="24"/>
          <w:szCs w:val="24"/>
        </w:rPr>
        <w:t xml:space="preserve"> moderate hepatic impairment.</w:t>
      </w:r>
      <w:r w:rsidR="00161457">
        <w:rPr>
          <w:rFonts w:ascii="Times New Roman" w:hAnsi="Times New Roman" w:cs="Times New Roman"/>
          <w:sz w:val="24"/>
          <w:szCs w:val="24"/>
        </w:rPr>
        <w:t xml:space="preserve"> </w:t>
      </w:r>
      <w:r w:rsidR="00161457" w:rsidRPr="00161457">
        <w:rPr>
          <w:rFonts w:ascii="Times New Roman" w:hAnsi="Times New Roman" w:cs="Times New Roman"/>
          <w:sz w:val="24"/>
          <w:szCs w:val="24"/>
        </w:rPr>
        <w:t>For patients with severe hepatic impairment (Child-Pugh C), reduce the recommended dosage to 200 mg orally twice daily</w:t>
      </w:r>
      <w:r w:rsidR="00161457">
        <w:rPr>
          <w:rFonts w:ascii="Times New Roman" w:hAnsi="Times New Roman" w:cs="Times New Roman"/>
          <w:sz w:val="24"/>
          <w:szCs w:val="24"/>
        </w:rPr>
        <w:t>.</w:t>
      </w:r>
    </w:p>
    <w:p w14:paraId="7C33C417" w14:textId="781211E5" w:rsidR="00377DDB" w:rsidRPr="002432BA" w:rsidRDefault="00301817" w:rsidP="00FE396A">
      <w:pPr>
        <w:spacing w:before="120" w:after="0" w:line="240" w:lineRule="auto"/>
        <w:rPr>
          <w:rFonts w:ascii="Times New Roman" w:hAnsi="Times New Roman" w:cs="Times New Roman"/>
          <w:i/>
          <w:iCs/>
          <w:sz w:val="24"/>
          <w:szCs w:val="24"/>
        </w:rPr>
      </w:pPr>
      <w:r w:rsidRPr="002432BA">
        <w:rPr>
          <w:rFonts w:ascii="Times New Roman" w:hAnsi="Times New Roman" w:cs="Times New Roman"/>
          <w:i/>
          <w:iCs/>
          <w:sz w:val="24"/>
          <w:szCs w:val="24"/>
        </w:rPr>
        <w:t>Elderly</w:t>
      </w:r>
    </w:p>
    <w:p w14:paraId="68F69D57" w14:textId="116B02E3" w:rsidR="00377DDB" w:rsidRPr="002432BA" w:rsidRDefault="00377DDB" w:rsidP="00FE396A">
      <w:pPr>
        <w:spacing w:after="120" w:line="240" w:lineRule="auto"/>
        <w:rPr>
          <w:rFonts w:ascii="Times New Roman" w:hAnsi="Times New Roman" w:cs="Times New Roman"/>
          <w:sz w:val="24"/>
          <w:szCs w:val="24"/>
        </w:rPr>
      </w:pPr>
      <w:r w:rsidRPr="002432BA">
        <w:rPr>
          <w:rFonts w:ascii="Times New Roman" w:hAnsi="Times New Roman" w:cs="Times New Roman"/>
          <w:sz w:val="24"/>
          <w:szCs w:val="24"/>
        </w:rPr>
        <w:t xml:space="preserve">No dose adjustment is required </w:t>
      </w:r>
      <w:r w:rsidR="00593F28" w:rsidRPr="002432BA">
        <w:rPr>
          <w:rFonts w:ascii="Times New Roman" w:hAnsi="Times New Roman" w:cs="Times New Roman"/>
          <w:sz w:val="24"/>
          <w:szCs w:val="24"/>
        </w:rPr>
        <w:t xml:space="preserve">in patients ≥ 65 years of </w:t>
      </w:r>
      <w:r w:rsidR="00301817" w:rsidRPr="002432BA">
        <w:rPr>
          <w:rFonts w:ascii="Times New Roman" w:hAnsi="Times New Roman" w:cs="Times New Roman"/>
          <w:sz w:val="24"/>
          <w:szCs w:val="24"/>
        </w:rPr>
        <w:t>age</w:t>
      </w:r>
      <w:r w:rsidRPr="002432BA">
        <w:rPr>
          <w:rFonts w:ascii="Times New Roman" w:hAnsi="Times New Roman" w:cs="Times New Roman"/>
          <w:sz w:val="24"/>
          <w:szCs w:val="24"/>
        </w:rPr>
        <w:t>.</w:t>
      </w:r>
    </w:p>
    <w:p w14:paraId="57873D4B" w14:textId="57B70C8D" w:rsidR="00301817" w:rsidRPr="002432BA" w:rsidRDefault="00301817" w:rsidP="00FE396A">
      <w:pPr>
        <w:spacing w:before="120" w:after="0" w:line="240" w:lineRule="auto"/>
        <w:rPr>
          <w:rFonts w:ascii="Times New Roman" w:hAnsi="Times New Roman" w:cs="Times New Roman"/>
          <w:i/>
          <w:iCs/>
          <w:sz w:val="24"/>
          <w:szCs w:val="24"/>
        </w:rPr>
      </w:pPr>
      <w:r w:rsidRPr="002432BA">
        <w:rPr>
          <w:rFonts w:ascii="Times New Roman" w:hAnsi="Times New Roman" w:cs="Times New Roman"/>
          <w:i/>
          <w:iCs/>
          <w:sz w:val="24"/>
          <w:szCs w:val="24"/>
        </w:rPr>
        <w:t>Paediatrics</w:t>
      </w:r>
    </w:p>
    <w:p w14:paraId="57FEFD87" w14:textId="5CEEC867" w:rsidR="00377DDB" w:rsidRDefault="00593F28" w:rsidP="00FE396A">
      <w:pPr>
        <w:spacing w:line="240" w:lineRule="auto"/>
        <w:rPr>
          <w:rFonts w:ascii="Times New Roman" w:hAnsi="Times New Roman" w:cs="Times New Roman"/>
          <w:sz w:val="24"/>
          <w:szCs w:val="24"/>
        </w:rPr>
      </w:pPr>
      <w:r w:rsidRPr="002432BA">
        <w:rPr>
          <w:rFonts w:ascii="Times New Roman" w:hAnsi="Times New Roman" w:cs="Times New Roman"/>
          <w:sz w:val="24"/>
          <w:szCs w:val="24"/>
        </w:rPr>
        <w:t xml:space="preserve">The safety </w:t>
      </w:r>
      <w:r w:rsidR="00301817" w:rsidRPr="002432BA">
        <w:rPr>
          <w:rFonts w:ascii="Times New Roman" w:hAnsi="Times New Roman" w:cs="Times New Roman"/>
          <w:sz w:val="24"/>
          <w:szCs w:val="24"/>
        </w:rPr>
        <w:t xml:space="preserve">and effectiveness of </w:t>
      </w:r>
      <w:r w:rsidR="003F2836" w:rsidRPr="002432BA">
        <w:rPr>
          <w:rFonts w:ascii="Times New Roman" w:hAnsi="Times New Roman" w:cs="Times New Roman"/>
          <w:sz w:val="24"/>
          <w:szCs w:val="24"/>
        </w:rPr>
        <w:t>TUKYSA</w:t>
      </w:r>
      <w:r w:rsidR="00301817" w:rsidRPr="002432BA">
        <w:rPr>
          <w:rFonts w:ascii="Times New Roman" w:hAnsi="Times New Roman" w:cs="Times New Roman"/>
          <w:sz w:val="24"/>
          <w:szCs w:val="24"/>
        </w:rPr>
        <w:t xml:space="preserve"> in p</w:t>
      </w:r>
      <w:r w:rsidR="002432BA">
        <w:rPr>
          <w:rFonts w:ascii="Times New Roman" w:hAnsi="Times New Roman" w:cs="Times New Roman"/>
          <w:sz w:val="24"/>
          <w:szCs w:val="24"/>
        </w:rPr>
        <w:t>a</w:t>
      </w:r>
      <w:r w:rsidR="00301817" w:rsidRPr="002432BA">
        <w:rPr>
          <w:rFonts w:ascii="Times New Roman" w:hAnsi="Times New Roman" w:cs="Times New Roman"/>
          <w:sz w:val="24"/>
          <w:szCs w:val="24"/>
        </w:rPr>
        <w:t xml:space="preserve">ediatric patients </w:t>
      </w:r>
      <w:r w:rsidRPr="002432BA">
        <w:rPr>
          <w:rFonts w:ascii="Times New Roman" w:hAnsi="Times New Roman" w:cs="Times New Roman"/>
          <w:sz w:val="24"/>
          <w:szCs w:val="24"/>
        </w:rPr>
        <w:t xml:space="preserve">has </w:t>
      </w:r>
      <w:r w:rsidR="00301817" w:rsidRPr="002432BA">
        <w:rPr>
          <w:rFonts w:ascii="Times New Roman" w:hAnsi="Times New Roman" w:cs="Times New Roman"/>
          <w:sz w:val="24"/>
          <w:szCs w:val="24"/>
        </w:rPr>
        <w:t>not been established.</w:t>
      </w:r>
    </w:p>
    <w:p w14:paraId="29D1AE25" w14:textId="416CA368" w:rsidR="007A1A3D" w:rsidRPr="007A1A3D" w:rsidRDefault="007A1A3D" w:rsidP="00FE396A">
      <w:pPr>
        <w:spacing w:after="120" w:line="240" w:lineRule="auto"/>
        <w:rPr>
          <w:rFonts w:ascii="Times New Roman" w:hAnsi="Times New Roman" w:cs="Times New Roman"/>
          <w:sz w:val="24"/>
          <w:szCs w:val="24"/>
          <w:u w:val="single"/>
        </w:rPr>
      </w:pPr>
      <w:r w:rsidRPr="00FC3932">
        <w:rPr>
          <w:rFonts w:ascii="Times New Roman" w:hAnsi="Times New Roman" w:cs="Times New Roman"/>
          <w:sz w:val="24"/>
          <w:szCs w:val="24"/>
          <w:u w:val="single"/>
        </w:rPr>
        <w:t xml:space="preserve">Concomitant </w:t>
      </w:r>
      <w:r w:rsidR="00E06797">
        <w:rPr>
          <w:rFonts w:ascii="Times New Roman" w:hAnsi="Times New Roman" w:cs="Times New Roman"/>
          <w:sz w:val="24"/>
          <w:szCs w:val="24"/>
          <w:u w:val="single"/>
        </w:rPr>
        <w:t>u</w:t>
      </w:r>
      <w:r w:rsidRPr="00FC3932">
        <w:rPr>
          <w:rFonts w:ascii="Times New Roman" w:hAnsi="Times New Roman" w:cs="Times New Roman"/>
          <w:sz w:val="24"/>
          <w:szCs w:val="24"/>
          <w:u w:val="single"/>
        </w:rPr>
        <w:t xml:space="preserve">se with </w:t>
      </w:r>
      <w:r w:rsidR="00E06797">
        <w:rPr>
          <w:rFonts w:ascii="Times New Roman" w:hAnsi="Times New Roman" w:cs="Times New Roman"/>
          <w:sz w:val="24"/>
          <w:szCs w:val="24"/>
          <w:u w:val="single"/>
        </w:rPr>
        <w:t>s</w:t>
      </w:r>
      <w:r w:rsidRPr="00FC3932">
        <w:rPr>
          <w:rFonts w:ascii="Times New Roman" w:hAnsi="Times New Roman" w:cs="Times New Roman"/>
          <w:sz w:val="24"/>
          <w:szCs w:val="24"/>
          <w:u w:val="single"/>
        </w:rPr>
        <w:t xml:space="preserve">trong CYP2C8 </w:t>
      </w:r>
      <w:r w:rsidR="00E06797">
        <w:rPr>
          <w:rFonts w:ascii="Times New Roman" w:hAnsi="Times New Roman" w:cs="Times New Roman"/>
          <w:sz w:val="24"/>
          <w:szCs w:val="24"/>
          <w:u w:val="single"/>
        </w:rPr>
        <w:t>i</w:t>
      </w:r>
      <w:r w:rsidRPr="00FC3932">
        <w:rPr>
          <w:rFonts w:ascii="Times New Roman" w:hAnsi="Times New Roman" w:cs="Times New Roman"/>
          <w:sz w:val="24"/>
          <w:szCs w:val="24"/>
          <w:u w:val="single"/>
        </w:rPr>
        <w:t>nhibitors</w:t>
      </w:r>
    </w:p>
    <w:p w14:paraId="5EBFC88D" w14:textId="47B04B42" w:rsidR="007A1A3D" w:rsidRPr="002432BA" w:rsidRDefault="007A1A3D" w:rsidP="00FE396A">
      <w:pPr>
        <w:spacing w:after="120" w:line="240" w:lineRule="auto"/>
        <w:rPr>
          <w:rFonts w:ascii="Times New Roman" w:hAnsi="Times New Roman" w:cs="Times New Roman"/>
          <w:b/>
          <w:bCs/>
          <w:sz w:val="24"/>
          <w:szCs w:val="24"/>
        </w:rPr>
      </w:pPr>
      <w:r w:rsidRPr="007A1A3D">
        <w:rPr>
          <w:rFonts w:ascii="Times New Roman" w:hAnsi="Times New Roman" w:cs="Times New Roman"/>
          <w:sz w:val="24"/>
          <w:szCs w:val="24"/>
        </w:rPr>
        <w:t xml:space="preserve">Avoid concomitant use of strong CYP2C8 inhibitors with TUKYSA. If concomitant use with a strong CYP2C8 inhibitor cannot be avoided, reduce the recommended dosage to 100 mg orally twice daily. After discontinuation of the strong CYP2C8 inhibitor for 3 elimination half-lives, resume the TUKYSA dose that was taken prior to initiating the inhibitor </w:t>
      </w:r>
      <w:r w:rsidR="00845543">
        <w:rPr>
          <w:rFonts w:ascii="Times New Roman" w:hAnsi="Times New Roman" w:cs="Times New Roman"/>
          <w:sz w:val="24"/>
          <w:szCs w:val="24"/>
        </w:rPr>
        <w:t>(</w:t>
      </w:r>
      <w:r w:rsidRPr="007A1A3D">
        <w:rPr>
          <w:rFonts w:ascii="Times New Roman" w:hAnsi="Times New Roman" w:cs="Times New Roman"/>
          <w:sz w:val="24"/>
          <w:szCs w:val="24"/>
        </w:rPr>
        <w:t xml:space="preserve">see </w:t>
      </w:r>
      <w:r w:rsidR="00C50A56">
        <w:rPr>
          <w:rFonts w:ascii="Times New Roman" w:hAnsi="Times New Roman" w:cs="Times New Roman"/>
          <w:sz w:val="24"/>
          <w:szCs w:val="24"/>
        </w:rPr>
        <w:t xml:space="preserve">Section 4.5 Interactions </w:t>
      </w:r>
      <w:r w:rsidR="00835030">
        <w:rPr>
          <w:rFonts w:ascii="Times New Roman" w:hAnsi="Times New Roman" w:cs="Times New Roman"/>
          <w:sz w:val="24"/>
          <w:szCs w:val="24"/>
        </w:rPr>
        <w:t xml:space="preserve">with other </w:t>
      </w:r>
      <w:r w:rsidR="006D3B0A">
        <w:rPr>
          <w:rFonts w:ascii="Times New Roman" w:hAnsi="Times New Roman" w:cs="Times New Roman"/>
          <w:sz w:val="24"/>
          <w:szCs w:val="24"/>
        </w:rPr>
        <w:t>M</w:t>
      </w:r>
      <w:r w:rsidR="00835030">
        <w:rPr>
          <w:rFonts w:ascii="Times New Roman" w:hAnsi="Times New Roman" w:cs="Times New Roman"/>
          <w:sz w:val="24"/>
          <w:szCs w:val="24"/>
        </w:rPr>
        <w:t>edicines</w:t>
      </w:r>
      <w:r w:rsidR="006D3B0A">
        <w:rPr>
          <w:rFonts w:ascii="Times New Roman" w:hAnsi="Times New Roman" w:cs="Times New Roman"/>
          <w:sz w:val="24"/>
          <w:szCs w:val="24"/>
        </w:rPr>
        <w:t>)</w:t>
      </w:r>
      <w:r w:rsidRPr="007A1A3D">
        <w:rPr>
          <w:rFonts w:ascii="Times New Roman" w:hAnsi="Times New Roman" w:cs="Times New Roman"/>
          <w:sz w:val="24"/>
          <w:szCs w:val="24"/>
        </w:rPr>
        <w:t>.</w:t>
      </w:r>
    </w:p>
    <w:p w14:paraId="6C510599" w14:textId="77777777" w:rsidR="001A3992" w:rsidRPr="00946C0C" w:rsidRDefault="001A3992" w:rsidP="00FE396A">
      <w:pPr>
        <w:pStyle w:val="Heading2"/>
      </w:pPr>
      <w:r w:rsidRPr="00946C0C">
        <w:t>Contraindications</w:t>
      </w:r>
    </w:p>
    <w:p w14:paraId="7B50AB73" w14:textId="2D44EAEB" w:rsidR="00377DDB" w:rsidRPr="002432BA" w:rsidRDefault="00593F28" w:rsidP="00FE396A">
      <w:pPr>
        <w:spacing w:line="240" w:lineRule="auto"/>
        <w:rPr>
          <w:rFonts w:ascii="Times New Roman" w:hAnsi="Times New Roman" w:cs="Times New Roman"/>
          <w:b/>
          <w:smallCaps/>
          <w:sz w:val="24"/>
          <w:szCs w:val="24"/>
        </w:rPr>
      </w:pPr>
      <w:r w:rsidRPr="002432BA">
        <w:rPr>
          <w:rFonts w:ascii="Times New Roman" w:hAnsi="Times New Roman" w:cs="Times New Roman"/>
          <w:sz w:val="24"/>
          <w:szCs w:val="24"/>
        </w:rPr>
        <w:t xml:space="preserve">Hypersensitivity to tucatinib or to any of the excipients </w:t>
      </w:r>
      <w:r w:rsidR="00F756AD" w:rsidRPr="002432BA">
        <w:rPr>
          <w:rFonts w:ascii="Times New Roman" w:hAnsi="Times New Roman" w:cs="Times New Roman"/>
          <w:sz w:val="24"/>
          <w:szCs w:val="24"/>
        </w:rPr>
        <w:t xml:space="preserve">listed in </w:t>
      </w:r>
      <w:r w:rsidR="003C072E">
        <w:rPr>
          <w:rFonts w:ascii="Times New Roman" w:hAnsi="Times New Roman" w:cs="Times New Roman"/>
          <w:sz w:val="24"/>
          <w:szCs w:val="24"/>
        </w:rPr>
        <w:t>s</w:t>
      </w:r>
      <w:r w:rsidR="00F756AD" w:rsidRPr="002432BA">
        <w:rPr>
          <w:rFonts w:ascii="Times New Roman" w:hAnsi="Times New Roman" w:cs="Times New Roman"/>
          <w:sz w:val="24"/>
          <w:szCs w:val="24"/>
        </w:rPr>
        <w:t>ection 6.1</w:t>
      </w:r>
      <w:r w:rsidRPr="002432BA">
        <w:rPr>
          <w:rFonts w:ascii="Times New Roman" w:hAnsi="Times New Roman" w:cs="Times New Roman"/>
          <w:sz w:val="24"/>
          <w:szCs w:val="24"/>
        </w:rPr>
        <w:t>.</w:t>
      </w:r>
      <w:r w:rsidR="00377DDB" w:rsidRPr="002432BA">
        <w:rPr>
          <w:rFonts w:ascii="Times New Roman" w:hAnsi="Times New Roman" w:cs="Times New Roman"/>
          <w:b/>
          <w:smallCaps/>
          <w:sz w:val="24"/>
          <w:szCs w:val="24"/>
        </w:rPr>
        <w:t xml:space="preserve"> </w:t>
      </w:r>
    </w:p>
    <w:p w14:paraId="60CE5821" w14:textId="77777777" w:rsidR="001A3992" w:rsidRPr="00946C0C" w:rsidRDefault="00E74A56" w:rsidP="00FE396A">
      <w:pPr>
        <w:pStyle w:val="Heading2"/>
      </w:pPr>
      <w:r w:rsidRPr="00946C0C">
        <w:t>Special warnings and p</w:t>
      </w:r>
      <w:r w:rsidR="001A3992" w:rsidRPr="00946C0C">
        <w:t xml:space="preserve">recautions </w:t>
      </w:r>
      <w:r w:rsidRPr="00946C0C">
        <w:t>for use</w:t>
      </w:r>
    </w:p>
    <w:p w14:paraId="08CE3A57" w14:textId="77777777" w:rsidR="009B105D" w:rsidRPr="003C072E" w:rsidRDefault="009B105D" w:rsidP="00FE396A">
      <w:pPr>
        <w:pStyle w:val="Heading3"/>
        <w:spacing w:before="0" w:after="120" w:line="240" w:lineRule="auto"/>
        <w:ind w:left="0"/>
        <w:rPr>
          <w:rFonts w:ascii="Times New Roman" w:hAnsi="Times New Roman" w:cs="Times New Roman"/>
          <w:sz w:val="24"/>
          <w:szCs w:val="24"/>
        </w:rPr>
      </w:pPr>
      <w:r w:rsidRPr="003C072E">
        <w:rPr>
          <w:rFonts w:ascii="Times New Roman" w:hAnsi="Times New Roman" w:cs="Times New Roman"/>
          <w:sz w:val="24"/>
          <w:szCs w:val="24"/>
        </w:rPr>
        <w:t>Diarrhoea</w:t>
      </w:r>
    </w:p>
    <w:p w14:paraId="6AA0C2A4" w14:textId="5D621E2F" w:rsidR="009B105D" w:rsidRPr="003C072E" w:rsidRDefault="004744FD" w:rsidP="00FE396A">
      <w:pPr>
        <w:spacing w:after="120" w:line="240" w:lineRule="auto"/>
        <w:rPr>
          <w:rFonts w:ascii="Times New Roman" w:hAnsi="Times New Roman" w:cs="Times New Roman"/>
          <w:sz w:val="24"/>
          <w:szCs w:val="24"/>
        </w:rPr>
      </w:pPr>
      <w:r>
        <w:rPr>
          <w:rFonts w:ascii="Times New Roman" w:hAnsi="Times New Roman" w:cs="Times New Roman"/>
          <w:sz w:val="24"/>
          <w:szCs w:val="24"/>
        </w:rPr>
        <w:t>TUKYSA can cause severe d</w:t>
      </w:r>
      <w:r w:rsidR="009B105D" w:rsidRPr="003C072E">
        <w:rPr>
          <w:rFonts w:ascii="Times New Roman" w:hAnsi="Times New Roman" w:cs="Times New Roman"/>
          <w:sz w:val="24"/>
          <w:szCs w:val="24"/>
        </w:rPr>
        <w:t xml:space="preserve">iarrhoea, </w:t>
      </w:r>
      <w:r>
        <w:rPr>
          <w:rFonts w:ascii="Times New Roman" w:hAnsi="Times New Roman" w:cs="Times New Roman"/>
          <w:sz w:val="24"/>
          <w:szCs w:val="24"/>
        </w:rPr>
        <w:t>leading to dehydration, hypotension, acute kidney injury and death (see Section 4.8 Adverse effects [undesirable effects])</w:t>
      </w:r>
      <w:r w:rsidR="009B105D" w:rsidRPr="003C072E">
        <w:rPr>
          <w:rFonts w:ascii="Times New Roman" w:hAnsi="Times New Roman" w:cs="Times New Roman"/>
          <w:sz w:val="24"/>
          <w:szCs w:val="24"/>
        </w:rPr>
        <w:t>. If diarrhoea occurs, administer anti</w:t>
      </w:r>
      <w:r w:rsidR="009B105D">
        <w:rPr>
          <w:rFonts w:ascii="Times New Roman" w:hAnsi="Times New Roman" w:cs="Times New Roman"/>
          <w:sz w:val="24"/>
          <w:szCs w:val="24"/>
        </w:rPr>
        <w:t>-</w:t>
      </w:r>
      <w:r w:rsidR="009B105D" w:rsidRPr="003C072E">
        <w:rPr>
          <w:rFonts w:ascii="Times New Roman" w:hAnsi="Times New Roman" w:cs="Times New Roman"/>
          <w:sz w:val="24"/>
          <w:szCs w:val="24"/>
        </w:rPr>
        <w:t>diarrhoeal</w:t>
      </w:r>
      <w:r>
        <w:rPr>
          <w:rFonts w:ascii="Times New Roman" w:hAnsi="Times New Roman" w:cs="Times New Roman"/>
          <w:sz w:val="24"/>
          <w:szCs w:val="24"/>
        </w:rPr>
        <w:t xml:space="preserve"> treatment</w:t>
      </w:r>
      <w:r w:rsidR="009B105D" w:rsidRPr="003C072E">
        <w:rPr>
          <w:rFonts w:ascii="Times New Roman" w:hAnsi="Times New Roman" w:cs="Times New Roman"/>
          <w:sz w:val="24"/>
          <w:szCs w:val="24"/>
        </w:rPr>
        <w:t xml:space="preserve"> as clinically indicated.</w:t>
      </w:r>
      <w:r w:rsidR="00DC7AEB">
        <w:rPr>
          <w:rFonts w:ascii="Times New Roman" w:hAnsi="Times New Roman" w:cs="Times New Roman"/>
          <w:sz w:val="24"/>
          <w:szCs w:val="24"/>
        </w:rPr>
        <w:t xml:space="preserve"> Perform diagnostic tests as clinically indicated to exclude other causes of diarrhoea.</w:t>
      </w:r>
      <w:r w:rsidR="009B105D" w:rsidRPr="003C072E">
        <w:rPr>
          <w:rFonts w:ascii="Times New Roman" w:hAnsi="Times New Roman" w:cs="Times New Roman"/>
          <w:sz w:val="24"/>
          <w:szCs w:val="24"/>
        </w:rPr>
        <w:t xml:space="preserve"> Based on the severity of the diarrhoea, interrupt dose, then dose reduce or permanently discontinue TUKYSA (see Section 4.2 Dose and method of administration).</w:t>
      </w:r>
    </w:p>
    <w:p w14:paraId="6717E5D8" w14:textId="0CA50237" w:rsidR="001A3992" w:rsidRPr="003C072E" w:rsidRDefault="002E4571" w:rsidP="00FE396A">
      <w:pPr>
        <w:pStyle w:val="Heading3"/>
        <w:spacing w:before="0" w:after="120" w:line="240" w:lineRule="auto"/>
        <w:ind w:left="0"/>
        <w:rPr>
          <w:rFonts w:ascii="Times New Roman" w:hAnsi="Times New Roman" w:cs="Times New Roman"/>
          <w:b w:val="0"/>
          <w:sz w:val="24"/>
          <w:szCs w:val="24"/>
        </w:rPr>
      </w:pPr>
      <w:r w:rsidRPr="003C072E">
        <w:rPr>
          <w:rFonts w:ascii="Times New Roman" w:hAnsi="Times New Roman" w:cs="Times New Roman"/>
          <w:sz w:val="24"/>
          <w:szCs w:val="24"/>
        </w:rPr>
        <w:t>Hepatotoxicity</w:t>
      </w:r>
    </w:p>
    <w:p w14:paraId="231C9CB1" w14:textId="4A4DCB3E" w:rsidR="00377DDB" w:rsidRPr="003C072E" w:rsidRDefault="00DC7AEB" w:rsidP="00FE396A">
      <w:pPr>
        <w:spacing w:after="120" w:line="240" w:lineRule="auto"/>
        <w:rPr>
          <w:rFonts w:ascii="Times New Roman" w:hAnsi="Times New Roman" w:cs="Times New Roman"/>
          <w:sz w:val="24"/>
          <w:szCs w:val="24"/>
        </w:rPr>
      </w:pPr>
      <w:r>
        <w:rPr>
          <w:rFonts w:ascii="Times New Roman" w:hAnsi="Times New Roman" w:cs="Times New Roman"/>
          <w:sz w:val="24"/>
          <w:szCs w:val="24"/>
        </w:rPr>
        <w:t>TUKYSA can cause severe h</w:t>
      </w:r>
      <w:r w:rsidR="006507E0" w:rsidRPr="003C072E">
        <w:rPr>
          <w:rFonts w:ascii="Times New Roman" w:hAnsi="Times New Roman" w:cs="Times New Roman"/>
          <w:sz w:val="24"/>
          <w:szCs w:val="24"/>
        </w:rPr>
        <w:t xml:space="preserve">epatotoxicity. </w:t>
      </w:r>
      <w:r w:rsidR="00985BD5" w:rsidRPr="009005D6">
        <w:rPr>
          <w:rFonts w:ascii="Times New Roman" w:hAnsi="Times New Roman" w:cs="Times New Roman"/>
          <w:sz w:val="24"/>
          <w:szCs w:val="24"/>
        </w:rPr>
        <w:t>Assess</w:t>
      </w:r>
      <w:r w:rsidR="00985BD5" w:rsidRPr="003C072E">
        <w:rPr>
          <w:rFonts w:ascii="Times New Roman" w:hAnsi="Times New Roman" w:cs="Times New Roman"/>
          <w:sz w:val="24"/>
          <w:szCs w:val="24"/>
        </w:rPr>
        <w:t xml:space="preserve"> </w:t>
      </w:r>
      <w:r w:rsidR="006507E0" w:rsidRPr="003C072E">
        <w:rPr>
          <w:rFonts w:ascii="Times New Roman" w:hAnsi="Times New Roman" w:cs="Times New Roman"/>
          <w:sz w:val="24"/>
          <w:szCs w:val="24"/>
        </w:rPr>
        <w:t xml:space="preserve">ALT, AST, and bilirubin </w:t>
      </w:r>
      <w:r w:rsidR="00985BD5">
        <w:rPr>
          <w:rFonts w:ascii="Times New Roman" w:hAnsi="Times New Roman" w:cs="Times New Roman"/>
          <w:sz w:val="24"/>
          <w:szCs w:val="24"/>
        </w:rPr>
        <w:t xml:space="preserve">prior to starting TUKYSA, </w:t>
      </w:r>
      <w:r w:rsidR="006507E0" w:rsidRPr="003C072E">
        <w:rPr>
          <w:rFonts w:ascii="Times New Roman" w:hAnsi="Times New Roman" w:cs="Times New Roman"/>
          <w:sz w:val="24"/>
          <w:szCs w:val="24"/>
        </w:rPr>
        <w:t xml:space="preserve">every three weeks </w:t>
      </w:r>
      <w:r w:rsidR="00985BD5">
        <w:rPr>
          <w:rFonts w:ascii="Times New Roman" w:hAnsi="Times New Roman" w:cs="Times New Roman"/>
          <w:sz w:val="24"/>
          <w:szCs w:val="24"/>
        </w:rPr>
        <w:t>during treatment, and</w:t>
      </w:r>
      <w:r w:rsidR="00985BD5" w:rsidRPr="003C072E">
        <w:rPr>
          <w:rFonts w:ascii="Times New Roman" w:hAnsi="Times New Roman" w:cs="Times New Roman"/>
          <w:sz w:val="24"/>
          <w:szCs w:val="24"/>
        </w:rPr>
        <w:t xml:space="preserve"> </w:t>
      </w:r>
      <w:r w:rsidR="006507E0" w:rsidRPr="003C072E">
        <w:rPr>
          <w:rFonts w:ascii="Times New Roman" w:hAnsi="Times New Roman" w:cs="Times New Roman"/>
          <w:sz w:val="24"/>
          <w:szCs w:val="24"/>
        </w:rPr>
        <w:t xml:space="preserve">as clinically indicated. Based on the severity of </w:t>
      </w:r>
      <w:r w:rsidR="00985BD5">
        <w:rPr>
          <w:rFonts w:ascii="Times New Roman" w:hAnsi="Times New Roman" w:cs="Times New Roman"/>
          <w:sz w:val="24"/>
          <w:szCs w:val="24"/>
        </w:rPr>
        <w:t>hepatotoxicity</w:t>
      </w:r>
      <w:r w:rsidR="006507E0" w:rsidRPr="003C072E">
        <w:rPr>
          <w:rFonts w:ascii="Times New Roman" w:hAnsi="Times New Roman" w:cs="Times New Roman"/>
          <w:sz w:val="24"/>
          <w:szCs w:val="24"/>
        </w:rPr>
        <w:t xml:space="preserve">, interrupt dose, then dose reduce or permanently discontinue </w:t>
      </w:r>
      <w:r w:rsidR="003F2836" w:rsidRPr="003C072E">
        <w:rPr>
          <w:rFonts w:ascii="Times New Roman" w:hAnsi="Times New Roman" w:cs="Times New Roman"/>
          <w:sz w:val="24"/>
          <w:szCs w:val="24"/>
        </w:rPr>
        <w:t>TUKYSA</w:t>
      </w:r>
      <w:r w:rsidR="006507E0" w:rsidRPr="003C072E">
        <w:rPr>
          <w:rFonts w:ascii="Times New Roman" w:hAnsi="Times New Roman" w:cs="Times New Roman"/>
          <w:sz w:val="24"/>
          <w:szCs w:val="24"/>
        </w:rPr>
        <w:t xml:space="preserve">. (see Section 4.2 Dose and </w:t>
      </w:r>
      <w:r w:rsidR="00335A71" w:rsidRPr="003C072E">
        <w:rPr>
          <w:rFonts w:ascii="Times New Roman" w:hAnsi="Times New Roman" w:cs="Times New Roman"/>
          <w:sz w:val="24"/>
          <w:szCs w:val="24"/>
        </w:rPr>
        <w:t>m</w:t>
      </w:r>
      <w:r w:rsidR="006507E0" w:rsidRPr="003C072E">
        <w:rPr>
          <w:rFonts w:ascii="Times New Roman" w:hAnsi="Times New Roman" w:cs="Times New Roman"/>
          <w:sz w:val="24"/>
          <w:szCs w:val="24"/>
        </w:rPr>
        <w:t xml:space="preserve">ethod of </w:t>
      </w:r>
      <w:r w:rsidR="00335A71" w:rsidRPr="003C072E">
        <w:rPr>
          <w:rFonts w:ascii="Times New Roman" w:hAnsi="Times New Roman" w:cs="Times New Roman"/>
          <w:sz w:val="24"/>
          <w:szCs w:val="24"/>
        </w:rPr>
        <w:t>a</w:t>
      </w:r>
      <w:r w:rsidR="006507E0" w:rsidRPr="003C072E">
        <w:rPr>
          <w:rFonts w:ascii="Times New Roman" w:hAnsi="Times New Roman" w:cs="Times New Roman"/>
          <w:sz w:val="24"/>
          <w:szCs w:val="24"/>
        </w:rPr>
        <w:t>dministration)</w:t>
      </w:r>
      <w:r w:rsidR="0078360D" w:rsidRPr="003C072E">
        <w:rPr>
          <w:rFonts w:ascii="Times New Roman" w:hAnsi="Times New Roman" w:cs="Times New Roman"/>
          <w:sz w:val="24"/>
          <w:szCs w:val="24"/>
        </w:rPr>
        <w:t>.</w:t>
      </w:r>
    </w:p>
    <w:p w14:paraId="5084A5EB" w14:textId="1BCB096B" w:rsidR="005E406A" w:rsidRPr="003C072E" w:rsidRDefault="005E406A" w:rsidP="00FE396A">
      <w:pPr>
        <w:pStyle w:val="Heading3"/>
        <w:spacing w:before="0" w:after="120" w:line="240" w:lineRule="auto"/>
        <w:ind w:left="0"/>
        <w:rPr>
          <w:rFonts w:ascii="Times New Roman" w:hAnsi="Times New Roman" w:cs="Times New Roman"/>
          <w:sz w:val="24"/>
          <w:szCs w:val="24"/>
        </w:rPr>
      </w:pPr>
      <w:r w:rsidRPr="003C072E">
        <w:rPr>
          <w:rFonts w:ascii="Times New Roman" w:hAnsi="Times New Roman" w:cs="Times New Roman"/>
          <w:sz w:val="24"/>
          <w:szCs w:val="24"/>
        </w:rPr>
        <w:t>Embryo-</w:t>
      </w:r>
      <w:r w:rsidR="00CB2F39">
        <w:rPr>
          <w:rFonts w:ascii="Times New Roman" w:hAnsi="Times New Roman" w:cs="Times New Roman"/>
          <w:sz w:val="24"/>
          <w:szCs w:val="24"/>
        </w:rPr>
        <w:t>f</w:t>
      </w:r>
      <w:r w:rsidRPr="003C072E">
        <w:rPr>
          <w:rFonts w:ascii="Times New Roman" w:hAnsi="Times New Roman" w:cs="Times New Roman"/>
          <w:sz w:val="24"/>
          <w:szCs w:val="24"/>
        </w:rPr>
        <w:t xml:space="preserve">etal </w:t>
      </w:r>
      <w:r w:rsidR="00CB2F39">
        <w:rPr>
          <w:rFonts w:ascii="Times New Roman" w:hAnsi="Times New Roman" w:cs="Times New Roman"/>
          <w:sz w:val="24"/>
          <w:szCs w:val="24"/>
        </w:rPr>
        <w:t>t</w:t>
      </w:r>
      <w:r w:rsidRPr="003C072E">
        <w:rPr>
          <w:rFonts w:ascii="Times New Roman" w:hAnsi="Times New Roman" w:cs="Times New Roman"/>
          <w:sz w:val="24"/>
          <w:szCs w:val="24"/>
        </w:rPr>
        <w:t>oxicity</w:t>
      </w:r>
    </w:p>
    <w:p w14:paraId="3070A1A4" w14:textId="01E480DF" w:rsidR="006E31B7" w:rsidRDefault="005E406A" w:rsidP="00FE396A">
      <w:pPr>
        <w:spacing w:after="120" w:line="240" w:lineRule="auto"/>
        <w:rPr>
          <w:rFonts w:ascii="Times New Roman" w:hAnsi="Times New Roman" w:cs="Times New Roman"/>
          <w:sz w:val="24"/>
          <w:szCs w:val="24"/>
        </w:rPr>
      </w:pPr>
      <w:r w:rsidRPr="003C072E">
        <w:rPr>
          <w:rFonts w:ascii="Times New Roman" w:hAnsi="Times New Roman" w:cs="Times New Roman"/>
          <w:sz w:val="24"/>
          <w:szCs w:val="24"/>
        </w:rPr>
        <w:t xml:space="preserve">Based on findings from animal studies and its mechanism of action, </w:t>
      </w:r>
      <w:r w:rsidR="003F2836" w:rsidRPr="003C072E">
        <w:rPr>
          <w:rFonts w:ascii="Times New Roman" w:hAnsi="Times New Roman" w:cs="Times New Roman"/>
          <w:sz w:val="24"/>
          <w:szCs w:val="24"/>
        </w:rPr>
        <w:t>TUKYSA</w:t>
      </w:r>
      <w:r w:rsidRPr="003C072E">
        <w:rPr>
          <w:rFonts w:ascii="Times New Roman" w:hAnsi="Times New Roman" w:cs="Times New Roman"/>
          <w:sz w:val="24"/>
          <w:szCs w:val="24"/>
        </w:rPr>
        <w:t xml:space="preserve"> may cause fetal harm when administered to a pregnant woman. In animal reproduction studies, administration of tucatinib to pregnant </w:t>
      </w:r>
      <w:r w:rsidR="00985BD5">
        <w:rPr>
          <w:rFonts w:ascii="Times New Roman" w:hAnsi="Times New Roman" w:cs="Times New Roman"/>
          <w:sz w:val="24"/>
          <w:szCs w:val="24"/>
        </w:rPr>
        <w:t xml:space="preserve">rats and </w:t>
      </w:r>
      <w:r w:rsidRPr="003C072E">
        <w:rPr>
          <w:rFonts w:ascii="Times New Roman" w:hAnsi="Times New Roman" w:cs="Times New Roman"/>
          <w:sz w:val="24"/>
          <w:szCs w:val="24"/>
        </w:rPr>
        <w:t xml:space="preserve">rabbits during organogenesis caused </w:t>
      </w:r>
      <w:r w:rsidR="00985BD5" w:rsidRPr="00985BD5">
        <w:rPr>
          <w:rFonts w:ascii="Times New Roman" w:hAnsi="Times New Roman" w:cs="Times New Roman"/>
          <w:sz w:val="24"/>
          <w:szCs w:val="24"/>
        </w:rPr>
        <w:t>embryo-fetal mortality, reduced fetal weight and</w:t>
      </w:r>
      <w:r w:rsidR="00985BD5">
        <w:rPr>
          <w:rFonts w:ascii="Times New Roman" w:hAnsi="Times New Roman" w:cs="Times New Roman"/>
          <w:sz w:val="24"/>
          <w:szCs w:val="24"/>
        </w:rPr>
        <w:t xml:space="preserve"> </w:t>
      </w:r>
      <w:r w:rsidRPr="003C072E">
        <w:rPr>
          <w:rFonts w:ascii="Times New Roman" w:hAnsi="Times New Roman" w:cs="Times New Roman"/>
          <w:sz w:val="24"/>
          <w:szCs w:val="24"/>
        </w:rPr>
        <w:t xml:space="preserve">fetal abnormalities at maternal exposures </w:t>
      </w:r>
      <w:r w:rsidR="00985BD5">
        <w:rPr>
          <w:rFonts w:ascii="Times New Roman" w:hAnsi="Times New Roman" w:cs="Times New Roman"/>
          <w:sz w:val="24"/>
          <w:szCs w:val="24"/>
        </w:rPr>
        <w:t>≥</w:t>
      </w:r>
      <w:r w:rsidRPr="003C072E">
        <w:rPr>
          <w:rFonts w:ascii="Times New Roman" w:hAnsi="Times New Roman" w:cs="Times New Roman"/>
          <w:sz w:val="24"/>
          <w:szCs w:val="24"/>
        </w:rPr>
        <w:t xml:space="preserve"> </w:t>
      </w:r>
      <w:r w:rsidR="00985BD5">
        <w:rPr>
          <w:rFonts w:ascii="Times New Roman" w:hAnsi="Times New Roman" w:cs="Times New Roman"/>
          <w:sz w:val="24"/>
          <w:szCs w:val="24"/>
        </w:rPr>
        <w:t xml:space="preserve">1.3 times </w:t>
      </w:r>
      <w:r w:rsidRPr="003C072E">
        <w:rPr>
          <w:rFonts w:ascii="Times New Roman" w:hAnsi="Times New Roman" w:cs="Times New Roman"/>
          <w:sz w:val="24"/>
          <w:szCs w:val="24"/>
        </w:rPr>
        <w:t xml:space="preserve">the </w:t>
      </w:r>
      <w:r w:rsidR="00985BD5">
        <w:rPr>
          <w:rFonts w:ascii="Times New Roman" w:hAnsi="Times New Roman" w:cs="Times New Roman"/>
          <w:sz w:val="24"/>
          <w:szCs w:val="24"/>
        </w:rPr>
        <w:t>human</w:t>
      </w:r>
      <w:r w:rsidR="00985BD5" w:rsidRPr="003C072E">
        <w:rPr>
          <w:rFonts w:ascii="Times New Roman" w:hAnsi="Times New Roman" w:cs="Times New Roman"/>
          <w:sz w:val="24"/>
          <w:szCs w:val="24"/>
        </w:rPr>
        <w:t xml:space="preserve"> </w:t>
      </w:r>
      <w:r w:rsidRPr="003C072E">
        <w:rPr>
          <w:rFonts w:ascii="Times New Roman" w:hAnsi="Times New Roman" w:cs="Times New Roman"/>
          <w:sz w:val="24"/>
          <w:szCs w:val="24"/>
        </w:rPr>
        <w:t>exposure</w:t>
      </w:r>
      <w:r w:rsidR="00985BD5">
        <w:rPr>
          <w:rFonts w:ascii="Times New Roman" w:hAnsi="Times New Roman" w:cs="Times New Roman"/>
          <w:sz w:val="24"/>
          <w:szCs w:val="24"/>
        </w:rPr>
        <w:t xml:space="preserve"> (AUC)</w:t>
      </w:r>
      <w:r w:rsidRPr="003C072E">
        <w:rPr>
          <w:rFonts w:ascii="Times New Roman" w:hAnsi="Times New Roman" w:cs="Times New Roman"/>
          <w:sz w:val="24"/>
          <w:szCs w:val="24"/>
        </w:rPr>
        <w:t xml:space="preserve"> at the recommended dose. Advise pregnant women </w:t>
      </w:r>
      <w:r w:rsidR="00985BD5">
        <w:rPr>
          <w:rFonts w:ascii="Times New Roman" w:hAnsi="Times New Roman" w:cs="Times New Roman"/>
          <w:sz w:val="24"/>
          <w:szCs w:val="24"/>
        </w:rPr>
        <w:t xml:space="preserve">and patients of reproductive potential </w:t>
      </w:r>
      <w:r w:rsidRPr="003C072E">
        <w:rPr>
          <w:rFonts w:ascii="Times New Roman" w:hAnsi="Times New Roman" w:cs="Times New Roman"/>
          <w:sz w:val="24"/>
          <w:szCs w:val="24"/>
        </w:rPr>
        <w:t xml:space="preserve">of the potential risk to a fetus. Advise </w:t>
      </w:r>
      <w:r w:rsidR="00985BD5">
        <w:rPr>
          <w:rFonts w:ascii="Times New Roman" w:hAnsi="Times New Roman" w:cs="Times New Roman"/>
          <w:sz w:val="24"/>
          <w:szCs w:val="24"/>
        </w:rPr>
        <w:t>patients</w:t>
      </w:r>
      <w:r w:rsidR="00985BD5" w:rsidRPr="003C072E">
        <w:rPr>
          <w:rFonts w:ascii="Times New Roman" w:hAnsi="Times New Roman" w:cs="Times New Roman"/>
          <w:sz w:val="24"/>
          <w:szCs w:val="24"/>
        </w:rPr>
        <w:t xml:space="preserve"> </w:t>
      </w:r>
      <w:r w:rsidRPr="003C072E">
        <w:rPr>
          <w:rFonts w:ascii="Times New Roman" w:hAnsi="Times New Roman" w:cs="Times New Roman"/>
          <w:sz w:val="24"/>
          <w:szCs w:val="24"/>
        </w:rPr>
        <w:t xml:space="preserve">of reproductive potential to use effective contraception during treatment </w:t>
      </w:r>
      <w:r w:rsidR="00985BD5">
        <w:rPr>
          <w:rFonts w:ascii="Times New Roman" w:hAnsi="Times New Roman" w:cs="Times New Roman"/>
          <w:sz w:val="24"/>
          <w:szCs w:val="24"/>
        </w:rPr>
        <w:t xml:space="preserve">with TUKYSA </w:t>
      </w:r>
      <w:r w:rsidRPr="003C072E">
        <w:rPr>
          <w:rFonts w:ascii="Times New Roman" w:hAnsi="Times New Roman" w:cs="Times New Roman"/>
          <w:sz w:val="24"/>
          <w:szCs w:val="24"/>
        </w:rPr>
        <w:t xml:space="preserve">and for at least 1 week after the last dose </w:t>
      </w:r>
      <w:r w:rsidR="005C1513" w:rsidRPr="003C072E">
        <w:rPr>
          <w:rFonts w:ascii="Times New Roman" w:hAnsi="Times New Roman" w:cs="Times New Roman"/>
          <w:sz w:val="24"/>
          <w:szCs w:val="24"/>
        </w:rPr>
        <w:t>(see Section 4.6 Fertility, Pregnancy &amp; Lactation).</w:t>
      </w:r>
    </w:p>
    <w:p w14:paraId="180524B3" w14:textId="6B28F6B0" w:rsidR="00985BD5" w:rsidRPr="003C072E" w:rsidRDefault="00985BD5" w:rsidP="00FE396A">
      <w:pPr>
        <w:spacing w:after="120" w:line="240" w:lineRule="auto"/>
        <w:rPr>
          <w:rFonts w:ascii="Times New Roman" w:hAnsi="Times New Roman" w:cs="Times New Roman"/>
          <w:sz w:val="24"/>
          <w:szCs w:val="24"/>
        </w:rPr>
      </w:pPr>
      <w:r w:rsidRPr="00985BD5">
        <w:rPr>
          <w:rFonts w:ascii="Times New Roman" w:hAnsi="Times New Roman" w:cs="Times New Roman"/>
          <w:sz w:val="24"/>
          <w:szCs w:val="24"/>
        </w:rPr>
        <w:t xml:space="preserve">TUKYSA is used in combination with trastuzumab and capecitabine. Refer to the </w:t>
      </w:r>
      <w:r>
        <w:rPr>
          <w:rFonts w:ascii="Times New Roman" w:hAnsi="Times New Roman" w:cs="Times New Roman"/>
          <w:sz w:val="24"/>
          <w:szCs w:val="24"/>
        </w:rPr>
        <w:t>full Product</w:t>
      </w:r>
      <w:r w:rsidRPr="00985BD5">
        <w:rPr>
          <w:rFonts w:ascii="Times New Roman" w:hAnsi="Times New Roman" w:cs="Times New Roman"/>
          <w:sz w:val="24"/>
          <w:szCs w:val="24"/>
        </w:rPr>
        <w:t xml:space="preserve"> Information of trastuzumab and capecitabine for </w:t>
      </w:r>
      <w:r>
        <w:rPr>
          <w:rFonts w:ascii="Times New Roman" w:hAnsi="Times New Roman" w:cs="Times New Roman"/>
          <w:sz w:val="24"/>
          <w:szCs w:val="24"/>
        </w:rPr>
        <w:t>reproductive toxicity</w:t>
      </w:r>
      <w:r w:rsidRPr="00985BD5">
        <w:rPr>
          <w:rFonts w:ascii="Times New Roman" w:hAnsi="Times New Roman" w:cs="Times New Roman"/>
          <w:sz w:val="24"/>
          <w:szCs w:val="24"/>
        </w:rPr>
        <w:t xml:space="preserve"> information.</w:t>
      </w:r>
    </w:p>
    <w:p w14:paraId="750D50B3" w14:textId="77777777" w:rsidR="001A3992" w:rsidRPr="003C072E" w:rsidRDefault="001A3992" w:rsidP="00FE396A">
      <w:pPr>
        <w:pStyle w:val="Heading2"/>
      </w:pPr>
      <w:r w:rsidRPr="003C072E">
        <w:t>Interactions with other medicines and other forms of interactions</w:t>
      </w:r>
    </w:p>
    <w:p w14:paraId="629E2F49" w14:textId="739CDB88" w:rsidR="00A4241B" w:rsidRPr="003C072E" w:rsidRDefault="00A4241B" w:rsidP="00FE396A">
      <w:pPr>
        <w:keepNext/>
        <w:spacing w:line="240" w:lineRule="auto"/>
        <w:rPr>
          <w:rFonts w:ascii="Times New Roman" w:hAnsi="Times New Roman" w:cs="Times New Roman"/>
          <w:sz w:val="24"/>
          <w:szCs w:val="24"/>
          <w:u w:val="single"/>
        </w:rPr>
      </w:pPr>
      <w:r w:rsidRPr="003C072E">
        <w:rPr>
          <w:rFonts w:ascii="Times New Roman" w:hAnsi="Times New Roman" w:cs="Times New Roman"/>
          <w:sz w:val="24"/>
          <w:szCs w:val="24"/>
          <w:u w:val="single"/>
        </w:rPr>
        <w:t xml:space="preserve">Effects of other substances on </w:t>
      </w:r>
      <w:r w:rsidR="003F2836" w:rsidRPr="003C072E">
        <w:rPr>
          <w:rFonts w:ascii="Times New Roman" w:hAnsi="Times New Roman" w:cs="Times New Roman"/>
          <w:sz w:val="24"/>
          <w:szCs w:val="24"/>
          <w:u w:val="single"/>
        </w:rPr>
        <w:t>TUKYSA</w:t>
      </w:r>
    </w:p>
    <w:p w14:paraId="6988F988" w14:textId="3B57FB57" w:rsidR="00A4241B" w:rsidRPr="007D0396" w:rsidRDefault="003A5D13" w:rsidP="00FE396A">
      <w:pPr>
        <w:keepNext/>
        <w:spacing w:line="240" w:lineRule="auto"/>
        <w:rPr>
          <w:rFonts w:ascii="Times New Roman" w:hAnsi="Times New Roman" w:cs="Times New Roman"/>
          <w:sz w:val="24"/>
          <w:szCs w:val="24"/>
        </w:rPr>
      </w:pPr>
      <w:r>
        <w:rPr>
          <w:rFonts w:ascii="Times New Roman" w:hAnsi="Times New Roman" w:cs="Times New Roman"/>
          <w:sz w:val="24"/>
          <w:szCs w:val="24"/>
        </w:rPr>
        <w:t>Tucatinib is metaboli</w:t>
      </w:r>
      <w:r w:rsidR="000056F5">
        <w:rPr>
          <w:rFonts w:ascii="Times New Roman" w:hAnsi="Times New Roman" w:cs="Times New Roman"/>
          <w:sz w:val="24"/>
          <w:szCs w:val="24"/>
        </w:rPr>
        <w:t>s</w:t>
      </w:r>
      <w:r>
        <w:rPr>
          <w:rFonts w:ascii="Times New Roman" w:hAnsi="Times New Roman" w:cs="Times New Roman"/>
          <w:sz w:val="24"/>
          <w:szCs w:val="24"/>
        </w:rPr>
        <w:t xml:space="preserve">ed primarily by CYP2C8 and to a lesser extent via CYP3A. Co-administration of the </w:t>
      </w:r>
      <w:r w:rsidR="005608F9">
        <w:rPr>
          <w:rFonts w:ascii="Times New Roman" w:hAnsi="Times New Roman" w:cs="Times New Roman"/>
          <w:sz w:val="24"/>
          <w:szCs w:val="24"/>
        </w:rPr>
        <w:t xml:space="preserve">strong </w:t>
      </w:r>
      <w:r>
        <w:rPr>
          <w:rFonts w:ascii="Times New Roman" w:hAnsi="Times New Roman" w:cs="Times New Roman"/>
          <w:sz w:val="24"/>
          <w:szCs w:val="24"/>
        </w:rPr>
        <w:t>CYP2C8</w:t>
      </w:r>
      <w:r w:rsidR="00A84660">
        <w:rPr>
          <w:rFonts w:ascii="Times New Roman" w:hAnsi="Times New Roman" w:cs="Times New Roman"/>
          <w:sz w:val="24"/>
          <w:szCs w:val="24"/>
        </w:rPr>
        <w:t xml:space="preserve"> inhibitor gemfibrozil resulted in a 3.0-fold increase in the plasma exposure of tucatinib in healthy volunteers. Co-administration of tucatinib with </w:t>
      </w:r>
      <w:proofErr w:type="spellStart"/>
      <w:r w:rsidR="00A84660">
        <w:rPr>
          <w:rFonts w:ascii="Times New Roman" w:hAnsi="Times New Roman" w:cs="Times New Roman"/>
          <w:sz w:val="24"/>
          <w:szCs w:val="24"/>
        </w:rPr>
        <w:t>rifampin</w:t>
      </w:r>
      <w:proofErr w:type="spellEnd"/>
      <w:r w:rsidR="00A84660">
        <w:rPr>
          <w:rFonts w:ascii="Times New Roman" w:hAnsi="Times New Roman" w:cs="Times New Roman"/>
          <w:sz w:val="24"/>
          <w:szCs w:val="24"/>
        </w:rPr>
        <w:t>, a strong CYP3A</w:t>
      </w:r>
      <w:r w:rsidR="002835DE">
        <w:rPr>
          <w:rFonts w:ascii="Times New Roman" w:hAnsi="Times New Roman" w:cs="Times New Roman"/>
          <w:sz w:val="24"/>
          <w:szCs w:val="24"/>
        </w:rPr>
        <w:t>/moderate</w:t>
      </w:r>
      <w:r w:rsidR="002C79B7">
        <w:rPr>
          <w:rFonts w:ascii="Times New Roman" w:hAnsi="Times New Roman" w:cs="Times New Roman"/>
          <w:sz w:val="24"/>
          <w:szCs w:val="24"/>
        </w:rPr>
        <w:t xml:space="preserve"> CYP</w:t>
      </w:r>
      <w:r w:rsidR="002835DE">
        <w:rPr>
          <w:rFonts w:ascii="Times New Roman" w:hAnsi="Times New Roman" w:cs="Times New Roman"/>
          <w:sz w:val="24"/>
          <w:szCs w:val="24"/>
        </w:rPr>
        <w:t>2C8 inducer, decreased the plasma exposure of tucatinib by 50% in healthy volunteers. Tucatinib was identified as a substrate for P-</w:t>
      </w:r>
      <w:proofErr w:type="spellStart"/>
      <w:r w:rsidR="002835DE">
        <w:rPr>
          <w:rFonts w:ascii="Times New Roman" w:hAnsi="Times New Roman" w:cs="Times New Roman"/>
          <w:sz w:val="24"/>
          <w:szCs w:val="24"/>
        </w:rPr>
        <w:t>gp</w:t>
      </w:r>
      <w:proofErr w:type="spellEnd"/>
      <w:r w:rsidR="002835DE">
        <w:rPr>
          <w:rFonts w:ascii="Times New Roman" w:hAnsi="Times New Roman" w:cs="Times New Roman"/>
          <w:sz w:val="24"/>
          <w:szCs w:val="24"/>
        </w:rPr>
        <w:t xml:space="preserve"> </w:t>
      </w:r>
      <w:r w:rsidR="008A6259">
        <w:rPr>
          <w:rFonts w:ascii="Times New Roman" w:hAnsi="Times New Roman" w:cs="Times New Roman"/>
          <w:sz w:val="24"/>
          <w:szCs w:val="24"/>
        </w:rPr>
        <w:t xml:space="preserve">and BCRP </w:t>
      </w:r>
      <w:r w:rsidR="008A6259" w:rsidRPr="00905822">
        <w:rPr>
          <w:rFonts w:ascii="Times New Roman" w:hAnsi="Times New Roman" w:cs="Times New Roman"/>
          <w:i/>
          <w:iCs/>
          <w:sz w:val="24"/>
          <w:szCs w:val="24"/>
        </w:rPr>
        <w:t>in vitro</w:t>
      </w:r>
      <w:r w:rsidR="008A6259">
        <w:rPr>
          <w:rFonts w:ascii="Times New Roman" w:hAnsi="Times New Roman" w:cs="Times New Roman"/>
          <w:sz w:val="24"/>
          <w:szCs w:val="24"/>
        </w:rPr>
        <w:t xml:space="preserve">. Co-administration of tucatinib with </w:t>
      </w:r>
      <w:proofErr w:type="spellStart"/>
      <w:r w:rsidR="008A6259">
        <w:rPr>
          <w:rFonts w:ascii="Times New Roman" w:hAnsi="Times New Roman" w:cs="Times New Roman"/>
          <w:sz w:val="24"/>
          <w:szCs w:val="24"/>
        </w:rPr>
        <w:t>itraconozole</w:t>
      </w:r>
      <w:proofErr w:type="spellEnd"/>
      <w:r w:rsidR="008A6259">
        <w:rPr>
          <w:rFonts w:ascii="Times New Roman" w:hAnsi="Times New Roman" w:cs="Times New Roman"/>
          <w:sz w:val="24"/>
          <w:szCs w:val="24"/>
        </w:rPr>
        <w:t xml:space="preserve">, a strong CYP3A and </w:t>
      </w:r>
      <w:r w:rsidR="007E34AB">
        <w:rPr>
          <w:rFonts w:ascii="Times New Roman" w:hAnsi="Times New Roman" w:cs="Times New Roman"/>
          <w:sz w:val="24"/>
          <w:szCs w:val="24"/>
        </w:rPr>
        <w:t xml:space="preserve">strong </w:t>
      </w:r>
      <w:r w:rsidR="008A6259">
        <w:rPr>
          <w:rFonts w:ascii="Times New Roman" w:hAnsi="Times New Roman" w:cs="Times New Roman"/>
          <w:sz w:val="24"/>
          <w:szCs w:val="24"/>
        </w:rPr>
        <w:t>P-</w:t>
      </w:r>
      <w:proofErr w:type="spellStart"/>
      <w:r w:rsidR="008A6259">
        <w:rPr>
          <w:rFonts w:ascii="Times New Roman" w:hAnsi="Times New Roman" w:cs="Times New Roman"/>
          <w:sz w:val="24"/>
          <w:szCs w:val="24"/>
        </w:rPr>
        <w:t>gp</w:t>
      </w:r>
      <w:proofErr w:type="spellEnd"/>
      <w:r w:rsidR="008A6259">
        <w:rPr>
          <w:rFonts w:ascii="Times New Roman" w:hAnsi="Times New Roman" w:cs="Times New Roman"/>
          <w:sz w:val="24"/>
          <w:szCs w:val="24"/>
        </w:rPr>
        <w:t xml:space="preserve"> inhibitor, resulted in a 30% increase in the plasma exposure of tucatinib in healthy volunteers</w:t>
      </w:r>
      <w:r w:rsidR="008A6259" w:rsidRPr="007D0396">
        <w:rPr>
          <w:rFonts w:ascii="Times New Roman" w:hAnsi="Times New Roman" w:cs="Times New Roman"/>
          <w:sz w:val="24"/>
          <w:szCs w:val="24"/>
        </w:rPr>
        <w:t>.</w:t>
      </w:r>
      <w:r w:rsidR="00B3332E" w:rsidRPr="007D0396">
        <w:rPr>
          <w:rFonts w:ascii="Times New Roman" w:hAnsi="Times New Roman" w:cs="Times New Roman"/>
          <w:sz w:val="24"/>
          <w:szCs w:val="24"/>
        </w:rPr>
        <w:t xml:space="preserve"> </w:t>
      </w:r>
      <w:r w:rsidR="00A4241B" w:rsidRPr="007D0396">
        <w:rPr>
          <w:rFonts w:ascii="Times New Roman" w:hAnsi="Times New Roman" w:cs="Times New Roman"/>
          <w:sz w:val="24"/>
          <w:szCs w:val="24"/>
        </w:rPr>
        <w:t>Table </w:t>
      </w:r>
      <w:r w:rsidR="002400C0">
        <w:rPr>
          <w:rFonts w:ascii="Times New Roman" w:hAnsi="Times New Roman" w:cs="Times New Roman"/>
          <w:sz w:val="24"/>
          <w:szCs w:val="24"/>
        </w:rPr>
        <w:t>3</w:t>
      </w:r>
      <w:r w:rsidR="0044432A" w:rsidRPr="007D0396">
        <w:rPr>
          <w:rFonts w:ascii="Times New Roman" w:hAnsi="Times New Roman" w:cs="Times New Roman"/>
          <w:sz w:val="24"/>
          <w:szCs w:val="24"/>
        </w:rPr>
        <w:t xml:space="preserve"> </w:t>
      </w:r>
      <w:r w:rsidR="00A4241B" w:rsidRPr="007D0396">
        <w:rPr>
          <w:rFonts w:ascii="Times New Roman" w:hAnsi="Times New Roman" w:cs="Times New Roman"/>
          <w:sz w:val="24"/>
          <w:szCs w:val="24"/>
        </w:rPr>
        <w:t>summari</w:t>
      </w:r>
      <w:r w:rsidR="000056F5" w:rsidRPr="007D0396">
        <w:rPr>
          <w:rFonts w:ascii="Times New Roman" w:hAnsi="Times New Roman" w:cs="Times New Roman"/>
          <w:sz w:val="24"/>
          <w:szCs w:val="24"/>
        </w:rPr>
        <w:t>s</w:t>
      </w:r>
      <w:r w:rsidR="00A4241B" w:rsidRPr="007D0396">
        <w:rPr>
          <w:rFonts w:ascii="Times New Roman" w:hAnsi="Times New Roman" w:cs="Times New Roman"/>
          <w:sz w:val="24"/>
          <w:szCs w:val="24"/>
        </w:rPr>
        <w:t>es drug interactions that affect the pharmacokinetics of tucatinib.</w:t>
      </w:r>
    </w:p>
    <w:p w14:paraId="46D9B378" w14:textId="3952160B" w:rsidR="00A4241B" w:rsidRPr="003C072E" w:rsidRDefault="00A4241B" w:rsidP="00FE396A">
      <w:pPr>
        <w:pStyle w:val="Paragraph"/>
        <w:keepNext/>
        <w:widowControl w:val="0"/>
        <w:spacing w:before="240" w:line="240" w:lineRule="auto"/>
        <w:rPr>
          <w:rFonts w:eastAsia="Times New Roman"/>
          <w:b/>
          <w:bCs/>
          <w:lang w:val="en-GB"/>
        </w:rPr>
      </w:pPr>
      <w:bookmarkStart w:id="4" w:name="_Ref22885089"/>
      <w:bookmarkStart w:id="5" w:name="_Ref22885082"/>
      <w:r w:rsidRPr="007D0396">
        <w:rPr>
          <w:rFonts w:eastAsia="Times New Roman"/>
          <w:b/>
          <w:bCs/>
          <w:lang w:val="en-GB"/>
        </w:rPr>
        <w:t>Tab</w:t>
      </w:r>
      <w:bookmarkEnd w:id="4"/>
      <w:r w:rsidRPr="007D0396">
        <w:rPr>
          <w:rFonts w:eastAsia="Times New Roman"/>
          <w:b/>
          <w:bCs/>
          <w:lang w:val="en-GB"/>
        </w:rPr>
        <w:t>le </w:t>
      </w:r>
      <w:r w:rsidR="002400C0">
        <w:rPr>
          <w:rFonts w:eastAsia="Times New Roman"/>
          <w:b/>
          <w:bCs/>
          <w:lang w:val="en-GB"/>
        </w:rPr>
        <w:t>3</w:t>
      </w:r>
      <w:r w:rsidRPr="007D0396">
        <w:rPr>
          <w:rFonts w:eastAsia="Times New Roman"/>
          <w:b/>
          <w:bCs/>
          <w:lang w:val="en-GB"/>
        </w:rPr>
        <w:t>. Dr</w:t>
      </w:r>
      <w:r w:rsidRPr="003C072E">
        <w:rPr>
          <w:rFonts w:eastAsia="Times New Roman"/>
          <w:b/>
          <w:bCs/>
          <w:lang w:val="en-GB"/>
        </w:rPr>
        <w:t xml:space="preserve">ug interactions that affect </w:t>
      </w:r>
      <w:bookmarkEnd w:id="5"/>
      <w:r w:rsidR="003F2836" w:rsidRPr="003C072E">
        <w:rPr>
          <w:rFonts w:eastAsia="Times New Roman"/>
          <w:b/>
          <w:bCs/>
          <w:lang w:val="en-GB"/>
        </w:rPr>
        <w:t>TUKYSA</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144"/>
        <w:gridCol w:w="7266"/>
      </w:tblGrid>
      <w:tr w:rsidR="00A4241B" w:rsidRPr="003C072E" w14:paraId="6DB33AA2" w14:textId="77777777" w:rsidTr="00A44DA7">
        <w:trPr>
          <w:trHeight w:val="308"/>
        </w:trPr>
        <w:tc>
          <w:tcPr>
            <w:tcW w:w="9410" w:type="dxa"/>
            <w:gridSpan w:val="2"/>
            <w:shd w:val="clear" w:color="auto" w:fill="auto"/>
            <w:hideMark/>
          </w:tcPr>
          <w:p w14:paraId="28C6CD00" w14:textId="506876DE" w:rsidR="00A4241B" w:rsidRPr="003C072E" w:rsidRDefault="00A4241B" w:rsidP="00FE396A">
            <w:pPr>
              <w:keepNext/>
              <w:spacing w:before="60" w:after="60" w:line="240" w:lineRule="auto"/>
              <w:rPr>
                <w:rFonts w:ascii="Times New Roman" w:hAnsi="Times New Roman" w:cs="Times New Roman"/>
                <w:b/>
                <w:bCs/>
              </w:rPr>
            </w:pPr>
            <w:r w:rsidRPr="003C072E">
              <w:rPr>
                <w:rFonts w:ascii="Times New Roman" w:hAnsi="Times New Roman" w:cs="Times New Roman"/>
                <w:b/>
                <w:bCs/>
              </w:rPr>
              <w:t>Strong CYP3A</w:t>
            </w:r>
            <w:r w:rsidR="00036F8B">
              <w:rPr>
                <w:rFonts w:ascii="Times New Roman" w:hAnsi="Times New Roman" w:cs="Times New Roman"/>
                <w:b/>
                <w:bCs/>
              </w:rPr>
              <w:t xml:space="preserve"> </w:t>
            </w:r>
            <w:r w:rsidR="002400C0">
              <w:rPr>
                <w:rFonts w:ascii="Times New Roman" w:hAnsi="Times New Roman" w:cs="Times New Roman"/>
                <w:b/>
                <w:bCs/>
              </w:rPr>
              <w:t>i</w:t>
            </w:r>
            <w:r w:rsidR="00036F8B">
              <w:rPr>
                <w:rFonts w:ascii="Times New Roman" w:hAnsi="Times New Roman" w:cs="Times New Roman"/>
                <w:b/>
                <w:bCs/>
              </w:rPr>
              <w:t xml:space="preserve">nducers or </w:t>
            </w:r>
            <w:r w:rsidR="002400C0">
              <w:rPr>
                <w:rFonts w:ascii="Times New Roman" w:hAnsi="Times New Roman" w:cs="Times New Roman"/>
                <w:b/>
                <w:bCs/>
              </w:rPr>
              <w:t>m</w:t>
            </w:r>
            <w:r w:rsidR="00036F8B">
              <w:rPr>
                <w:rFonts w:ascii="Times New Roman" w:hAnsi="Times New Roman" w:cs="Times New Roman"/>
                <w:b/>
                <w:bCs/>
              </w:rPr>
              <w:t xml:space="preserve">oderate </w:t>
            </w:r>
            <w:r w:rsidRPr="003C072E">
              <w:rPr>
                <w:rFonts w:ascii="Times New Roman" w:hAnsi="Times New Roman" w:cs="Times New Roman"/>
                <w:b/>
                <w:bCs/>
              </w:rPr>
              <w:t xml:space="preserve">CYP2C8 </w:t>
            </w:r>
            <w:r w:rsidR="002400C0">
              <w:rPr>
                <w:rFonts w:ascii="Times New Roman" w:hAnsi="Times New Roman" w:cs="Times New Roman"/>
                <w:b/>
                <w:bCs/>
              </w:rPr>
              <w:t>i</w:t>
            </w:r>
            <w:r w:rsidRPr="003C072E">
              <w:rPr>
                <w:rFonts w:ascii="Times New Roman" w:hAnsi="Times New Roman" w:cs="Times New Roman"/>
                <w:b/>
                <w:bCs/>
              </w:rPr>
              <w:t>nducers</w:t>
            </w:r>
          </w:p>
        </w:tc>
      </w:tr>
      <w:tr w:rsidR="00A4241B" w:rsidRPr="003C072E" w14:paraId="4554802D" w14:textId="77777777" w:rsidTr="00A44DA7">
        <w:trPr>
          <w:trHeight w:val="737"/>
        </w:trPr>
        <w:tc>
          <w:tcPr>
            <w:tcW w:w="2144" w:type="dxa"/>
            <w:shd w:val="clear" w:color="auto" w:fill="auto"/>
            <w:hideMark/>
          </w:tcPr>
          <w:p w14:paraId="0FDD5D8E" w14:textId="52A4F67E" w:rsidR="00A4241B" w:rsidRPr="003C072E" w:rsidRDefault="00A4241B" w:rsidP="00FE396A">
            <w:pPr>
              <w:keepNext/>
              <w:spacing w:before="60" w:after="60" w:line="240" w:lineRule="auto"/>
              <w:rPr>
                <w:rFonts w:ascii="Times New Roman" w:hAnsi="Times New Roman" w:cs="Times New Roman"/>
              </w:rPr>
            </w:pPr>
            <w:r w:rsidRPr="003C072E">
              <w:rPr>
                <w:rFonts w:ascii="Times New Roman" w:hAnsi="Times New Roman" w:cs="Times New Roman"/>
              </w:rPr>
              <w:t xml:space="preserve">Clinical </w:t>
            </w:r>
            <w:r w:rsidR="002400C0">
              <w:rPr>
                <w:rFonts w:ascii="Times New Roman" w:hAnsi="Times New Roman" w:cs="Times New Roman"/>
              </w:rPr>
              <w:t>i</w:t>
            </w:r>
            <w:r w:rsidRPr="003C072E">
              <w:rPr>
                <w:rFonts w:ascii="Times New Roman" w:hAnsi="Times New Roman" w:cs="Times New Roman"/>
              </w:rPr>
              <w:t>mpact</w:t>
            </w:r>
          </w:p>
        </w:tc>
        <w:tc>
          <w:tcPr>
            <w:tcW w:w="7265" w:type="dxa"/>
            <w:shd w:val="clear" w:color="auto" w:fill="auto"/>
            <w:hideMark/>
          </w:tcPr>
          <w:p w14:paraId="3A5AB813" w14:textId="4F8EEBB6" w:rsidR="00A4241B" w:rsidRPr="003C072E" w:rsidRDefault="00A4241B" w:rsidP="00FE396A">
            <w:pPr>
              <w:keepNext/>
              <w:spacing w:before="60" w:after="60" w:line="240" w:lineRule="auto"/>
              <w:rPr>
                <w:rFonts w:ascii="Times New Roman" w:hAnsi="Times New Roman" w:cs="Times New Roman"/>
              </w:rPr>
            </w:pPr>
            <w:r w:rsidRPr="003C072E">
              <w:rPr>
                <w:rFonts w:ascii="Times New Roman" w:hAnsi="Times New Roman" w:cs="Times New Roman"/>
              </w:rPr>
              <w:t xml:space="preserve">Concomitant use </w:t>
            </w:r>
            <w:r w:rsidR="002400C0">
              <w:rPr>
                <w:rFonts w:ascii="Times New Roman" w:hAnsi="Times New Roman" w:cs="Times New Roman"/>
              </w:rPr>
              <w:t xml:space="preserve">of TUKYSA </w:t>
            </w:r>
            <w:r w:rsidRPr="003C072E">
              <w:rPr>
                <w:rFonts w:ascii="Times New Roman" w:hAnsi="Times New Roman" w:cs="Times New Roman"/>
              </w:rPr>
              <w:t>with a strong CYP3A</w:t>
            </w:r>
            <w:r w:rsidR="000C0D79">
              <w:rPr>
                <w:rFonts w:ascii="Times New Roman" w:hAnsi="Times New Roman" w:cs="Times New Roman"/>
              </w:rPr>
              <w:t xml:space="preserve"> or moderate </w:t>
            </w:r>
            <w:r w:rsidRPr="003C072E">
              <w:rPr>
                <w:rFonts w:ascii="Times New Roman" w:hAnsi="Times New Roman" w:cs="Times New Roman"/>
              </w:rPr>
              <w:t xml:space="preserve">CYP2C8 inducer decreases tucatinib </w:t>
            </w:r>
            <w:r w:rsidR="002400C0">
              <w:rPr>
                <w:rFonts w:ascii="Times New Roman" w:hAnsi="Times New Roman" w:cs="Times New Roman"/>
              </w:rPr>
              <w:t>plasma concentration,</w:t>
            </w:r>
            <w:r w:rsidRPr="003C072E">
              <w:rPr>
                <w:rFonts w:ascii="Times New Roman" w:hAnsi="Times New Roman" w:cs="Times New Roman"/>
              </w:rPr>
              <w:t xml:space="preserve"> which may reduce tucatinib efficacy.</w:t>
            </w:r>
          </w:p>
        </w:tc>
      </w:tr>
      <w:tr w:rsidR="00A4241B" w:rsidRPr="003C072E" w14:paraId="2ECA34B9" w14:textId="77777777" w:rsidTr="00A44DA7">
        <w:trPr>
          <w:trHeight w:val="721"/>
        </w:trPr>
        <w:tc>
          <w:tcPr>
            <w:tcW w:w="2144" w:type="dxa"/>
            <w:shd w:val="clear" w:color="auto" w:fill="auto"/>
            <w:hideMark/>
          </w:tcPr>
          <w:p w14:paraId="55C61EEE" w14:textId="6408FCC3" w:rsidR="00A4241B" w:rsidRPr="003C072E" w:rsidRDefault="00A4241B" w:rsidP="00FE396A">
            <w:pPr>
              <w:keepNext/>
              <w:spacing w:before="60" w:after="60" w:line="240" w:lineRule="auto"/>
              <w:rPr>
                <w:rFonts w:ascii="Times New Roman" w:hAnsi="Times New Roman" w:cs="Times New Roman"/>
              </w:rPr>
            </w:pPr>
            <w:r w:rsidRPr="003C072E">
              <w:rPr>
                <w:rFonts w:ascii="Times New Roman" w:hAnsi="Times New Roman" w:cs="Times New Roman"/>
              </w:rPr>
              <w:t xml:space="preserve">Prevention or </w:t>
            </w:r>
            <w:r w:rsidR="002400C0">
              <w:rPr>
                <w:rFonts w:ascii="Times New Roman" w:hAnsi="Times New Roman" w:cs="Times New Roman"/>
              </w:rPr>
              <w:t>m</w:t>
            </w:r>
            <w:r w:rsidRPr="003C072E">
              <w:rPr>
                <w:rFonts w:ascii="Times New Roman" w:hAnsi="Times New Roman" w:cs="Times New Roman"/>
              </w:rPr>
              <w:t>anagement</w:t>
            </w:r>
          </w:p>
        </w:tc>
        <w:tc>
          <w:tcPr>
            <w:tcW w:w="7265" w:type="dxa"/>
            <w:shd w:val="clear" w:color="auto" w:fill="auto"/>
            <w:hideMark/>
          </w:tcPr>
          <w:p w14:paraId="2C9D6F79" w14:textId="47D5C1D2" w:rsidR="00A4241B" w:rsidRPr="003C072E" w:rsidRDefault="00A4241B" w:rsidP="00FE396A">
            <w:pPr>
              <w:keepNext/>
              <w:spacing w:before="60" w:after="60" w:line="240" w:lineRule="auto"/>
              <w:rPr>
                <w:rFonts w:ascii="Times New Roman" w:hAnsi="Times New Roman" w:cs="Times New Roman"/>
              </w:rPr>
            </w:pPr>
            <w:r w:rsidRPr="003C072E">
              <w:rPr>
                <w:rFonts w:ascii="Times New Roman" w:hAnsi="Times New Roman" w:cs="Times New Roman"/>
              </w:rPr>
              <w:t xml:space="preserve">Avoid concomitant use </w:t>
            </w:r>
            <w:r w:rsidR="005C41ED">
              <w:rPr>
                <w:rFonts w:ascii="Times New Roman" w:hAnsi="Times New Roman" w:cs="Times New Roman"/>
              </w:rPr>
              <w:t xml:space="preserve">of TUKYSA </w:t>
            </w:r>
            <w:r w:rsidRPr="003C072E">
              <w:rPr>
                <w:rFonts w:ascii="Times New Roman" w:hAnsi="Times New Roman" w:cs="Times New Roman"/>
              </w:rPr>
              <w:t>with a strong CYP3A</w:t>
            </w:r>
            <w:r w:rsidR="00CF3521">
              <w:rPr>
                <w:rFonts w:ascii="Times New Roman" w:hAnsi="Times New Roman" w:cs="Times New Roman"/>
              </w:rPr>
              <w:t xml:space="preserve"> or a moderate </w:t>
            </w:r>
            <w:r w:rsidRPr="003C072E">
              <w:rPr>
                <w:rFonts w:ascii="Times New Roman" w:hAnsi="Times New Roman" w:cs="Times New Roman"/>
              </w:rPr>
              <w:t>CYP2C8 inducer.</w:t>
            </w:r>
          </w:p>
        </w:tc>
      </w:tr>
      <w:tr w:rsidR="00A4241B" w:rsidRPr="003C072E" w14:paraId="4D551518" w14:textId="77777777" w:rsidTr="00A44DA7">
        <w:trPr>
          <w:trHeight w:val="271"/>
        </w:trPr>
        <w:tc>
          <w:tcPr>
            <w:tcW w:w="9410" w:type="dxa"/>
            <w:gridSpan w:val="2"/>
            <w:shd w:val="clear" w:color="auto" w:fill="auto"/>
          </w:tcPr>
          <w:p w14:paraId="1E5566CA" w14:textId="43869836" w:rsidR="00A4241B" w:rsidRPr="003C072E" w:rsidRDefault="00A4241B" w:rsidP="00FE396A">
            <w:pPr>
              <w:keepNext/>
              <w:spacing w:before="60" w:after="60" w:line="240" w:lineRule="auto"/>
              <w:rPr>
                <w:rFonts w:ascii="Times New Roman" w:hAnsi="Times New Roman" w:cs="Times New Roman"/>
                <w:b/>
                <w:bCs/>
              </w:rPr>
            </w:pPr>
            <w:r w:rsidRPr="003C072E">
              <w:rPr>
                <w:rFonts w:ascii="Times New Roman" w:hAnsi="Times New Roman" w:cs="Times New Roman"/>
                <w:b/>
                <w:bCs/>
              </w:rPr>
              <w:t xml:space="preserve">Strong </w:t>
            </w:r>
            <w:r w:rsidR="00CF3521">
              <w:rPr>
                <w:rFonts w:ascii="Times New Roman" w:hAnsi="Times New Roman" w:cs="Times New Roman"/>
                <w:b/>
                <w:bCs/>
              </w:rPr>
              <w:t xml:space="preserve">or </w:t>
            </w:r>
            <w:r w:rsidR="002400C0">
              <w:rPr>
                <w:rFonts w:ascii="Times New Roman" w:hAnsi="Times New Roman" w:cs="Times New Roman"/>
                <w:b/>
                <w:bCs/>
              </w:rPr>
              <w:t>m</w:t>
            </w:r>
            <w:r w:rsidR="00CF3521">
              <w:rPr>
                <w:rFonts w:ascii="Times New Roman" w:hAnsi="Times New Roman" w:cs="Times New Roman"/>
                <w:b/>
                <w:bCs/>
              </w:rPr>
              <w:t xml:space="preserve">oderate </w:t>
            </w:r>
            <w:r w:rsidRPr="003C072E">
              <w:rPr>
                <w:rFonts w:ascii="Times New Roman" w:hAnsi="Times New Roman" w:cs="Times New Roman"/>
                <w:b/>
                <w:bCs/>
              </w:rPr>
              <w:t xml:space="preserve">CYP2C8 </w:t>
            </w:r>
            <w:r w:rsidR="002400C0">
              <w:rPr>
                <w:rFonts w:ascii="Times New Roman" w:hAnsi="Times New Roman" w:cs="Times New Roman"/>
                <w:b/>
                <w:bCs/>
              </w:rPr>
              <w:t>i</w:t>
            </w:r>
            <w:r w:rsidRPr="003C072E">
              <w:rPr>
                <w:rFonts w:ascii="Times New Roman" w:hAnsi="Times New Roman" w:cs="Times New Roman"/>
                <w:b/>
                <w:bCs/>
              </w:rPr>
              <w:t>nhibitors</w:t>
            </w:r>
          </w:p>
        </w:tc>
      </w:tr>
      <w:tr w:rsidR="00A4241B" w:rsidRPr="003C072E" w14:paraId="3029C46D" w14:textId="77777777" w:rsidTr="00A44DA7">
        <w:trPr>
          <w:trHeight w:val="721"/>
        </w:trPr>
        <w:tc>
          <w:tcPr>
            <w:tcW w:w="2144" w:type="dxa"/>
            <w:shd w:val="clear" w:color="auto" w:fill="auto"/>
          </w:tcPr>
          <w:p w14:paraId="54171F05" w14:textId="1D8A3440" w:rsidR="00A4241B" w:rsidRPr="003C072E" w:rsidRDefault="00A4241B" w:rsidP="00FE396A">
            <w:pPr>
              <w:keepNext/>
              <w:spacing w:before="60" w:after="60" w:line="240" w:lineRule="auto"/>
              <w:rPr>
                <w:rFonts w:ascii="Times New Roman" w:hAnsi="Times New Roman" w:cs="Times New Roman"/>
              </w:rPr>
            </w:pPr>
            <w:r w:rsidRPr="003C072E">
              <w:rPr>
                <w:rFonts w:ascii="Times New Roman" w:hAnsi="Times New Roman" w:cs="Times New Roman"/>
              </w:rPr>
              <w:t xml:space="preserve">Clinical </w:t>
            </w:r>
            <w:r w:rsidR="002400C0">
              <w:rPr>
                <w:rFonts w:ascii="Times New Roman" w:hAnsi="Times New Roman" w:cs="Times New Roman"/>
              </w:rPr>
              <w:t>i</w:t>
            </w:r>
            <w:r w:rsidRPr="003C072E">
              <w:rPr>
                <w:rFonts w:ascii="Times New Roman" w:hAnsi="Times New Roman" w:cs="Times New Roman"/>
              </w:rPr>
              <w:t>mpact</w:t>
            </w:r>
          </w:p>
        </w:tc>
        <w:tc>
          <w:tcPr>
            <w:tcW w:w="7265" w:type="dxa"/>
            <w:shd w:val="clear" w:color="auto" w:fill="auto"/>
          </w:tcPr>
          <w:p w14:paraId="160DF2D6" w14:textId="4389641A" w:rsidR="00A4241B" w:rsidRPr="003C072E" w:rsidRDefault="00A4241B" w:rsidP="00FE396A">
            <w:pPr>
              <w:keepNext/>
              <w:spacing w:before="60" w:after="60" w:line="240" w:lineRule="auto"/>
              <w:rPr>
                <w:rFonts w:ascii="Times New Roman" w:hAnsi="Times New Roman" w:cs="Times New Roman"/>
              </w:rPr>
            </w:pPr>
            <w:r w:rsidRPr="003C072E">
              <w:rPr>
                <w:rFonts w:ascii="Times New Roman" w:hAnsi="Times New Roman" w:cs="Times New Roman"/>
              </w:rPr>
              <w:t xml:space="preserve">Concomitant use </w:t>
            </w:r>
            <w:r w:rsidR="002400C0">
              <w:rPr>
                <w:rFonts w:ascii="Times New Roman" w:hAnsi="Times New Roman" w:cs="Times New Roman"/>
              </w:rPr>
              <w:t xml:space="preserve">of TUKYSA </w:t>
            </w:r>
            <w:r w:rsidRPr="003C072E">
              <w:rPr>
                <w:rFonts w:ascii="Times New Roman" w:hAnsi="Times New Roman" w:cs="Times New Roman"/>
              </w:rPr>
              <w:t xml:space="preserve">with a strong CYP2C8 inhibitor increases tucatinib </w:t>
            </w:r>
            <w:r w:rsidR="002400C0">
              <w:rPr>
                <w:rFonts w:ascii="Times New Roman" w:hAnsi="Times New Roman" w:cs="Times New Roman"/>
              </w:rPr>
              <w:t>plasma concentration,</w:t>
            </w:r>
            <w:r w:rsidRPr="003C072E">
              <w:rPr>
                <w:rFonts w:ascii="Times New Roman" w:hAnsi="Times New Roman" w:cs="Times New Roman"/>
              </w:rPr>
              <w:t xml:space="preserve"> which may increase the risk of tucatinib toxicity.</w:t>
            </w:r>
          </w:p>
        </w:tc>
      </w:tr>
      <w:tr w:rsidR="00A4241B" w:rsidRPr="003C072E" w14:paraId="4EA9F8D7" w14:textId="77777777" w:rsidTr="00A44DA7">
        <w:trPr>
          <w:trHeight w:val="547"/>
        </w:trPr>
        <w:tc>
          <w:tcPr>
            <w:tcW w:w="2144" w:type="dxa"/>
            <w:shd w:val="clear" w:color="auto" w:fill="auto"/>
          </w:tcPr>
          <w:p w14:paraId="4D61446A" w14:textId="5A032C8D" w:rsidR="00A4241B" w:rsidRPr="003C072E" w:rsidRDefault="00A4241B" w:rsidP="00FE396A">
            <w:pPr>
              <w:keepNext/>
              <w:spacing w:before="60" w:after="60" w:line="240" w:lineRule="auto"/>
              <w:rPr>
                <w:rFonts w:ascii="Times New Roman" w:hAnsi="Times New Roman" w:cs="Times New Roman"/>
              </w:rPr>
            </w:pPr>
            <w:r w:rsidRPr="003C072E">
              <w:rPr>
                <w:rFonts w:ascii="Times New Roman" w:hAnsi="Times New Roman" w:cs="Times New Roman"/>
              </w:rPr>
              <w:t xml:space="preserve">Prevention or </w:t>
            </w:r>
            <w:r w:rsidR="002400C0">
              <w:rPr>
                <w:rFonts w:ascii="Times New Roman" w:hAnsi="Times New Roman" w:cs="Times New Roman"/>
              </w:rPr>
              <w:t>m</w:t>
            </w:r>
            <w:r w:rsidRPr="003C072E">
              <w:rPr>
                <w:rFonts w:ascii="Times New Roman" w:hAnsi="Times New Roman" w:cs="Times New Roman"/>
              </w:rPr>
              <w:t>anagement</w:t>
            </w:r>
          </w:p>
        </w:tc>
        <w:tc>
          <w:tcPr>
            <w:tcW w:w="7265" w:type="dxa"/>
            <w:shd w:val="clear" w:color="auto" w:fill="auto"/>
          </w:tcPr>
          <w:p w14:paraId="08661115" w14:textId="0E9C8540" w:rsidR="00A4241B" w:rsidRPr="003C072E" w:rsidRDefault="00A4241B" w:rsidP="00FE396A">
            <w:pPr>
              <w:keepNext/>
              <w:spacing w:before="60" w:after="60" w:line="240" w:lineRule="auto"/>
              <w:rPr>
                <w:rFonts w:ascii="Times New Roman" w:hAnsi="Times New Roman" w:cs="Times New Roman"/>
              </w:rPr>
            </w:pPr>
            <w:r w:rsidRPr="003C072E">
              <w:rPr>
                <w:rFonts w:ascii="Times New Roman" w:hAnsi="Times New Roman" w:cs="Times New Roman"/>
              </w:rPr>
              <w:t xml:space="preserve">Avoid concomitant use </w:t>
            </w:r>
            <w:r w:rsidR="005C41ED">
              <w:rPr>
                <w:rFonts w:ascii="Times New Roman" w:hAnsi="Times New Roman" w:cs="Times New Roman"/>
              </w:rPr>
              <w:t xml:space="preserve">of TUKYSA </w:t>
            </w:r>
            <w:r w:rsidRPr="003C072E">
              <w:rPr>
                <w:rFonts w:ascii="Times New Roman" w:hAnsi="Times New Roman" w:cs="Times New Roman"/>
              </w:rPr>
              <w:t>with strong CYP2C8 inhibitors.</w:t>
            </w:r>
            <w:r w:rsidR="00A458ED">
              <w:rPr>
                <w:rFonts w:ascii="Times New Roman" w:hAnsi="Times New Roman" w:cs="Times New Roman"/>
              </w:rPr>
              <w:t xml:space="preserve"> </w:t>
            </w:r>
            <w:r w:rsidR="00A458ED" w:rsidRPr="00A458ED">
              <w:rPr>
                <w:rFonts w:ascii="Times New Roman" w:hAnsi="Times New Roman" w:cs="Times New Roman"/>
              </w:rPr>
              <w:t>Increase monitoring for TUKYSA toxicity with moderate CYP2C8 inhibitors.</w:t>
            </w:r>
          </w:p>
        </w:tc>
      </w:tr>
    </w:tbl>
    <w:p w14:paraId="69BC425E" w14:textId="77777777" w:rsidR="00A4241B" w:rsidRPr="003C072E" w:rsidRDefault="00A4241B" w:rsidP="00FE396A">
      <w:pPr>
        <w:spacing w:line="240" w:lineRule="auto"/>
        <w:rPr>
          <w:lang w:eastAsia="ja-JP"/>
        </w:rPr>
      </w:pPr>
    </w:p>
    <w:p w14:paraId="38C1FE3D" w14:textId="4266644C" w:rsidR="00A4241B" w:rsidRPr="00F3271C" w:rsidRDefault="00A4241B" w:rsidP="00FE396A">
      <w:pPr>
        <w:keepNext/>
        <w:spacing w:line="240" w:lineRule="auto"/>
        <w:rPr>
          <w:rFonts w:ascii="Times New Roman" w:hAnsi="Times New Roman" w:cs="Times New Roman"/>
          <w:sz w:val="24"/>
          <w:szCs w:val="24"/>
          <w:u w:val="single"/>
        </w:rPr>
      </w:pPr>
      <w:r w:rsidRPr="00F3271C">
        <w:rPr>
          <w:rFonts w:ascii="Times New Roman" w:hAnsi="Times New Roman" w:cs="Times New Roman"/>
          <w:sz w:val="24"/>
          <w:szCs w:val="24"/>
          <w:u w:val="single"/>
        </w:rPr>
        <w:t xml:space="preserve">Effects of </w:t>
      </w:r>
      <w:r w:rsidR="003F2836" w:rsidRPr="00F3271C">
        <w:rPr>
          <w:rFonts w:ascii="Times New Roman" w:hAnsi="Times New Roman" w:cs="Times New Roman"/>
          <w:sz w:val="24"/>
          <w:szCs w:val="24"/>
          <w:u w:val="single"/>
        </w:rPr>
        <w:t>TUKYSA</w:t>
      </w:r>
      <w:r w:rsidRPr="00F3271C">
        <w:rPr>
          <w:rFonts w:ascii="Times New Roman" w:hAnsi="Times New Roman" w:cs="Times New Roman"/>
          <w:sz w:val="24"/>
          <w:szCs w:val="24"/>
          <w:u w:val="single"/>
        </w:rPr>
        <w:t xml:space="preserve"> on other substances</w:t>
      </w:r>
    </w:p>
    <w:p w14:paraId="05433F82" w14:textId="3A13680E" w:rsidR="00A4241B" w:rsidRPr="00F3271C" w:rsidRDefault="00820F3C" w:rsidP="00FE396A">
      <w:pPr>
        <w:pStyle w:val="Default"/>
        <w:spacing w:before="120"/>
        <w:rPr>
          <w:rFonts w:ascii="Times New Roman" w:hAnsi="Times New Roman" w:cs="Times New Roman"/>
        </w:rPr>
      </w:pPr>
      <w:r w:rsidRPr="00D61CE5">
        <w:rPr>
          <w:rFonts w:ascii="Times New Roman" w:hAnsi="Times New Roman" w:cs="Times New Roman"/>
          <w:color w:val="auto"/>
        </w:rPr>
        <w:t xml:space="preserve">In </w:t>
      </w:r>
      <w:r w:rsidRPr="00905822">
        <w:rPr>
          <w:rFonts w:ascii="Times New Roman" w:hAnsi="Times New Roman" w:cs="Times New Roman"/>
          <w:i/>
          <w:iCs/>
          <w:color w:val="auto"/>
        </w:rPr>
        <w:t>in vitro</w:t>
      </w:r>
      <w:r w:rsidRPr="00D61CE5">
        <w:rPr>
          <w:rFonts w:ascii="Times New Roman" w:hAnsi="Times New Roman" w:cs="Times New Roman"/>
          <w:color w:val="auto"/>
        </w:rPr>
        <w:t xml:space="preserve"> studies, tucatinib had inhibitory activity on CYP2C8, CYP3A, OCT2, MATE1, and MATE2-K and on intestinal BCRP and P-</w:t>
      </w:r>
      <w:proofErr w:type="spellStart"/>
      <w:r w:rsidRPr="00D61CE5">
        <w:rPr>
          <w:rFonts w:ascii="Times New Roman" w:hAnsi="Times New Roman" w:cs="Times New Roman"/>
          <w:color w:val="auto"/>
        </w:rPr>
        <w:t>gp</w:t>
      </w:r>
      <w:proofErr w:type="spellEnd"/>
      <w:r w:rsidR="00B81D2B">
        <w:rPr>
          <w:rFonts w:ascii="Times New Roman" w:hAnsi="Times New Roman" w:cs="Times New Roman"/>
          <w:color w:val="auto"/>
        </w:rPr>
        <w:t xml:space="preserve"> at clinically relevant concentrations</w:t>
      </w:r>
      <w:r w:rsidRPr="00D61CE5">
        <w:rPr>
          <w:rFonts w:ascii="Times New Roman" w:hAnsi="Times New Roman" w:cs="Times New Roman"/>
          <w:color w:val="auto"/>
        </w:rPr>
        <w:t xml:space="preserve">. Tucatinib may increase plasma concentrations of drugs that are substrates of these enzymes or transporters. </w:t>
      </w:r>
      <w:r w:rsidR="00A67287">
        <w:rPr>
          <w:rFonts w:ascii="Times New Roman" w:hAnsi="Times New Roman" w:cs="Times New Roman"/>
          <w:color w:val="auto"/>
        </w:rPr>
        <w:t xml:space="preserve"> </w:t>
      </w:r>
      <w:r w:rsidR="00B81D2B">
        <w:rPr>
          <w:rFonts w:ascii="Times New Roman" w:hAnsi="Times New Roman" w:cs="Times New Roman"/>
          <w:color w:val="auto"/>
        </w:rPr>
        <w:t xml:space="preserve">In healthy volunteers, co-administration of tucatinib with </w:t>
      </w:r>
      <w:proofErr w:type="spellStart"/>
      <w:r w:rsidR="00B81D2B">
        <w:rPr>
          <w:rFonts w:ascii="Times New Roman" w:hAnsi="Times New Roman" w:cs="Times New Roman"/>
          <w:color w:val="auto"/>
        </w:rPr>
        <w:t>repaglinide</w:t>
      </w:r>
      <w:proofErr w:type="spellEnd"/>
      <w:r w:rsidR="00B81D2B">
        <w:rPr>
          <w:rFonts w:ascii="Times New Roman" w:hAnsi="Times New Roman" w:cs="Times New Roman"/>
          <w:color w:val="auto"/>
        </w:rPr>
        <w:t xml:space="preserve"> (CYP2C8 substrate), midazolam (CYP3A substrate), digoxin (P</w:t>
      </w:r>
      <w:r w:rsidR="000B5112">
        <w:rPr>
          <w:rFonts w:ascii="Times New Roman" w:hAnsi="Times New Roman" w:cs="Times New Roman"/>
          <w:color w:val="auto"/>
        </w:rPr>
        <w:t>-</w:t>
      </w:r>
      <w:proofErr w:type="spellStart"/>
      <w:r w:rsidR="000B5112">
        <w:rPr>
          <w:rFonts w:ascii="Times New Roman" w:hAnsi="Times New Roman" w:cs="Times New Roman"/>
          <w:color w:val="auto"/>
        </w:rPr>
        <w:t>gp</w:t>
      </w:r>
      <w:proofErr w:type="spellEnd"/>
      <w:r w:rsidR="000B5112">
        <w:rPr>
          <w:rFonts w:ascii="Times New Roman" w:hAnsi="Times New Roman" w:cs="Times New Roman"/>
          <w:color w:val="auto"/>
        </w:rPr>
        <w:t xml:space="preserve"> substrate), or metformin (MATE1/2-K substrate) </w:t>
      </w:r>
      <w:r w:rsidR="008D6DBA">
        <w:rPr>
          <w:rFonts w:ascii="Times New Roman" w:hAnsi="Times New Roman" w:cs="Times New Roman"/>
          <w:color w:val="auto"/>
        </w:rPr>
        <w:t xml:space="preserve">increased </w:t>
      </w:r>
      <w:r w:rsidR="000B5112">
        <w:rPr>
          <w:rFonts w:ascii="Times New Roman" w:hAnsi="Times New Roman" w:cs="Times New Roman"/>
          <w:color w:val="auto"/>
        </w:rPr>
        <w:t xml:space="preserve">the plasma exposure of </w:t>
      </w:r>
      <w:r w:rsidR="008D6DBA">
        <w:rPr>
          <w:rFonts w:ascii="Times New Roman" w:hAnsi="Times New Roman" w:cs="Times New Roman"/>
          <w:color w:val="auto"/>
        </w:rPr>
        <w:t xml:space="preserve">the respective </w:t>
      </w:r>
      <w:r w:rsidR="000B5112">
        <w:rPr>
          <w:rFonts w:ascii="Times New Roman" w:hAnsi="Times New Roman" w:cs="Times New Roman"/>
          <w:color w:val="auto"/>
        </w:rPr>
        <w:t>substrate</w:t>
      </w:r>
      <w:r w:rsidR="00CD74E7">
        <w:rPr>
          <w:rFonts w:ascii="Times New Roman" w:hAnsi="Times New Roman" w:cs="Times New Roman"/>
          <w:color w:val="auto"/>
        </w:rPr>
        <w:t>s</w:t>
      </w:r>
      <w:r w:rsidR="008D6DBA" w:rsidRPr="008D6DBA">
        <w:rPr>
          <w:rFonts w:ascii="Times New Roman" w:hAnsi="Times New Roman" w:cs="Times New Roman"/>
          <w:color w:val="auto"/>
        </w:rPr>
        <w:t xml:space="preserve"> </w:t>
      </w:r>
      <w:r w:rsidR="008D6DBA">
        <w:rPr>
          <w:rFonts w:ascii="Times New Roman" w:hAnsi="Times New Roman" w:cs="Times New Roman"/>
          <w:color w:val="auto"/>
        </w:rPr>
        <w:t>1.7</w:t>
      </w:r>
      <w:r w:rsidR="00CD74E7">
        <w:rPr>
          <w:rFonts w:ascii="Times New Roman" w:hAnsi="Times New Roman" w:cs="Times New Roman"/>
          <w:color w:val="auto"/>
        </w:rPr>
        <w:t>-fold</w:t>
      </w:r>
      <w:r w:rsidR="008D6DBA">
        <w:rPr>
          <w:rFonts w:ascii="Times New Roman" w:hAnsi="Times New Roman" w:cs="Times New Roman"/>
          <w:color w:val="auto"/>
        </w:rPr>
        <w:t>, 5.7</w:t>
      </w:r>
      <w:r w:rsidR="00CD74E7">
        <w:rPr>
          <w:rFonts w:ascii="Times New Roman" w:hAnsi="Times New Roman" w:cs="Times New Roman"/>
          <w:color w:val="auto"/>
        </w:rPr>
        <w:t>-fold</w:t>
      </w:r>
      <w:r w:rsidR="008D6DBA">
        <w:rPr>
          <w:rFonts w:ascii="Times New Roman" w:hAnsi="Times New Roman" w:cs="Times New Roman"/>
          <w:color w:val="auto"/>
        </w:rPr>
        <w:t>, 1.5</w:t>
      </w:r>
      <w:r w:rsidR="00CD74E7">
        <w:rPr>
          <w:rFonts w:ascii="Times New Roman" w:hAnsi="Times New Roman" w:cs="Times New Roman"/>
          <w:color w:val="auto"/>
        </w:rPr>
        <w:t>-fold, and</w:t>
      </w:r>
      <w:r w:rsidR="008D6DBA">
        <w:rPr>
          <w:rFonts w:ascii="Times New Roman" w:hAnsi="Times New Roman" w:cs="Times New Roman"/>
          <w:color w:val="auto"/>
        </w:rPr>
        <w:t xml:space="preserve"> 1.4-fold</w:t>
      </w:r>
      <w:r w:rsidR="000B5112">
        <w:rPr>
          <w:rFonts w:ascii="Times New Roman" w:hAnsi="Times New Roman" w:cs="Times New Roman"/>
          <w:color w:val="auto"/>
        </w:rPr>
        <w:t xml:space="preserve">. </w:t>
      </w:r>
      <w:r w:rsidR="00A4241B" w:rsidRPr="00F3271C">
        <w:rPr>
          <w:rFonts w:ascii="Times New Roman" w:hAnsi="Times New Roman" w:cs="Times New Roman"/>
        </w:rPr>
        <w:t>Table </w:t>
      </w:r>
      <w:r w:rsidR="002400C0">
        <w:rPr>
          <w:rFonts w:ascii="Times New Roman" w:hAnsi="Times New Roman" w:cs="Times New Roman"/>
        </w:rPr>
        <w:t>4</w:t>
      </w:r>
      <w:r w:rsidR="002B5FF5" w:rsidRPr="00F3271C">
        <w:rPr>
          <w:rFonts w:ascii="Times New Roman" w:hAnsi="Times New Roman" w:cs="Times New Roman"/>
        </w:rPr>
        <w:t xml:space="preserve"> </w:t>
      </w:r>
      <w:r w:rsidR="00A4241B" w:rsidRPr="00F3271C">
        <w:rPr>
          <w:rFonts w:ascii="Times New Roman" w:hAnsi="Times New Roman" w:cs="Times New Roman"/>
        </w:rPr>
        <w:t>summari</w:t>
      </w:r>
      <w:r w:rsidR="000056F5">
        <w:rPr>
          <w:rFonts w:ascii="Times New Roman" w:hAnsi="Times New Roman" w:cs="Times New Roman"/>
        </w:rPr>
        <w:t>s</w:t>
      </w:r>
      <w:r w:rsidR="00A4241B" w:rsidRPr="00F3271C">
        <w:rPr>
          <w:rFonts w:ascii="Times New Roman" w:hAnsi="Times New Roman" w:cs="Times New Roman"/>
        </w:rPr>
        <w:t xml:space="preserve">es the effect of </w:t>
      </w:r>
      <w:r w:rsidR="003F2836" w:rsidRPr="00F3271C">
        <w:rPr>
          <w:rFonts w:ascii="Times New Roman" w:hAnsi="Times New Roman" w:cs="Times New Roman"/>
        </w:rPr>
        <w:t>TUKYSA</w:t>
      </w:r>
      <w:r w:rsidR="00A4241B" w:rsidRPr="00F3271C">
        <w:rPr>
          <w:rFonts w:ascii="Times New Roman" w:hAnsi="Times New Roman" w:cs="Times New Roman"/>
        </w:rPr>
        <w:t xml:space="preserve"> on other drugs.</w:t>
      </w:r>
    </w:p>
    <w:p w14:paraId="7FE80D6E" w14:textId="7FB77031" w:rsidR="00A4241B" w:rsidRPr="00F3271C" w:rsidRDefault="00A4241B" w:rsidP="00FE396A">
      <w:pPr>
        <w:pStyle w:val="Paragraph"/>
        <w:keepNext/>
        <w:widowControl w:val="0"/>
        <w:spacing w:before="240" w:line="240" w:lineRule="auto"/>
        <w:rPr>
          <w:rFonts w:eastAsia="Times New Roman"/>
          <w:b/>
          <w:bCs/>
          <w:lang w:val="en-GB"/>
        </w:rPr>
      </w:pPr>
      <w:r w:rsidRPr="00F3271C">
        <w:rPr>
          <w:rFonts w:eastAsia="Times New Roman"/>
          <w:b/>
          <w:bCs/>
          <w:lang w:val="en-GB"/>
        </w:rPr>
        <w:t xml:space="preserve">Table </w:t>
      </w:r>
      <w:r w:rsidR="002400C0">
        <w:rPr>
          <w:rFonts w:eastAsia="Times New Roman"/>
          <w:b/>
          <w:bCs/>
          <w:lang w:val="en-GB"/>
        </w:rPr>
        <w:t>4</w:t>
      </w:r>
      <w:r w:rsidRPr="00F3271C">
        <w:rPr>
          <w:rFonts w:eastAsia="Times New Roman"/>
          <w:b/>
          <w:bCs/>
          <w:lang w:val="en-GB"/>
        </w:rPr>
        <w:t xml:space="preserve">. </w:t>
      </w:r>
      <w:r w:rsidR="003F2836" w:rsidRPr="00F3271C">
        <w:rPr>
          <w:rFonts w:eastAsia="Times New Roman"/>
          <w:b/>
          <w:bCs/>
          <w:lang w:val="en-GB"/>
        </w:rPr>
        <w:t>TUKYSA</w:t>
      </w:r>
      <w:r w:rsidRPr="00F3271C">
        <w:rPr>
          <w:rFonts w:eastAsia="Times New Roman"/>
          <w:b/>
          <w:bCs/>
          <w:lang w:val="en-GB"/>
        </w:rPr>
        <w:t xml:space="preserve"> drug interactions that affect other drugs</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154"/>
        <w:gridCol w:w="7298"/>
      </w:tblGrid>
      <w:tr w:rsidR="00A4241B" w:rsidRPr="00F3271C" w14:paraId="43BAC382" w14:textId="77777777" w:rsidTr="0055746E">
        <w:trPr>
          <w:trHeight w:val="272"/>
        </w:trPr>
        <w:tc>
          <w:tcPr>
            <w:tcW w:w="9452" w:type="dxa"/>
            <w:gridSpan w:val="2"/>
            <w:shd w:val="clear" w:color="auto" w:fill="auto"/>
            <w:hideMark/>
          </w:tcPr>
          <w:p w14:paraId="04581F70" w14:textId="70675F5A" w:rsidR="00A4241B" w:rsidRPr="00F3271C" w:rsidRDefault="00A4241B" w:rsidP="00FE396A">
            <w:pPr>
              <w:keepNext/>
              <w:spacing w:before="60" w:after="60" w:line="240" w:lineRule="auto"/>
              <w:rPr>
                <w:rFonts w:ascii="Times New Roman" w:hAnsi="Times New Roman" w:cs="Times New Roman"/>
                <w:b/>
                <w:bCs/>
                <w:lang w:eastAsia="ja-JP"/>
              </w:rPr>
            </w:pPr>
            <w:r w:rsidRPr="00F3271C">
              <w:rPr>
                <w:rFonts w:ascii="Times New Roman" w:hAnsi="Times New Roman" w:cs="Times New Roman"/>
                <w:b/>
                <w:bCs/>
              </w:rPr>
              <w:t xml:space="preserve">CYP3A </w:t>
            </w:r>
            <w:r w:rsidR="005C41ED">
              <w:rPr>
                <w:rFonts w:ascii="Times New Roman" w:hAnsi="Times New Roman" w:cs="Times New Roman"/>
                <w:b/>
                <w:bCs/>
              </w:rPr>
              <w:t>s</w:t>
            </w:r>
            <w:r w:rsidRPr="00F3271C">
              <w:rPr>
                <w:rFonts w:ascii="Times New Roman" w:hAnsi="Times New Roman" w:cs="Times New Roman"/>
                <w:b/>
                <w:bCs/>
              </w:rPr>
              <w:t>ubstrates</w:t>
            </w:r>
          </w:p>
        </w:tc>
      </w:tr>
      <w:tr w:rsidR="00A4241B" w:rsidRPr="00F3271C" w14:paraId="7967F142" w14:textId="77777777" w:rsidTr="0055746E">
        <w:trPr>
          <w:trHeight w:val="939"/>
        </w:trPr>
        <w:tc>
          <w:tcPr>
            <w:tcW w:w="2154" w:type="dxa"/>
            <w:shd w:val="clear" w:color="auto" w:fill="auto"/>
            <w:hideMark/>
          </w:tcPr>
          <w:p w14:paraId="6EEB386D" w14:textId="48C1E4D9" w:rsidR="00A4241B" w:rsidRPr="00F3271C" w:rsidRDefault="00A4241B" w:rsidP="00FE396A">
            <w:pPr>
              <w:keepNext/>
              <w:spacing w:before="60" w:after="60" w:line="240" w:lineRule="auto"/>
              <w:rPr>
                <w:rFonts w:ascii="Times New Roman" w:hAnsi="Times New Roman" w:cs="Times New Roman"/>
              </w:rPr>
            </w:pPr>
            <w:r w:rsidRPr="00F3271C">
              <w:rPr>
                <w:rFonts w:ascii="Times New Roman" w:hAnsi="Times New Roman" w:cs="Times New Roman"/>
              </w:rPr>
              <w:t xml:space="preserve">Clinical </w:t>
            </w:r>
            <w:r w:rsidR="005C41ED">
              <w:rPr>
                <w:rFonts w:ascii="Times New Roman" w:hAnsi="Times New Roman" w:cs="Times New Roman"/>
              </w:rPr>
              <w:t>i</w:t>
            </w:r>
            <w:r w:rsidRPr="00F3271C">
              <w:rPr>
                <w:rFonts w:ascii="Times New Roman" w:hAnsi="Times New Roman" w:cs="Times New Roman"/>
              </w:rPr>
              <w:t>mpact</w:t>
            </w:r>
          </w:p>
        </w:tc>
        <w:tc>
          <w:tcPr>
            <w:tcW w:w="7298" w:type="dxa"/>
            <w:shd w:val="clear" w:color="auto" w:fill="auto"/>
            <w:hideMark/>
          </w:tcPr>
          <w:p w14:paraId="5513F341" w14:textId="2E2CEA27" w:rsidR="00A4241B" w:rsidRPr="00F3271C" w:rsidRDefault="00A4241B" w:rsidP="00FE396A">
            <w:pPr>
              <w:spacing w:before="60" w:after="60" w:line="240" w:lineRule="auto"/>
              <w:rPr>
                <w:rFonts w:ascii="Times New Roman" w:hAnsi="Times New Roman" w:cs="Times New Roman"/>
              </w:rPr>
            </w:pPr>
            <w:r w:rsidRPr="00F3271C">
              <w:rPr>
                <w:rFonts w:ascii="Times New Roman" w:hAnsi="Times New Roman" w:cs="Times New Roman"/>
              </w:rPr>
              <w:t xml:space="preserve">Concomitant use </w:t>
            </w:r>
            <w:r w:rsidR="002400C0">
              <w:rPr>
                <w:rFonts w:ascii="Times New Roman" w:hAnsi="Times New Roman" w:cs="Times New Roman"/>
              </w:rPr>
              <w:t xml:space="preserve">of TUKYSA </w:t>
            </w:r>
            <w:r w:rsidRPr="00F3271C">
              <w:rPr>
                <w:rFonts w:ascii="Times New Roman" w:hAnsi="Times New Roman" w:cs="Times New Roman"/>
              </w:rPr>
              <w:t xml:space="preserve">with </w:t>
            </w:r>
            <w:r w:rsidR="00E77A61">
              <w:rPr>
                <w:rFonts w:ascii="Times New Roman" w:hAnsi="Times New Roman" w:cs="Times New Roman"/>
              </w:rPr>
              <w:t xml:space="preserve">a </w:t>
            </w:r>
            <w:r w:rsidRPr="00F3271C">
              <w:rPr>
                <w:rFonts w:ascii="Times New Roman" w:hAnsi="Times New Roman" w:cs="Times New Roman"/>
              </w:rPr>
              <w:t>CYP3A substrate</w:t>
            </w:r>
            <w:r w:rsidR="00E77A61">
              <w:rPr>
                <w:rFonts w:ascii="Times New Roman" w:hAnsi="Times New Roman" w:cs="Times New Roman"/>
              </w:rPr>
              <w:t xml:space="preserve"> </w:t>
            </w:r>
            <w:r w:rsidRPr="00F3271C">
              <w:rPr>
                <w:rFonts w:ascii="Times New Roman" w:hAnsi="Times New Roman" w:cs="Times New Roman"/>
              </w:rPr>
              <w:t>increase</w:t>
            </w:r>
            <w:r w:rsidR="000F49CA">
              <w:rPr>
                <w:rFonts w:ascii="Times New Roman" w:hAnsi="Times New Roman" w:cs="Times New Roman"/>
              </w:rPr>
              <w:t>d</w:t>
            </w:r>
            <w:r w:rsidRPr="00F3271C">
              <w:rPr>
                <w:rFonts w:ascii="Times New Roman" w:hAnsi="Times New Roman" w:cs="Times New Roman"/>
              </w:rPr>
              <w:t xml:space="preserve"> the plasma concentrations of CYP3A substrate</w:t>
            </w:r>
            <w:r w:rsidR="000F49CA">
              <w:rPr>
                <w:rFonts w:ascii="Times New Roman" w:hAnsi="Times New Roman" w:cs="Times New Roman"/>
              </w:rPr>
              <w:t>,</w:t>
            </w:r>
            <w:r w:rsidRPr="00F3271C">
              <w:rPr>
                <w:rFonts w:ascii="Times New Roman" w:hAnsi="Times New Roman" w:cs="Times New Roman"/>
              </w:rPr>
              <w:t xml:space="preserve"> </w:t>
            </w:r>
            <w:r w:rsidR="007C0946">
              <w:rPr>
                <w:rFonts w:ascii="Times New Roman" w:hAnsi="Times New Roman" w:cs="Times New Roman"/>
              </w:rPr>
              <w:t>which</w:t>
            </w:r>
            <w:r w:rsidRPr="00F3271C">
              <w:rPr>
                <w:rFonts w:ascii="Times New Roman" w:hAnsi="Times New Roman" w:cs="Times New Roman"/>
              </w:rPr>
              <w:t xml:space="preserve"> may increase </w:t>
            </w:r>
            <w:r w:rsidR="007C0946">
              <w:rPr>
                <w:rFonts w:ascii="Times New Roman" w:hAnsi="Times New Roman" w:cs="Times New Roman"/>
              </w:rPr>
              <w:t xml:space="preserve">the </w:t>
            </w:r>
            <w:r w:rsidRPr="00F3271C">
              <w:rPr>
                <w:rFonts w:ascii="Times New Roman" w:hAnsi="Times New Roman" w:cs="Times New Roman"/>
              </w:rPr>
              <w:t xml:space="preserve">toxicity </w:t>
            </w:r>
            <w:r w:rsidR="00590A97">
              <w:rPr>
                <w:rFonts w:ascii="Times New Roman" w:hAnsi="Times New Roman" w:cs="Times New Roman"/>
              </w:rPr>
              <w:t>associated with a</w:t>
            </w:r>
            <w:r w:rsidRPr="00F3271C">
              <w:rPr>
                <w:rFonts w:ascii="Times New Roman" w:hAnsi="Times New Roman" w:cs="Times New Roman"/>
              </w:rPr>
              <w:t xml:space="preserve"> CYP3A substrate.</w:t>
            </w:r>
          </w:p>
        </w:tc>
      </w:tr>
      <w:tr w:rsidR="00A4241B" w:rsidRPr="00F3271C" w14:paraId="5F1B2AE8" w14:textId="77777777" w:rsidTr="0055746E">
        <w:trPr>
          <w:trHeight w:val="670"/>
        </w:trPr>
        <w:tc>
          <w:tcPr>
            <w:tcW w:w="2154" w:type="dxa"/>
            <w:shd w:val="clear" w:color="auto" w:fill="auto"/>
            <w:hideMark/>
          </w:tcPr>
          <w:p w14:paraId="239F595B" w14:textId="15E0CC7F" w:rsidR="00A4241B" w:rsidRPr="00F3271C" w:rsidRDefault="00A4241B" w:rsidP="00FE396A">
            <w:pPr>
              <w:keepNext/>
              <w:spacing w:before="60" w:after="60" w:line="240" w:lineRule="auto"/>
              <w:rPr>
                <w:rFonts w:ascii="Times New Roman" w:hAnsi="Times New Roman" w:cs="Times New Roman"/>
              </w:rPr>
            </w:pPr>
            <w:r w:rsidRPr="00F3271C">
              <w:rPr>
                <w:rFonts w:ascii="Times New Roman" w:hAnsi="Times New Roman" w:cs="Times New Roman"/>
              </w:rPr>
              <w:t xml:space="preserve">Prevention or </w:t>
            </w:r>
            <w:r w:rsidR="005C41ED">
              <w:rPr>
                <w:rFonts w:ascii="Times New Roman" w:hAnsi="Times New Roman" w:cs="Times New Roman"/>
              </w:rPr>
              <w:t>m</w:t>
            </w:r>
            <w:r w:rsidRPr="00F3271C">
              <w:rPr>
                <w:rFonts w:ascii="Times New Roman" w:hAnsi="Times New Roman" w:cs="Times New Roman"/>
              </w:rPr>
              <w:t>anagement</w:t>
            </w:r>
          </w:p>
        </w:tc>
        <w:tc>
          <w:tcPr>
            <w:tcW w:w="7298" w:type="dxa"/>
            <w:shd w:val="clear" w:color="auto" w:fill="auto"/>
            <w:hideMark/>
          </w:tcPr>
          <w:p w14:paraId="6070B6A1" w14:textId="51E7E76F" w:rsidR="00A4241B" w:rsidRPr="00F3271C" w:rsidRDefault="00A4241B" w:rsidP="00FE396A">
            <w:pPr>
              <w:spacing w:before="60" w:after="60" w:line="240" w:lineRule="auto"/>
              <w:rPr>
                <w:rFonts w:ascii="Times New Roman" w:hAnsi="Times New Roman" w:cs="Times New Roman"/>
              </w:rPr>
            </w:pPr>
            <w:r w:rsidRPr="00F3271C">
              <w:rPr>
                <w:rFonts w:ascii="Times New Roman" w:hAnsi="Times New Roman" w:cs="Times New Roman"/>
              </w:rPr>
              <w:t xml:space="preserve">Avoid concomitant use </w:t>
            </w:r>
            <w:r w:rsidR="005C41ED">
              <w:rPr>
                <w:rFonts w:ascii="Times New Roman" w:hAnsi="Times New Roman" w:cs="Times New Roman"/>
              </w:rPr>
              <w:t xml:space="preserve">of TUKYSA </w:t>
            </w:r>
            <w:r w:rsidRPr="00F3271C">
              <w:rPr>
                <w:rFonts w:ascii="Times New Roman" w:hAnsi="Times New Roman" w:cs="Times New Roman"/>
              </w:rPr>
              <w:t>with CYP3A substrates</w:t>
            </w:r>
            <w:r w:rsidR="007C11C9">
              <w:rPr>
                <w:rFonts w:ascii="Times New Roman" w:hAnsi="Times New Roman" w:cs="Times New Roman"/>
              </w:rPr>
              <w:t xml:space="preserve"> </w:t>
            </w:r>
            <w:r w:rsidR="005C41ED">
              <w:rPr>
                <w:rFonts w:ascii="Times New Roman" w:hAnsi="Times New Roman" w:cs="Times New Roman"/>
              </w:rPr>
              <w:t>for which</w:t>
            </w:r>
            <w:r w:rsidR="007C11C9" w:rsidRPr="007C11C9">
              <w:rPr>
                <w:rFonts w:ascii="Times New Roman" w:hAnsi="Times New Roman" w:cs="Times New Roman"/>
              </w:rPr>
              <w:t xml:space="preserve"> minimal </w:t>
            </w:r>
            <w:r w:rsidR="005C41ED">
              <w:rPr>
                <w:rFonts w:ascii="Times New Roman" w:hAnsi="Times New Roman" w:cs="Times New Roman"/>
              </w:rPr>
              <w:t xml:space="preserve">plasma </w:t>
            </w:r>
            <w:r w:rsidR="007C11C9" w:rsidRPr="007C11C9">
              <w:rPr>
                <w:rFonts w:ascii="Times New Roman" w:hAnsi="Times New Roman" w:cs="Times New Roman"/>
              </w:rPr>
              <w:t>concentration changes may lead to serious or life-threatening toxicities</w:t>
            </w:r>
            <w:r w:rsidRPr="00F3271C">
              <w:rPr>
                <w:rFonts w:ascii="Times New Roman" w:hAnsi="Times New Roman" w:cs="Times New Roman"/>
              </w:rPr>
              <w:t xml:space="preserve">. If </w:t>
            </w:r>
            <w:r w:rsidR="007C11C9">
              <w:rPr>
                <w:rFonts w:ascii="Times New Roman" w:hAnsi="Times New Roman" w:cs="Times New Roman"/>
              </w:rPr>
              <w:t xml:space="preserve">concomitant use </w:t>
            </w:r>
            <w:r w:rsidRPr="00F3271C">
              <w:rPr>
                <w:rFonts w:ascii="Times New Roman" w:hAnsi="Times New Roman" w:cs="Times New Roman"/>
              </w:rPr>
              <w:t xml:space="preserve">is unavoidable, </w:t>
            </w:r>
            <w:r w:rsidR="002A17C5">
              <w:rPr>
                <w:rFonts w:ascii="Times New Roman" w:hAnsi="Times New Roman" w:cs="Times New Roman"/>
              </w:rPr>
              <w:t>decrease the</w:t>
            </w:r>
            <w:r w:rsidRPr="00F3271C">
              <w:rPr>
                <w:rFonts w:ascii="Times New Roman" w:hAnsi="Times New Roman" w:cs="Times New Roman"/>
              </w:rPr>
              <w:t xml:space="preserve"> CYP3A substrate </w:t>
            </w:r>
            <w:r w:rsidR="002A17C5">
              <w:rPr>
                <w:rFonts w:ascii="Times New Roman" w:hAnsi="Times New Roman" w:cs="Times New Roman"/>
              </w:rPr>
              <w:t>dose</w:t>
            </w:r>
            <w:r w:rsidR="00B3350C">
              <w:rPr>
                <w:rFonts w:ascii="Times New Roman" w:hAnsi="Times New Roman" w:cs="Times New Roman"/>
              </w:rPr>
              <w:t xml:space="preserve"> </w:t>
            </w:r>
            <w:r w:rsidRPr="00F3271C">
              <w:rPr>
                <w:rFonts w:ascii="Times New Roman" w:hAnsi="Times New Roman" w:cs="Times New Roman"/>
              </w:rPr>
              <w:t>as described in the medication’s prescribing information.</w:t>
            </w:r>
          </w:p>
        </w:tc>
      </w:tr>
      <w:tr w:rsidR="00A4241B" w:rsidRPr="00F3271C" w14:paraId="21F33FB7" w14:textId="77777777" w:rsidTr="0055746E">
        <w:trPr>
          <w:trHeight w:val="253"/>
        </w:trPr>
        <w:tc>
          <w:tcPr>
            <w:tcW w:w="9452" w:type="dxa"/>
            <w:gridSpan w:val="2"/>
            <w:shd w:val="clear" w:color="auto" w:fill="auto"/>
          </w:tcPr>
          <w:p w14:paraId="304A001E" w14:textId="67D9AC03" w:rsidR="00A4241B" w:rsidRPr="00F3271C" w:rsidRDefault="00A4241B" w:rsidP="00FE396A">
            <w:pPr>
              <w:keepNext/>
              <w:spacing w:before="60" w:after="60" w:line="240" w:lineRule="auto"/>
              <w:rPr>
                <w:rFonts w:ascii="Times New Roman" w:hAnsi="Times New Roman" w:cs="Times New Roman"/>
                <w:shd w:val="clear" w:color="auto" w:fill="E2EFD9"/>
                <w:lang w:eastAsia="ja-JP"/>
              </w:rPr>
            </w:pPr>
            <w:r w:rsidRPr="00F3271C">
              <w:rPr>
                <w:rFonts w:ascii="Times New Roman" w:hAnsi="Times New Roman" w:cs="Times New Roman"/>
                <w:b/>
                <w:bCs/>
              </w:rPr>
              <w:t>P-glycoprotein (P-</w:t>
            </w:r>
            <w:proofErr w:type="spellStart"/>
            <w:r w:rsidRPr="00F3271C">
              <w:rPr>
                <w:rFonts w:ascii="Times New Roman" w:hAnsi="Times New Roman" w:cs="Times New Roman"/>
                <w:b/>
                <w:bCs/>
              </w:rPr>
              <w:t>gp</w:t>
            </w:r>
            <w:proofErr w:type="spellEnd"/>
            <w:r w:rsidRPr="00F3271C">
              <w:rPr>
                <w:rFonts w:ascii="Times New Roman" w:hAnsi="Times New Roman" w:cs="Times New Roman"/>
                <w:b/>
                <w:bCs/>
              </w:rPr>
              <w:t xml:space="preserve">) </w:t>
            </w:r>
            <w:r w:rsidR="005C41ED">
              <w:rPr>
                <w:rFonts w:ascii="Times New Roman" w:hAnsi="Times New Roman" w:cs="Times New Roman"/>
                <w:b/>
                <w:bCs/>
              </w:rPr>
              <w:t>s</w:t>
            </w:r>
            <w:r w:rsidRPr="00F3271C">
              <w:rPr>
                <w:rFonts w:ascii="Times New Roman" w:hAnsi="Times New Roman" w:cs="Times New Roman"/>
                <w:b/>
                <w:bCs/>
              </w:rPr>
              <w:t>ubstrates</w:t>
            </w:r>
          </w:p>
        </w:tc>
      </w:tr>
      <w:tr w:rsidR="00A4241B" w:rsidRPr="00F3271C" w14:paraId="58DA9D3A" w14:textId="77777777" w:rsidTr="0055746E">
        <w:trPr>
          <w:trHeight w:val="670"/>
        </w:trPr>
        <w:tc>
          <w:tcPr>
            <w:tcW w:w="2154" w:type="dxa"/>
            <w:shd w:val="clear" w:color="auto" w:fill="auto"/>
          </w:tcPr>
          <w:p w14:paraId="0BE00788" w14:textId="24A8EF98" w:rsidR="00A4241B" w:rsidRPr="00F3271C" w:rsidRDefault="00A4241B" w:rsidP="00FE396A">
            <w:pPr>
              <w:keepNext/>
              <w:spacing w:before="60" w:after="60" w:line="240" w:lineRule="auto"/>
              <w:rPr>
                <w:rFonts w:ascii="Times New Roman" w:hAnsi="Times New Roman" w:cs="Times New Roman"/>
              </w:rPr>
            </w:pPr>
            <w:r w:rsidRPr="00F3271C">
              <w:rPr>
                <w:rFonts w:ascii="Times New Roman" w:hAnsi="Times New Roman" w:cs="Times New Roman"/>
              </w:rPr>
              <w:t xml:space="preserve">Clinical </w:t>
            </w:r>
            <w:r w:rsidR="005C41ED">
              <w:rPr>
                <w:rFonts w:ascii="Times New Roman" w:hAnsi="Times New Roman" w:cs="Times New Roman"/>
              </w:rPr>
              <w:t>i</w:t>
            </w:r>
            <w:r w:rsidRPr="00F3271C">
              <w:rPr>
                <w:rFonts w:ascii="Times New Roman" w:hAnsi="Times New Roman" w:cs="Times New Roman"/>
              </w:rPr>
              <w:t>mpact</w:t>
            </w:r>
          </w:p>
        </w:tc>
        <w:tc>
          <w:tcPr>
            <w:tcW w:w="7298" w:type="dxa"/>
            <w:shd w:val="clear" w:color="auto" w:fill="auto"/>
          </w:tcPr>
          <w:p w14:paraId="48FACEC1" w14:textId="5B9424D6" w:rsidR="00A4241B" w:rsidRPr="00F3271C" w:rsidRDefault="00A4241B" w:rsidP="00FE396A">
            <w:pPr>
              <w:keepNext/>
              <w:spacing w:before="60" w:after="60" w:line="240" w:lineRule="auto"/>
              <w:rPr>
                <w:rFonts w:ascii="Times New Roman" w:hAnsi="Times New Roman" w:cs="Times New Roman"/>
              </w:rPr>
            </w:pPr>
            <w:r w:rsidRPr="00F3271C">
              <w:rPr>
                <w:rFonts w:ascii="Times New Roman" w:hAnsi="Times New Roman" w:cs="Times New Roman"/>
              </w:rPr>
              <w:t xml:space="preserve">Concomitant use </w:t>
            </w:r>
            <w:r w:rsidR="005C41ED">
              <w:rPr>
                <w:rFonts w:ascii="Times New Roman" w:hAnsi="Times New Roman" w:cs="Times New Roman"/>
              </w:rPr>
              <w:t xml:space="preserve">of TUKYSA </w:t>
            </w:r>
            <w:r w:rsidRPr="00F3271C">
              <w:rPr>
                <w:rFonts w:ascii="Times New Roman" w:hAnsi="Times New Roman" w:cs="Times New Roman"/>
              </w:rPr>
              <w:t>with P-</w:t>
            </w:r>
            <w:proofErr w:type="spellStart"/>
            <w:r w:rsidRPr="00F3271C">
              <w:rPr>
                <w:rFonts w:ascii="Times New Roman" w:hAnsi="Times New Roman" w:cs="Times New Roman"/>
              </w:rPr>
              <w:t>gp</w:t>
            </w:r>
            <w:proofErr w:type="spellEnd"/>
            <w:r w:rsidRPr="00F3271C">
              <w:rPr>
                <w:rFonts w:ascii="Times New Roman" w:hAnsi="Times New Roman" w:cs="Times New Roman"/>
              </w:rPr>
              <w:t xml:space="preserve"> substrates increase</w:t>
            </w:r>
            <w:r w:rsidR="005C41ED">
              <w:rPr>
                <w:rFonts w:ascii="Times New Roman" w:hAnsi="Times New Roman" w:cs="Times New Roman"/>
              </w:rPr>
              <w:t>d</w:t>
            </w:r>
            <w:r w:rsidRPr="00F3271C">
              <w:rPr>
                <w:rFonts w:ascii="Times New Roman" w:hAnsi="Times New Roman" w:cs="Times New Roman"/>
              </w:rPr>
              <w:t xml:space="preserve"> the plasma concentrations of P-</w:t>
            </w:r>
            <w:proofErr w:type="spellStart"/>
            <w:r w:rsidRPr="00F3271C">
              <w:rPr>
                <w:rFonts w:ascii="Times New Roman" w:hAnsi="Times New Roman" w:cs="Times New Roman"/>
              </w:rPr>
              <w:t>gp</w:t>
            </w:r>
            <w:proofErr w:type="spellEnd"/>
            <w:r w:rsidRPr="00F3271C">
              <w:rPr>
                <w:rFonts w:ascii="Times New Roman" w:hAnsi="Times New Roman" w:cs="Times New Roman"/>
              </w:rPr>
              <w:t xml:space="preserve"> substrate</w:t>
            </w:r>
            <w:r w:rsidR="005C41ED">
              <w:rPr>
                <w:rFonts w:ascii="Times New Roman" w:hAnsi="Times New Roman" w:cs="Times New Roman"/>
              </w:rPr>
              <w:t>, which may increase the toxicity associated with a P-</w:t>
            </w:r>
            <w:proofErr w:type="spellStart"/>
            <w:r w:rsidR="005C41ED">
              <w:rPr>
                <w:rFonts w:ascii="Times New Roman" w:hAnsi="Times New Roman" w:cs="Times New Roman"/>
              </w:rPr>
              <w:t>gp</w:t>
            </w:r>
            <w:proofErr w:type="spellEnd"/>
            <w:r w:rsidR="005C41ED">
              <w:rPr>
                <w:rFonts w:ascii="Times New Roman" w:hAnsi="Times New Roman" w:cs="Times New Roman"/>
              </w:rPr>
              <w:t xml:space="preserve"> substrate. </w:t>
            </w:r>
          </w:p>
        </w:tc>
      </w:tr>
      <w:tr w:rsidR="00A4241B" w:rsidRPr="00F3271C" w14:paraId="68BB1A3F" w14:textId="77777777" w:rsidTr="0055746E">
        <w:trPr>
          <w:trHeight w:val="670"/>
        </w:trPr>
        <w:tc>
          <w:tcPr>
            <w:tcW w:w="2154" w:type="dxa"/>
            <w:shd w:val="clear" w:color="auto" w:fill="auto"/>
          </w:tcPr>
          <w:p w14:paraId="55CE8F1D" w14:textId="073E0640" w:rsidR="00A4241B" w:rsidRPr="00F3271C" w:rsidRDefault="00A4241B" w:rsidP="00FE396A">
            <w:pPr>
              <w:keepNext/>
              <w:spacing w:before="60" w:after="60" w:line="240" w:lineRule="auto"/>
              <w:rPr>
                <w:rFonts w:ascii="Times New Roman" w:hAnsi="Times New Roman" w:cs="Times New Roman"/>
              </w:rPr>
            </w:pPr>
            <w:r w:rsidRPr="00F3271C">
              <w:rPr>
                <w:rFonts w:ascii="Times New Roman" w:hAnsi="Times New Roman" w:cs="Times New Roman"/>
              </w:rPr>
              <w:t xml:space="preserve">Prevention or </w:t>
            </w:r>
            <w:r w:rsidR="005C41ED">
              <w:rPr>
                <w:rFonts w:ascii="Times New Roman" w:hAnsi="Times New Roman" w:cs="Times New Roman"/>
              </w:rPr>
              <w:t>m</w:t>
            </w:r>
            <w:r w:rsidRPr="00F3271C">
              <w:rPr>
                <w:rFonts w:ascii="Times New Roman" w:hAnsi="Times New Roman" w:cs="Times New Roman"/>
              </w:rPr>
              <w:t>anagement</w:t>
            </w:r>
          </w:p>
        </w:tc>
        <w:tc>
          <w:tcPr>
            <w:tcW w:w="7298" w:type="dxa"/>
            <w:shd w:val="clear" w:color="auto" w:fill="auto"/>
          </w:tcPr>
          <w:p w14:paraId="0E763AD1" w14:textId="303F6EAA" w:rsidR="00A4241B" w:rsidRPr="00F3271C" w:rsidRDefault="00937DA6" w:rsidP="00FE396A">
            <w:pPr>
              <w:keepNext/>
              <w:spacing w:before="60" w:after="60" w:line="240" w:lineRule="auto"/>
              <w:rPr>
                <w:rFonts w:ascii="Times New Roman" w:hAnsi="Times New Roman" w:cs="Times New Roman"/>
              </w:rPr>
            </w:pPr>
            <w:r w:rsidRPr="009005D6">
              <w:rPr>
                <w:rFonts w:ascii="Times New Roman" w:hAnsi="Times New Roman" w:cs="Times New Roman"/>
              </w:rPr>
              <w:t>Be cautious about concomitant use of TUKYSA with</w:t>
            </w:r>
            <w:r>
              <w:rPr>
                <w:rFonts w:ascii="Times New Roman" w:hAnsi="Times New Roman" w:cs="Times New Roman"/>
              </w:rPr>
              <w:t xml:space="preserve"> </w:t>
            </w:r>
            <w:r w:rsidR="00A4241B" w:rsidRPr="00F3271C">
              <w:rPr>
                <w:rFonts w:ascii="Times New Roman" w:hAnsi="Times New Roman" w:cs="Times New Roman"/>
              </w:rPr>
              <w:t>P-</w:t>
            </w:r>
            <w:proofErr w:type="spellStart"/>
            <w:r w:rsidR="00A4241B" w:rsidRPr="00F3271C">
              <w:rPr>
                <w:rFonts w:ascii="Times New Roman" w:hAnsi="Times New Roman" w:cs="Times New Roman"/>
              </w:rPr>
              <w:t>gp</w:t>
            </w:r>
            <w:proofErr w:type="spellEnd"/>
            <w:r w:rsidR="00A4241B" w:rsidRPr="00F3271C">
              <w:rPr>
                <w:rFonts w:ascii="Times New Roman" w:hAnsi="Times New Roman" w:cs="Times New Roman"/>
              </w:rPr>
              <w:t xml:space="preserve"> substrates </w:t>
            </w:r>
            <w:r w:rsidRPr="00AC7C70">
              <w:rPr>
                <w:rFonts w:ascii="Times New Roman" w:hAnsi="Times New Roman" w:cs="Times New Roman"/>
              </w:rPr>
              <w:t>for which minimal plasma concentration changes may lead to serious or life-threatening toxicities</w:t>
            </w:r>
            <w:r w:rsidR="00A4241B" w:rsidRPr="00F3271C">
              <w:rPr>
                <w:rFonts w:ascii="Times New Roman" w:hAnsi="Times New Roman" w:cs="Times New Roman"/>
              </w:rPr>
              <w:t xml:space="preserve"> </w:t>
            </w:r>
            <w:r>
              <w:rPr>
                <w:rFonts w:ascii="Times New Roman" w:hAnsi="Times New Roman" w:cs="Times New Roman"/>
              </w:rPr>
              <w:t>(</w:t>
            </w:r>
            <w:r w:rsidR="00A4241B" w:rsidRPr="00F3271C">
              <w:rPr>
                <w:rFonts w:ascii="Times New Roman" w:hAnsi="Times New Roman" w:cs="Times New Roman"/>
              </w:rPr>
              <w:t>such as digoxin</w:t>
            </w:r>
            <w:r>
              <w:rPr>
                <w:rFonts w:ascii="Times New Roman" w:hAnsi="Times New Roman" w:cs="Times New Roman"/>
              </w:rPr>
              <w:t>), and consider reducing the dosage of such P-</w:t>
            </w:r>
            <w:proofErr w:type="spellStart"/>
            <w:r>
              <w:rPr>
                <w:rFonts w:ascii="Times New Roman" w:hAnsi="Times New Roman" w:cs="Times New Roman"/>
              </w:rPr>
              <w:t>gp</w:t>
            </w:r>
            <w:proofErr w:type="spellEnd"/>
            <w:r>
              <w:rPr>
                <w:rFonts w:ascii="Times New Roman" w:hAnsi="Times New Roman" w:cs="Times New Roman"/>
              </w:rPr>
              <w:t xml:space="preserve"> substrates </w:t>
            </w:r>
            <w:r w:rsidRPr="009005D6">
              <w:rPr>
                <w:rFonts w:ascii="Times New Roman" w:hAnsi="Times New Roman" w:cs="Times New Roman"/>
              </w:rPr>
              <w:t>as described in the medication’s prescribing information.</w:t>
            </w:r>
          </w:p>
        </w:tc>
      </w:tr>
    </w:tbl>
    <w:p w14:paraId="4EF730C5" w14:textId="77777777" w:rsidR="0053666E" w:rsidRPr="00F3271C" w:rsidRDefault="0053666E" w:rsidP="00FE396A">
      <w:pPr>
        <w:spacing w:line="240" w:lineRule="auto"/>
        <w:rPr>
          <w:rFonts w:ascii="Times New Roman" w:hAnsi="Times New Roman" w:cs="Times New Roman"/>
          <w:sz w:val="24"/>
          <w:szCs w:val="24"/>
        </w:rPr>
      </w:pPr>
    </w:p>
    <w:p w14:paraId="2C5CADC5" w14:textId="77777777" w:rsidR="001A3992" w:rsidRPr="00F3271C" w:rsidRDefault="001A3992" w:rsidP="00FE396A">
      <w:pPr>
        <w:pStyle w:val="Heading2"/>
      </w:pPr>
      <w:r w:rsidRPr="00F3271C">
        <w:t xml:space="preserve">Fertility, pregnancy and lactation </w:t>
      </w:r>
    </w:p>
    <w:p w14:paraId="7B956AEA" w14:textId="51D589B2" w:rsidR="006478A9" w:rsidRDefault="006478A9" w:rsidP="00FE396A">
      <w:pPr>
        <w:spacing w:after="120" w:line="240" w:lineRule="auto"/>
        <w:rPr>
          <w:rFonts w:ascii="Times New Roman" w:hAnsi="Times New Roman" w:cs="Times New Roman"/>
          <w:sz w:val="24"/>
          <w:szCs w:val="24"/>
        </w:rPr>
      </w:pPr>
      <w:r w:rsidRPr="006478A9">
        <w:rPr>
          <w:rFonts w:ascii="Times New Roman" w:hAnsi="Times New Roman" w:cs="Times New Roman"/>
          <w:sz w:val="24"/>
          <w:szCs w:val="24"/>
        </w:rPr>
        <w:t xml:space="preserve">TUKYSA is </w:t>
      </w:r>
      <w:r>
        <w:rPr>
          <w:rFonts w:ascii="Times New Roman" w:hAnsi="Times New Roman" w:cs="Times New Roman"/>
          <w:sz w:val="24"/>
          <w:szCs w:val="24"/>
        </w:rPr>
        <w:t>indicated</w:t>
      </w:r>
      <w:r w:rsidRPr="006478A9">
        <w:rPr>
          <w:rFonts w:ascii="Times New Roman" w:hAnsi="Times New Roman" w:cs="Times New Roman"/>
          <w:sz w:val="24"/>
          <w:szCs w:val="24"/>
        </w:rPr>
        <w:t xml:space="preserve"> in combination with trastuzumab and capecitabine. Refer to the </w:t>
      </w:r>
      <w:r>
        <w:rPr>
          <w:rFonts w:ascii="Times New Roman" w:hAnsi="Times New Roman" w:cs="Times New Roman"/>
          <w:sz w:val="24"/>
          <w:szCs w:val="24"/>
        </w:rPr>
        <w:t>Product</w:t>
      </w:r>
      <w:r w:rsidR="008D6DBA">
        <w:rPr>
          <w:rFonts w:ascii="Times New Roman" w:hAnsi="Times New Roman" w:cs="Times New Roman"/>
          <w:sz w:val="24"/>
          <w:szCs w:val="24"/>
        </w:rPr>
        <w:t xml:space="preserve"> Information of</w:t>
      </w:r>
      <w:r w:rsidRPr="006478A9">
        <w:rPr>
          <w:rFonts w:ascii="Times New Roman" w:hAnsi="Times New Roman" w:cs="Times New Roman"/>
          <w:sz w:val="24"/>
          <w:szCs w:val="24"/>
        </w:rPr>
        <w:t xml:space="preserve"> trastuzumab and </w:t>
      </w:r>
      <w:r w:rsidR="008D6DBA">
        <w:rPr>
          <w:rFonts w:ascii="Times New Roman" w:hAnsi="Times New Roman" w:cs="Times New Roman"/>
          <w:sz w:val="24"/>
          <w:szCs w:val="24"/>
        </w:rPr>
        <w:t xml:space="preserve">of </w:t>
      </w:r>
      <w:r w:rsidRPr="006478A9">
        <w:rPr>
          <w:rFonts w:ascii="Times New Roman" w:hAnsi="Times New Roman" w:cs="Times New Roman"/>
          <w:sz w:val="24"/>
          <w:szCs w:val="24"/>
        </w:rPr>
        <w:t xml:space="preserve">capecitabine for </w:t>
      </w:r>
      <w:r>
        <w:rPr>
          <w:rFonts w:ascii="Times New Roman" w:hAnsi="Times New Roman" w:cs="Times New Roman"/>
          <w:sz w:val="24"/>
          <w:szCs w:val="24"/>
        </w:rPr>
        <w:t>fertility, pregnancy and lactation</w:t>
      </w:r>
      <w:r w:rsidRPr="006478A9">
        <w:rPr>
          <w:rFonts w:ascii="Times New Roman" w:hAnsi="Times New Roman" w:cs="Times New Roman"/>
          <w:sz w:val="24"/>
          <w:szCs w:val="24"/>
        </w:rPr>
        <w:t xml:space="preserve"> information</w:t>
      </w:r>
      <w:r>
        <w:rPr>
          <w:rFonts w:ascii="Times New Roman" w:hAnsi="Times New Roman" w:cs="Times New Roman"/>
          <w:sz w:val="24"/>
          <w:szCs w:val="24"/>
        </w:rPr>
        <w:t xml:space="preserve"> specific to those drugs</w:t>
      </w:r>
      <w:r w:rsidRPr="006478A9">
        <w:rPr>
          <w:rFonts w:ascii="Times New Roman" w:hAnsi="Times New Roman" w:cs="Times New Roman"/>
          <w:sz w:val="24"/>
          <w:szCs w:val="24"/>
        </w:rPr>
        <w:t>.</w:t>
      </w:r>
    </w:p>
    <w:p w14:paraId="1E705A75" w14:textId="0D13924A" w:rsidR="004D4BCA" w:rsidRPr="00F3271C" w:rsidRDefault="006478A9" w:rsidP="00FE396A">
      <w:pPr>
        <w:pStyle w:val="Heading3"/>
        <w:spacing w:before="0" w:after="120" w:line="240" w:lineRule="auto"/>
        <w:ind w:left="0"/>
        <w:rPr>
          <w:rFonts w:ascii="Times New Roman" w:hAnsi="Times New Roman" w:cs="Times New Roman"/>
          <w:b w:val="0"/>
          <w:bCs w:val="0"/>
          <w:sz w:val="24"/>
          <w:szCs w:val="24"/>
        </w:rPr>
      </w:pPr>
      <w:r>
        <w:rPr>
          <w:rFonts w:ascii="Times New Roman" w:hAnsi="Times New Roman" w:cs="Times New Roman"/>
          <w:sz w:val="24"/>
          <w:szCs w:val="24"/>
        </w:rPr>
        <w:t>Females and males</w:t>
      </w:r>
      <w:r w:rsidRPr="00F3271C">
        <w:rPr>
          <w:rFonts w:ascii="Times New Roman" w:hAnsi="Times New Roman" w:cs="Times New Roman"/>
          <w:sz w:val="24"/>
          <w:szCs w:val="24"/>
        </w:rPr>
        <w:t xml:space="preserve"> </w:t>
      </w:r>
      <w:r w:rsidR="004D4BCA" w:rsidRPr="00F3271C">
        <w:rPr>
          <w:rFonts w:ascii="Times New Roman" w:hAnsi="Times New Roman" w:cs="Times New Roman"/>
          <w:sz w:val="24"/>
          <w:szCs w:val="24"/>
        </w:rPr>
        <w:t xml:space="preserve">of </w:t>
      </w:r>
      <w:r>
        <w:rPr>
          <w:rFonts w:ascii="Times New Roman" w:hAnsi="Times New Roman" w:cs="Times New Roman"/>
          <w:sz w:val="24"/>
          <w:szCs w:val="24"/>
        </w:rPr>
        <w:t>reproductive</w:t>
      </w:r>
      <w:r w:rsidRPr="00F3271C">
        <w:rPr>
          <w:rFonts w:ascii="Times New Roman" w:hAnsi="Times New Roman" w:cs="Times New Roman"/>
          <w:sz w:val="24"/>
          <w:szCs w:val="24"/>
        </w:rPr>
        <w:t xml:space="preserve"> </w:t>
      </w:r>
      <w:r w:rsidR="004D4BCA" w:rsidRPr="00F3271C">
        <w:rPr>
          <w:rFonts w:ascii="Times New Roman" w:hAnsi="Times New Roman" w:cs="Times New Roman"/>
          <w:sz w:val="24"/>
          <w:szCs w:val="24"/>
        </w:rPr>
        <w:t>potential</w:t>
      </w:r>
    </w:p>
    <w:p w14:paraId="59530363" w14:textId="49B42AF0" w:rsidR="002F30FE" w:rsidRPr="00F3271C" w:rsidRDefault="002F30FE" w:rsidP="00FE396A">
      <w:pPr>
        <w:spacing w:after="120" w:line="240" w:lineRule="auto"/>
        <w:rPr>
          <w:rFonts w:ascii="Times New Roman" w:hAnsi="Times New Roman" w:cs="Times New Roman"/>
          <w:sz w:val="24"/>
          <w:szCs w:val="24"/>
        </w:rPr>
      </w:pPr>
      <w:r w:rsidRPr="00F3271C">
        <w:rPr>
          <w:rFonts w:ascii="Times New Roman" w:hAnsi="Times New Roman" w:cs="Times New Roman"/>
          <w:sz w:val="24"/>
          <w:szCs w:val="24"/>
        </w:rPr>
        <w:t>Based on findings in animal</w:t>
      </w:r>
      <w:r w:rsidR="00FC18CC">
        <w:rPr>
          <w:rFonts w:ascii="Times New Roman" w:hAnsi="Times New Roman" w:cs="Times New Roman"/>
          <w:sz w:val="24"/>
          <w:szCs w:val="24"/>
        </w:rPr>
        <w:t xml:space="preserve"> studie</w:t>
      </w:r>
      <w:r w:rsidRPr="00F3271C">
        <w:rPr>
          <w:rFonts w:ascii="Times New Roman" w:hAnsi="Times New Roman" w:cs="Times New Roman"/>
          <w:sz w:val="24"/>
          <w:szCs w:val="24"/>
        </w:rPr>
        <w:t xml:space="preserve">s and its mechanism of action, </w:t>
      </w:r>
      <w:r w:rsidR="006478A9">
        <w:rPr>
          <w:rFonts w:ascii="Times New Roman" w:hAnsi="Times New Roman" w:cs="Times New Roman"/>
          <w:sz w:val="24"/>
          <w:szCs w:val="24"/>
        </w:rPr>
        <w:t>TUKYSA</w:t>
      </w:r>
      <w:r w:rsidR="006478A9" w:rsidRPr="00F3271C">
        <w:rPr>
          <w:rFonts w:ascii="Times New Roman" w:hAnsi="Times New Roman" w:cs="Times New Roman"/>
          <w:sz w:val="24"/>
          <w:szCs w:val="24"/>
        </w:rPr>
        <w:t xml:space="preserve"> </w:t>
      </w:r>
      <w:r w:rsidR="00017BE1">
        <w:rPr>
          <w:rFonts w:ascii="Times New Roman" w:hAnsi="Times New Roman" w:cs="Times New Roman"/>
          <w:sz w:val="24"/>
          <w:szCs w:val="24"/>
        </w:rPr>
        <w:t>can</w:t>
      </w:r>
      <w:r w:rsidR="00017BE1" w:rsidRPr="00F3271C">
        <w:rPr>
          <w:rFonts w:ascii="Times New Roman" w:hAnsi="Times New Roman" w:cs="Times New Roman"/>
          <w:sz w:val="24"/>
          <w:szCs w:val="24"/>
        </w:rPr>
        <w:t xml:space="preserve"> </w:t>
      </w:r>
      <w:r w:rsidRPr="00F3271C">
        <w:rPr>
          <w:rFonts w:ascii="Times New Roman" w:hAnsi="Times New Roman" w:cs="Times New Roman"/>
          <w:sz w:val="24"/>
          <w:szCs w:val="24"/>
        </w:rPr>
        <w:t xml:space="preserve">cause fetal harm when administered to </w:t>
      </w:r>
      <w:r w:rsidR="00017BE1">
        <w:rPr>
          <w:rFonts w:ascii="Times New Roman" w:hAnsi="Times New Roman" w:cs="Times New Roman"/>
          <w:sz w:val="24"/>
          <w:szCs w:val="24"/>
        </w:rPr>
        <w:t xml:space="preserve">a </w:t>
      </w:r>
      <w:r w:rsidRPr="00F3271C">
        <w:rPr>
          <w:rFonts w:ascii="Times New Roman" w:hAnsi="Times New Roman" w:cs="Times New Roman"/>
          <w:sz w:val="24"/>
          <w:szCs w:val="24"/>
        </w:rPr>
        <w:t>pregnant wom</w:t>
      </w:r>
      <w:r w:rsidR="00017BE1">
        <w:rPr>
          <w:rFonts w:ascii="Times New Roman" w:hAnsi="Times New Roman" w:cs="Times New Roman"/>
          <w:sz w:val="24"/>
          <w:szCs w:val="24"/>
        </w:rPr>
        <w:t>a</w:t>
      </w:r>
      <w:r w:rsidRPr="00F3271C">
        <w:rPr>
          <w:rFonts w:ascii="Times New Roman" w:hAnsi="Times New Roman" w:cs="Times New Roman"/>
          <w:sz w:val="24"/>
          <w:szCs w:val="24"/>
        </w:rPr>
        <w:t>n</w:t>
      </w:r>
      <w:r w:rsidR="006478A9">
        <w:rPr>
          <w:rFonts w:ascii="Times New Roman" w:hAnsi="Times New Roman" w:cs="Times New Roman"/>
          <w:sz w:val="24"/>
          <w:szCs w:val="24"/>
        </w:rPr>
        <w:t xml:space="preserve"> (see </w:t>
      </w:r>
      <w:r w:rsidR="006478A9" w:rsidRPr="000D4274">
        <w:rPr>
          <w:rFonts w:ascii="Times New Roman" w:hAnsi="Times New Roman" w:cs="Times New Roman"/>
          <w:i/>
          <w:sz w:val="24"/>
          <w:szCs w:val="24"/>
        </w:rPr>
        <w:t>Use in Pregnancy</w:t>
      </w:r>
      <w:r w:rsidR="006478A9">
        <w:rPr>
          <w:rFonts w:ascii="Times New Roman" w:hAnsi="Times New Roman" w:cs="Times New Roman"/>
          <w:sz w:val="24"/>
          <w:szCs w:val="24"/>
        </w:rPr>
        <w:t>, below)</w:t>
      </w:r>
      <w:r w:rsidRPr="00F3271C">
        <w:rPr>
          <w:rFonts w:ascii="Times New Roman" w:hAnsi="Times New Roman" w:cs="Times New Roman"/>
          <w:sz w:val="24"/>
          <w:szCs w:val="24"/>
        </w:rPr>
        <w:t xml:space="preserve">. Verify the pregnancy status of females of reproductive potential prior to initiating treatment with </w:t>
      </w:r>
      <w:r w:rsidR="003F2836" w:rsidRPr="00F3271C">
        <w:rPr>
          <w:rFonts w:ascii="Times New Roman" w:hAnsi="Times New Roman" w:cs="Times New Roman"/>
          <w:sz w:val="24"/>
          <w:szCs w:val="24"/>
        </w:rPr>
        <w:t>TUKYSA</w:t>
      </w:r>
      <w:r w:rsidRPr="00F3271C">
        <w:rPr>
          <w:rFonts w:ascii="Times New Roman" w:hAnsi="Times New Roman" w:cs="Times New Roman"/>
          <w:sz w:val="24"/>
          <w:szCs w:val="24"/>
        </w:rPr>
        <w:t>.</w:t>
      </w:r>
    </w:p>
    <w:p w14:paraId="36070F4D" w14:textId="15E01FDD" w:rsidR="002F30FE" w:rsidRPr="00F3271C" w:rsidRDefault="004D4BCA" w:rsidP="00FE396A">
      <w:pPr>
        <w:spacing w:after="120" w:line="240" w:lineRule="auto"/>
        <w:rPr>
          <w:rFonts w:ascii="Times New Roman" w:hAnsi="Times New Roman" w:cs="Times New Roman"/>
          <w:sz w:val="24"/>
          <w:szCs w:val="24"/>
        </w:rPr>
      </w:pPr>
      <w:r w:rsidRPr="00F3271C">
        <w:rPr>
          <w:rFonts w:ascii="Times New Roman" w:hAnsi="Times New Roman" w:cs="Times New Roman"/>
          <w:sz w:val="24"/>
          <w:szCs w:val="24"/>
        </w:rPr>
        <w:t xml:space="preserve">Advise females of </w:t>
      </w:r>
      <w:r w:rsidR="00FF6C6B" w:rsidRPr="00F3271C">
        <w:rPr>
          <w:rFonts w:ascii="Times New Roman" w:hAnsi="Times New Roman" w:cs="Times New Roman"/>
          <w:sz w:val="24"/>
          <w:szCs w:val="24"/>
        </w:rPr>
        <w:t xml:space="preserve">reproductive potential to use effective contraception during treatment with </w:t>
      </w:r>
      <w:r w:rsidR="003F2836" w:rsidRPr="00F3271C">
        <w:rPr>
          <w:rFonts w:ascii="Times New Roman" w:hAnsi="Times New Roman" w:cs="Times New Roman"/>
          <w:sz w:val="24"/>
          <w:szCs w:val="24"/>
        </w:rPr>
        <w:t>TUKYSA</w:t>
      </w:r>
      <w:r w:rsidR="00FF6C6B" w:rsidRPr="00F3271C">
        <w:rPr>
          <w:rFonts w:ascii="Times New Roman" w:hAnsi="Times New Roman" w:cs="Times New Roman"/>
          <w:sz w:val="24"/>
          <w:szCs w:val="24"/>
        </w:rPr>
        <w:t xml:space="preserve"> and for at least 1 week after the last dose. </w:t>
      </w:r>
    </w:p>
    <w:p w14:paraId="1FDF9AC8" w14:textId="498ACE10" w:rsidR="00FF6C6B" w:rsidRPr="00F3271C" w:rsidRDefault="00FF6C6B" w:rsidP="00FE396A">
      <w:pPr>
        <w:spacing w:after="120" w:line="240" w:lineRule="auto"/>
        <w:rPr>
          <w:rFonts w:ascii="Times New Roman" w:hAnsi="Times New Roman" w:cs="Times New Roman"/>
          <w:sz w:val="24"/>
          <w:szCs w:val="24"/>
        </w:rPr>
      </w:pPr>
      <w:r w:rsidRPr="00F3271C">
        <w:rPr>
          <w:rFonts w:ascii="Times New Roman" w:hAnsi="Times New Roman" w:cs="Times New Roman"/>
          <w:sz w:val="24"/>
          <w:szCs w:val="24"/>
        </w:rPr>
        <w:t xml:space="preserve">Advise males with female partners of reproductive potential to use effective contraception during treatment with </w:t>
      </w:r>
      <w:r w:rsidR="003F2836" w:rsidRPr="00F3271C">
        <w:rPr>
          <w:rFonts w:ascii="Times New Roman" w:hAnsi="Times New Roman" w:cs="Times New Roman"/>
          <w:sz w:val="24"/>
          <w:szCs w:val="24"/>
        </w:rPr>
        <w:t>TUKYSA</w:t>
      </w:r>
      <w:r w:rsidRPr="00F3271C">
        <w:rPr>
          <w:rFonts w:ascii="Times New Roman" w:hAnsi="Times New Roman" w:cs="Times New Roman"/>
          <w:sz w:val="24"/>
          <w:szCs w:val="24"/>
        </w:rPr>
        <w:t xml:space="preserve"> and for at least 1 week after the last dose of </w:t>
      </w:r>
      <w:r w:rsidR="003F2836" w:rsidRPr="00F3271C">
        <w:rPr>
          <w:rFonts w:ascii="Times New Roman" w:hAnsi="Times New Roman" w:cs="Times New Roman"/>
          <w:sz w:val="24"/>
          <w:szCs w:val="24"/>
        </w:rPr>
        <w:t>TUKYSA</w:t>
      </w:r>
      <w:r w:rsidRPr="00F3271C">
        <w:rPr>
          <w:rFonts w:ascii="Times New Roman" w:hAnsi="Times New Roman" w:cs="Times New Roman"/>
          <w:sz w:val="24"/>
          <w:szCs w:val="24"/>
        </w:rPr>
        <w:t>.</w:t>
      </w:r>
    </w:p>
    <w:p w14:paraId="7A8326B8" w14:textId="43A834B1" w:rsidR="001A3992" w:rsidRPr="00F3271C" w:rsidRDefault="001A3992" w:rsidP="00FE396A">
      <w:pPr>
        <w:pStyle w:val="Heading3"/>
        <w:spacing w:before="0" w:after="120" w:line="240" w:lineRule="auto"/>
        <w:ind w:left="0"/>
        <w:rPr>
          <w:rFonts w:ascii="Times New Roman" w:hAnsi="Times New Roman" w:cs="Times New Roman"/>
          <w:sz w:val="24"/>
          <w:szCs w:val="24"/>
        </w:rPr>
      </w:pPr>
      <w:r w:rsidRPr="00F3271C">
        <w:rPr>
          <w:rFonts w:ascii="Times New Roman" w:hAnsi="Times New Roman" w:cs="Times New Roman"/>
          <w:sz w:val="24"/>
          <w:szCs w:val="24"/>
        </w:rPr>
        <w:t>Effects on fertility</w:t>
      </w:r>
    </w:p>
    <w:p w14:paraId="5B3D895C" w14:textId="38CEC547" w:rsidR="00017BE1" w:rsidRDefault="00FF6C6B" w:rsidP="00FE396A">
      <w:pPr>
        <w:spacing w:after="120" w:line="240" w:lineRule="auto"/>
        <w:rPr>
          <w:rFonts w:ascii="Times New Roman" w:hAnsi="Times New Roman" w:cs="Times New Roman"/>
          <w:sz w:val="24"/>
          <w:szCs w:val="24"/>
        </w:rPr>
      </w:pPr>
      <w:r w:rsidRPr="00F3271C">
        <w:rPr>
          <w:rFonts w:ascii="Times New Roman" w:hAnsi="Times New Roman" w:cs="Times New Roman"/>
          <w:sz w:val="24"/>
          <w:szCs w:val="24"/>
        </w:rPr>
        <w:t xml:space="preserve">No </w:t>
      </w:r>
      <w:r w:rsidR="00017BE1">
        <w:rPr>
          <w:rFonts w:ascii="Times New Roman" w:hAnsi="Times New Roman" w:cs="Times New Roman"/>
          <w:sz w:val="24"/>
          <w:szCs w:val="24"/>
        </w:rPr>
        <w:t xml:space="preserve">dedicated </w:t>
      </w:r>
      <w:r w:rsidRPr="00F3271C">
        <w:rPr>
          <w:rFonts w:ascii="Times New Roman" w:hAnsi="Times New Roman" w:cs="Times New Roman"/>
          <w:sz w:val="24"/>
          <w:szCs w:val="24"/>
        </w:rPr>
        <w:t>fertility studies have been conducted</w:t>
      </w:r>
      <w:r w:rsidR="00017BE1">
        <w:rPr>
          <w:rFonts w:ascii="Times New Roman" w:hAnsi="Times New Roman" w:cs="Times New Roman"/>
          <w:sz w:val="24"/>
          <w:szCs w:val="24"/>
        </w:rPr>
        <w:t xml:space="preserve"> in humans or animals, however,</w:t>
      </w:r>
      <w:r w:rsidRPr="00F3271C">
        <w:rPr>
          <w:rFonts w:ascii="Times New Roman" w:hAnsi="Times New Roman" w:cs="Times New Roman"/>
          <w:sz w:val="24"/>
          <w:szCs w:val="24"/>
        </w:rPr>
        <w:t xml:space="preserve"> </w:t>
      </w:r>
      <w:r w:rsidR="00017BE1">
        <w:rPr>
          <w:rFonts w:ascii="Times New Roman" w:hAnsi="Times New Roman" w:cs="Times New Roman"/>
          <w:sz w:val="24"/>
          <w:szCs w:val="24"/>
        </w:rPr>
        <w:t>b</w:t>
      </w:r>
      <w:r w:rsidRPr="00F3271C">
        <w:rPr>
          <w:rFonts w:ascii="Times New Roman" w:hAnsi="Times New Roman" w:cs="Times New Roman"/>
          <w:sz w:val="24"/>
          <w:szCs w:val="24"/>
        </w:rPr>
        <w:t>ased on findings from</w:t>
      </w:r>
      <w:r w:rsidR="00017BE1">
        <w:rPr>
          <w:rFonts w:ascii="Times New Roman" w:hAnsi="Times New Roman" w:cs="Times New Roman"/>
          <w:sz w:val="24"/>
          <w:szCs w:val="24"/>
        </w:rPr>
        <w:t xml:space="preserve"> other</w:t>
      </w:r>
      <w:r w:rsidRPr="00F3271C">
        <w:rPr>
          <w:rFonts w:ascii="Times New Roman" w:hAnsi="Times New Roman" w:cs="Times New Roman"/>
          <w:sz w:val="24"/>
          <w:szCs w:val="24"/>
        </w:rPr>
        <w:t xml:space="preserve"> animal studies, </w:t>
      </w:r>
      <w:r w:rsidR="003F2836" w:rsidRPr="00F3271C">
        <w:rPr>
          <w:rFonts w:ascii="Times New Roman" w:hAnsi="Times New Roman" w:cs="Times New Roman"/>
          <w:sz w:val="24"/>
          <w:szCs w:val="24"/>
        </w:rPr>
        <w:t>TUKYSA</w:t>
      </w:r>
      <w:r w:rsidRPr="00F3271C">
        <w:rPr>
          <w:rFonts w:ascii="Times New Roman" w:hAnsi="Times New Roman" w:cs="Times New Roman"/>
          <w:sz w:val="24"/>
          <w:szCs w:val="24"/>
        </w:rPr>
        <w:t xml:space="preserve"> may impair fertility in </w:t>
      </w:r>
      <w:r w:rsidR="00D725FA">
        <w:rPr>
          <w:rFonts w:ascii="Times New Roman" w:hAnsi="Times New Roman" w:cs="Times New Roman"/>
          <w:sz w:val="24"/>
          <w:szCs w:val="24"/>
        </w:rPr>
        <w:t xml:space="preserve">males and </w:t>
      </w:r>
      <w:r w:rsidRPr="00F3271C">
        <w:rPr>
          <w:rFonts w:ascii="Times New Roman" w:hAnsi="Times New Roman" w:cs="Times New Roman"/>
          <w:sz w:val="24"/>
          <w:szCs w:val="24"/>
        </w:rPr>
        <w:t xml:space="preserve">females of reproductive potential. </w:t>
      </w:r>
    </w:p>
    <w:p w14:paraId="0DC396D6" w14:textId="5D560A85" w:rsidR="00943C67" w:rsidRPr="00943C67" w:rsidRDefault="001452CC" w:rsidP="00FE396A">
      <w:pPr>
        <w:spacing w:after="120" w:line="240" w:lineRule="auto"/>
        <w:rPr>
          <w:rFonts w:ascii="Times New Roman" w:hAnsi="Times New Roman" w:cs="Times New Roman"/>
          <w:sz w:val="24"/>
          <w:szCs w:val="24"/>
        </w:rPr>
      </w:pPr>
      <w:r w:rsidRPr="00C8130E">
        <w:rPr>
          <w:rFonts w:ascii="Times New Roman" w:hAnsi="Times New Roman" w:cs="Times New Roman"/>
          <w:sz w:val="24"/>
          <w:szCs w:val="24"/>
        </w:rPr>
        <w:t xml:space="preserve">In repeat-dose toxicity studies </w:t>
      </w:r>
      <w:r w:rsidR="00017BE1">
        <w:rPr>
          <w:rFonts w:ascii="Times New Roman" w:hAnsi="Times New Roman" w:cs="Times New Roman"/>
          <w:sz w:val="24"/>
          <w:szCs w:val="24"/>
        </w:rPr>
        <w:t>up to 13 weeks duration</w:t>
      </w:r>
      <w:r w:rsidRPr="00C8130E">
        <w:rPr>
          <w:rFonts w:ascii="Times New Roman" w:hAnsi="Times New Roman" w:cs="Times New Roman"/>
          <w:sz w:val="24"/>
          <w:szCs w:val="24"/>
        </w:rPr>
        <w:t xml:space="preserve">, decreased corpora </w:t>
      </w:r>
      <w:proofErr w:type="spellStart"/>
      <w:r w:rsidRPr="00C8130E">
        <w:rPr>
          <w:rFonts w:ascii="Times New Roman" w:hAnsi="Times New Roman" w:cs="Times New Roman"/>
          <w:sz w:val="24"/>
          <w:szCs w:val="24"/>
        </w:rPr>
        <w:t>lutea</w:t>
      </w:r>
      <w:proofErr w:type="spellEnd"/>
      <w:r w:rsidRPr="00C8130E">
        <w:rPr>
          <w:rFonts w:ascii="Times New Roman" w:hAnsi="Times New Roman" w:cs="Times New Roman"/>
          <w:sz w:val="24"/>
          <w:szCs w:val="24"/>
        </w:rPr>
        <w:t xml:space="preserve">/corpus luteum cyst, increased interstitial cells of the ovary, atrophy of the uterus, and </w:t>
      </w:r>
      <w:proofErr w:type="spellStart"/>
      <w:r w:rsidRPr="00C8130E">
        <w:rPr>
          <w:rFonts w:ascii="Times New Roman" w:hAnsi="Times New Roman" w:cs="Times New Roman"/>
          <w:sz w:val="24"/>
          <w:szCs w:val="24"/>
        </w:rPr>
        <w:t>mucification</w:t>
      </w:r>
      <w:proofErr w:type="spellEnd"/>
      <w:r w:rsidRPr="00C8130E">
        <w:rPr>
          <w:rFonts w:ascii="Times New Roman" w:hAnsi="Times New Roman" w:cs="Times New Roman"/>
          <w:sz w:val="24"/>
          <w:szCs w:val="24"/>
        </w:rPr>
        <w:t xml:space="preserve"> of the vagina were observed</w:t>
      </w:r>
      <w:r w:rsidR="00017BE1">
        <w:rPr>
          <w:rFonts w:ascii="Times New Roman" w:hAnsi="Times New Roman" w:cs="Times New Roman"/>
          <w:sz w:val="24"/>
          <w:szCs w:val="24"/>
        </w:rPr>
        <w:t xml:space="preserve"> in female rats</w:t>
      </w:r>
      <w:r w:rsidRPr="00C8130E">
        <w:rPr>
          <w:rFonts w:ascii="Times New Roman" w:hAnsi="Times New Roman" w:cs="Times New Roman"/>
          <w:sz w:val="24"/>
          <w:szCs w:val="24"/>
        </w:rPr>
        <w:t xml:space="preserve"> at doses of ≥6 mg/kg/day </w:t>
      </w:r>
      <w:r w:rsidR="00017BE1">
        <w:rPr>
          <w:rFonts w:ascii="Times New Roman" w:hAnsi="Times New Roman" w:cs="Times New Roman"/>
          <w:sz w:val="24"/>
          <w:szCs w:val="24"/>
        </w:rPr>
        <w:t>(0.1 times</w:t>
      </w:r>
      <w:r w:rsidRPr="00C8130E">
        <w:rPr>
          <w:rFonts w:ascii="Times New Roman" w:hAnsi="Times New Roman" w:cs="Times New Roman"/>
          <w:sz w:val="24"/>
          <w:szCs w:val="24"/>
        </w:rPr>
        <w:t xml:space="preserve"> the human exposure at the recommended dose</w:t>
      </w:r>
      <w:r w:rsidR="00017BE1">
        <w:rPr>
          <w:rFonts w:ascii="Times New Roman" w:hAnsi="Times New Roman" w:cs="Times New Roman"/>
          <w:sz w:val="24"/>
          <w:szCs w:val="24"/>
        </w:rPr>
        <w:t xml:space="preserve"> based on AUC)</w:t>
      </w:r>
      <w:r w:rsidR="008D6DFC">
        <w:rPr>
          <w:rFonts w:ascii="Times New Roman" w:hAnsi="Times New Roman" w:cs="Times New Roman"/>
          <w:sz w:val="24"/>
          <w:szCs w:val="24"/>
        </w:rPr>
        <w:t xml:space="preserve">. </w:t>
      </w:r>
      <w:r w:rsidRPr="00C8130E">
        <w:rPr>
          <w:rFonts w:ascii="Times New Roman" w:hAnsi="Times New Roman" w:cs="Times New Roman"/>
          <w:sz w:val="24"/>
          <w:szCs w:val="24"/>
        </w:rPr>
        <w:t xml:space="preserve">Atrophy and oedema in the testes and </w:t>
      </w:r>
      <w:proofErr w:type="spellStart"/>
      <w:r w:rsidRPr="00C8130E">
        <w:rPr>
          <w:rFonts w:ascii="Times New Roman" w:hAnsi="Times New Roman" w:cs="Times New Roman"/>
          <w:sz w:val="24"/>
          <w:szCs w:val="24"/>
        </w:rPr>
        <w:t>oligospermia</w:t>
      </w:r>
      <w:proofErr w:type="spellEnd"/>
      <w:r w:rsidRPr="00C8130E">
        <w:rPr>
          <w:rFonts w:ascii="Times New Roman" w:hAnsi="Times New Roman" w:cs="Times New Roman"/>
          <w:sz w:val="24"/>
          <w:szCs w:val="24"/>
        </w:rPr>
        <w:t xml:space="preserve">/germ cell debris in the </w:t>
      </w:r>
      <w:proofErr w:type="spellStart"/>
      <w:r w:rsidRPr="00C8130E">
        <w:rPr>
          <w:rFonts w:ascii="Times New Roman" w:hAnsi="Times New Roman" w:cs="Times New Roman"/>
          <w:sz w:val="24"/>
          <w:szCs w:val="24"/>
        </w:rPr>
        <w:t>epididymides</w:t>
      </w:r>
      <w:proofErr w:type="spellEnd"/>
      <w:r w:rsidRPr="00C8130E">
        <w:rPr>
          <w:rFonts w:ascii="Times New Roman" w:hAnsi="Times New Roman" w:cs="Times New Roman"/>
          <w:sz w:val="24"/>
          <w:szCs w:val="24"/>
        </w:rPr>
        <w:t xml:space="preserve"> were observed in male rats at doses ≥120 mg/kg/day </w:t>
      </w:r>
      <w:r w:rsidR="006478A9">
        <w:rPr>
          <w:rFonts w:ascii="Times New Roman" w:hAnsi="Times New Roman" w:cs="Times New Roman"/>
          <w:sz w:val="24"/>
          <w:szCs w:val="24"/>
        </w:rPr>
        <w:t>(13</w:t>
      </w:r>
      <w:r w:rsidRPr="00C8130E">
        <w:rPr>
          <w:rFonts w:ascii="Times New Roman" w:hAnsi="Times New Roman" w:cs="Times New Roman"/>
          <w:sz w:val="24"/>
          <w:szCs w:val="24"/>
        </w:rPr>
        <w:t xml:space="preserve"> times the </w:t>
      </w:r>
      <w:r w:rsidR="006478A9">
        <w:rPr>
          <w:rFonts w:ascii="Times New Roman" w:hAnsi="Times New Roman" w:cs="Times New Roman"/>
          <w:sz w:val="24"/>
          <w:szCs w:val="24"/>
        </w:rPr>
        <w:t>human</w:t>
      </w:r>
      <w:r w:rsidR="006478A9" w:rsidRPr="00C8130E">
        <w:rPr>
          <w:rFonts w:ascii="Times New Roman" w:hAnsi="Times New Roman" w:cs="Times New Roman"/>
          <w:sz w:val="24"/>
          <w:szCs w:val="24"/>
        </w:rPr>
        <w:t xml:space="preserve"> </w:t>
      </w:r>
      <w:r w:rsidRPr="00C8130E">
        <w:rPr>
          <w:rFonts w:ascii="Times New Roman" w:hAnsi="Times New Roman" w:cs="Times New Roman"/>
          <w:sz w:val="24"/>
          <w:szCs w:val="24"/>
        </w:rPr>
        <w:t xml:space="preserve">exposure </w:t>
      </w:r>
      <w:r w:rsidR="006478A9">
        <w:rPr>
          <w:rFonts w:ascii="Times New Roman" w:hAnsi="Times New Roman" w:cs="Times New Roman"/>
          <w:sz w:val="24"/>
          <w:szCs w:val="24"/>
        </w:rPr>
        <w:t xml:space="preserve">at the recommended dose </w:t>
      </w:r>
      <w:r w:rsidRPr="00C8130E">
        <w:rPr>
          <w:rFonts w:ascii="Times New Roman" w:hAnsi="Times New Roman" w:cs="Times New Roman"/>
          <w:sz w:val="24"/>
          <w:szCs w:val="24"/>
        </w:rPr>
        <w:t>based on AUC</w:t>
      </w:r>
      <w:r w:rsidR="006478A9">
        <w:rPr>
          <w:rFonts w:ascii="Times New Roman" w:hAnsi="Times New Roman" w:cs="Times New Roman"/>
          <w:sz w:val="24"/>
          <w:szCs w:val="24"/>
        </w:rPr>
        <w:t>)</w:t>
      </w:r>
      <w:r w:rsidRPr="00C8130E">
        <w:rPr>
          <w:rFonts w:ascii="Times New Roman" w:hAnsi="Times New Roman" w:cs="Times New Roman"/>
          <w:sz w:val="24"/>
          <w:szCs w:val="24"/>
        </w:rPr>
        <w:t>.</w:t>
      </w:r>
    </w:p>
    <w:p w14:paraId="14715DFA" w14:textId="1C559894" w:rsidR="001A3992" w:rsidRPr="00293E51" w:rsidRDefault="001A3992" w:rsidP="00FE396A">
      <w:pPr>
        <w:pStyle w:val="Heading3"/>
        <w:spacing w:before="0" w:after="120"/>
        <w:ind w:left="0"/>
        <w:rPr>
          <w:rFonts w:ascii="Times New Roman" w:hAnsi="Times New Roman" w:cs="Times New Roman"/>
          <w:sz w:val="24"/>
          <w:szCs w:val="24"/>
        </w:rPr>
      </w:pPr>
      <w:r w:rsidRPr="00293E51">
        <w:rPr>
          <w:rFonts w:ascii="Times New Roman" w:hAnsi="Times New Roman" w:cs="Times New Roman"/>
          <w:sz w:val="24"/>
          <w:szCs w:val="24"/>
        </w:rPr>
        <w:t xml:space="preserve">Use in </w:t>
      </w:r>
      <w:r w:rsidR="005C22F5">
        <w:rPr>
          <w:rFonts w:ascii="Times New Roman" w:hAnsi="Times New Roman" w:cs="Times New Roman"/>
          <w:sz w:val="24"/>
          <w:szCs w:val="24"/>
        </w:rPr>
        <w:t>p</w:t>
      </w:r>
      <w:r w:rsidRPr="00293E51">
        <w:rPr>
          <w:rFonts w:ascii="Times New Roman" w:hAnsi="Times New Roman" w:cs="Times New Roman"/>
          <w:sz w:val="24"/>
          <w:szCs w:val="24"/>
        </w:rPr>
        <w:t xml:space="preserve">regnancy </w:t>
      </w:r>
      <w:r w:rsidR="00497C85" w:rsidRPr="00293E51">
        <w:rPr>
          <w:rFonts w:ascii="Times New Roman" w:hAnsi="Times New Roman" w:cs="Times New Roman"/>
          <w:sz w:val="24"/>
          <w:szCs w:val="24"/>
        </w:rPr>
        <w:t xml:space="preserve">– </w:t>
      </w:r>
      <w:r w:rsidR="005C22F5">
        <w:rPr>
          <w:rFonts w:ascii="Times New Roman" w:hAnsi="Times New Roman" w:cs="Times New Roman"/>
          <w:sz w:val="24"/>
          <w:szCs w:val="24"/>
        </w:rPr>
        <w:t>p</w:t>
      </w:r>
      <w:r w:rsidR="00497C85" w:rsidRPr="00293E51">
        <w:rPr>
          <w:rFonts w:ascii="Times New Roman" w:hAnsi="Times New Roman" w:cs="Times New Roman"/>
          <w:sz w:val="24"/>
          <w:szCs w:val="24"/>
        </w:rPr>
        <w:t xml:space="preserve">regnancy </w:t>
      </w:r>
      <w:r w:rsidR="005C22F5">
        <w:rPr>
          <w:rFonts w:ascii="Times New Roman" w:hAnsi="Times New Roman" w:cs="Times New Roman"/>
          <w:sz w:val="24"/>
          <w:szCs w:val="24"/>
        </w:rPr>
        <w:t>c</w:t>
      </w:r>
      <w:r w:rsidR="005C22F5" w:rsidRPr="00293E51">
        <w:rPr>
          <w:rFonts w:ascii="Times New Roman" w:hAnsi="Times New Roman" w:cs="Times New Roman"/>
          <w:sz w:val="24"/>
          <w:szCs w:val="24"/>
        </w:rPr>
        <w:t xml:space="preserve">ategory </w:t>
      </w:r>
      <w:r w:rsidR="00497C85" w:rsidRPr="00293E51">
        <w:rPr>
          <w:rFonts w:ascii="Times New Roman" w:hAnsi="Times New Roman" w:cs="Times New Roman"/>
          <w:sz w:val="24"/>
          <w:szCs w:val="24"/>
        </w:rPr>
        <w:t>D</w:t>
      </w:r>
    </w:p>
    <w:p w14:paraId="2FE75684" w14:textId="48DE75EB" w:rsidR="005C1513" w:rsidRDefault="006478A9" w:rsidP="00FE396A">
      <w:pPr>
        <w:spacing w:after="120" w:line="240" w:lineRule="auto"/>
        <w:rPr>
          <w:rFonts w:ascii="Times New Roman" w:hAnsi="Times New Roman" w:cs="Times New Roman"/>
          <w:sz w:val="24"/>
          <w:szCs w:val="24"/>
        </w:rPr>
      </w:pPr>
      <w:r>
        <w:rPr>
          <w:rFonts w:ascii="Times New Roman" w:hAnsi="Times New Roman" w:cs="Times New Roman"/>
          <w:sz w:val="24"/>
          <w:szCs w:val="24"/>
        </w:rPr>
        <w:t>B</w:t>
      </w:r>
      <w:r w:rsidR="005C1513" w:rsidRPr="00293E51">
        <w:rPr>
          <w:rFonts w:ascii="Times New Roman" w:hAnsi="Times New Roman" w:cs="Times New Roman"/>
          <w:sz w:val="24"/>
          <w:szCs w:val="24"/>
        </w:rPr>
        <w:t xml:space="preserve">ased on findings </w:t>
      </w:r>
      <w:r>
        <w:rPr>
          <w:rFonts w:ascii="Times New Roman" w:hAnsi="Times New Roman" w:cs="Times New Roman"/>
          <w:sz w:val="24"/>
          <w:szCs w:val="24"/>
        </w:rPr>
        <w:t>in</w:t>
      </w:r>
      <w:r w:rsidRPr="00293E51">
        <w:rPr>
          <w:rFonts w:ascii="Times New Roman" w:hAnsi="Times New Roman" w:cs="Times New Roman"/>
          <w:sz w:val="24"/>
          <w:szCs w:val="24"/>
        </w:rPr>
        <w:t xml:space="preserve"> </w:t>
      </w:r>
      <w:r w:rsidR="005C1513" w:rsidRPr="00293E51">
        <w:rPr>
          <w:rFonts w:ascii="Times New Roman" w:hAnsi="Times New Roman" w:cs="Times New Roman"/>
          <w:sz w:val="24"/>
          <w:szCs w:val="24"/>
        </w:rPr>
        <w:t xml:space="preserve">animal studies and </w:t>
      </w:r>
      <w:r>
        <w:rPr>
          <w:rFonts w:ascii="Times New Roman" w:hAnsi="Times New Roman" w:cs="Times New Roman"/>
          <w:sz w:val="24"/>
          <w:szCs w:val="24"/>
        </w:rPr>
        <w:t>its</w:t>
      </w:r>
      <w:r w:rsidR="005C1513" w:rsidRPr="00293E51">
        <w:rPr>
          <w:rFonts w:ascii="Times New Roman" w:hAnsi="Times New Roman" w:cs="Times New Roman"/>
          <w:sz w:val="24"/>
          <w:szCs w:val="24"/>
        </w:rPr>
        <w:t xml:space="preserve"> mechanism of action</w:t>
      </w:r>
      <w:r>
        <w:rPr>
          <w:rFonts w:ascii="Times New Roman" w:hAnsi="Times New Roman" w:cs="Times New Roman"/>
          <w:sz w:val="24"/>
          <w:szCs w:val="24"/>
        </w:rPr>
        <w:t>, TUKYSA can cause fetal harm when administered to a pregnant woman</w:t>
      </w:r>
      <w:r w:rsidR="005C1513" w:rsidRPr="00293E51">
        <w:rPr>
          <w:rFonts w:ascii="Times New Roman" w:hAnsi="Times New Roman" w:cs="Times New Roman"/>
          <w:sz w:val="24"/>
          <w:szCs w:val="24"/>
        </w:rPr>
        <w:t xml:space="preserve">. </w:t>
      </w:r>
      <w:r w:rsidRPr="00293E51">
        <w:rPr>
          <w:rFonts w:ascii="Times New Roman" w:hAnsi="Times New Roman" w:cs="Times New Roman"/>
          <w:sz w:val="24"/>
          <w:szCs w:val="24"/>
        </w:rPr>
        <w:t>There are no available human data on TUKYSA use in pregnant women</w:t>
      </w:r>
      <w:r>
        <w:rPr>
          <w:rFonts w:ascii="Times New Roman" w:hAnsi="Times New Roman" w:cs="Times New Roman"/>
          <w:sz w:val="24"/>
          <w:szCs w:val="24"/>
        </w:rPr>
        <w:t>.</w:t>
      </w:r>
      <w:r w:rsidRPr="00293E51">
        <w:rPr>
          <w:rFonts w:ascii="Times New Roman" w:hAnsi="Times New Roman" w:cs="Times New Roman"/>
          <w:sz w:val="24"/>
          <w:szCs w:val="24"/>
        </w:rPr>
        <w:t xml:space="preserve"> </w:t>
      </w:r>
      <w:r>
        <w:rPr>
          <w:rFonts w:ascii="Times New Roman" w:hAnsi="Times New Roman" w:cs="Times New Roman"/>
          <w:sz w:val="24"/>
          <w:szCs w:val="24"/>
        </w:rPr>
        <w:t xml:space="preserve">Advise pregnant patients and </w:t>
      </w:r>
      <w:r w:rsidR="005C1513" w:rsidRPr="00293E51">
        <w:rPr>
          <w:rFonts w:ascii="Times New Roman" w:hAnsi="Times New Roman" w:cs="Times New Roman"/>
          <w:sz w:val="24"/>
          <w:szCs w:val="24"/>
        </w:rPr>
        <w:t xml:space="preserve">patients of </w:t>
      </w:r>
      <w:r>
        <w:rPr>
          <w:rFonts w:ascii="Times New Roman" w:hAnsi="Times New Roman" w:cs="Times New Roman"/>
          <w:sz w:val="24"/>
          <w:szCs w:val="24"/>
        </w:rPr>
        <w:t>reproductive</w:t>
      </w:r>
      <w:r w:rsidRPr="00293E51">
        <w:rPr>
          <w:rFonts w:ascii="Times New Roman" w:hAnsi="Times New Roman" w:cs="Times New Roman"/>
          <w:sz w:val="24"/>
          <w:szCs w:val="24"/>
        </w:rPr>
        <w:t xml:space="preserve"> </w:t>
      </w:r>
      <w:r w:rsidR="005C1513" w:rsidRPr="00293E51">
        <w:rPr>
          <w:rFonts w:ascii="Times New Roman" w:hAnsi="Times New Roman" w:cs="Times New Roman"/>
          <w:sz w:val="24"/>
          <w:szCs w:val="24"/>
        </w:rPr>
        <w:t>potential of the potential risk to the fetus.</w:t>
      </w:r>
    </w:p>
    <w:p w14:paraId="1D8D834F" w14:textId="05308B89" w:rsidR="0065696E" w:rsidRDefault="0065696E" w:rsidP="00FE396A">
      <w:pPr>
        <w:pStyle w:val="Default"/>
        <w:spacing w:after="120"/>
        <w:rPr>
          <w:rFonts w:ascii="Times New Roman" w:hAnsi="Times New Roman" w:cs="Times New Roman"/>
        </w:rPr>
      </w:pPr>
      <w:r>
        <w:rPr>
          <w:rFonts w:ascii="Times New Roman" w:hAnsi="Times New Roman" w:cs="Times New Roman"/>
        </w:rPr>
        <w:t>In pilot e</w:t>
      </w:r>
      <w:r w:rsidR="003433DB" w:rsidRPr="009808D0">
        <w:rPr>
          <w:rFonts w:ascii="Times New Roman" w:hAnsi="Times New Roman" w:cs="Times New Roman"/>
        </w:rPr>
        <w:t>mbryo-fetal development studies</w:t>
      </w:r>
      <w:r>
        <w:rPr>
          <w:rFonts w:ascii="Times New Roman" w:hAnsi="Times New Roman" w:cs="Times New Roman"/>
        </w:rPr>
        <w:t>,</w:t>
      </w:r>
      <w:r w:rsidR="003433DB" w:rsidRPr="009808D0">
        <w:rPr>
          <w:rFonts w:ascii="Times New Roman" w:hAnsi="Times New Roman" w:cs="Times New Roman"/>
        </w:rPr>
        <w:t xml:space="preserve"> </w:t>
      </w:r>
      <w:r>
        <w:rPr>
          <w:rFonts w:ascii="Times New Roman" w:hAnsi="Times New Roman" w:cs="Times New Roman"/>
        </w:rPr>
        <w:t>pregnant rats and</w:t>
      </w:r>
      <w:r w:rsidR="003433DB" w:rsidRPr="009808D0">
        <w:rPr>
          <w:rFonts w:ascii="Times New Roman" w:hAnsi="Times New Roman" w:cs="Times New Roman"/>
        </w:rPr>
        <w:t xml:space="preserve"> rabbits </w:t>
      </w:r>
      <w:r>
        <w:rPr>
          <w:rFonts w:ascii="Times New Roman" w:hAnsi="Times New Roman" w:cs="Times New Roman"/>
        </w:rPr>
        <w:t>received oral doses of tucatinib up to 150 mg/kg/day during the period of organogenesis</w:t>
      </w:r>
      <w:r w:rsidR="003433DB" w:rsidRPr="009808D0">
        <w:rPr>
          <w:rFonts w:ascii="Times New Roman" w:hAnsi="Times New Roman" w:cs="Times New Roman"/>
        </w:rPr>
        <w:t xml:space="preserve">. </w:t>
      </w:r>
    </w:p>
    <w:p w14:paraId="378017A2" w14:textId="09165E0E" w:rsidR="0065696E" w:rsidRDefault="0065696E" w:rsidP="00FE396A">
      <w:pPr>
        <w:pStyle w:val="Default"/>
        <w:spacing w:after="120"/>
        <w:rPr>
          <w:rFonts w:ascii="Times New Roman" w:hAnsi="Times New Roman" w:cs="Times New Roman"/>
        </w:rPr>
      </w:pPr>
      <w:r w:rsidRPr="009808D0">
        <w:rPr>
          <w:rFonts w:ascii="Times New Roman" w:hAnsi="Times New Roman" w:cs="Times New Roman"/>
        </w:rPr>
        <w:t xml:space="preserve">In rats, maternal </w:t>
      </w:r>
      <w:r>
        <w:rPr>
          <w:rFonts w:ascii="Times New Roman" w:hAnsi="Times New Roman" w:cs="Times New Roman"/>
        </w:rPr>
        <w:t>toxicity (</w:t>
      </w:r>
      <w:r w:rsidRPr="009808D0">
        <w:rPr>
          <w:rFonts w:ascii="Times New Roman" w:hAnsi="Times New Roman" w:cs="Times New Roman"/>
        </w:rPr>
        <w:t xml:space="preserve">body weight </w:t>
      </w:r>
      <w:r>
        <w:rPr>
          <w:rFonts w:ascii="Times New Roman" w:hAnsi="Times New Roman" w:cs="Times New Roman"/>
        </w:rPr>
        <w:t>loss, reduced</w:t>
      </w:r>
      <w:r w:rsidRPr="009808D0">
        <w:rPr>
          <w:rFonts w:ascii="Times New Roman" w:hAnsi="Times New Roman" w:cs="Times New Roman"/>
        </w:rPr>
        <w:t xml:space="preserve"> body weight gain</w:t>
      </w:r>
      <w:r>
        <w:rPr>
          <w:rFonts w:ascii="Times New Roman" w:hAnsi="Times New Roman" w:cs="Times New Roman"/>
        </w:rPr>
        <w:t>, low food consumption)</w:t>
      </w:r>
      <w:r w:rsidRPr="009808D0">
        <w:rPr>
          <w:rFonts w:ascii="Times New Roman" w:hAnsi="Times New Roman" w:cs="Times New Roman"/>
        </w:rPr>
        <w:t xml:space="preserve"> </w:t>
      </w:r>
      <w:r>
        <w:rPr>
          <w:rFonts w:ascii="Times New Roman" w:hAnsi="Times New Roman" w:cs="Times New Roman"/>
        </w:rPr>
        <w:t>was</w:t>
      </w:r>
      <w:r w:rsidRPr="009808D0">
        <w:rPr>
          <w:rFonts w:ascii="Times New Roman" w:hAnsi="Times New Roman" w:cs="Times New Roman"/>
        </w:rPr>
        <w:t xml:space="preserve"> observed at doses ≥90 mg/kg/day</w:t>
      </w:r>
      <w:r>
        <w:rPr>
          <w:rFonts w:ascii="Times New Roman" w:hAnsi="Times New Roman" w:cs="Times New Roman"/>
        </w:rPr>
        <w:t xml:space="preserve"> </w:t>
      </w:r>
      <w:r w:rsidRPr="009808D0">
        <w:rPr>
          <w:rFonts w:ascii="Times New Roman" w:hAnsi="Times New Roman" w:cs="Times New Roman"/>
        </w:rPr>
        <w:t>(</w:t>
      </w:r>
      <w:r>
        <w:rPr>
          <w:rFonts w:ascii="Times New Roman" w:hAnsi="Times New Roman" w:cs="Times New Roman"/>
        </w:rPr>
        <w:t>3.5</w:t>
      </w:r>
      <w:r w:rsidRPr="009808D0">
        <w:rPr>
          <w:rFonts w:ascii="Times New Roman" w:hAnsi="Times New Roman" w:cs="Times New Roman"/>
        </w:rPr>
        <w:t xml:space="preserve"> times the human exposure at the recommended dose based on AUC). Fetal effects </w:t>
      </w:r>
      <w:r>
        <w:rPr>
          <w:rFonts w:ascii="Times New Roman" w:hAnsi="Times New Roman" w:cs="Times New Roman"/>
        </w:rPr>
        <w:t xml:space="preserve">also occurred at maternal doses </w:t>
      </w:r>
      <w:r w:rsidRPr="009808D0">
        <w:rPr>
          <w:rFonts w:ascii="Times New Roman" w:hAnsi="Times New Roman" w:cs="Times New Roman"/>
        </w:rPr>
        <w:t>≥90 mg/kg/day</w:t>
      </w:r>
      <w:r>
        <w:rPr>
          <w:rFonts w:ascii="Times New Roman" w:hAnsi="Times New Roman" w:cs="Times New Roman"/>
        </w:rPr>
        <w:t>,</w:t>
      </w:r>
      <w:r w:rsidRPr="009808D0">
        <w:rPr>
          <w:rFonts w:ascii="Times New Roman" w:hAnsi="Times New Roman" w:cs="Times New Roman"/>
        </w:rPr>
        <w:t xml:space="preserve"> includ</w:t>
      </w:r>
      <w:r>
        <w:rPr>
          <w:rFonts w:ascii="Times New Roman" w:hAnsi="Times New Roman" w:cs="Times New Roman"/>
        </w:rPr>
        <w:t>ing</w:t>
      </w:r>
      <w:r w:rsidRPr="009808D0">
        <w:rPr>
          <w:rFonts w:ascii="Times New Roman" w:hAnsi="Times New Roman" w:cs="Times New Roman"/>
        </w:rPr>
        <w:t xml:space="preserve"> reduced number of live </w:t>
      </w:r>
      <w:proofErr w:type="spellStart"/>
      <w:r w:rsidRPr="009808D0">
        <w:rPr>
          <w:rFonts w:ascii="Times New Roman" w:hAnsi="Times New Roman" w:cs="Times New Roman"/>
        </w:rPr>
        <w:t>fetuses</w:t>
      </w:r>
      <w:proofErr w:type="spellEnd"/>
      <w:r w:rsidRPr="009808D0">
        <w:rPr>
          <w:rFonts w:ascii="Times New Roman" w:hAnsi="Times New Roman" w:cs="Times New Roman"/>
        </w:rPr>
        <w:t>, decreased fetal weights and fetal abnormalities (increase in skeletal variations, incomplete ossification</w:t>
      </w:r>
      <w:r>
        <w:rPr>
          <w:rFonts w:ascii="Times New Roman" w:hAnsi="Times New Roman" w:cs="Times New Roman"/>
        </w:rPr>
        <w:t>)</w:t>
      </w:r>
      <w:r w:rsidRPr="009808D0">
        <w:rPr>
          <w:rFonts w:ascii="Times New Roman" w:hAnsi="Times New Roman" w:cs="Times New Roman"/>
        </w:rPr>
        <w:t>.</w:t>
      </w:r>
    </w:p>
    <w:p w14:paraId="1DC772E0" w14:textId="3D38B4F5" w:rsidR="003433DB" w:rsidRPr="00293E51" w:rsidRDefault="003433DB" w:rsidP="00FE396A">
      <w:pPr>
        <w:pStyle w:val="Default"/>
        <w:spacing w:after="120"/>
      </w:pPr>
      <w:r w:rsidRPr="009808D0">
        <w:rPr>
          <w:rFonts w:ascii="Times New Roman" w:hAnsi="Times New Roman" w:cs="Times New Roman"/>
        </w:rPr>
        <w:t>In</w:t>
      </w:r>
      <w:r w:rsidR="0065696E">
        <w:rPr>
          <w:rFonts w:ascii="Times New Roman" w:hAnsi="Times New Roman" w:cs="Times New Roman"/>
        </w:rPr>
        <w:t xml:space="preserve"> </w:t>
      </w:r>
      <w:r w:rsidRPr="009808D0">
        <w:rPr>
          <w:rFonts w:ascii="Times New Roman" w:hAnsi="Times New Roman" w:cs="Times New Roman"/>
        </w:rPr>
        <w:t xml:space="preserve">rabbits, increased resorptions, decreased percentages of live </w:t>
      </w:r>
      <w:proofErr w:type="spellStart"/>
      <w:r w:rsidRPr="009808D0">
        <w:rPr>
          <w:rFonts w:ascii="Times New Roman" w:hAnsi="Times New Roman" w:cs="Times New Roman"/>
        </w:rPr>
        <w:t>fetuses</w:t>
      </w:r>
      <w:proofErr w:type="spellEnd"/>
      <w:r w:rsidRPr="009808D0">
        <w:rPr>
          <w:rFonts w:ascii="Times New Roman" w:hAnsi="Times New Roman" w:cs="Times New Roman"/>
        </w:rPr>
        <w:t xml:space="preserve">, and skeletal, visceral, and external malformations </w:t>
      </w:r>
      <w:r w:rsidR="0065696E">
        <w:rPr>
          <w:rFonts w:ascii="Times New Roman" w:hAnsi="Times New Roman" w:cs="Times New Roman"/>
        </w:rPr>
        <w:t xml:space="preserve">in </w:t>
      </w:r>
      <w:proofErr w:type="spellStart"/>
      <w:r w:rsidR="0065696E">
        <w:rPr>
          <w:rFonts w:ascii="Times New Roman" w:hAnsi="Times New Roman" w:cs="Times New Roman"/>
        </w:rPr>
        <w:t>fetuses</w:t>
      </w:r>
      <w:proofErr w:type="spellEnd"/>
      <w:r w:rsidR="0065696E">
        <w:rPr>
          <w:rFonts w:ascii="Times New Roman" w:hAnsi="Times New Roman" w:cs="Times New Roman"/>
        </w:rPr>
        <w:t xml:space="preserve"> </w:t>
      </w:r>
      <w:r w:rsidRPr="009808D0">
        <w:rPr>
          <w:rFonts w:ascii="Times New Roman" w:hAnsi="Times New Roman" w:cs="Times New Roman"/>
        </w:rPr>
        <w:t xml:space="preserve">were observed at </w:t>
      </w:r>
      <w:r w:rsidR="004656AE">
        <w:rPr>
          <w:rFonts w:ascii="Times New Roman" w:hAnsi="Times New Roman" w:cs="Times New Roman"/>
        </w:rPr>
        <w:t xml:space="preserve">maternal doses </w:t>
      </w:r>
      <w:r w:rsidRPr="009808D0">
        <w:rPr>
          <w:rFonts w:ascii="Times New Roman" w:hAnsi="Times New Roman" w:cs="Times New Roman"/>
        </w:rPr>
        <w:t>≥90 mg/kg/day (</w:t>
      </w:r>
      <w:r w:rsidR="004656AE">
        <w:rPr>
          <w:rFonts w:ascii="Times New Roman" w:hAnsi="Times New Roman" w:cs="Times New Roman"/>
        </w:rPr>
        <w:t>1.3 times</w:t>
      </w:r>
      <w:r w:rsidRPr="009808D0">
        <w:rPr>
          <w:rFonts w:ascii="Times New Roman" w:hAnsi="Times New Roman" w:cs="Times New Roman"/>
        </w:rPr>
        <w:t xml:space="preserve"> the human exposure at the recommended dose based on AUC). Fetal abnormalities included domed head, brain dilation, incomplete ossification of frontal and parietal bones, and a hole in the parietal bone. </w:t>
      </w:r>
    </w:p>
    <w:p w14:paraId="5C2F007B" w14:textId="17484317" w:rsidR="001A3992" w:rsidRPr="00293E51" w:rsidRDefault="001A3992" w:rsidP="00FE396A">
      <w:pPr>
        <w:pStyle w:val="Heading3"/>
        <w:spacing w:before="0" w:after="120" w:line="240" w:lineRule="auto"/>
        <w:ind w:left="0"/>
        <w:rPr>
          <w:rFonts w:ascii="Times New Roman" w:hAnsi="Times New Roman" w:cs="Times New Roman"/>
          <w:sz w:val="24"/>
          <w:szCs w:val="24"/>
        </w:rPr>
      </w:pPr>
      <w:r w:rsidRPr="00293E51">
        <w:rPr>
          <w:rFonts w:ascii="Times New Roman" w:hAnsi="Times New Roman" w:cs="Times New Roman"/>
          <w:sz w:val="24"/>
          <w:szCs w:val="24"/>
        </w:rPr>
        <w:t>Use in lactation</w:t>
      </w:r>
    </w:p>
    <w:p w14:paraId="58FFE148" w14:textId="359FF12A" w:rsidR="00FF6C6B" w:rsidRPr="00293E51" w:rsidRDefault="005C1513" w:rsidP="00FE396A">
      <w:pPr>
        <w:spacing w:after="240" w:line="240" w:lineRule="auto"/>
        <w:rPr>
          <w:rFonts w:ascii="Times New Roman" w:hAnsi="Times New Roman" w:cs="Times New Roman"/>
          <w:sz w:val="24"/>
          <w:szCs w:val="24"/>
        </w:rPr>
      </w:pPr>
      <w:r w:rsidRPr="00293E51">
        <w:rPr>
          <w:rFonts w:ascii="Times New Roman" w:hAnsi="Times New Roman" w:cs="Times New Roman"/>
          <w:sz w:val="24"/>
          <w:szCs w:val="24"/>
        </w:rPr>
        <w:t xml:space="preserve">No data are available regarding the presence of tucatinib or its metabolites in human or animal milk or its effects on the breastfed child or on milk production. Because of the potential for serious adverse reactions in a breastfed child, advise women not to breastfeed </w:t>
      </w:r>
      <w:r w:rsidR="004656AE">
        <w:rPr>
          <w:rFonts w:ascii="Times New Roman" w:hAnsi="Times New Roman" w:cs="Times New Roman"/>
          <w:sz w:val="24"/>
          <w:szCs w:val="24"/>
        </w:rPr>
        <w:t>during treatment with</w:t>
      </w:r>
      <w:r w:rsidRPr="00293E51">
        <w:rPr>
          <w:rFonts w:ascii="Times New Roman" w:hAnsi="Times New Roman" w:cs="Times New Roman"/>
          <w:sz w:val="24"/>
          <w:szCs w:val="24"/>
        </w:rPr>
        <w:t xml:space="preserve"> </w:t>
      </w:r>
      <w:r w:rsidR="003F2836" w:rsidRPr="00293E51">
        <w:rPr>
          <w:rFonts w:ascii="Times New Roman" w:hAnsi="Times New Roman" w:cs="Times New Roman"/>
          <w:sz w:val="24"/>
          <w:szCs w:val="24"/>
        </w:rPr>
        <w:t>TUKYSA</w:t>
      </w:r>
      <w:r w:rsidRPr="00293E51">
        <w:rPr>
          <w:rFonts w:ascii="Times New Roman" w:hAnsi="Times New Roman" w:cs="Times New Roman"/>
          <w:sz w:val="24"/>
          <w:szCs w:val="24"/>
        </w:rPr>
        <w:t xml:space="preserve"> and for at least 1 week after the last dose.</w:t>
      </w:r>
    </w:p>
    <w:p w14:paraId="12326586" w14:textId="77777777" w:rsidR="001A3992" w:rsidRPr="00293E51" w:rsidRDefault="001A3992" w:rsidP="00FE396A">
      <w:pPr>
        <w:pStyle w:val="Heading2"/>
      </w:pPr>
      <w:r w:rsidRPr="00293E51">
        <w:t xml:space="preserve">Effects on ability to drive and use machines </w:t>
      </w:r>
    </w:p>
    <w:p w14:paraId="326D7C4E" w14:textId="369BE246" w:rsidR="00497C85" w:rsidRPr="00D941F4" w:rsidRDefault="003F2836" w:rsidP="00FE396A">
      <w:pPr>
        <w:spacing w:after="240" w:line="240" w:lineRule="auto"/>
        <w:rPr>
          <w:rFonts w:ascii="Times New Roman" w:hAnsi="Times New Roman" w:cs="Times New Roman"/>
          <w:sz w:val="24"/>
          <w:szCs w:val="24"/>
        </w:rPr>
      </w:pPr>
      <w:r w:rsidRPr="00293E51">
        <w:rPr>
          <w:rFonts w:ascii="Times New Roman" w:hAnsi="Times New Roman" w:cs="Times New Roman"/>
          <w:sz w:val="24"/>
          <w:szCs w:val="24"/>
          <w:lang w:val="en"/>
        </w:rPr>
        <w:t>TUKYSA</w:t>
      </w:r>
      <w:r w:rsidR="00D75E84" w:rsidRPr="00293E51">
        <w:rPr>
          <w:rFonts w:ascii="Times New Roman" w:hAnsi="Times New Roman" w:cs="Times New Roman"/>
          <w:sz w:val="24"/>
          <w:szCs w:val="24"/>
          <w:lang w:val="en"/>
        </w:rPr>
        <w:t xml:space="preserve"> has no influence on the ability to drive and use machines. The clinical status of the patient should be considered when assessing the patient’s ability to perform tasks that require judgment, motor, or cognitive skills.</w:t>
      </w:r>
      <w:r w:rsidR="00D75E84" w:rsidRPr="00D941F4">
        <w:rPr>
          <w:rFonts w:ascii="Times New Roman" w:hAnsi="Times New Roman" w:cs="Times New Roman"/>
          <w:sz w:val="24"/>
          <w:szCs w:val="24"/>
          <w:lang w:val="en"/>
        </w:rPr>
        <w:t xml:space="preserve"> </w:t>
      </w:r>
    </w:p>
    <w:p w14:paraId="2D467FC6" w14:textId="1ACB2CF3" w:rsidR="001A3992" w:rsidRPr="004834B0" w:rsidRDefault="001A3992" w:rsidP="00FE396A">
      <w:pPr>
        <w:pStyle w:val="Heading2"/>
      </w:pPr>
      <w:r w:rsidRPr="004834B0">
        <w:t>Adverse effects (</w:t>
      </w:r>
      <w:r w:rsidR="004656AE">
        <w:t>u</w:t>
      </w:r>
      <w:r w:rsidRPr="004834B0">
        <w:t>ndesirable effects)</w:t>
      </w:r>
    </w:p>
    <w:p w14:paraId="03E1B6F9" w14:textId="77777777" w:rsidR="0085038E" w:rsidRPr="00047476" w:rsidRDefault="0085038E" w:rsidP="00FE396A">
      <w:pPr>
        <w:keepNext/>
        <w:autoSpaceDE w:val="0"/>
        <w:autoSpaceDN w:val="0"/>
        <w:adjustRightInd w:val="0"/>
        <w:spacing w:line="240" w:lineRule="auto"/>
        <w:rPr>
          <w:rFonts w:ascii="Times New Roman" w:hAnsi="Times New Roman" w:cs="Times New Roman"/>
          <w:b/>
          <w:bCs/>
          <w:sz w:val="24"/>
          <w:szCs w:val="24"/>
        </w:rPr>
      </w:pPr>
      <w:r w:rsidRPr="00047476">
        <w:rPr>
          <w:rFonts w:ascii="Times New Roman" w:hAnsi="Times New Roman" w:cs="Times New Roman"/>
          <w:b/>
          <w:bCs/>
          <w:sz w:val="24"/>
          <w:szCs w:val="24"/>
        </w:rPr>
        <w:t>Summary of the safety profile</w:t>
      </w:r>
    </w:p>
    <w:p w14:paraId="61BC0E9B" w14:textId="145CA67D" w:rsidR="004656AE" w:rsidRPr="004656AE" w:rsidRDefault="004656AE" w:rsidP="00FE396A">
      <w:pPr>
        <w:autoSpaceDE w:val="0"/>
        <w:autoSpaceDN w:val="0"/>
        <w:adjustRightInd w:val="0"/>
        <w:spacing w:after="120" w:line="240" w:lineRule="auto"/>
        <w:rPr>
          <w:rFonts w:ascii="Times New Roman" w:hAnsi="Times New Roman" w:cs="Times New Roman"/>
          <w:sz w:val="24"/>
          <w:szCs w:val="24"/>
        </w:rPr>
      </w:pPr>
      <w:r w:rsidRPr="004656AE">
        <w:rPr>
          <w:rFonts w:ascii="Times New Roman" w:hAnsi="Times New Roman" w:cs="Times New Roman"/>
          <w:sz w:val="24"/>
          <w:szCs w:val="24"/>
        </w:rPr>
        <w:t>The safety of TUKYSA in combination with trastuzumab and capecitab</w:t>
      </w:r>
      <w:r>
        <w:rPr>
          <w:rFonts w:ascii="Times New Roman" w:hAnsi="Times New Roman" w:cs="Times New Roman"/>
          <w:sz w:val="24"/>
          <w:szCs w:val="24"/>
        </w:rPr>
        <w:t>ine was evaluated in HER2CLIMB (</w:t>
      </w:r>
      <w:r w:rsidRPr="004656AE">
        <w:rPr>
          <w:rFonts w:ascii="Times New Roman" w:hAnsi="Times New Roman" w:cs="Times New Roman"/>
          <w:sz w:val="24"/>
          <w:szCs w:val="24"/>
        </w:rPr>
        <w:t xml:space="preserve">see </w:t>
      </w:r>
      <w:r>
        <w:rPr>
          <w:rFonts w:ascii="Times New Roman" w:hAnsi="Times New Roman" w:cs="Times New Roman"/>
          <w:sz w:val="24"/>
          <w:szCs w:val="24"/>
        </w:rPr>
        <w:t>section 5.1 Pharmacodynamic properties – Clinical trials)</w:t>
      </w:r>
      <w:r w:rsidRPr="004656AE">
        <w:rPr>
          <w:rFonts w:ascii="Times New Roman" w:hAnsi="Times New Roman" w:cs="Times New Roman"/>
          <w:sz w:val="24"/>
          <w:szCs w:val="24"/>
        </w:rPr>
        <w:t>. Patients received either TUKYSA 300 mg twice daily plus trastuzumab and capecitabine (n=404) or placebo plus trastuzumab and capecitabine (n=197). The median duration of treatment was 5.8 months (range: 3 days, 2.9 years) for the TUKYSA arm.</w:t>
      </w:r>
      <w:r w:rsidR="00FB7780">
        <w:rPr>
          <w:rFonts w:ascii="Times New Roman" w:hAnsi="Times New Roman" w:cs="Times New Roman"/>
          <w:sz w:val="24"/>
          <w:szCs w:val="24"/>
        </w:rPr>
        <w:t xml:space="preserve"> </w:t>
      </w:r>
    </w:p>
    <w:p w14:paraId="06893A90" w14:textId="0E34B424" w:rsidR="004656AE" w:rsidRPr="004656AE" w:rsidRDefault="004656AE" w:rsidP="00FE396A">
      <w:pPr>
        <w:autoSpaceDE w:val="0"/>
        <w:autoSpaceDN w:val="0"/>
        <w:adjustRightInd w:val="0"/>
        <w:spacing w:after="120" w:line="240" w:lineRule="auto"/>
        <w:rPr>
          <w:rFonts w:ascii="Times New Roman" w:hAnsi="Times New Roman" w:cs="Times New Roman"/>
          <w:sz w:val="24"/>
          <w:szCs w:val="24"/>
        </w:rPr>
      </w:pPr>
      <w:r w:rsidRPr="004656AE">
        <w:rPr>
          <w:rFonts w:ascii="Times New Roman" w:hAnsi="Times New Roman" w:cs="Times New Roman"/>
          <w:sz w:val="24"/>
          <w:szCs w:val="24"/>
        </w:rPr>
        <w:t>Serious adverse reactions occurred in 26% of patients who received TUKYSA. Serious adverse reactions in ≥ 2% of patients who received TUKYSA were diarrh</w:t>
      </w:r>
      <w:r w:rsidR="008D6DBA">
        <w:rPr>
          <w:rFonts w:ascii="Times New Roman" w:hAnsi="Times New Roman" w:cs="Times New Roman"/>
          <w:sz w:val="24"/>
          <w:szCs w:val="24"/>
        </w:rPr>
        <w:t>o</w:t>
      </w:r>
      <w:r w:rsidRPr="004656AE">
        <w:rPr>
          <w:rFonts w:ascii="Times New Roman" w:hAnsi="Times New Roman" w:cs="Times New Roman"/>
          <w:sz w:val="24"/>
          <w:szCs w:val="24"/>
        </w:rPr>
        <w:t>ea (4%), vomiting (2.5%), nausea (2%), abdominal pain (2%), and seizure (2%). Fatal adverse reactions occurred in 2% of patients who received TUKYSA including sudden death, sepsis, dehydration, and cardiogenic shock.</w:t>
      </w:r>
    </w:p>
    <w:p w14:paraId="59984927" w14:textId="6D1E0660" w:rsidR="004656AE" w:rsidRPr="004656AE" w:rsidRDefault="004656AE" w:rsidP="00FE396A">
      <w:pPr>
        <w:autoSpaceDE w:val="0"/>
        <w:autoSpaceDN w:val="0"/>
        <w:adjustRightInd w:val="0"/>
        <w:spacing w:after="120" w:line="240" w:lineRule="auto"/>
        <w:rPr>
          <w:rFonts w:ascii="Times New Roman" w:hAnsi="Times New Roman" w:cs="Times New Roman"/>
          <w:sz w:val="24"/>
          <w:szCs w:val="24"/>
        </w:rPr>
      </w:pPr>
      <w:r w:rsidRPr="004656AE">
        <w:rPr>
          <w:rFonts w:ascii="Times New Roman" w:hAnsi="Times New Roman" w:cs="Times New Roman"/>
          <w:sz w:val="24"/>
          <w:szCs w:val="24"/>
        </w:rPr>
        <w:t>Adverse reactions leading to treatment discontinuation occurred in 6% of patients who received TUKYSA. Adverse reactions leading to treatment discontinuation of TUKYSA in ≥1% of patients were hepatotoxicity (1.5%) and diarrh</w:t>
      </w:r>
      <w:r w:rsidR="008D6DBA">
        <w:rPr>
          <w:rFonts w:ascii="Times New Roman" w:hAnsi="Times New Roman" w:cs="Times New Roman"/>
          <w:sz w:val="24"/>
          <w:szCs w:val="24"/>
        </w:rPr>
        <w:t>o</w:t>
      </w:r>
      <w:r w:rsidRPr="004656AE">
        <w:rPr>
          <w:rFonts w:ascii="Times New Roman" w:hAnsi="Times New Roman" w:cs="Times New Roman"/>
          <w:sz w:val="24"/>
          <w:szCs w:val="24"/>
        </w:rPr>
        <w:t>ea (1%).</w:t>
      </w:r>
    </w:p>
    <w:p w14:paraId="423B48C4" w14:textId="2DCB4257" w:rsidR="004656AE" w:rsidRPr="004656AE" w:rsidRDefault="004656AE" w:rsidP="00FE396A">
      <w:pPr>
        <w:autoSpaceDE w:val="0"/>
        <w:autoSpaceDN w:val="0"/>
        <w:adjustRightInd w:val="0"/>
        <w:spacing w:after="120" w:line="240" w:lineRule="auto"/>
        <w:rPr>
          <w:rFonts w:ascii="Times New Roman" w:hAnsi="Times New Roman" w:cs="Times New Roman"/>
          <w:sz w:val="24"/>
          <w:szCs w:val="24"/>
        </w:rPr>
      </w:pPr>
      <w:r w:rsidRPr="004656AE">
        <w:rPr>
          <w:rFonts w:ascii="Times New Roman" w:hAnsi="Times New Roman" w:cs="Times New Roman"/>
          <w:sz w:val="24"/>
          <w:szCs w:val="24"/>
        </w:rPr>
        <w:t>Adverse reactions leading to dose reduction occurred in 21% of patients who received TUKYSA. Adverse reactions leading to dose reduction of TUKYSA in ≥2% of patients were hepatotoxicity (8%) and diarrh</w:t>
      </w:r>
      <w:r w:rsidR="008D6DBA">
        <w:rPr>
          <w:rFonts w:ascii="Times New Roman" w:hAnsi="Times New Roman" w:cs="Times New Roman"/>
          <w:sz w:val="24"/>
          <w:szCs w:val="24"/>
        </w:rPr>
        <w:t>o</w:t>
      </w:r>
      <w:r w:rsidRPr="004656AE">
        <w:rPr>
          <w:rFonts w:ascii="Times New Roman" w:hAnsi="Times New Roman" w:cs="Times New Roman"/>
          <w:sz w:val="24"/>
          <w:szCs w:val="24"/>
        </w:rPr>
        <w:t>ea (6%).</w:t>
      </w:r>
    </w:p>
    <w:p w14:paraId="77635ABF" w14:textId="487A81FC" w:rsidR="004656AE" w:rsidRPr="004656AE" w:rsidRDefault="004656AE" w:rsidP="00FE396A">
      <w:pPr>
        <w:autoSpaceDE w:val="0"/>
        <w:autoSpaceDN w:val="0"/>
        <w:adjustRightInd w:val="0"/>
        <w:spacing w:after="120" w:line="240" w:lineRule="auto"/>
        <w:rPr>
          <w:rFonts w:ascii="Times New Roman" w:hAnsi="Times New Roman" w:cs="Times New Roman"/>
          <w:sz w:val="24"/>
          <w:szCs w:val="24"/>
        </w:rPr>
      </w:pPr>
      <w:r w:rsidRPr="004656AE">
        <w:rPr>
          <w:rFonts w:ascii="Times New Roman" w:hAnsi="Times New Roman" w:cs="Times New Roman"/>
          <w:sz w:val="24"/>
          <w:szCs w:val="24"/>
        </w:rPr>
        <w:t>The most common adverse reactions in patients who received TUKYSA (≥20%) were diarrh</w:t>
      </w:r>
      <w:r w:rsidR="008D6DBA">
        <w:rPr>
          <w:rFonts w:ascii="Times New Roman" w:hAnsi="Times New Roman" w:cs="Times New Roman"/>
          <w:sz w:val="24"/>
          <w:szCs w:val="24"/>
        </w:rPr>
        <w:t>o</w:t>
      </w:r>
      <w:r w:rsidRPr="004656AE">
        <w:rPr>
          <w:rFonts w:ascii="Times New Roman" w:hAnsi="Times New Roman" w:cs="Times New Roman"/>
          <w:sz w:val="24"/>
          <w:szCs w:val="24"/>
        </w:rPr>
        <w:t xml:space="preserve">ea, palmar-plantar </w:t>
      </w:r>
      <w:proofErr w:type="spellStart"/>
      <w:r w:rsidRPr="004656AE">
        <w:rPr>
          <w:rFonts w:ascii="Times New Roman" w:hAnsi="Times New Roman" w:cs="Times New Roman"/>
          <w:sz w:val="24"/>
          <w:szCs w:val="24"/>
        </w:rPr>
        <w:t>erythrodys</w:t>
      </w:r>
      <w:r w:rsidR="008D6DBA">
        <w:rPr>
          <w:rFonts w:ascii="Times New Roman" w:hAnsi="Times New Roman" w:cs="Times New Roman"/>
          <w:sz w:val="24"/>
          <w:szCs w:val="24"/>
        </w:rPr>
        <w:t>a</w:t>
      </w:r>
      <w:r w:rsidRPr="004656AE">
        <w:rPr>
          <w:rFonts w:ascii="Times New Roman" w:hAnsi="Times New Roman" w:cs="Times New Roman"/>
          <w:sz w:val="24"/>
          <w:szCs w:val="24"/>
        </w:rPr>
        <w:t>esthesia</w:t>
      </w:r>
      <w:proofErr w:type="spellEnd"/>
      <w:r w:rsidRPr="004656AE">
        <w:rPr>
          <w:rFonts w:ascii="Times New Roman" w:hAnsi="Times New Roman" w:cs="Times New Roman"/>
          <w:sz w:val="24"/>
          <w:szCs w:val="24"/>
        </w:rPr>
        <w:t>, nausea, fatigue, hepatotoxicity, vomiting, stomatitis, decreased appetite, abdominal pain, headache, an</w:t>
      </w:r>
      <w:r w:rsidR="008D6DBA">
        <w:rPr>
          <w:rFonts w:ascii="Times New Roman" w:hAnsi="Times New Roman" w:cs="Times New Roman"/>
          <w:sz w:val="24"/>
          <w:szCs w:val="24"/>
        </w:rPr>
        <w:t>a</w:t>
      </w:r>
      <w:r w:rsidRPr="004656AE">
        <w:rPr>
          <w:rFonts w:ascii="Times New Roman" w:hAnsi="Times New Roman" w:cs="Times New Roman"/>
          <w:sz w:val="24"/>
          <w:szCs w:val="24"/>
        </w:rPr>
        <w:t>emia, and rash.</w:t>
      </w:r>
    </w:p>
    <w:p w14:paraId="2779922F" w14:textId="34D6CD13" w:rsidR="004656AE" w:rsidRPr="007C04D2" w:rsidRDefault="008D6DBA" w:rsidP="00FE396A">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Table 5 summaris</w:t>
      </w:r>
      <w:r w:rsidR="004656AE" w:rsidRPr="004656AE">
        <w:rPr>
          <w:rFonts w:ascii="Times New Roman" w:hAnsi="Times New Roman" w:cs="Times New Roman"/>
          <w:sz w:val="24"/>
          <w:szCs w:val="24"/>
        </w:rPr>
        <w:t>es the adverse reactions in HER2CLIMB.</w:t>
      </w:r>
    </w:p>
    <w:p w14:paraId="4488B52B" w14:textId="0793F94F" w:rsidR="0085038E" w:rsidRPr="007C04D2" w:rsidRDefault="0085038E" w:rsidP="00FE396A">
      <w:pPr>
        <w:pStyle w:val="Paragraph"/>
        <w:keepNext/>
        <w:keepLines/>
        <w:widowControl w:val="0"/>
        <w:spacing w:before="240" w:line="240" w:lineRule="auto"/>
        <w:rPr>
          <w:rFonts w:eastAsia="Times New Roman"/>
          <w:b/>
          <w:bCs/>
          <w:lang w:val="en-GB"/>
        </w:rPr>
      </w:pPr>
      <w:bookmarkStart w:id="6" w:name="_Hlk23851751"/>
      <w:r w:rsidRPr="007C04D2">
        <w:rPr>
          <w:rFonts w:eastAsia="Times New Roman"/>
          <w:b/>
          <w:bCs/>
          <w:lang w:val="en-GB"/>
        </w:rPr>
        <w:t>Table </w:t>
      </w:r>
      <w:r w:rsidR="002400C0">
        <w:rPr>
          <w:rFonts w:eastAsia="Times New Roman"/>
          <w:b/>
          <w:bCs/>
          <w:lang w:val="en-GB"/>
        </w:rPr>
        <w:t>5</w:t>
      </w:r>
      <w:r w:rsidRPr="007C04D2">
        <w:rPr>
          <w:rFonts w:eastAsia="Times New Roman"/>
          <w:b/>
          <w:bCs/>
          <w:lang w:val="en-GB"/>
        </w:rPr>
        <w:t xml:space="preserve">. Adverse </w:t>
      </w:r>
      <w:r w:rsidR="008D6DBA">
        <w:rPr>
          <w:rFonts w:eastAsia="Times New Roman"/>
          <w:b/>
          <w:bCs/>
          <w:lang w:val="en-GB"/>
        </w:rPr>
        <w:t>r</w:t>
      </w:r>
      <w:r w:rsidRPr="007C04D2">
        <w:rPr>
          <w:rFonts w:eastAsia="Times New Roman"/>
          <w:b/>
          <w:bCs/>
          <w:lang w:val="en-GB"/>
        </w:rPr>
        <w:t>eactions</w:t>
      </w:r>
      <w:r w:rsidR="00200BE5">
        <w:rPr>
          <w:rFonts w:eastAsia="Times New Roman"/>
          <w:b/>
          <w:bCs/>
          <w:lang w:val="en-GB"/>
        </w:rPr>
        <w:t xml:space="preserve"> </w:t>
      </w:r>
      <w:r w:rsidR="008D6DBA">
        <w:rPr>
          <w:rFonts w:eastAsia="Times New Roman"/>
          <w:b/>
          <w:bCs/>
          <w:lang w:val="en-GB"/>
        </w:rPr>
        <w:t>in HER2CLIMB with an incidence ≥10%</w:t>
      </w:r>
      <w:r w:rsidR="008D6DBA" w:rsidRPr="008D6DBA">
        <w:rPr>
          <w:rFonts w:eastAsia="Times New Roman"/>
          <w:b/>
          <w:bCs/>
          <w:lang w:val="en-GB"/>
        </w:rPr>
        <w:t xml:space="preserve"> </w:t>
      </w:r>
      <w:r w:rsidR="008D6DBA">
        <w:rPr>
          <w:rFonts w:eastAsia="Times New Roman"/>
          <w:b/>
          <w:bCs/>
          <w:lang w:val="en-GB"/>
        </w:rPr>
        <w:t xml:space="preserve">in </w:t>
      </w:r>
      <w:r w:rsidR="00200BE5">
        <w:rPr>
          <w:rFonts w:eastAsia="Times New Roman"/>
          <w:b/>
          <w:bCs/>
          <w:lang w:val="en-GB"/>
        </w:rPr>
        <w:t>the</w:t>
      </w:r>
      <w:r w:rsidR="008D6DBA" w:rsidRPr="008D6DBA">
        <w:rPr>
          <w:rFonts w:eastAsia="Times New Roman"/>
          <w:b/>
          <w:bCs/>
          <w:lang w:val="en-GB"/>
        </w:rPr>
        <w:t xml:space="preserve"> TUKYSA</w:t>
      </w:r>
      <w:r w:rsidR="000712B0">
        <w:rPr>
          <w:rFonts w:eastAsia="Times New Roman"/>
          <w:b/>
          <w:bCs/>
          <w:lang w:val="en-GB"/>
        </w:rPr>
        <w:t xml:space="preserve"> </w:t>
      </w:r>
      <w:r w:rsidR="00200BE5">
        <w:rPr>
          <w:rFonts w:eastAsia="Times New Roman"/>
          <w:b/>
          <w:bCs/>
          <w:lang w:val="en-GB"/>
        </w:rPr>
        <w:t xml:space="preserve">arm </w:t>
      </w:r>
      <w:r w:rsidR="008D6DBA">
        <w:rPr>
          <w:rFonts w:eastAsia="Times New Roman"/>
          <w:b/>
          <w:bCs/>
          <w:lang w:val="en-GB"/>
        </w:rPr>
        <w:t>and with an incidence</w:t>
      </w:r>
      <w:r w:rsidR="00200BE5">
        <w:rPr>
          <w:rFonts w:eastAsia="Times New Roman"/>
          <w:b/>
          <w:bCs/>
          <w:lang w:val="en-GB"/>
        </w:rPr>
        <w:t xml:space="preserve"> </w:t>
      </w:r>
      <w:r w:rsidR="008D6DBA">
        <w:rPr>
          <w:rFonts w:eastAsia="Times New Roman"/>
          <w:b/>
          <w:bCs/>
          <w:lang w:val="en-GB"/>
        </w:rPr>
        <w:t xml:space="preserve">at least 5% </w:t>
      </w:r>
      <w:r w:rsidR="00200BE5">
        <w:rPr>
          <w:rFonts w:eastAsia="Times New Roman"/>
          <w:b/>
          <w:bCs/>
          <w:lang w:val="en-GB"/>
        </w:rPr>
        <w:t xml:space="preserve">higher in the TUKYSA arm </w:t>
      </w:r>
      <w:r w:rsidR="008D6DBA">
        <w:rPr>
          <w:rFonts w:eastAsia="Times New Roman"/>
          <w:b/>
          <w:bCs/>
          <w:lang w:val="en-GB"/>
        </w:rPr>
        <w:t>c</w:t>
      </w:r>
      <w:r w:rsidR="008D6DBA" w:rsidRPr="008D6DBA">
        <w:rPr>
          <w:rFonts w:eastAsia="Times New Roman"/>
          <w:b/>
          <w:bCs/>
          <w:lang w:val="en-GB"/>
        </w:rPr>
        <w:t>ompared t</w:t>
      </w:r>
      <w:r w:rsidR="008D6DBA">
        <w:rPr>
          <w:rFonts w:eastAsia="Times New Roman"/>
          <w:b/>
          <w:bCs/>
          <w:lang w:val="en-GB"/>
        </w:rPr>
        <w:t xml:space="preserve">o placebo </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0"/>
        <w:gridCol w:w="1090"/>
        <w:gridCol w:w="1091"/>
        <w:gridCol w:w="1090"/>
        <w:gridCol w:w="1091"/>
        <w:gridCol w:w="1090"/>
        <w:gridCol w:w="1091"/>
      </w:tblGrid>
      <w:tr w:rsidR="00D90FC6" w:rsidRPr="007C04D2" w14:paraId="1DC288A3" w14:textId="77777777" w:rsidTr="006857ED">
        <w:tc>
          <w:tcPr>
            <w:tcW w:w="2830" w:type="dxa"/>
            <w:shd w:val="clear" w:color="auto" w:fill="auto"/>
            <w:vAlign w:val="center"/>
          </w:tcPr>
          <w:p w14:paraId="4B9AFA41" w14:textId="52D0101C" w:rsidR="0085038E" w:rsidRPr="007C04D2" w:rsidRDefault="00200BE5" w:rsidP="00FE396A">
            <w:pPr>
              <w:keepNext/>
              <w:spacing w:before="40" w:after="40" w:line="240" w:lineRule="auto"/>
              <w:rPr>
                <w:rFonts w:ascii="Times New Roman" w:hAnsi="Times New Roman" w:cs="Times New Roman"/>
                <w:b/>
                <w:bCs/>
              </w:rPr>
            </w:pPr>
            <w:r>
              <w:rPr>
                <w:rFonts w:ascii="Times New Roman" w:hAnsi="Times New Roman" w:cs="Times New Roman"/>
                <w:b/>
                <w:bCs/>
              </w:rPr>
              <w:t>Adverse reaction</w:t>
            </w:r>
          </w:p>
        </w:tc>
        <w:tc>
          <w:tcPr>
            <w:tcW w:w="3271" w:type="dxa"/>
            <w:gridSpan w:val="3"/>
            <w:shd w:val="clear" w:color="auto" w:fill="auto"/>
            <w:vAlign w:val="center"/>
          </w:tcPr>
          <w:p w14:paraId="6CCD566C" w14:textId="2C62C498" w:rsidR="00200BE5" w:rsidRDefault="000712B0" w:rsidP="00FE396A">
            <w:pPr>
              <w:pStyle w:val="Default"/>
              <w:spacing w:before="40" w:after="40"/>
              <w:rPr>
                <w:b/>
                <w:bCs/>
                <w:sz w:val="22"/>
                <w:szCs w:val="22"/>
              </w:rPr>
            </w:pPr>
            <w:r>
              <w:rPr>
                <w:b/>
                <w:bCs/>
                <w:sz w:val="22"/>
                <w:szCs w:val="22"/>
              </w:rPr>
              <w:t>TUKYSA + t</w:t>
            </w:r>
            <w:r w:rsidR="00200BE5">
              <w:rPr>
                <w:b/>
                <w:bCs/>
                <w:sz w:val="22"/>
                <w:szCs w:val="22"/>
              </w:rPr>
              <w:t>rastuzu</w:t>
            </w:r>
            <w:r>
              <w:rPr>
                <w:b/>
                <w:bCs/>
                <w:sz w:val="22"/>
                <w:szCs w:val="22"/>
              </w:rPr>
              <w:t xml:space="preserve">mab </w:t>
            </w:r>
            <w:r w:rsidR="00734EF6">
              <w:rPr>
                <w:b/>
                <w:bCs/>
                <w:sz w:val="22"/>
                <w:szCs w:val="22"/>
              </w:rPr>
              <w:br/>
            </w:r>
            <w:r>
              <w:rPr>
                <w:b/>
                <w:bCs/>
                <w:sz w:val="22"/>
                <w:szCs w:val="22"/>
              </w:rPr>
              <w:t>+ c</w:t>
            </w:r>
            <w:r w:rsidR="00200BE5">
              <w:rPr>
                <w:b/>
                <w:bCs/>
                <w:sz w:val="22"/>
                <w:szCs w:val="22"/>
              </w:rPr>
              <w:t>apecitabine</w:t>
            </w:r>
          </w:p>
          <w:p w14:paraId="137F5BF8" w14:textId="1306D5CB" w:rsidR="0085038E" w:rsidRPr="00200BE5" w:rsidRDefault="00200BE5" w:rsidP="00FE396A">
            <w:pPr>
              <w:pStyle w:val="Default"/>
              <w:spacing w:before="40" w:after="40"/>
            </w:pPr>
            <w:r>
              <w:rPr>
                <w:b/>
                <w:bCs/>
                <w:sz w:val="22"/>
                <w:szCs w:val="22"/>
              </w:rPr>
              <w:t>N = 404</w:t>
            </w:r>
          </w:p>
        </w:tc>
        <w:tc>
          <w:tcPr>
            <w:tcW w:w="3272" w:type="dxa"/>
            <w:gridSpan w:val="3"/>
            <w:shd w:val="clear" w:color="auto" w:fill="auto"/>
            <w:vAlign w:val="center"/>
          </w:tcPr>
          <w:p w14:paraId="513BFD7C" w14:textId="474D894A" w:rsidR="00200BE5" w:rsidRDefault="000712B0" w:rsidP="00FE396A">
            <w:pPr>
              <w:pStyle w:val="Default"/>
              <w:spacing w:before="40" w:after="40"/>
              <w:rPr>
                <w:b/>
                <w:bCs/>
                <w:sz w:val="22"/>
                <w:szCs w:val="22"/>
              </w:rPr>
            </w:pPr>
            <w:r>
              <w:rPr>
                <w:b/>
                <w:bCs/>
                <w:sz w:val="22"/>
                <w:szCs w:val="22"/>
              </w:rPr>
              <w:t xml:space="preserve">Placebo + trastuzumab </w:t>
            </w:r>
            <w:r w:rsidR="00734EF6">
              <w:rPr>
                <w:b/>
                <w:bCs/>
                <w:sz w:val="22"/>
                <w:szCs w:val="22"/>
              </w:rPr>
              <w:br/>
            </w:r>
            <w:r>
              <w:rPr>
                <w:b/>
                <w:bCs/>
                <w:sz w:val="22"/>
                <w:szCs w:val="22"/>
              </w:rPr>
              <w:t>+ c</w:t>
            </w:r>
            <w:r w:rsidR="00200BE5">
              <w:rPr>
                <w:b/>
                <w:bCs/>
                <w:sz w:val="22"/>
                <w:szCs w:val="22"/>
              </w:rPr>
              <w:t>apecitabine</w:t>
            </w:r>
          </w:p>
          <w:p w14:paraId="17F7F018" w14:textId="08449B80" w:rsidR="0085038E" w:rsidRPr="00200BE5" w:rsidRDefault="00200BE5" w:rsidP="00FE396A">
            <w:pPr>
              <w:pStyle w:val="Default"/>
              <w:spacing w:before="40" w:after="40"/>
            </w:pPr>
            <w:r>
              <w:rPr>
                <w:b/>
                <w:bCs/>
                <w:sz w:val="22"/>
                <w:szCs w:val="22"/>
              </w:rPr>
              <w:t>N = 197</w:t>
            </w:r>
          </w:p>
        </w:tc>
      </w:tr>
      <w:tr w:rsidR="00D90FC6" w:rsidRPr="007C04D2" w14:paraId="51961E9F" w14:textId="77777777" w:rsidTr="006857ED">
        <w:trPr>
          <w:trHeight w:val="85"/>
        </w:trPr>
        <w:tc>
          <w:tcPr>
            <w:tcW w:w="2830" w:type="dxa"/>
            <w:shd w:val="clear" w:color="auto" w:fill="auto"/>
            <w:vAlign w:val="center"/>
          </w:tcPr>
          <w:p w14:paraId="2A56C5AA" w14:textId="79ECDED3" w:rsidR="00D90FC6" w:rsidRPr="007C04D2" w:rsidRDefault="00D90FC6" w:rsidP="00FE396A">
            <w:pPr>
              <w:keepNext/>
              <w:spacing w:before="40" w:after="40" w:line="240" w:lineRule="auto"/>
              <w:rPr>
                <w:rFonts w:ascii="Times New Roman" w:hAnsi="Times New Roman" w:cs="Times New Roman"/>
                <w:b/>
                <w:bCs/>
              </w:rPr>
            </w:pPr>
          </w:p>
        </w:tc>
        <w:tc>
          <w:tcPr>
            <w:tcW w:w="1090" w:type="dxa"/>
            <w:shd w:val="clear" w:color="auto" w:fill="auto"/>
            <w:vAlign w:val="center"/>
          </w:tcPr>
          <w:p w14:paraId="7E9D9A84" w14:textId="668604EF" w:rsidR="00D90FC6" w:rsidRPr="00D90FC6" w:rsidRDefault="00D90FC6" w:rsidP="00FE396A">
            <w:pPr>
              <w:keepNext/>
              <w:spacing w:before="40" w:after="40" w:line="240" w:lineRule="auto"/>
              <w:rPr>
                <w:rFonts w:ascii="Times New Roman" w:hAnsi="Times New Roman" w:cs="Times New Roman"/>
                <w:b/>
                <w:sz w:val="20"/>
              </w:rPr>
            </w:pPr>
            <w:bookmarkStart w:id="7" w:name="_Hlk23851745"/>
            <w:r w:rsidRPr="00D90FC6">
              <w:rPr>
                <w:rFonts w:ascii="Times New Roman" w:hAnsi="Times New Roman" w:cs="Times New Roman"/>
                <w:b/>
                <w:sz w:val="20"/>
              </w:rPr>
              <w:t>All Grades %</w:t>
            </w:r>
          </w:p>
        </w:tc>
        <w:bookmarkEnd w:id="7"/>
        <w:tc>
          <w:tcPr>
            <w:tcW w:w="1091" w:type="dxa"/>
            <w:shd w:val="clear" w:color="auto" w:fill="auto"/>
            <w:vAlign w:val="center"/>
          </w:tcPr>
          <w:p w14:paraId="577504CD" w14:textId="7C3B7863" w:rsidR="00D90FC6" w:rsidRPr="00D90FC6" w:rsidRDefault="00D90FC6" w:rsidP="00FE396A">
            <w:pPr>
              <w:keepNext/>
              <w:spacing w:before="40" w:after="40" w:line="240" w:lineRule="auto"/>
              <w:rPr>
                <w:rFonts w:ascii="Times New Roman" w:hAnsi="Times New Roman" w:cs="Times New Roman"/>
                <w:b/>
                <w:sz w:val="20"/>
              </w:rPr>
            </w:pPr>
            <w:r w:rsidRPr="00D90FC6">
              <w:rPr>
                <w:rFonts w:ascii="Times New Roman" w:hAnsi="Times New Roman" w:cs="Times New Roman"/>
                <w:b/>
                <w:sz w:val="20"/>
              </w:rPr>
              <w:t xml:space="preserve">Grade 3 </w:t>
            </w:r>
            <w:r w:rsidRPr="00D90FC6">
              <w:rPr>
                <w:rFonts w:ascii="Times New Roman" w:hAnsi="Times New Roman" w:cs="Times New Roman"/>
                <w:b/>
                <w:sz w:val="20"/>
              </w:rPr>
              <w:br/>
              <w:t>%</w:t>
            </w:r>
          </w:p>
        </w:tc>
        <w:tc>
          <w:tcPr>
            <w:tcW w:w="1090" w:type="dxa"/>
            <w:shd w:val="clear" w:color="auto" w:fill="auto"/>
            <w:vAlign w:val="center"/>
          </w:tcPr>
          <w:p w14:paraId="749492AB" w14:textId="7CEE0FE2" w:rsidR="00D90FC6" w:rsidRPr="00D90FC6" w:rsidRDefault="00D90FC6" w:rsidP="00FE396A">
            <w:pPr>
              <w:keepNext/>
              <w:spacing w:before="40" w:after="40" w:line="240" w:lineRule="auto"/>
              <w:rPr>
                <w:rFonts w:ascii="Times New Roman" w:hAnsi="Times New Roman" w:cs="Times New Roman"/>
                <w:b/>
                <w:sz w:val="20"/>
              </w:rPr>
            </w:pPr>
            <w:r w:rsidRPr="00D90FC6">
              <w:rPr>
                <w:rFonts w:ascii="Times New Roman" w:hAnsi="Times New Roman" w:cs="Times New Roman"/>
                <w:b/>
                <w:sz w:val="20"/>
              </w:rPr>
              <w:t xml:space="preserve">Grade 4 </w:t>
            </w:r>
            <w:r w:rsidRPr="00D90FC6">
              <w:rPr>
                <w:rFonts w:ascii="Times New Roman" w:hAnsi="Times New Roman" w:cs="Times New Roman"/>
                <w:b/>
                <w:sz w:val="20"/>
              </w:rPr>
              <w:br/>
              <w:t>%</w:t>
            </w:r>
          </w:p>
        </w:tc>
        <w:tc>
          <w:tcPr>
            <w:tcW w:w="1091" w:type="dxa"/>
            <w:shd w:val="clear" w:color="auto" w:fill="auto"/>
            <w:vAlign w:val="center"/>
          </w:tcPr>
          <w:p w14:paraId="31EF8B3C" w14:textId="273430CA" w:rsidR="00D90FC6" w:rsidRPr="00D90FC6" w:rsidRDefault="00D90FC6" w:rsidP="00FE396A">
            <w:pPr>
              <w:keepNext/>
              <w:spacing w:before="40" w:after="40" w:line="240" w:lineRule="auto"/>
              <w:rPr>
                <w:rFonts w:ascii="Times New Roman" w:hAnsi="Times New Roman" w:cs="Times New Roman"/>
                <w:b/>
                <w:sz w:val="20"/>
              </w:rPr>
            </w:pPr>
            <w:r w:rsidRPr="00D90FC6">
              <w:rPr>
                <w:rFonts w:ascii="Times New Roman" w:hAnsi="Times New Roman" w:cs="Times New Roman"/>
                <w:b/>
                <w:sz w:val="20"/>
              </w:rPr>
              <w:t>All Grades %</w:t>
            </w:r>
          </w:p>
        </w:tc>
        <w:tc>
          <w:tcPr>
            <w:tcW w:w="1090" w:type="dxa"/>
            <w:shd w:val="clear" w:color="auto" w:fill="auto"/>
            <w:vAlign w:val="center"/>
          </w:tcPr>
          <w:p w14:paraId="0F965790" w14:textId="60EF708E" w:rsidR="00D90FC6" w:rsidRPr="00D90FC6" w:rsidRDefault="00D90FC6" w:rsidP="00FE396A">
            <w:pPr>
              <w:keepNext/>
              <w:spacing w:before="40" w:after="40" w:line="240" w:lineRule="auto"/>
              <w:rPr>
                <w:rFonts w:ascii="Times New Roman" w:hAnsi="Times New Roman" w:cs="Times New Roman"/>
                <w:b/>
                <w:sz w:val="20"/>
              </w:rPr>
            </w:pPr>
            <w:r w:rsidRPr="00D90FC6">
              <w:rPr>
                <w:rFonts w:ascii="Times New Roman" w:hAnsi="Times New Roman" w:cs="Times New Roman"/>
                <w:b/>
                <w:sz w:val="20"/>
              </w:rPr>
              <w:t xml:space="preserve">Grade 3 </w:t>
            </w:r>
            <w:r w:rsidRPr="00D90FC6">
              <w:rPr>
                <w:rFonts w:ascii="Times New Roman" w:hAnsi="Times New Roman" w:cs="Times New Roman"/>
                <w:b/>
                <w:sz w:val="20"/>
              </w:rPr>
              <w:br/>
              <w:t>%</w:t>
            </w:r>
          </w:p>
        </w:tc>
        <w:tc>
          <w:tcPr>
            <w:tcW w:w="1091" w:type="dxa"/>
            <w:shd w:val="clear" w:color="auto" w:fill="auto"/>
            <w:vAlign w:val="center"/>
          </w:tcPr>
          <w:p w14:paraId="6F3EA6E9" w14:textId="545B1ACD" w:rsidR="00D90FC6" w:rsidRPr="00D90FC6" w:rsidRDefault="00D90FC6" w:rsidP="00FE396A">
            <w:pPr>
              <w:keepNext/>
              <w:spacing w:before="40" w:after="40" w:line="240" w:lineRule="auto"/>
              <w:rPr>
                <w:rFonts w:ascii="Times New Roman" w:hAnsi="Times New Roman" w:cs="Times New Roman"/>
                <w:b/>
                <w:sz w:val="20"/>
              </w:rPr>
            </w:pPr>
            <w:r w:rsidRPr="00D90FC6">
              <w:rPr>
                <w:rFonts w:ascii="Times New Roman" w:hAnsi="Times New Roman" w:cs="Times New Roman"/>
                <w:b/>
                <w:sz w:val="20"/>
              </w:rPr>
              <w:t xml:space="preserve">Grade 4 </w:t>
            </w:r>
            <w:r w:rsidRPr="00D90FC6">
              <w:rPr>
                <w:rFonts w:ascii="Times New Roman" w:hAnsi="Times New Roman" w:cs="Times New Roman"/>
                <w:b/>
                <w:sz w:val="20"/>
              </w:rPr>
              <w:br/>
              <w:t>%</w:t>
            </w:r>
          </w:p>
        </w:tc>
      </w:tr>
      <w:tr w:rsidR="006857ED" w:rsidRPr="007C04D2" w14:paraId="479F78EC" w14:textId="04B0D304" w:rsidTr="006857ED">
        <w:tc>
          <w:tcPr>
            <w:tcW w:w="9373" w:type="dxa"/>
            <w:gridSpan w:val="7"/>
            <w:shd w:val="clear" w:color="auto" w:fill="auto"/>
            <w:vAlign w:val="center"/>
          </w:tcPr>
          <w:p w14:paraId="34B2BA3D" w14:textId="082C04A4" w:rsidR="006857ED" w:rsidRPr="007C04D2" w:rsidRDefault="006857ED" w:rsidP="00FE396A">
            <w:pPr>
              <w:keepNext/>
              <w:spacing w:before="40" w:after="40" w:line="240" w:lineRule="auto"/>
              <w:rPr>
                <w:rFonts w:ascii="Times New Roman" w:hAnsi="Times New Roman" w:cs="Times New Roman"/>
              </w:rPr>
            </w:pPr>
            <w:r w:rsidRPr="007C04D2">
              <w:rPr>
                <w:rFonts w:ascii="Times New Roman" w:hAnsi="Times New Roman" w:cs="Times New Roman"/>
                <w:b/>
                <w:bCs/>
              </w:rPr>
              <w:t>Gastrointestinal disorders</w:t>
            </w:r>
          </w:p>
        </w:tc>
      </w:tr>
      <w:tr w:rsidR="00D90FC6" w:rsidRPr="007C04D2" w14:paraId="7D22A537" w14:textId="77777777" w:rsidTr="006857ED">
        <w:tc>
          <w:tcPr>
            <w:tcW w:w="2830" w:type="dxa"/>
            <w:shd w:val="clear" w:color="auto" w:fill="auto"/>
            <w:vAlign w:val="center"/>
          </w:tcPr>
          <w:p w14:paraId="6237CEFE" w14:textId="61C69897" w:rsidR="00D90FC6" w:rsidRPr="009F2CE5" w:rsidRDefault="009F2CE5" w:rsidP="00FE396A">
            <w:pPr>
              <w:keepNext/>
              <w:spacing w:before="40" w:after="40" w:line="240" w:lineRule="auto"/>
              <w:rPr>
                <w:rFonts w:ascii="Times New Roman" w:hAnsi="Times New Roman" w:cs="Times New Roman"/>
                <w:bCs/>
              </w:rPr>
            </w:pPr>
            <w:r w:rsidRPr="009F2CE5">
              <w:rPr>
                <w:rFonts w:ascii="Times New Roman" w:hAnsi="Times New Roman" w:cs="Times New Roman"/>
                <w:bCs/>
              </w:rPr>
              <w:t>Diarrhoea</w:t>
            </w:r>
          </w:p>
        </w:tc>
        <w:tc>
          <w:tcPr>
            <w:tcW w:w="1090" w:type="dxa"/>
            <w:shd w:val="clear" w:color="auto" w:fill="auto"/>
            <w:vAlign w:val="center"/>
          </w:tcPr>
          <w:p w14:paraId="120CE415" w14:textId="456DB12C"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81</w:t>
            </w:r>
          </w:p>
        </w:tc>
        <w:tc>
          <w:tcPr>
            <w:tcW w:w="1091" w:type="dxa"/>
            <w:shd w:val="clear" w:color="auto" w:fill="auto"/>
            <w:vAlign w:val="center"/>
          </w:tcPr>
          <w:p w14:paraId="1396AC22" w14:textId="2CCF1491"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12</w:t>
            </w:r>
          </w:p>
        </w:tc>
        <w:tc>
          <w:tcPr>
            <w:tcW w:w="1090" w:type="dxa"/>
            <w:shd w:val="clear" w:color="auto" w:fill="auto"/>
            <w:vAlign w:val="center"/>
          </w:tcPr>
          <w:p w14:paraId="1656582A" w14:textId="421B35E2"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0.5</w:t>
            </w:r>
          </w:p>
        </w:tc>
        <w:tc>
          <w:tcPr>
            <w:tcW w:w="1091" w:type="dxa"/>
            <w:shd w:val="clear" w:color="auto" w:fill="auto"/>
            <w:vAlign w:val="center"/>
          </w:tcPr>
          <w:p w14:paraId="09810580" w14:textId="342DEE71"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53</w:t>
            </w:r>
          </w:p>
        </w:tc>
        <w:tc>
          <w:tcPr>
            <w:tcW w:w="1090" w:type="dxa"/>
            <w:shd w:val="clear" w:color="auto" w:fill="auto"/>
            <w:vAlign w:val="center"/>
          </w:tcPr>
          <w:p w14:paraId="35BCA27E" w14:textId="3EF5D5B2"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9</w:t>
            </w:r>
          </w:p>
        </w:tc>
        <w:tc>
          <w:tcPr>
            <w:tcW w:w="1091" w:type="dxa"/>
            <w:shd w:val="clear" w:color="auto" w:fill="auto"/>
            <w:vAlign w:val="center"/>
          </w:tcPr>
          <w:p w14:paraId="20B28EF2" w14:textId="773C7BF1"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D90FC6" w:rsidRPr="007C04D2" w14:paraId="39206EAD" w14:textId="77777777" w:rsidTr="006857ED">
        <w:tc>
          <w:tcPr>
            <w:tcW w:w="2830" w:type="dxa"/>
            <w:shd w:val="clear" w:color="auto" w:fill="auto"/>
            <w:vAlign w:val="center"/>
          </w:tcPr>
          <w:p w14:paraId="43E08D9F" w14:textId="1A1AF9C7" w:rsidR="00D90FC6" w:rsidRPr="009F2CE5" w:rsidRDefault="009F2CE5" w:rsidP="00FE396A">
            <w:pPr>
              <w:keepNext/>
              <w:spacing w:before="40" w:after="40" w:line="240" w:lineRule="auto"/>
              <w:rPr>
                <w:rFonts w:ascii="Times New Roman" w:hAnsi="Times New Roman" w:cs="Times New Roman"/>
                <w:bCs/>
              </w:rPr>
            </w:pPr>
            <w:r w:rsidRPr="009F2CE5">
              <w:rPr>
                <w:rFonts w:ascii="Times New Roman" w:hAnsi="Times New Roman" w:cs="Times New Roman"/>
                <w:bCs/>
              </w:rPr>
              <w:t>Nausea</w:t>
            </w:r>
          </w:p>
        </w:tc>
        <w:tc>
          <w:tcPr>
            <w:tcW w:w="1090" w:type="dxa"/>
            <w:shd w:val="clear" w:color="auto" w:fill="auto"/>
            <w:vAlign w:val="center"/>
          </w:tcPr>
          <w:p w14:paraId="18A5E747" w14:textId="657BD4DE"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58</w:t>
            </w:r>
          </w:p>
        </w:tc>
        <w:tc>
          <w:tcPr>
            <w:tcW w:w="1091" w:type="dxa"/>
            <w:shd w:val="clear" w:color="auto" w:fill="auto"/>
            <w:vAlign w:val="center"/>
          </w:tcPr>
          <w:p w14:paraId="2FA65274" w14:textId="5D7EFC3F"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3.7</w:t>
            </w:r>
          </w:p>
        </w:tc>
        <w:tc>
          <w:tcPr>
            <w:tcW w:w="1090" w:type="dxa"/>
            <w:shd w:val="clear" w:color="auto" w:fill="auto"/>
            <w:vAlign w:val="center"/>
          </w:tcPr>
          <w:p w14:paraId="1AB606CE" w14:textId="0A4F59C3"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542FDE6F" w14:textId="7423559D"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44</w:t>
            </w:r>
          </w:p>
        </w:tc>
        <w:tc>
          <w:tcPr>
            <w:tcW w:w="1090" w:type="dxa"/>
            <w:shd w:val="clear" w:color="auto" w:fill="auto"/>
            <w:vAlign w:val="center"/>
          </w:tcPr>
          <w:p w14:paraId="4B751ABF" w14:textId="5294E122"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3</w:t>
            </w:r>
          </w:p>
        </w:tc>
        <w:tc>
          <w:tcPr>
            <w:tcW w:w="1091" w:type="dxa"/>
            <w:shd w:val="clear" w:color="auto" w:fill="auto"/>
            <w:vAlign w:val="center"/>
          </w:tcPr>
          <w:p w14:paraId="668FE3BB" w14:textId="69275A30"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D90FC6" w:rsidRPr="007C04D2" w14:paraId="5882B430" w14:textId="77777777" w:rsidTr="006857ED">
        <w:tc>
          <w:tcPr>
            <w:tcW w:w="2830" w:type="dxa"/>
            <w:shd w:val="clear" w:color="auto" w:fill="auto"/>
            <w:vAlign w:val="center"/>
          </w:tcPr>
          <w:p w14:paraId="1C2630A8" w14:textId="67AB8A6E" w:rsidR="00D90FC6" w:rsidRPr="009F2CE5" w:rsidRDefault="009F2CE5" w:rsidP="00FE396A">
            <w:pPr>
              <w:keepNext/>
              <w:spacing w:before="40" w:after="40" w:line="240" w:lineRule="auto"/>
              <w:rPr>
                <w:rFonts w:ascii="Times New Roman" w:hAnsi="Times New Roman" w:cs="Times New Roman"/>
                <w:bCs/>
              </w:rPr>
            </w:pPr>
            <w:r w:rsidRPr="009F2CE5">
              <w:rPr>
                <w:rFonts w:ascii="Times New Roman" w:hAnsi="Times New Roman" w:cs="Times New Roman"/>
                <w:bCs/>
              </w:rPr>
              <w:t>Vomiting</w:t>
            </w:r>
          </w:p>
        </w:tc>
        <w:tc>
          <w:tcPr>
            <w:tcW w:w="1090" w:type="dxa"/>
            <w:shd w:val="clear" w:color="auto" w:fill="auto"/>
            <w:vAlign w:val="center"/>
          </w:tcPr>
          <w:p w14:paraId="00256DF5" w14:textId="3EB28794"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36</w:t>
            </w:r>
          </w:p>
        </w:tc>
        <w:tc>
          <w:tcPr>
            <w:tcW w:w="1091" w:type="dxa"/>
            <w:shd w:val="clear" w:color="auto" w:fill="auto"/>
            <w:vAlign w:val="center"/>
          </w:tcPr>
          <w:p w14:paraId="36F80A13" w14:textId="62959047"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3</w:t>
            </w:r>
          </w:p>
        </w:tc>
        <w:tc>
          <w:tcPr>
            <w:tcW w:w="1090" w:type="dxa"/>
            <w:shd w:val="clear" w:color="auto" w:fill="auto"/>
            <w:vAlign w:val="center"/>
          </w:tcPr>
          <w:p w14:paraId="64A74BF9" w14:textId="6BAEB11F"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011A8C38" w14:textId="2C482253"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25</w:t>
            </w:r>
          </w:p>
        </w:tc>
        <w:tc>
          <w:tcPr>
            <w:tcW w:w="1090" w:type="dxa"/>
            <w:shd w:val="clear" w:color="auto" w:fill="auto"/>
            <w:vAlign w:val="center"/>
          </w:tcPr>
          <w:p w14:paraId="7281DE03" w14:textId="229B99D5"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3.6</w:t>
            </w:r>
          </w:p>
        </w:tc>
        <w:tc>
          <w:tcPr>
            <w:tcW w:w="1091" w:type="dxa"/>
            <w:shd w:val="clear" w:color="auto" w:fill="auto"/>
            <w:vAlign w:val="center"/>
          </w:tcPr>
          <w:p w14:paraId="7B2F1698" w14:textId="15EE65F4"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D90FC6" w:rsidRPr="007C04D2" w14:paraId="7C135AEC" w14:textId="77777777" w:rsidTr="006857ED">
        <w:tc>
          <w:tcPr>
            <w:tcW w:w="2830" w:type="dxa"/>
            <w:shd w:val="clear" w:color="auto" w:fill="auto"/>
            <w:vAlign w:val="center"/>
          </w:tcPr>
          <w:p w14:paraId="3E3323E2" w14:textId="384E292B" w:rsidR="00D90FC6" w:rsidRPr="009F2CE5" w:rsidRDefault="009F2CE5" w:rsidP="00FE396A">
            <w:pPr>
              <w:keepNext/>
              <w:spacing w:before="40" w:after="40" w:line="240" w:lineRule="auto"/>
              <w:rPr>
                <w:rFonts w:ascii="Times New Roman" w:hAnsi="Times New Roman" w:cs="Times New Roman"/>
                <w:bCs/>
              </w:rPr>
            </w:pPr>
            <w:r w:rsidRPr="009F2CE5">
              <w:rPr>
                <w:rFonts w:ascii="Times New Roman" w:hAnsi="Times New Roman" w:cs="Times New Roman"/>
                <w:bCs/>
              </w:rPr>
              <w:t>Stomatitis</w:t>
            </w:r>
            <w:r w:rsidRPr="009F2CE5">
              <w:rPr>
                <w:rFonts w:ascii="Times New Roman" w:hAnsi="Times New Roman" w:cs="Times New Roman"/>
                <w:bCs/>
                <w:vertAlign w:val="superscript"/>
              </w:rPr>
              <w:t>1</w:t>
            </w:r>
          </w:p>
        </w:tc>
        <w:tc>
          <w:tcPr>
            <w:tcW w:w="1090" w:type="dxa"/>
            <w:shd w:val="clear" w:color="auto" w:fill="auto"/>
            <w:vAlign w:val="center"/>
          </w:tcPr>
          <w:p w14:paraId="4AF45AA2" w14:textId="58F1EADE"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32</w:t>
            </w:r>
          </w:p>
        </w:tc>
        <w:tc>
          <w:tcPr>
            <w:tcW w:w="1091" w:type="dxa"/>
            <w:shd w:val="clear" w:color="auto" w:fill="auto"/>
            <w:vAlign w:val="center"/>
          </w:tcPr>
          <w:p w14:paraId="1B45E846" w14:textId="2E185A54"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2.5</w:t>
            </w:r>
          </w:p>
        </w:tc>
        <w:tc>
          <w:tcPr>
            <w:tcW w:w="1090" w:type="dxa"/>
            <w:shd w:val="clear" w:color="auto" w:fill="auto"/>
            <w:vAlign w:val="center"/>
          </w:tcPr>
          <w:p w14:paraId="63EC7CBA" w14:textId="4BE64752"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0279C75D" w14:textId="18158158"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21</w:t>
            </w:r>
          </w:p>
        </w:tc>
        <w:tc>
          <w:tcPr>
            <w:tcW w:w="1090" w:type="dxa"/>
            <w:shd w:val="clear" w:color="auto" w:fill="auto"/>
            <w:vAlign w:val="center"/>
          </w:tcPr>
          <w:p w14:paraId="14E1DB75" w14:textId="12F07F7A"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0.5</w:t>
            </w:r>
          </w:p>
        </w:tc>
        <w:tc>
          <w:tcPr>
            <w:tcW w:w="1091" w:type="dxa"/>
            <w:shd w:val="clear" w:color="auto" w:fill="auto"/>
            <w:vAlign w:val="center"/>
          </w:tcPr>
          <w:p w14:paraId="37ACD27A" w14:textId="168F3E94"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6857ED" w:rsidRPr="007C04D2" w14:paraId="5305C10C" w14:textId="5EB40D2D" w:rsidTr="006857ED">
        <w:tc>
          <w:tcPr>
            <w:tcW w:w="9373" w:type="dxa"/>
            <w:gridSpan w:val="7"/>
            <w:shd w:val="clear" w:color="auto" w:fill="auto"/>
            <w:vAlign w:val="center"/>
          </w:tcPr>
          <w:p w14:paraId="1CFA8D27" w14:textId="4620147F" w:rsidR="006857ED" w:rsidRPr="007C04D2" w:rsidRDefault="006857ED" w:rsidP="00FE396A">
            <w:pPr>
              <w:keepNext/>
              <w:spacing w:before="40" w:after="40" w:line="240" w:lineRule="auto"/>
              <w:rPr>
                <w:rFonts w:ascii="Times New Roman" w:hAnsi="Times New Roman" w:cs="Times New Roman"/>
              </w:rPr>
            </w:pPr>
            <w:r w:rsidRPr="007C04D2">
              <w:rPr>
                <w:rFonts w:ascii="Times New Roman" w:hAnsi="Times New Roman" w:cs="Times New Roman"/>
                <w:b/>
                <w:bCs/>
              </w:rPr>
              <w:t xml:space="preserve">Skin and subcutaneous tissue disorders </w:t>
            </w:r>
          </w:p>
        </w:tc>
      </w:tr>
      <w:tr w:rsidR="00D90FC6" w:rsidRPr="007C04D2" w14:paraId="247B6098" w14:textId="77777777" w:rsidTr="006857ED">
        <w:tc>
          <w:tcPr>
            <w:tcW w:w="2830" w:type="dxa"/>
            <w:shd w:val="clear" w:color="auto" w:fill="auto"/>
            <w:vAlign w:val="center"/>
          </w:tcPr>
          <w:p w14:paraId="0249F5D3" w14:textId="52A0A9DA" w:rsidR="00D90FC6" w:rsidRPr="00D90FC6" w:rsidRDefault="00D90FC6" w:rsidP="00FE396A">
            <w:pPr>
              <w:keepNext/>
              <w:spacing w:before="40" w:after="40" w:line="240" w:lineRule="auto"/>
              <w:rPr>
                <w:rFonts w:ascii="Times New Roman" w:hAnsi="Times New Roman" w:cs="Times New Roman"/>
                <w:bCs/>
              </w:rPr>
            </w:pPr>
            <w:r w:rsidRPr="00D90FC6">
              <w:rPr>
                <w:rFonts w:ascii="Times New Roman" w:hAnsi="Times New Roman" w:cs="Times New Roman"/>
                <w:bCs/>
              </w:rPr>
              <w:t xml:space="preserve">Palmar-plantar </w:t>
            </w:r>
            <w:proofErr w:type="spellStart"/>
            <w:r w:rsidRPr="00D90FC6">
              <w:rPr>
                <w:rFonts w:ascii="Times New Roman" w:hAnsi="Times New Roman" w:cs="Times New Roman"/>
                <w:bCs/>
              </w:rPr>
              <w:t>erythrodys</w:t>
            </w:r>
            <w:r w:rsidR="006857ED">
              <w:rPr>
                <w:rFonts w:ascii="Times New Roman" w:hAnsi="Times New Roman" w:cs="Times New Roman"/>
                <w:bCs/>
              </w:rPr>
              <w:t>a</w:t>
            </w:r>
            <w:r w:rsidRPr="00D90FC6">
              <w:rPr>
                <w:rFonts w:ascii="Times New Roman" w:hAnsi="Times New Roman" w:cs="Times New Roman"/>
                <w:bCs/>
              </w:rPr>
              <w:t>esthesia</w:t>
            </w:r>
            <w:proofErr w:type="spellEnd"/>
            <w:r w:rsidRPr="00D90FC6">
              <w:rPr>
                <w:rFonts w:ascii="Times New Roman" w:hAnsi="Times New Roman" w:cs="Times New Roman"/>
                <w:bCs/>
              </w:rPr>
              <w:t xml:space="preserve"> syndrome</w:t>
            </w:r>
          </w:p>
        </w:tc>
        <w:tc>
          <w:tcPr>
            <w:tcW w:w="1090" w:type="dxa"/>
            <w:shd w:val="clear" w:color="auto" w:fill="auto"/>
            <w:vAlign w:val="center"/>
          </w:tcPr>
          <w:p w14:paraId="6A685AD8" w14:textId="49FE2B3A"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63</w:t>
            </w:r>
          </w:p>
        </w:tc>
        <w:tc>
          <w:tcPr>
            <w:tcW w:w="1091" w:type="dxa"/>
            <w:shd w:val="clear" w:color="auto" w:fill="auto"/>
            <w:vAlign w:val="center"/>
          </w:tcPr>
          <w:p w14:paraId="4071FD58" w14:textId="23F0A5CF"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13</w:t>
            </w:r>
          </w:p>
        </w:tc>
        <w:tc>
          <w:tcPr>
            <w:tcW w:w="1090" w:type="dxa"/>
            <w:shd w:val="clear" w:color="auto" w:fill="auto"/>
            <w:vAlign w:val="center"/>
          </w:tcPr>
          <w:p w14:paraId="7010E086" w14:textId="51FF1F38"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5282606D" w14:textId="6F900FD9"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53</w:t>
            </w:r>
          </w:p>
        </w:tc>
        <w:tc>
          <w:tcPr>
            <w:tcW w:w="1090" w:type="dxa"/>
            <w:shd w:val="clear" w:color="auto" w:fill="auto"/>
            <w:vAlign w:val="center"/>
          </w:tcPr>
          <w:p w14:paraId="6EBA173A" w14:textId="73FB8351"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9</w:t>
            </w:r>
          </w:p>
        </w:tc>
        <w:tc>
          <w:tcPr>
            <w:tcW w:w="1091" w:type="dxa"/>
            <w:shd w:val="clear" w:color="auto" w:fill="auto"/>
            <w:vAlign w:val="center"/>
          </w:tcPr>
          <w:p w14:paraId="7419FFE8" w14:textId="664D9136" w:rsidR="00D90FC6"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9F2CE5" w:rsidRPr="007C04D2" w14:paraId="440CA11A" w14:textId="77777777" w:rsidTr="006857ED">
        <w:tc>
          <w:tcPr>
            <w:tcW w:w="2830" w:type="dxa"/>
            <w:shd w:val="clear" w:color="auto" w:fill="auto"/>
            <w:vAlign w:val="center"/>
          </w:tcPr>
          <w:p w14:paraId="479DB4FA" w14:textId="2D41ADA7" w:rsidR="009F2CE5" w:rsidRPr="00D90FC6" w:rsidRDefault="009F2CE5" w:rsidP="00FE396A">
            <w:pPr>
              <w:keepNext/>
              <w:spacing w:before="40" w:after="40" w:line="240" w:lineRule="auto"/>
              <w:rPr>
                <w:rFonts w:ascii="Times New Roman" w:hAnsi="Times New Roman" w:cs="Times New Roman"/>
                <w:bCs/>
              </w:rPr>
            </w:pPr>
            <w:r>
              <w:rPr>
                <w:rFonts w:ascii="Times New Roman" w:hAnsi="Times New Roman" w:cs="Times New Roman"/>
                <w:bCs/>
              </w:rPr>
              <w:t>Rash</w:t>
            </w:r>
            <w:r w:rsidRPr="009F2CE5">
              <w:rPr>
                <w:rFonts w:ascii="Times New Roman" w:hAnsi="Times New Roman" w:cs="Times New Roman"/>
                <w:bCs/>
                <w:vertAlign w:val="superscript"/>
              </w:rPr>
              <w:t>2</w:t>
            </w:r>
          </w:p>
        </w:tc>
        <w:tc>
          <w:tcPr>
            <w:tcW w:w="1090" w:type="dxa"/>
            <w:shd w:val="clear" w:color="auto" w:fill="auto"/>
            <w:vAlign w:val="center"/>
          </w:tcPr>
          <w:p w14:paraId="0834A740" w14:textId="503DE8AB"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20</w:t>
            </w:r>
          </w:p>
        </w:tc>
        <w:tc>
          <w:tcPr>
            <w:tcW w:w="1091" w:type="dxa"/>
            <w:shd w:val="clear" w:color="auto" w:fill="auto"/>
            <w:vAlign w:val="center"/>
          </w:tcPr>
          <w:p w14:paraId="67010037" w14:textId="1D3966B0"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0.7</w:t>
            </w:r>
          </w:p>
        </w:tc>
        <w:tc>
          <w:tcPr>
            <w:tcW w:w="1090" w:type="dxa"/>
            <w:shd w:val="clear" w:color="auto" w:fill="auto"/>
            <w:vAlign w:val="center"/>
          </w:tcPr>
          <w:p w14:paraId="2C722023" w14:textId="27E540E7"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3147B69B" w14:textId="59D123A5"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15</w:t>
            </w:r>
          </w:p>
        </w:tc>
        <w:tc>
          <w:tcPr>
            <w:tcW w:w="1090" w:type="dxa"/>
            <w:shd w:val="clear" w:color="auto" w:fill="auto"/>
            <w:vAlign w:val="center"/>
          </w:tcPr>
          <w:p w14:paraId="2735349F" w14:textId="4213ED8C"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0.5</w:t>
            </w:r>
          </w:p>
        </w:tc>
        <w:tc>
          <w:tcPr>
            <w:tcW w:w="1091" w:type="dxa"/>
            <w:shd w:val="clear" w:color="auto" w:fill="auto"/>
            <w:vAlign w:val="center"/>
          </w:tcPr>
          <w:p w14:paraId="3F308936" w14:textId="5AF3578F"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6857ED" w:rsidRPr="007C04D2" w14:paraId="2189F79F" w14:textId="77777777" w:rsidTr="006857ED">
        <w:tc>
          <w:tcPr>
            <w:tcW w:w="9373" w:type="dxa"/>
            <w:gridSpan w:val="7"/>
            <w:shd w:val="clear" w:color="auto" w:fill="auto"/>
            <w:vAlign w:val="center"/>
          </w:tcPr>
          <w:p w14:paraId="471591DF" w14:textId="7DD77A7C"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b/>
                <w:bCs/>
              </w:rPr>
              <w:t>Hepatobiliary disorders</w:t>
            </w:r>
          </w:p>
        </w:tc>
      </w:tr>
      <w:tr w:rsidR="009F2CE5" w:rsidRPr="007C04D2" w14:paraId="339745FB" w14:textId="77777777" w:rsidTr="006857ED">
        <w:tc>
          <w:tcPr>
            <w:tcW w:w="2830" w:type="dxa"/>
            <w:shd w:val="clear" w:color="auto" w:fill="auto"/>
            <w:vAlign w:val="center"/>
          </w:tcPr>
          <w:p w14:paraId="56070497" w14:textId="73D5A2CD" w:rsidR="009F2CE5" w:rsidRPr="006857ED" w:rsidRDefault="009F2CE5" w:rsidP="00FE396A">
            <w:pPr>
              <w:keepNext/>
              <w:spacing w:before="40" w:after="40" w:line="240" w:lineRule="auto"/>
              <w:rPr>
                <w:rFonts w:ascii="Times New Roman" w:hAnsi="Times New Roman" w:cs="Times New Roman"/>
                <w:bCs/>
                <w:vertAlign w:val="superscript"/>
              </w:rPr>
            </w:pPr>
            <w:r w:rsidRPr="009F2CE5">
              <w:rPr>
                <w:rFonts w:ascii="Times New Roman" w:hAnsi="Times New Roman" w:cs="Times New Roman"/>
                <w:bCs/>
              </w:rPr>
              <w:t>Hepatotoxicity</w:t>
            </w:r>
            <w:r w:rsidR="006857ED">
              <w:rPr>
                <w:rFonts w:ascii="Times New Roman" w:hAnsi="Times New Roman" w:cs="Times New Roman"/>
                <w:bCs/>
                <w:vertAlign w:val="superscript"/>
              </w:rPr>
              <w:t>3</w:t>
            </w:r>
          </w:p>
        </w:tc>
        <w:tc>
          <w:tcPr>
            <w:tcW w:w="1090" w:type="dxa"/>
            <w:shd w:val="clear" w:color="auto" w:fill="auto"/>
            <w:vAlign w:val="center"/>
          </w:tcPr>
          <w:p w14:paraId="6647EDCB" w14:textId="01F97D59"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42</w:t>
            </w:r>
          </w:p>
        </w:tc>
        <w:tc>
          <w:tcPr>
            <w:tcW w:w="1091" w:type="dxa"/>
            <w:shd w:val="clear" w:color="auto" w:fill="auto"/>
            <w:vAlign w:val="center"/>
          </w:tcPr>
          <w:p w14:paraId="707A75E3" w14:textId="1E2F7778"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9</w:t>
            </w:r>
          </w:p>
        </w:tc>
        <w:tc>
          <w:tcPr>
            <w:tcW w:w="1090" w:type="dxa"/>
            <w:shd w:val="clear" w:color="auto" w:fill="auto"/>
            <w:vAlign w:val="center"/>
          </w:tcPr>
          <w:p w14:paraId="250969F2" w14:textId="3CAD57E5"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0.2</w:t>
            </w:r>
          </w:p>
        </w:tc>
        <w:tc>
          <w:tcPr>
            <w:tcW w:w="1091" w:type="dxa"/>
            <w:shd w:val="clear" w:color="auto" w:fill="auto"/>
            <w:vAlign w:val="center"/>
          </w:tcPr>
          <w:p w14:paraId="753232B7" w14:textId="50C53BD4"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24</w:t>
            </w:r>
          </w:p>
        </w:tc>
        <w:tc>
          <w:tcPr>
            <w:tcW w:w="1090" w:type="dxa"/>
            <w:shd w:val="clear" w:color="auto" w:fill="auto"/>
            <w:vAlign w:val="center"/>
          </w:tcPr>
          <w:p w14:paraId="21D09377" w14:textId="02396BBD"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3.6</w:t>
            </w:r>
          </w:p>
        </w:tc>
        <w:tc>
          <w:tcPr>
            <w:tcW w:w="1091" w:type="dxa"/>
            <w:shd w:val="clear" w:color="auto" w:fill="auto"/>
            <w:vAlign w:val="center"/>
          </w:tcPr>
          <w:p w14:paraId="59B5EECE" w14:textId="5C4F4FC2" w:rsidR="009F2CE5"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6857ED" w:rsidRPr="007C04D2" w14:paraId="3E3A97BF" w14:textId="31908F93" w:rsidTr="006857ED">
        <w:tc>
          <w:tcPr>
            <w:tcW w:w="9373" w:type="dxa"/>
            <w:gridSpan w:val="7"/>
            <w:shd w:val="clear" w:color="auto" w:fill="auto"/>
            <w:vAlign w:val="center"/>
          </w:tcPr>
          <w:p w14:paraId="34D3D90D" w14:textId="0302D996"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b/>
                <w:bCs/>
              </w:rPr>
              <w:t>Metabolism and nutrition disorders</w:t>
            </w:r>
          </w:p>
        </w:tc>
      </w:tr>
      <w:tr w:rsidR="006857ED" w:rsidRPr="007C04D2" w14:paraId="7C3AF795" w14:textId="77777777" w:rsidTr="006857ED">
        <w:tc>
          <w:tcPr>
            <w:tcW w:w="2830" w:type="dxa"/>
            <w:shd w:val="clear" w:color="auto" w:fill="auto"/>
            <w:vAlign w:val="center"/>
          </w:tcPr>
          <w:p w14:paraId="0AEF056E" w14:textId="07C78F8C" w:rsidR="006857ED" w:rsidRPr="006857ED" w:rsidRDefault="006857ED" w:rsidP="00FE396A">
            <w:pPr>
              <w:keepNext/>
              <w:spacing w:before="40" w:after="40" w:line="240" w:lineRule="auto"/>
              <w:rPr>
                <w:rFonts w:ascii="Times New Roman" w:hAnsi="Times New Roman" w:cs="Times New Roman"/>
                <w:bCs/>
              </w:rPr>
            </w:pPr>
            <w:r w:rsidRPr="006857ED">
              <w:rPr>
                <w:rFonts w:ascii="Times New Roman" w:hAnsi="Times New Roman" w:cs="Times New Roman"/>
                <w:bCs/>
              </w:rPr>
              <w:t>Decreased appetite</w:t>
            </w:r>
          </w:p>
        </w:tc>
        <w:tc>
          <w:tcPr>
            <w:tcW w:w="1090" w:type="dxa"/>
            <w:shd w:val="clear" w:color="auto" w:fill="auto"/>
            <w:vAlign w:val="center"/>
          </w:tcPr>
          <w:p w14:paraId="0EAFF32D" w14:textId="1BBF36B8"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25</w:t>
            </w:r>
          </w:p>
        </w:tc>
        <w:tc>
          <w:tcPr>
            <w:tcW w:w="1091" w:type="dxa"/>
            <w:shd w:val="clear" w:color="auto" w:fill="auto"/>
            <w:vAlign w:val="center"/>
          </w:tcPr>
          <w:p w14:paraId="0F10D141" w14:textId="652EC782"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0.5</w:t>
            </w:r>
          </w:p>
        </w:tc>
        <w:tc>
          <w:tcPr>
            <w:tcW w:w="1090" w:type="dxa"/>
            <w:shd w:val="clear" w:color="auto" w:fill="auto"/>
            <w:vAlign w:val="center"/>
          </w:tcPr>
          <w:p w14:paraId="13385E2B" w14:textId="47622BEC"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748149E5" w14:textId="6506D9A3"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20</w:t>
            </w:r>
          </w:p>
        </w:tc>
        <w:tc>
          <w:tcPr>
            <w:tcW w:w="1090" w:type="dxa"/>
            <w:shd w:val="clear" w:color="auto" w:fill="auto"/>
            <w:vAlign w:val="center"/>
          </w:tcPr>
          <w:p w14:paraId="1EFCD1D3" w14:textId="2A8BCFF7"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640A5A66" w14:textId="5382BEEE"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6857ED" w:rsidRPr="007C04D2" w14:paraId="7352DE57" w14:textId="77777777" w:rsidTr="006857ED">
        <w:tc>
          <w:tcPr>
            <w:tcW w:w="9373" w:type="dxa"/>
            <w:gridSpan w:val="7"/>
            <w:shd w:val="clear" w:color="auto" w:fill="auto"/>
            <w:vAlign w:val="center"/>
          </w:tcPr>
          <w:p w14:paraId="4B9A238E" w14:textId="254B820D"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b/>
                <w:bCs/>
              </w:rPr>
              <w:t>Blood and lymphatic system disorders</w:t>
            </w:r>
          </w:p>
        </w:tc>
      </w:tr>
      <w:tr w:rsidR="006857ED" w:rsidRPr="007C04D2" w14:paraId="6FEC7484" w14:textId="77777777" w:rsidTr="006857ED">
        <w:tc>
          <w:tcPr>
            <w:tcW w:w="2830" w:type="dxa"/>
            <w:shd w:val="clear" w:color="auto" w:fill="auto"/>
            <w:vAlign w:val="center"/>
          </w:tcPr>
          <w:p w14:paraId="3A6D3C1F" w14:textId="0DE5CBAA" w:rsidR="006857ED" w:rsidRPr="006857ED" w:rsidRDefault="006857ED" w:rsidP="00FE396A">
            <w:pPr>
              <w:keepNext/>
              <w:spacing w:before="40" w:after="40" w:line="240" w:lineRule="auto"/>
              <w:rPr>
                <w:rFonts w:ascii="Times New Roman" w:hAnsi="Times New Roman" w:cs="Times New Roman"/>
                <w:bCs/>
              </w:rPr>
            </w:pPr>
            <w:r>
              <w:rPr>
                <w:rFonts w:ascii="Times New Roman" w:hAnsi="Times New Roman" w:cs="Times New Roman"/>
                <w:bCs/>
              </w:rPr>
              <w:t>Anaemia</w:t>
            </w:r>
            <w:r w:rsidRPr="006857ED">
              <w:rPr>
                <w:rFonts w:ascii="Times New Roman" w:hAnsi="Times New Roman" w:cs="Times New Roman"/>
                <w:bCs/>
                <w:vertAlign w:val="superscript"/>
              </w:rPr>
              <w:t>4</w:t>
            </w:r>
          </w:p>
        </w:tc>
        <w:tc>
          <w:tcPr>
            <w:tcW w:w="1090" w:type="dxa"/>
            <w:shd w:val="clear" w:color="auto" w:fill="auto"/>
            <w:vAlign w:val="center"/>
          </w:tcPr>
          <w:p w14:paraId="0BA8469C" w14:textId="4ECB085A"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21</w:t>
            </w:r>
          </w:p>
        </w:tc>
        <w:tc>
          <w:tcPr>
            <w:tcW w:w="1091" w:type="dxa"/>
            <w:shd w:val="clear" w:color="auto" w:fill="auto"/>
            <w:vAlign w:val="center"/>
          </w:tcPr>
          <w:p w14:paraId="51A97DE0" w14:textId="5B924DC7"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3.7</w:t>
            </w:r>
          </w:p>
        </w:tc>
        <w:tc>
          <w:tcPr>
            <w:tcW w:w="1090" w:type="dxa"/>
            <w:shd w:val="clear" w:color="auto" w:fill="auto"/>
            <w:vAlign w:val="center"/>
          </w:tcPr>
          <w:p w14:paraId="6E4EE4D8" w14:textId="78ACB257"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63AE36F1" w14:textId="26E5DBF9"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13</w:t>
            </w:r>
          </w:p>
        </w:tc>
        <w:tc>
          <w:tcPr>
            <w:tcW w:w="1090" w:type="dxa"/>
            <w:shd w:val="clear" w:color="auto" w:fill="auto"/>
            <w:vAlign w:val="center"/>
          </w:tcPr>
          <w:p w14:paraId="2D7E9AC9" w14:textId="47371ECB"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2.5</w:t>
            </w:r>
          </w:p>
        </w:tc>
        <w:tc>
          <w:tcPr>
            <w:tcW w:w="1091" w:type="dxa"/>
            <w:shd w:val="clear" w:color="auto" w:fill="auto"/>
            <w:vAlign w:val="center"/>
          </w:tcPr>
          <w:p w14:paraId="6D04E5B0" w14:textId="28401CAB"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6857ED" w:rsidRPr="007C04D2" w14:paraId="5B1FDAB1" w14:textId="3AFFCF5D" w:rsidTr="006857ED">
        <w:tc>
          <w:tcPr>
            <w:tcW w:w="9373" w:type="dxa"/>
            <w:gridSpan w:val="7"/>
            <w:shd w:val="clear" w:color="auto" w:fill="auto"/>
            <w:vAlign w:val="center"/>
          </w:tcPr>
          <w:p w14:paraId="289AF117" w14:textId="7585CE87" w:rsidR="006857ED" w:rsidRPr="007C04D2" w:rsidRDefault="006857ED" w:rsidP="00FE396A">
            <w:pPr>
              <w:keepNext/>
              <w:spacing w:before="40" w:after="40" w:line="240" w:lineRule="auto"/>
              <w:rPr>
                <w:rFonts w:ascii="Times New Roman" w:hAnsi="Times New Roman" w:cs="Times New Roman"/>
              </w:rPr>
            </w:pPr>
            <w:r w:rsidRPr="007C04D2">
              <w:rPr>
                <w:rFonts w:ascii="Times New Roman" w:hAnsi="Times New Roman" w:cs="Times New Roman"/>
                <w:b/>
                <w:bCs/>
              </w:rPr>
              <w:t>Musculoskeletal and connective tissue disorders</w:t>
            </w:r>
          </w:p>
        </w:tc>
      </w:tr>
      <w:tr w:rsidR="006857ED" w:rsidRPr="007C04D2" w14:paraId="617EE1E0" w14:textId="77777777" w:rsidTr="006857ED">
        <w:tc>
          <w:tcPr>
            <w:tcW w:w="2830" w:type="dxa"/>
            <w:shd w:val="clear" w:color="auto" w:fill="auto"/>
            <w:vAlign w:val="center"/>
          </w:tcPr>
          <w:p w14:paraId="249D275B" w14:textId="7E22222A" w:rsidR="006857ED" w:rsidRPr="006857ED" w:rsidRDefault="006857ED" w:rsidP="00FE396A">
            <w:pPr>
              <w:keepNext/>
              <w:spacing w:before="40" w:after="40" w:line="240" w:lineRule="auto"/>
              <w:rPr>
                <w:rFonts w:ascii="Times New Roman" w:hAnsi="Times New Roman" w:cs="Times New Roman"/>
                <w:bCs/>
              </w:rPr>
            </w:pPr>
            <w:r w:rsidRPr="006857ED">
              <w:rPr>
                <w:rFonts w:ascii="Times New Roman" w:hAnsi="Times New Roman" w:cs="Times New Roman"/>
                <w:bCs/>
              </w:rPr>
              <w:t>Arthralgia</w:t>
            </w:r>
          </w:p>
        </w:tc>
        <w:tc>
          <w:tcPr>
            <w:tcW w:w="1090" w:type="dxa"/>
            <w:shd w:val="clear" w:color="auto" w:fill="auto"/>
            <w:vAlign w:val="center"/>
          </w:tcPr>
          <w:p w14:paraId="3BFB9EAF" w14:textId="4CC77A8B"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15</w:t>
            </w:r>
          </w:p>
        </w:tc>
        <w:tc>
          <w:tcPr>
            <w:tcW w:w="1091" w:type="dxa"/>
            <w:shd w:val="clear" w:color="auto" w:fill="auto"/>
            <w:vAlign w:val="center"/>
          </w:tcPr>
          <w:p w14:paraId="3F036422" w14:textId="4ED8A41B"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0.5</w:t>
            </w:r>
          </w:p>
        </w:tc>
        <w:tc>
          <w:tcPr>
            <w:tcW w:w="1090" w:type="dxa"/>
            <w:shd w:val="clear" w:color="auto" w:fill="auto"/>
            <w:vAlign w:val="center"/>
          </w:tcPr>
          <w:p w14:paraId="00254DEA" w14:textId="142AD0A8"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322AAA27" w14:textId="6BC782A6"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4.6</w:t>
            </w:r>
          </w:p>
        </w:tc>
        <w:tc>
          <w:tcPr>
            <w:tcW w:w="1090" w:type="dxa"/>
            <w:shd w:val="clear" w:color="auto" w:fill="auto"/>
            <w:vAlign w:val="center"/>
          </w:tcPr>
          <w:p w14:paraId="29CE7117" w14:textId="265F3230"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0.5</w:t>
            </w:r>
          </w:p>
        </w:tc>
        <w:tc>
          <w:tcPr>
            <w:tcW w:w="1091" w:type="dxa"/>
            <w:shd w:val="clear" w:color="auto" w:fill="auto"/>
            <w:vAlign w:val="center"/>
          </w:tcPr>
          <w:p w14:paraId="6FD535D3" w14:textId="4D2380DE"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6857ED" w:rsidRPr="007C04D2" w14:paraId="0DFFC079" w14:textId="77777777" w:rsidTr="006857ED">
        <w:tc>
          <w:tcPr>
            <w:tcW w:w="9373" w:type="dxa"/>
            <w:gridSpan w:val="7"/>
            <w:shd w:val="clear" w:color="auto" w:fill="auto"/>
            <w:vAlign w:val="center"/>
          </w:tcPr>
          <w:p w14:paraId="19CAA3EF" w14:textId="21F45A70" w:rsidR="006857ED" w:rsidRPr="007C04D2" w:rsidRDefault="006857ED" w:rsidP="00FE396A">
            <w:pPr>
              <w:keepNext/>
              <w:spacing w:before="40" w:after="40" w:line="240" w:lineRule="auto"/>
              <w:rPr>
                <w:rFonts w:ascii="Times New Roman" w:hAnsi="Times New Roman" w:cs="Times New Roman"/>
              </w:rPr>
            </w:pPr>
            <w:r w:rsidRPr="007C04D2">
              <w:rPr>
                <w:rFonts w:ascii="Times New Roman" w:hAnsi="Times New Roman" w:cs="Times New Roman"/>
                <w:b/>
                <w:bCs/>
              </w:rPr>
              <w:t>Investigations</w:t>
            </w:r>
          </w:p>
        </w:tc>
      </w:tr>
      <w:tr w:rsidR="006857ED" w:rsidRPr="007C04D2" w14:paraId="0DE20F5A" w14:textId="77777777" w:rsidTr="006857ED">
        <w:tc>
          <w:tcPr>
            <w:tcW w:w="2830" w:type="dxa"/>
            <w:shd w:val="clear" w:color="auto" w:fill="auto"/>
            <w:vAlign w:val="center"/>
          </w:tcPr>
          <w:p w14:paraId="100D5D9F" w14:textId="08A295D8" w:rsidR="006857ED" w:rsidRPr="006857ED" w:rsidRDefault="006857ED" w:rsidP="00FE396A">
            <w:pPr>
              <w:keepNext/>
              <w:spacing w:before="40" w:after="40" w:line="240" w:lineRule="auto"/>
              <w:rPr>
                <w:rFonts w:ascii="Times New Roman" w:hAnsi="Times New Roman" w:cs="Times New Roman"/>
                <w:bCs/>
                <w:vertAlign w:val="superscript"/>
              </w:rPr>
            </w:pPr>
            <w:r w:rsidRPr="006857ED">
              <w:rPr>
                <w:rFonts w:ascii="Times New Roman" w:hAnsi="Times New Roman" w:cs="Times New Roman"/>
                <w:bCs/>
              </w:rPr>
              <w:t>Creatinine increased</w:t>
            </w:r>
            <w:r w:rsidRPr="006857ED">
              <w:rPr>
                <w:rFonts w:ascii="Times New Roman" w:hAnsi="Times New Roman" w:cs="Times New Roman"/>
                <w:bCs/>
                <w:vertAlign w:val="superscript"/>
              </w:rPr>
              <w:t>5</w:t>
            </w:r>
          </w:p>
        </w:tc>
        <w:tc>
          <w:tcPr>
            <w:tcW w:w="1090" w:type="dxa"/>
            <w:shd w:val="clear" w:color="auto" w:fill="auto"/>
            <w:vAlign w:val="center"/>
          </w:tcPr>
          <w:p w14:paraId="6BCD49A4" w14:textId="1926EB3B"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14</w:t>
            </w:r>
          </w:p>
        </w:tc>
        <w:tc>
          <w:tcPr>
            <w:tcW w:w="1091" w:type="dxa"/>
            <w:shd w:val="clear" w:color="auto" w:fill="auto"/>
            <w:vAlign w:val="center"/>
          </w:tcPr>
          <w:p w14:paraId="3D8F1137" w14:textId="22F48FDE"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0" w:type="dxa"/>
            <w:shd w:val="clear" w:color="auto" w:fill="auto"/>
            <w:vAlign w:val="center"/>
          </w:tcPr>
          <w:p w14:paraId="34942F8A" w14:textId="1C775159"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33F0A2B1" w14:textId="4716E658"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1.5</w:t>
            </w:r>
          </w:p>
        </w:tc>
        <w:tc>
          <w:tcPr>
            <w:tcW w:w="1090" w:type="dxa"/>
            <w:shd w:val="clear" w:color="auto" w:fill="auto"/>
            <w:vAlign w:val="center"/>
          </w:tcPr>
          <w:p w14:paraId="319E26CF" w14:textId="5A8D7C1A"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1B43AA1E" w14:textId="1D0D1777"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6857ED" w:rsidRPr="007C04D2" w14:paraId="31F96395" w14:textId="77777777" w:rsidTr="006857ED">
        <w:tc>
          <w:tcPr>
            <w:tcW w:w="2830" w:type="dxa"/>
            <w:shd w:val="clear" w:color="auto" w:fill="auto"/>
            <w:vAlign w:val="center"/>
          </w:tcPr>
          <w:p w14:paraId="6A85C304" w14:textId="4F647A50" w:rsidR="006857ED" w:rsidRPr="006857ED" w:rsidRDefault="006857ED" w:rsidP="00FE396A">
            <w:pPr>
              <w:keepNext/>
              <w:spacing w:before="40" w:after="40" w:line="240" w:lineRule="auto"/>
              <w:rPr>
                <w:rFonts w:ascii="Times New Roman" w:hAnsi="Times New Roman" w:cs="Times New Roman"/>
                <w:bCs/>
              </w:rPr>
            </w:pPr>
            <w:r w:rsidRPr="006857ED">
              <w:rPr>
                <w:rFonts w:ascii="Times New Roman" w:hAnsi="Times New Roman" w:cs="Times New Roman"/>
                <w:bCs/>
              </w:rPr>
              <w:t>Weight decreased</w:t>
            </w:r>
          </w:p>
        </w:tc>
        <w:tc>
          <w:tcPr>
            <w:tcW w:w="1090" w:type="dxa"/>
            <w:shd w:val="clear" w:color="auto" w:fill="auto"/>
            <w:vAlign w:val="center"/>
          </w:tcPr>
          <w:p w14:paraId="28975EAD" w14:textId="15F43331"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13</w:t>
            </w:r>
          </w:p>
        </w:tc>
        <w:tc>
          <w:tcPr>
            <w:tcW w:w="1091" w:type="dxa"/>
            <w:shd w:val="clear" w:color="auto" w:fill="auto"/>
            <w:vAlign w:val="center"/>
          </w:tcPr>
          <w:p w14:paraId="5217CDBE" w14:textId="156E550A"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w:t>
            </w:r>
          </w:p>
        </w:tc>
        <w:tc>
          <w:tcPr>
            <w:tcW w:w="1090" w:type="dxa"/>
            <w:shd w:val="clear" w:color="auto" w:fill="auto"/>
            <w:vAlign w:val="center"/>
          </w:tcPr>
          <w:p w14:paraId="763CC305" w14:textId="077FD36E"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14127E38" w14:textId="232CBC75"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6</w:t>
            </w:r>
          </w:p>
        </w:tc>
        <w:tc>
          <w:tcPr>
            <w:tcW w:w="1090" w:type="dxa"/>
            <w:shd w:val="clear" w:color="auto" w:fill="auto"/>
            <w:vAlign w:val="center"/>
          </w:tcPr>
          <w:p w14:paraId="2480F74C" w14:textId="2643B22B"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0.5</w:t>
            </w:r>
          </w:p>
        </w:tc>
        <w:tc>
          <w:tcPr>
            <w:tcW w:w="1091" w:type="dxa"/>
            <w:shd w:val="clear" w:color="auto" w:fill="auto"/>
            <w:vAlign w:val="center"/>
          </w:tcPr>
          <w:p w14:paraId="029BE6FF" w14:textId="186C3316"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6857ED" w:rsidRPr="007C04D2" w14:paraId="498B71C5" w14:textId="257A6E57" w:rsidTr="006857ED">
        <w:tc>
          <w:tcPr>
            <w:tcW w:w="9373" w:type="dxa"/>
            <w:gridSpan w:val="7"/>
            <w:shd w:val="clear" w:color="auto" w:fill="auto"/>
            <w:vAlign w:val="center"/>
          </w:tcPr>
          <w:p w14:paraId="1DA7CDB6" w14:textId="57BF26CD"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b/>
                <w:bCs/>
              </w:rPr>
              <w:t>Nervous system disorders</w:t>
            </w:r>
            <w:r w:rsidRPr="007C04D2" w:rsidDel="006857ED">
              <w:rPr>
                <w:rFonts w:ascii="Times New Roman" w:hAnsi="Times New Roman" w:cs="Times New Roman"/>
                <w:b/>
                <w:bCs/>
              </w:rPr>
              <w:t xml:space="preserve"> </w:t>
            </w:r>
          </w:p>
        </w:tc>
      </w:tr>
      <w:tr w:rsidR="00D90FC6" w:rsidRPr="007C04D2" w14:paraId="1FF387AC" w14:textId="13F78152" w:rsidTr="006857ED">
        <w:tc>
          <w:tcPr>
            <w:tcW w:w="2830" w:type="dxa"/>
            <w:shd w:val="clear" w:color="auto" w:fill="auto"/>
            <w:vAlign w:val="center"/>
          </w:tcPr>
          <w:p w14:paraId="53345028" w14:textId="5B405811" w:rsidR="00302A83" w:rsidRPr="006857ED" w:rsidRDefault="006857ED" w:rsidP="00FE396A">
            <w:pPr>
              <w:keepNext/>
              <w:spacing w:before="40" w:after="40" w:line="240" w:lineRule="auto"/>
              <w:rPr>
                <w:rFonts w:ascii="Times New Roman" w:hAnsi="Times New Roman" w:cs="Times New Roman"/>
                <w:bCs/>
              </w:rPr>
            </w:pPr>
            <w:r w:rsidRPr="006857ED">
              <w:rPr>
                <w:rFonts w:ascii="Times New Roman" w:hAnsi="Times New Roman" w:cs="Times New Roman"/>
                <w:bCs/>
              </w:rPr>
              <w:t>Peripheral neuropathy</w:t>
            </w:r>
            <w:r w:rsidRPr="006857ED">
              <w:rPr>
                <w:rFonts w:ascii="Times New Roman" w:hAnsi="Times New Roman" w:cs="Times New Roman"/>
                <w:bCs/>
                <w:vertAlign w:val="superscript"/>
              </w:rPr>
              <w:t>6</w:t>
            </w:r>
          </w:p>
        </w:tc>
        <w:tc>
          <w:tcPr>
            <w:tcW w:w="1090" w:type="dxa"/>
            <w:shd w:val="clear" w:color="auto" w:fill="auto"/>
            <w:vAlign w:val="center"/>
          </w:tcPr>
          <w:p w14:paraId="46A65142" w14:textId="1ACFA380" w:rsidR="00302A83"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13</w:t>
            </w:r>
          </w:p>
        </w:tc>
        <w:tc>
          <w:tcPr>
            <w:tcW w:w="1091" w:type="dxa"/>
            <w:shd w:val="clear" w:color="auto" w:fill="auto"/>
            <w:vAlign w:val="center"/>
          </w:tcPr>
          <w:p w14:paraId="75883BE5" w14:textId="0F742D4F" w:rsidR="00302A83"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0.5</w:t>
            </w:r>
          </w:p>
        </w:tc>
        <w:tc>
          <w:tcPr>
            <w:tcW w:w="1090" w:type="dxa"/>
            <w:shd w:val="clear" w:color="auto" w:fill="auto"/>
            <w:vAlign w:val="center"/>
          </w:tcPr>
          <w:p w14:paraId="066EC81D" w14:textId="4DC241FE" w:rsidR="00302A83"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62FFC731" w14:textId="782656E3" w:rsidR="00302A83"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7</w:t>
            </w:r>
          </w:p>
        </w:tc>
        <w:tc>
          <w:tcPr>
            <w:tcW w:w="1090" w:type="dxa"/>
            <w:shd w:val="clear" w:color="auto" w:fill="auto"/>
            <w:vAlign w:val="center"/>
          </w:tcPr>
          <w:p w14:paraId="098987A8" w14:textId="6E085C04" w:rsidR="00302A83"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w:t>
            </w:r>
          </w:p>
        </w:tc>
        <w:tc>
          <w:tcPr>
            <w:tcW w:w="1091" w:type="dxa"/>
            <w:shd w:val="clear" w:color="auto" w:fill="auto"/>
            <w:vAlign w:val="center"/>
          </w:tcPr>
          <w:p w14:paraId="6176A70D" w14:textId="3974FBC6" w:rsidR="00302A83"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r w:rsidR="006857ED" w:rsidRPr="007C04D2" w14:paraId="5C5EC3BB" w14:textId="762E7CB6" w:rsidTr="006857ED">
        <w:tc>
          <w:tcPr>
            <w:tcW w:w="9373" w:type="dxa"/>
            <w:gridSpan w:val="7"/>
            <w:shd w:val="clear" w:color="auto" w:fill="auto"/>
            <w:vAlign w:val="center"/>
          </w:tcPr>
          <w:p w14:paraId="266DC657" w14:textId="0BE9BBB8" w:rsidR="006857ED" w:rsidRPr="007C04D2" w:rsidRDefault="006857ED" w:rsidP="00FE396A">
            <w:pPr>
              <w:keepNext/>
              <w:spacing w:before="40" w:after="40" w:line="240" w:lineRule="auto"/>
              <w:rPr>
                <w:rFonts w:ascii="Times New Roman" w:hAnsi="Times New Roman" w:cs="Times New Roman"/>
              </w:rPr>
            </w:pPr>
            <w:r w:rsidRPr="007C04D2">
              <w:rPr>
                <w:rFonts w:ascii="Times New Roman" w:hAnsi="Times New Roman" w:cs="Times New Roman"/>
                <w:b/>
                <w:bCs/>
              </w:rPr>
              <w:t>Respiratory, thoracic, and mediastinal disorders</w:t>
            </w:r>
            <w:r w:rsidRPr="007C04D2" w:rsidDel="009F2CE5">
              <w:rPr>
                <w:rFonts w:ascii="Times New Roman" w:hAnsi="Times New Roman" w:cs="Times New Roman"/>
                <w:b/>
                <w:bCs/>
              </w:rPr>
              <w:t xml:space="preserve"> </w:t>
            </w:r>
          </w:p>
        </w:tc>
      </w:tr>
      <w:tr w:rsidR="006857ED" w:rsidRPr="007C04D2" w14:paraId="6963AFE2" w14:textId="77777777" w:rsidTr="006857ED">
        <w:tc>
          <w:tcPr>
            <w:tcW w:w="2830" w:type="dxa"/>
            <w:shd w:val="clear" w:color="auto" w:fill="auto"/>
            <w:vAlign w:val="center"/>
          </w:tcPr>
          <w:p w14:paraId="62F7695A" w14:textId="69EF5DB1" w:rsidR="006857ED" w:rsidRPr="006857ED" w:rsidRDefault="006857ED" w:rsidP="00FE396A">
            <w:pPr>
              <w:keepNext/>
              <w:spacing w:before="40" w:after="40" w:line="240" w:lineRule="auto"/>
              <w:rPr>
                <w:rFonts w:ascii="Times New Roman" w:hAnsi="Times New Roman" w:cs="Times New Roman"/>
                <w:bCs/>
              </w:rPr>
            </w:pPr>
            <w:r w:rsidRPr="006857ED">
              <w:rPr>
                <w:rFonts w:ascii="Times New Roman" w:hAnsi="Times New Roman" w:cs="Times New Roman"/>
                <w:bCs/>
              </w:rPr>
              <w:t>Epistaxis</w:t>
            </w:r>
          </w:p>
        </w:tc>
        <w:tc>
          <w:tcPr>
            <w:tcW w:w="1090" w:type="dxa"/>
            <w:shd w:val="clear" w:color="auto" w:fill="auto"/>
            <w:vAlign w:val="center"/>
          </w:tcPr>
          <w:p w14:paraId="48917F0E" w14:textId="4D034750"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12</w:t>
            </w:r>
          </w:p>
        </w:tc>
        <w:tc>
          <w:tcPr>
            <w:tcW w:w="1091" w:type="dxa"/>
            <w:shd w:val="clear" w:color="auto" w:fill="auto"/>
            <w:vAlign w:val="center"/>
          </w:tcPr>
          <w:p w14:paraId="10C4225E" w14:textId="40FCC25B"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0" w:type="dxa"/>
            <w:shd w:val="clear" w:color="auto" w:fill="auto"/>
            <w:vAlign w:val="center"/>
          </w:tcPr>
          <w:p w14:paraId="4F67214D" w14:textId="4C9F8C88"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427566CE" w14:textId="6B403B5A"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5</w:t>
            </w:r>
          </w:p>
        </w:tc>
        <w:tc>
          <w:tcPr>
            <w:tcW w:w="1090" w:type="dxa"/>
            <w:shd w:val="clear" w:color="auto" w:fill="auto"/>
            <w:vAlign w:val="center"/>
          </w:tcPr>
          <w:p w14:paraId="2CF5D2E4" w14:textId="472C3921"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c>
          <w:tcPr>
            <w:tcW w:w="1091" w:type="dxa"/>
            <w:shd w:val="clear" w:color="auto" w:fill="auto"/>
            <w:vAlign w:val="center"/>
          </w:tcPr>
          <w:p w14:paraId="6DA83770" w14:textId="6956F020" w:rsidR="006857ED" w:rsidRPr="007C04D2" w:rsidRDefault="006857ED" w:rsidP="00FE396A">
            <w:pPr>
              <w:keepNext/>
              <w:spacing w:before="40" w:after="40" w:line="240" w:lineRule="auto"/>
              <w:rPr>
                <w:rFonts w:ascii="Times New Roman" w:hAnsi="Times New Roman" w:cs="Times New Roman"/>
              </w:rPr>
            </w:pPr>
            <w:r>
              <w:rPr>
                <w:rFonts w:ascii="Times New Roman" w:hAnsi="Times New Roman" w:cs="Times New Roman"/>
              </w:rPr>
              <w:t>0</w:t>
            </w:r>
          </w:p>
        </w:tc>
      </w:tr>
    </w:tbl>
    <w:p w14:paraId="555D7F49" w14:textId="6B34766D" w:rsidR="00200BE5" w:rsidRPr="007C04D2" w:rsidRDefault="00200BE5" w:rsidP="00FE396A">
      <w:pPr>
        <w:pStyle w:val="ListParagraph"/>
        <w:keepNext/>
        <w:numPr>
          <w:ilvl w:val="0"/>
          <w:numId w:val="26"/>
        </w:numPr>
        <w:autoSpaceDE w:val="0"/>
        <w:autoSpaceDN w:val="0"/>
        <w:adjustRightInd w:val="0"/>
        <w:spacing w:after="0" w:line="240" w:lineRule="auto"/>
        <w:ind w:left="284" w:right="-1" w:hanging="142"/>
        <w:contextualSpacing w:val="0"/>
        <w:rPr>
          <w:rFonts w:ascii="Times New Roman" w:hAnsi="Times New Roman" w:cs="Times New Roman"/>
          <w:sz w:val="18"/>
          <w:szCs w:val="18"/>
        </w:rPr>
      </w:pPr>
      <w:r w:rsidRPr="00200BE5">
        <w:rPr>
          <w:rFonts w:ascii="Times New Roman" w:hAnsi="Times New Roman" w:cs="Times New Roman"/>
          <w:sz w:val="18"/>
          <w:szCs w:val="18"/>
        </w:rPr>
        <w:t xml:space="preserve">Stomatitis includes stomatitis, oropharyngeal pain, oropharyngeal discomfort, mouth ulceration, oral pain, lip ulceration, </w:t>
      </w:r>
      <w:proofErr w:type="spellStart"/>
      <w:r w:rsidRPr="00200BE5">
        <w:rPr>
          <w:rFonts w:ascii="Times New Roman" w:hAnsi="Times New Roman" w:cs="Times New Roman"/>
          <w:sz w:val="18"/>
          <w:szCs w:val="18"/>
        </w:rPr>
        <w:t>glossodynia</w:t>
      </w:r>
      <w:proofErr w:type="spellEnd"/>
      <w:r w:rsidRPr="00200BE5">
        <w:rPr>
          <w:rFonts w:ascii="Times New Roman" w:hAnsi="Times New Roman" w:cs="Times New Roman"/>
          <w:sz w:val="18"/>
          <w:szCs w:val="18"/>
        </w:rPr>
        <w:t xml:space="preserve">, tongue blistering, lip blister, oral </w:t>
      </w:r>
      <w:proofErr w:type="spellStart"/>
      <w:r w:rsidRPr="00200BE5">
        <w:rPr>
          <w:rFonts w:ascii="Times New Roman" w:hAnsi="Times New Roman" w:cs="Times New Roman"/>
          <w:sz w:val="18"/>
          <w:szCs w:val="18"/>
        </w:rPr>
        <w:t>dys</w:t>
      </w:r>
      <w:r>
        <w:rPr>
          <w:rFonts w:ascii="Times New Roman" w:hAnsi="Times New Roman" w:cs="Times New Roman"/>
          <w:sz w:val="18"/>
          <w:szCs w:val="18"/>
        </w:rPr>
        <w:t>a</w:t>
      </w:r>
      <w:r w:rsidRPr="00200BE5">
        <w:rPr>
          <w:rFonts w:ascii="Times New Roman" w:hAnsi="Times New Roman" w:cs="Times New Roman"/>
          <w:sz w:val="18"/>
          <w:szCs w:val="18"/>
        </w:rPr>
        <w:t>esthesia</w:t>
      </w:r>
      <w:proofErr w:type="spellEnd"/>
      <w:r w:rsidRPr="00200BE5">
        <w:rPr>
          <w:rFonts w:ascii="Times New Roman" w:hAnsi="Times New Roman" w:cs="Times New Roman"/>
          <w:sz w:val="18"/>
          <w:szCs w:val="18"/>
        </w:rPr>
        <w:t xml:space="preserve">, tongue ulceration, and </w:t>
      </w:r>
      <w:proofErr w:type="spellStart"/>
      <w:r w:rsidRPr="00200BE5">
        <w:rPr>
          <w:rFonts w:ascii="Times New Roman" w:hAnsi="Times New Roman" w:cs="Times New Roman"/>
          <w:sz w:val="18"/>
          <w:szCs w:val="18"/>
        </w:rPr>
        <w:t>aphthous</w:t>
      </w:r>
      <w:proofErr w:type="spellEnd"/>
      <w:r w:rsidRPr="00200BE5">
        <w:rPr>
          <w:rFonts w:ascii="Times New Roman" w:hAnsi="Times New Roman" w:cs="Times New Roman"/>
          <w:sz w:val="18"/>
          <w:szCs w:val="18"/>
        </w:rPr>
        <w:t xml:space="preserve"> ulcer</w:t>
      </w:r>
      <w:r w:rsidRPr="00200BE5" w:rsidDel="00200BE5">
        <w:rPr>
          <w:rFonts w:ascii="Times New Roman" w:hAnsi="Times New Roman" w:cs="Times New Roman"/>
          <w:sz w:val="18"/>
          <w:szCs w:val="18"/>
        </w:rPr>
        <w:t xml:space="preserve"> </w:t>
      </w:r>
    </w:p>
    <w:p w14:paraId="5507D5B2" w14:textId="4F9BA7E7" w:rsidR="00200BE5" w:rsidRPr="00200BE5" w:rsidRDefault="00200BE5" w:rsidP="00FE396A">
      <w:pPr>
        <w:pStyle w:val="ListParagraph"/>
        <w:keepNext/>
        <w:numPr>
          <w:ilvl w:val="0"/>
          <w:numId w:val="26"/>
        </w:numPr>
        <w:autoSpaceDE w:val="0"/>
        <w:autoSpaceDN w:val="0"/>
        <w:adjustRightInd w:val="0"/>
        <w:spacing w:after="0" w:line="240" w:lineRule="auto"/>
        <w:ind w:left="284" w:right="-1" w:hanging="142"/>
        <w:contextualSpacing w:val="0"/>
        <w:rPr>
          <w:rFonts w:ascii="Times New Roman" w:hAnsi="Times New Roman" w:cs="Times New Roman"/>
          <w:sz w:val="18"/>
          <w:szCs w:val="18"/>
        </w:rPr>
      </w:pPr>
      <w:r w:rsidRPr="00200BE5">
        <w:rPr>
          <w:rFonts w:ascii="Times New Roman" w:hAnsi="Times New Roman" w:cs="Times New Roman"/>
          <w:sz w:val="18"/>
          <w:szCs w:val="18"/>
        </w:rPr>
        <w:t xml:space="preserve">Rash includes rash </w:t>
      </w:r>
      <w:proofErr w:type="spellStart"/>
      <w:r w:rsidRPr="00200BE5">
        <w:rPr>
          <w:rFonts w:ascii="Times New Roman" w:hAnsi="Times New Roman" w:cs="Times New Roman"/>
          <w:sz w:val="18"/>
          <w:szCs w:val="18"/>
        </w:rPr>
        <w:t>maculo-papular</w:t>
      </w:r>
      <w:proofErr w:type="spellEnd"/>
      <w:r w:rsidRPr="00200BE5">
        <w:rPr>
          <w:rFonts w:ascii="Times New Roman" w:hAnsi="Times New Roman" w:cs="Times New Roman"/>
          <w:sz w:val="18"/>
          <w:szCs w:val="18"/>
        </w:rPr>
        <w:t xml:space="preserve">, rash, dermatitis acneiform, erythema, rash macular, rash </w:t>
      </w:r>
      <w:proofErr w:type="spellStart"/>
      <w:r w:rsidRPr="00200BE5">
        <w:rPr>
          <w:rFonts w:ascii="Times New Roman" w:hAnsi="Times New Roman" w:cs="Times New Roman"/>
          <w:sz w:val="18"/>
          <w:szCs w:val="18"/>
        </w:rPr>
        <w:t>papular</w:t>
      </w:r>
      <w:proofErr w:type="spellEnd"/>
      <w:r w:rsidRPr="00200BE5">
        <w:rPr>
          <w:rFonts w:ascii="Times New Roman" w:hAnsi="Times New Roman" w:cs="Times New Roman"/>
          <w:sz w:val="18"/>
          <w:szCs w:val="18"/>
        </w:rPr>
        <w:t xml:space="preserve">, rash pustular, rash pruritic, rash erythematous, skin exfoliation, </w:t>
      </w:r>
      <w:proofErr w:type="spellStart"/>
      <w:r w:rsidRPr="00200BE5">
        <w:rPr>
          <w:rFonts w:ascii="Times New Roman" w:hAnsi="Times New Roman" w:cs="Times New Roman"/>
          <w:sz w:val="18"/>
          <w:szCs w:val="18"/>
        </w:rPr>
        <w:t>urticaria</w:t>
      </w:r>
      <w:proofErr w:type="spellEnd"/>
      <w:r w:rsidRPr="00200BE5">
        <w:rPr>
          <w:rFonts w:ascii="Times New Roman" w:hAnsi="Times New Roman" w:cs="Times New Roman"/>
          <w:sz w:val="18"/>
          <w:szCs w:val="18"/>
        </w:rPr>
        <w:t>, dermatitis allergic, palmar erythema, plantar erythema, skin toxicity, and dermatitis</w:t>
      </w:r>
      <w:r w:rsidRPr="00200BE5" w:rsidDel="00200BE5">
        <w:rPr>
          <w:rFonts w:ascii="Times New Roman" w:hAnsi="Times New Roman" w:cs="Times New Roman"/>
          <w:sz w:val="18"/>
          <w:szCs w:val="18"/>
        </w:rPr>
        <w:t xml:space="preserve"> </w:t>
      </w:r>
    </w:p>
    <w:p w14:paraId="28FBD64B" w14:textId="77777777" w:rsidR="00200BE5" w:rsidRDefault="00200BE5" w:rsidP="00FE396A">
      <w:pPr>
        <w:pStyle w:val="ListParagraph"/>
        <w:keepNext/>
        <w:numPr>
          <w:ilvl w:val="0"/>
          <w:numId w:val="26"/>
        </w:numPr>
        <w:autoSpaceDE w:val="0"/>
        <w:autoSpaceDN w:val="0"/>
        <w:adjustRightInd w:val="0"/>
        <w:spacing w:after="0" w:line="240" w:lineRule="auto"/>
        <w:ind w:left="284" w:right="-1" w:hanging="142"/>
        <w:contextualSpacing w:val="0"/>
        <w:rPr>
          <w:rFonts w:ascii="Times New Roman" w:hAnsi="Times New Roman" w:cs="Times New Roman"/>
          <w:sz w:val="18"/>
          <w:szCs w:val="18"/>
        </w:rPr>
      </w:pPr>
      <w:r w:rsidRPr="00200BE5">
        <w:rPr>
          <w:rFonts w:ascii="Times New Roman" w:hAnsi="Times New Roman" w:cs="Times New Roman"/>
          <w:sz w:val="18"/>
          <w:szCs w:val="18"/>
        </w:rPr>
        <w:t>Hepatotoxicity includes hyperbilirubinemia, blood bilirubin increased, bilirubin conjugated increased, alanine aminotransferase increased, transaminases increased, hepatotoxicity, aspartate aminotransferase increased, liver function test increased, liver injury, and hepatocellular injury</w:t>
      </w:r>
    </w:p>
    <w:p w14:paraId="5DBA78AF" w14:textId="77777777" w:rsidR="00200BE5" w:rsidRDefault="00200BE5" w:rsidP="00FE396A">
      <w:pPr>
        <w:pStyle w:val="ListParagraph"/>
        <w:keepNext/>
        <w:numPr>
          <w:ilvl w:val="0"/>
          <w:numId w:val="26"/>
        </w:numPr>
        <w:autoSpaceDE w:val="0"/>
        <w:autoSpaceDN w:val="0"/>
        <w:adjustRightInd w:val="0"/>
        <w:spacing w:after="0" w:line="240" w:lineRule="auto"/>
        <w:ind w:left="284" w:right="-1" w:hanging="142"/>
        <w:contextualSpacing w:val="0"/>
        <w:rPr>
          <w:rFonts w:ascii="Times New Roman" w:hAnsi="Times New Roman" w:cs="Times New Roman"/>
          <w:sz w:val="18"/>
          <w:szCs w:val="18"/>
        </w:rPr>
      </w:pPr>
      <w:r w:rsidRPr="00200BE5">
        <w:rPr>
          <w:rFonts w:ascii="Times New Roman" w:hAnsi="Times New Roman" w:cs="Times New Roman"/>
          <w:sz w:val="18"/>
          <w:szCs w:val="18"/>
        </w:rPr>
        <w:t>An</w:t>
      </w:r>
      <w:r>
        <w:rPr>
          <w:rFonts w:ascii="Times New Roman" w:hAnsi="Times New Roman" w:cs="Times New Roman"/>
          <w:sz w:val="18"/>
          <w:szCs w:val="18"/>
        </w:rPr>
        <w:t>a</w:t>
      </w:r>
      <w:r w:rsidRPr="00200BE5">
        <w:rPr>
          <w:rFonts w:ascii="Times New Roman" w:hAnsi="Times New Roman" w:cs="Times New Roman"/>
          <w:sz w:val="18"/>
          <w:szCs w:val="18"/>
        </w:rPr>
        <w:t>emia includes an</w:t>
      </w:r>
      <w:r>
        <w:rPr>
          <w:rFonts w:ascii="Times New Roman" w:hAnsi="Times New Roman" w:cs="Times New Roman"/>
          <w:sz w:val="18"/>
          <w:szCs w:val="18"/>
        </w:rPr>
        <w:t>a</w:t>
      </w:r>
      <w:r w:rsidRPr="00200BE5">
        <w:rPr>
          <w:rFonts w:ascii="Times New Roman" w:hAnsi="Times New Roman" w:cs="Times New Roman"/>
          <w:sz w:val="18"/>
          <w:szCs w:val="18"/>
        </w:rPr>
        <w:t>emia, h</w:t>
      </w:r>
      <w:r>
        <w:rPr>
          <w:rFonts w:ascii="Times New Roman" w:hAnsi="Times New Roman" w:cs="Times New Roman"/>
          <w:sz w:val="18"/>
          <w:szCs w:val="18"/>
        </w:rPr>
        <w:t>a</w:t>
      </w:r>
      <w:r w:rsidRPr="00200BE5">
        <w:rPr>
          <w:rFonts w:ascii="Times New Roman" w:hAnsi="Times New Roman" w:cs="Times New Roman"/>
          <w:sz w:val="18"/>
          <w:szCs w:val="18"/>
        </w:rPr>
        <w:t>emoglobin decreased, and normocytic an</w:t>
      </w:r>
      <w:r>
        <w:rPr>
          <w:rFonts w:ascii="Times New Roman" w:hAnsi="Times New Roman" w:cs="Times New Roman"/>
          <w:sz w:val="18"/>
          <w:szCs w:val="18"/>
        </w:rPr>
        <w:t>a</w:t>
      </w:r>
      <w:r w:rsidRPr="00200BE5">
        <w:rPr>
          <w:rFonts w:ascii="Times New Roman" w:hAnsi="Times New Roman" w:cs="Times New Roman"/>
          <w:sz w:val="18"/>
          <w:szCs w:val="18"/>
        </w:rPr>
        <w:t>emia</w:t>
      </w:r>
    </w:p>
    <w:p w14:paraId="40CA2460" w14:textId="77777777" w:rsidR="00200BE5" w:rsidRDefault="00200BE5" w:rsidP="00FE396A">
      <w:pPr>
        <w:pStyle w:val="ListParagraph"/>
        <w:keepNext/>
        <w:numPr>
          <w:ilvl w:val="0"/>
          <w:numId w:val="26"/>
        </w:numPr>
        <w:autoSpaceDE w:val="0"/>
        <w:autoSpaceDN w:val="0"/>
        <w:adjustRightInd w:val="0"/>
        <w:spacing w:after="0" w:line="240" w:lineRule="auto"/>
        <w:ind w:left="284" w:right="-1" w:hanging="142"/>
        <w:contextualSpacing w:val="0"/>
        <w:rPr>
          <w:rFonts w:ascii="Times New Roman" w:hAnsi="Times New Roman" w:cs="Times New Roman"/>
          <w:sz w:val="18"/>
          <w:szCs w:val="18"/>
        </w:rPr>
      </w:pPr>
      <w:r w:rsidRPr="00200BE5">
        <w:rPr>
          <w:rFonts w:ascii="Times New Roman" w:hAnsi="Times New Roman" w:cs="Times New Roman"/>
          <w:sz w:val="18"/>
          <w:szCs w:val="18"/>
        </w:rPr>
        <w:t>Due to inhibition of renal tubular transport of creatinine without affecting glomerular function</w:t>
      </w:r>
      <w:r w:rsidRPr="00200BE5" w:rsidDel="00200BE5">
        <w:rPr>
          <w:rFonts w:ascii="Times New Roman" w:hAnsi="Times New Roman" w:cs="Times New Roman"/>
          <w:sz w:val="18"/>
          <w:szCs w:val="18"/>
        </w:rPr>
        <w:t xml:space="preserve"> </w:t>
      </w:r>
    </w:p>
    <w:p w14:paraId="55110DB8" w14:textId="0E7E9C87" w:rsidR="0085038E" w:rsidRPr="00200BE5" w:rsidRDefault="00200BE5" w:rsidP="00FE396A">
      <w:pPr>
        <w:pStyle w:val="ListParagraph"/>
        <w:keepNext/>
        <w:numPr>
          <w:ilvl w:val="0"/>
          <w:numId w:val="26"/>
        </w:numPr>
        <w:autoSpaceDE w:val="0"/>
        <w:autoSpaceDN w:val="0"/>
        <w:adjustRightInd w:val="0"/>
        <w:spacing w:after="0" w:line="240" w:lineRule="auto"/>
        <w:ind w:left="284" w:right="-1" w:hanging="142"/>
        <w:contextualSpacing w:val="0"/>
        <w:rPr>
          <w:rFonts w:ascii="Times New Roman" w:hAnsi="Times New Roman" w:cs="Times New Roman"/>
          <w:sz w:val="18"/>
          <w:szCs w:val="18"/>
        </w:rPr>
      </w:pPr>
      <w:r w:rsidRPr="00200BE5">
        <w:rPr>
          <w:rFonts w:ascii="Times New Roman" w:hAnsi="Times New Roman" w:cs="Times New Roman"/>
          <w:sz w:val="18"/>
          <w:szCs w:val="18"/>
        </w:rPr>
        <w:t>Peripheral neuropathy includes peripheral sensory neuropathy, neuropathy peripheral, peripheral motor neuropathy, and peripheral sensorimotor neuropathy</w:t>
      </w:r>
      <w:r w:rsidRPr="00200BE5" w:rsidDel="00200BE5">
        <w:rPr>
          <w:rFonts w:ascii="Times New Roman" w:hAnsi="Times New Roman" w:cs="Times New Roman"/>
          <w:sz w:val="18"/>
          <w:szCs w:val="18"/>
        </w:rPr>
        <w:t xml:space="preserve"> </w:t>
      </w:r>
    </w:p>
    <w:bookmarkEnd w:id="6"/>
    <w:p w14:paraId="175B0FB7" w14:textId="6DDB5336" w:rsidR="00D321A5" w:rsidRPr="007C04D2" w:rsidRDefault="00D321A5" w:rsidP="00FE396A">
      <w:pPr>
        <w:pStyle w:val="Paragraph"/>
        <w:keepNext/>
        <w:keepLines/>
        <w:widowControl w:val="0"/>
        <w:spacing w:before="240" w:line="240" w:lineRule="auto"/>
        <w:rPr>
          <w:rFonts w:eastAsia="Times New Roman"/>
          <w:b/>
          <w:bCs/>
          <w:lang w:val="en-GB"/>
        </w:rPr>
      </w:pPr>
      <w:r w:rsidRPr="007C04D2">
        <w:rPr>
          <w:rFonts w:eastAsia="Times New Roman"/>
          <w:b/>
          <w:bCs/>
          <w:lang w:val="en-GB"/>
        </w:rPr>
        <w:t>Table </w:t>
      </w:r>
      <w:r>
        <w:rPr>
          <w:rFonts w:eastAsia="Times New Roman"/>
          <w:b/>
          <w:bCs/>
          <w:lang w:val="en-GB"/>
        </w:rPr>
        <w:t>6</w:t>
      </w:r>
      <w:r w:rsidRPr="007C04D2">
        <w:rPr>
          <w:rFonts w:eastAsia="Times New Roman"/>
          <w:b/>
          <w:bCs/>
          <w:lang w:val="en-GB"/>
        </w:rPr>
        <w:t xml:space="preserve">. </w:t>
      </w:r>
      <w:r>
        <w:rPr>
          <w:rFonts w:eastAsia="Times New Roman"/>
          <w:b/>
          <w:bCs/>
          <w:lang w:val="en-GB"/>
        </w:rPr>
        <w:t>Laboratory abnormalities worsening from baseline in HER2CLIMB with an incidence ≥20%</w:t>
      </w:r>
      <w:r w:rsidRPr="008D6DBA">
        <w:rPr>
          <w:rFonts w:eastAsia="Times New Roman"/>
          <w:b/>
          <w:bCs/>
          <w:lang w:val="en-GB"/>
        </w:rPr>
        <w:t xml:space="preserve"> </w:t>
      </w:r>
      <w:r>
        <w:rPr>
          <w:rFonts w:eastAsia="Times New Roman"/>
          <w:b/>
          <w:bCs/>
          <w:lang w:val="en-GB"/>
        </w:rPr>
        <w:t>in the</w:t>
      </w:r>
      <w:r w:rsidRPr="008D6DBA">
        <w:rPr>
          <w:rFonts w:eastAsia="Times New Roman"/>
          <w:b/>
          <w:bCs/>
          <w:lang w:val="en-GB"/>
        </w:rPr>
        <w:t xml:space="preserve"> TUKYSA </w:t>
      </w:r>
      <w:r>
        <w:rPr>
          <w:rFonts w:eastAsia="Times New Roman"/>
          <w:b/>
          <w:bCs/>
          <w:lang w:val="en-GB"/>
        </w:rPr>
        <w:t>arm and with an incidence at least 5% higher in the TUKYSA arm c</w:t>
      </w:r>
      <w:r w:rsidRPr="008D6DBA">
        <w:rPr>
          <w:rFonts w:eastAsia="Times New Roman"/>
          <w:b/>
          <w:bCs/>
          <w:lang w:val="en-GB"/>
        </w:rPr>
        <w:t>ompared t</w:t>
      </w:r>
      <w:r>
        <w:rPr>
          <w:rFonts w:eastAsia="Times New Roman"/>
          <w:b/>
          <w:bCs/>
          <w:lang w:val="en-GB"/>
        </w:rPr>
        <w:t xml:space="preserve">o placebo </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2"/>
        <w:gridCol w:w="1600"/>
        <w:gridCol w:w="1600"/>
        <w:gridCol w:w="1600"/>
        <w:gridCol w:w="1601"/>
      </w:tblGrid>
      <w:tr w:rsidR="00D321A5" w:rsidRPr="007C04D2" w14:paraId="16B8D956" w14:textId="77777777" w:rsidTr="00D321A5">
        <w:tc>
          <w:tcPr>
            <w:tcW w:w="2972" w:type="dxa"/>
            <w:shd w:val="clear" w:color="auto" w:fill="auto"/>
            <w:vAlign w:val="center"/>
          </w:tcPr>
          <w:p w14:paraId="1B769AAD" w14:textId="260DB8B4" w:rsidR="00D321A5" w:rsidRPr="007C04D2" w:rsidRDefault="00D321A5" w:rsidP="00FE396A">
            <w:pPr>
              <w:keepNext/>
              <w:spacing w:before="60" w:after="60" w:line="240" w:lineRule="auto"/>
              <w:rPr>
                <w:rFonts w:ascii="Times New Roman" w:hAnsi="Times New Roman" w:cs="Times New Roman"/>
                <w:b/>
                <w:bCs/>
              </w:rPr>
            </w:pPr>
          </w:p>
        </w:tc>
        <w:tc>
          <w:tcPr>
            <w:tcW w:w="3200" w:type="dxa"/>
            <w:gridSpan w:val="2"/>
            <w:shd w:val="clear" w:color="auto" w:fill="auto"/>
            <w:vAlign w:val="center"/>
          </w:tcPr>
          <w:p w14:paraId="3C8C6AFA" w14:textId="239FED5C" w:rsidR="00D321A5" w:rsidRPr="00D321A5" w:rsidRDefault="00D321A5" w:rsidP="00FE396A">
            <w:pPr>
              <w:pStyle w:val="Default"/>
              <w:spacing w:before="60" w:after="60"/>
              <w:rPr>
                <w:b/>
                <w:bCs/>
                <w:sz w:val="22"/>
                <w:szCs w:val="22"/>
                <w:vertAlign w:val="superscript"/>
              </w:rPr>
            </w:pPr>
            <w:r>
              <w:rPr>
                <w:b/>
                <w:bCs/>
                <w:sz w:val="22"/>
                <w:szCs w:val="22"/>
              </w:rPr>
              <w:t>TUKYSA + Trastuzumab +Capecitabine</w:t>
            </w:r>
            <w:r>
              <w:rPr>
                <w:b/>
                <w:bCs/>
                <w:sz w:val="22"/>
                <w:szCs w:val="22"/>
                <w:vertAlign w:val="superscript"/>
              </w:rPr>
              <w:t>1</w:t>
            </w:r>
          </w:p>
        </w:tc>
        <w:tc>
          <w:tcPr>
            <w:tcW w:w="3201" w:type="dxa"/>
            <w:gridSpan w:val="2"/>
            <w:shd w:val="clear" w:color="auto" w:fill="auto"/>
            <w:vAlign w:val="center"/>
          </w:tcPr>
          <w:p w14:paraId="3D1982B9" w14:textId="44DAF471" w:rsidR="00D321A5" w:rsidRPr="00D321A5" w:rsidRDefault="00D321A5" w:rsidP="00FE396A">
            <w:pPr>
              <w:pStyle w:val="Default"/>
              <w:spacing w:before="60" w:after="60"/>
              <w:rPr>
                <w:b/>
                <w:bCs/>
                <w:sz w:val="22"/>
                <w:szCs w:val="22"/>
                <w:vertAlign w:val="superscript"/>
              </w:rPr>
            </w:pPr>
            <w:r>
              <w:rPr>
                <w:b/>
                <w:bCs/>
                <w:sz w:val="22"/>
                <w:szCs w:val="22"/>
              </w:rPr>
              <w:t>Placebo + Trastuzumab +Capecitabine</w:t>
            </w:r>
            <w:r>
              <w:rPr>
                <w:b/>
                <w:bCs/>
                <w:sz w:val="22"/>
                <w:szCs w:val="22"/>
                <w:vertAlign w:val="superscript"/>
              </w:rPr>
              <w:t>1</w:t>
            </w:r>
          </w:p>
        </w:tc>
      </w:tr>
      <w:tr w:rsidR="00D321A5" w:rsidRPr="007C04D2" w14:paraId="7DF50FD0" w14:textId="77777777" w:rsidTr="00D321A5">
        <w:trPr>
          <w:trHeight w:val="85"/>
        </w:trPr>
        <w:tc>
          <w:tcPr>
            <w:tcW w:w="2972" w:type="dxa"/>
            <w:shd w:val="clear" w:color="auto" w:fill="auto"/>
            <w:vAlign w:val="center"/>
          </w:tcPr>
          <w:p w14:paraId="4C7681D2" w14:textId="77777777" w:rsidR="00D321A5" w:rsidRPr="007C04D2" w:rsidRDefault="00D321A5" w:rsidP="00FE396A">
            <w:pPr>
              <w:keepNext/>
              <w:spacing w:before="60" w:after="60" w:line="240" w:lineRule="auto"/>
              <w:rPr>
                <w:rFonts w:ascii="Times New Roman" w:hAnsi="Times New Roman" w:cs="Times New Roman"/>
                <w:b/>
                <w:bCs/>
              </w:rPr>
            </w:pPr>
          </w:p>
        </w:tc>
        <w:tc>
          <w:tcPr>
            <w:tcW w:w="1600" w:type="dxa"/>
            <w:shd w:val="clear" w:color="auto" w:fill="auto"/>
            <w:vAlign w:val="center"/>
          </w:tcPr>
          <w:p w14:paraId="795F3D5C" w14:textId="2F700ECF" w:rsidR="00D321A5" w:rsidRPr="00D90FC6" w:rsidRDefault="00D321A5" w:rsidP="00FE396A">
            <w:pPr>
              <w:keepNext/>
              <w:spacing w:before="60" w:after="60" w:line="240" w:lineRule="auto"/>
              <w:rPr>
                <w:rFonts w:ascii="Times New Roman" w:hAnsi="Times New Roman" w:cs="Times New Roman"/>
                <w:b/>
                <w:sz w:val="20"/>
              </w:rPr>
            </w:pPr>
            <w:r w:rsidRPr="00D90FC6">
              <w:rPr>
                <w:rFonts w:ascii="Times New Roman" w:hAnsi="Times New Roman" w:cs="Times New Roman"/>
                <w:b/>
                <w:sz w:val="20"/>
              </w:rPr>
              <w:t>All G</w:t>
            </w:r>
            <w:r>
              <w:rPr>
                <w:rFonts w:ascii="Times New Roman" w:hAnsi="Times New Roman" w:cs="Times New Roman"/>
                <w:b/>
                <w:sz w:val="20"/>
              </w:rPr>
              <w:t>rades</w:t>
            </w:r>
            <w:r>
              <w:rPr>
                <w:rFonts w:ascii="Times New Roman" w:hAnsi="Times New Roman" w:cs="Times New Roman"/>
                <w:b/>
                <w:sz w:val="20"/>
              </w:rPr>
              <w:br/>
            </w:r>
            <w:r w:rsidRPr="00D90FC6">
              <w:rPr>
                <w:rFonts w:ascii="Times New Roman" w:hAnsi="Times New Roman" w:cs="Times New Roman"/>
                <w:b/>
                <w:sz w:val="20"/>
              </w:rPr>
              <w:t>%</w:t>
            </w:r>
          </w:p>
        </w:tc>
        <w:tc>
          <w:tcPr>
            <w:tcW w:w="1600" w:type="dxa"/>
            <w:shd w:val="clear" w:color="auto" w:fill="auto"/>
            <w:vAlign w:val="center"/>
          </w:tcPr>
          <w:p w14:paraId="0E3D8203" w14:textId="5123C68B" w:rsidR="00D321A5" w:rsidRPr="00D90FC6" w:rsidRDefault="00D321A5" w:rsidP="00FE396A">
            <w:pPr>
              <w:keepNext/>
              <w:spacing w:before="60" w:after="60" w:line="240" w:lineRule="auto"/>
              <w:rPr>
                <w:rFonts w:ascii="Times New Roman" w:hAnsi="Times New Roman" w:cs="Times New Roman"/>
                <w:b/>
                <w:sz w:val="20"/>
              </w:rPr>
            </w:pPr>
            <w:r w:rsidRPr="00D90FC6">
              <w:rPr>
                <w:rFonts w:ascii="Times New Roman" w:hAnsi="Times New Roman" w:cs="Times New Roman"/>
                <w:b/>
                <w:sz w:val="20"/>
              </w:rPr>
              <w:t xml:space="preserve">Grade </w:t>
            </w:r>
            <w:r>
              <w:rPr>
                <w:rFonts w:ascii="Times New Roman" w:hAnsi="Times New Roman" w:cs="Times New Roman"/>
                <w:b/>
                <w:sz w:val="20"/>
              </w:rPr>
              <w:t>≥</w:t>
            </w:r>
            <w:r w:rsidRPr="00D90FC6">
              <w:rPr>
                <w:rFonts w:ascii="Times New Roman" w:hAnsi="Times New Roman" w:cs="Times New Roman"/>
                <w:b/>
                <w:sz w:val="20"/>
              </w:rPr>
              <w:t xml:space="preserve">3 </w:t>
            </w:r>
            <w:r w:rsidRPr="00D90FC6">
              <w:rPr>
                <w:rFonts w:ascii="Times New Roman" w:hAnsi="Times New Roman" w:cs="Times New Roman"/>
                <w:b/>
                <w:sz w:val="20"/>
              </w:rPr>
              <w:br/>
              <w:t>%</w:t>
            </w:r>
          </w:p>
        </w:tc>
        <w:tc>
          <w:tcPr>
            <w:tcW w:w="1600" w:type="dxa"/>
            <w:shd w:val="clear" w:color="auto" w:fill="auto"/>
            <w:vAlign w:val="center"/>
          </w:tcPr>
          <w:p w14:paraId="68B175C5" w14:textId="458751D6" w:rsidR="00D321A5" w:rsidRPr="00D90FC6" w:rsidRDefault="00D321A5" w:rsidP="00FE396A">
            <w:pPr>
              <w:keepNext/>
              <w:spacing w:before="60" w:after="60" w:line="240" w:lineRule="auto"/>
              <w:rPr>
                <w:rFonts w:ascii="Times New Roman" w:hAnsi="Times New Roman" w:cs="Times New Roman"/>
                <w:b/>
                <w:sz w:val="20"/>
              </w:rPr>
            </w:pPr>
            <w:r w:rsidRPr="00D90FC6">
              <w:rPr>
                <w:rFonts w:ascii="Times New Roman" w:hAnsi="Times New Roman" w:cs="Times New Roman"/>
                <w:b/>
                <w:sz w:val="20"/>
              </w:rPr>
              <w:t>All G</w:t>
            </w:r>
            <w:r>
              <w:rPr>
                <w:rFonts w:ascii="Times New Roman" w:hAnsi="Times New Roman" w:cs="Times New Roman"/>
                <w:b/>
                <w:sz w:val="20"/>
              </w:rPr>
              <w:t>rades</w:t>
            </w:r>
            <w:r>
              <w:rPr>
                <w:rFonts w:ascii="Times New Roman" w:hAnsi="Times New Roman" w:cs="Times New Roman"/>
                <w:b/>
                <w:sz w:val="20"/>
              </w:rPr>
              <w:br/>
            </w:r>
            <w:r w:rsidRPr="00D90FC6">
              <w:rPr>
                <w:rFonts w:ascii="Times New Roman" w:hAnsi="Times New Roman" w:cs="Times New Roman"/>
                <w:b/>
                <w:sz w:val="20"/>
              </w:rPr>
              <w:t>%</w:t>
            </w:r>
          </w:p>
        </w:tc>
        <w:tc>
          <w:tcPr>
            <w:tcW w:w="1601" w:type="dxa"/>
            <w:shd w:val="clear" w:color="auto" w:fill="auto"/>
            <w:vAlign w:val="center"/>
          </w:tcPr>
          <w:p w14:paraId="466A7AC7" w14:textId="5D3FD2CE" w:rsidR="00D321A5" w:rsidRPr="00D90FC6" w:rsidRDefault="00D321A5" w:rsidP="00FE396A">
            <w:pPr>
              <w:keepNext/>
              <w:spacing w:before="60" w:after="60" w:line="240" w:lineRule="auto"/>
              <w:rPr>
                <w:rFonts w:ascii="Times New Roman" w:hAnsi="Times New Roman" w:cs="Times New Roman"/>
                <w:b/>
                <w:sz w:val="20"/>
              </w:rPr>
            </w:pPr>
            <w:r w:rsidRPr="00D90FC6">
              <w:rPr>
                <w:rFonts w:ascii="Times New Roman" w:hAnsi="Times New Roman" w:cs="Times New Roman"/>
                <w:b/>
                <w:sz w:val="20"/>
              </w:rPr>
              <w:t xml:space="preserve">Grade </w:t>
            </w:r>
            <w:r>
              <w:rPr>
                <w:rFonts w:ascii="Times New Roman" w:hAnsi="Times New Roman" w:cs="Times New Roman"/>
                <w:b/>
                <w:sz w:val="20"/>
              </w:rPr>
              <w:t>≥</w:t>
            </w:r>
            <w:r w:rsidRPr="00D90FC6">
              <w:rPr>
                <w:rFonts w:ascii="Times New Roman" w:hAnsi="Times New Roman" w:cs="Times New Roman"/>
                <w:b/>
                <w:sz w:val="20"/>
              </w:rPr>
              <w:t xml:space="preserve">3 </w:t>
            </w:r>
            <w:r w:rsidRPr="00D90FC6">
              <w:rPr>
                <w:rFonts w:ascii="Times New Roman" w:hAnsi="Times New Roman" w:cs="Times New Roman"/>
                <w:b/>
                <w:sz w:val="20"/>
              </w:rPr>
              <w:br/>
              <w:t>%</w:t>
            </w:r>
          </w:p>
        </w:tc>
      </w:tr>
      <w:tr w:rsidR="00D321A5" w:rsidRPr="007C04D2" w14:paraId="0916CDEB" w14:textId="77777777" w:rsidTr="00134151">
        <w:tc>
          <w:tcPr>
            <w:tcW w:w="9373" w:type="dxa"/>
            <w:gridSpan w:val="5"/>
            <w:shd w:val="clear" w:color="auto" w:fill="auto"/>
            <w:vAlign w:val="center"/>
          </w:tcPr>
          <w:p w14:paraId="3D6C9181" w14:textId="6D655806" w:rsidR="00D321A5" w:rsidRPr="007C04D2" w:rsidRDefault="00D321A5" w:rsidP="00FE396A">
            <w:pPr>
              <w:keepNext/>
              <w:spacing w:before="60" w:after="60" w:line="240" w:lineRule="auto"/>
              <w:rPr>
                <w:rFonts w:ascii="Times New Roman" w:hAnsi="Times New Roman" w:cs="Times New Roman"/>
              </w:rPr>
            </w:pPr>
            <w:r>
              <w:rPr>
                <w:rFonts w:ascii="Times New Roman" w:hAnsi="Times New Roman" w:cs="Times New Roman"/>
                <w:b/>
                <w:bCs/>
              </w:rPr>
              <w:t>Haematology</w:t>
            </w:r>
          </w:p>
        </w:tc>
      </w:tr>
      <w:tr w:rsidR="00D321A5" w:rsidRPr="007C04D2" w14:paraId="1999A5D4" w14:textId="77777777" w:rsidTr="00D321A5">
        <w:tc>
          <w:tcPr>
            <w:tcW w:w="2972" w:type="dxa"/>
            <w:shd w:val="clear" w:color="auto" w:fill="auto"/>
            <w:vAlign w:val="center"/>
          </w:tcPr>
          <w:p w14:paraId="4AE671DC" w14:textId="2BD90732" w:rsidR="00D321A5" w:rsidRPr="009F2CE5" w:rsidRDefault="00D321A5" w:rsidP="00FE396A">
            <w:pPr>
              <w:keepNext/>
              <w:spacing w:before="60" w:after="60" w:line="240" w:lineRule="auto"/>
              <w:rPr>
                <w:rFonts w:ascii="Times New Roman" w:hAnsi="Times New Roman" w:cs="Times New Roman"/>
                <w:bCs/>
              </w:rPr>
            </w:pPr>
            <w:r>
              <w:rPr>
                <w:rFonts w:ascii="Times New Roman" w:hAnsi="Times New Roman" w:cs="Times New Roman"/>
                <w:bCs/>
              </w:rPr>
              <w:t>Decreased haemoglobin</w:t>
            </w:r>
          </w:p>
        </w:tc>
        <w:tc>
          <w:tcPr>
            <w:tcW w:w="1600" w:type="dxa"/>
            <w:shd w:val="clear" w:color="auto" w:fill="auto"/>
            <w:vAlign w:val="center"/>
          </w:tcPr>
          <w:p w14:paraId="05AAD553" w14:textId="1934FCEA" w:rsidR="00D321A5" w:rsidRPr="007C04D2" w:rsidRDefault="00D321A5" w:rsidP="00FE396A">
            <w:pPr>
              <w:keepNext/>
              <w:spacing w:before="60" w:after="60" w:line="240" w:lineRule="auto"/>
              <w:rPr>
                <w:rFonts w:ascii="Times New Roman" w:hAnsi="Times New Roman" w:cs="Times New Roman"/>
              </w:rPr>
            </w:pPr>
            <w:r>
              <w:rPr>
                <w:rFonts w:ascii="Times New Roman" w:hAnsi="Times New Roman" w:cs="Times New Roman"/>
              </w:rPr>
              <w:t>59</w:t>
            </w:r>
          </w:p>
        </w:tc>
        <w:tc>
          <w:tcPr>
            <w:tcW w:w="1600" w:type="dxa"/>
            <w:shd w:val="clear" w:color="auto" w:fill="auto"/>
            <w:vAlign w:val="center"/>
          </w:tcPr>
          <w:p w14:paraId="2B484CC2" w14:textId="369AF2FF"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3.3</w:t>
            </w:r>
          </w:p>
        </w:tc>
        <w:tc>
          <w:tcPr>
            <w:tcW w:w="1600" w:type="dxa"/>
            <w:shd w:val="clear" w:color="auto" w:fill="auto"/>
            <w:vAlign w:val="center"/>
          </w:tcPr>
          <w:p w14:paraId="0FB573DD" w14:textId="5916D287"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51</w:t>
            </w:r>
          </w:p>
        </w:tc>
        <w:tc>
          <w:tcPr>
            <w:tcW w:w="1601" w:type="dxa"/>
            <w:shd w:val="clear" w:color="auto" w:fill="auto"/>
            <w:vAlign w:val="center"/>
          </w:tcPr>
          <w:p w14:paraId="61587552" w14:textId="27928DC3"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1.5</w:t>
            </w:r>
          </w:p>
        </w:tc>
      </w:tr>
      <w:tr w:rsidR="00D321A5" w:rsidRPr="007C04D2" w14:paraId="6B5A8271" w14:textId="77777777" w:rsidTr="00D321A5">
        <w:tc>
          <w:tcPr>
            <w:tcW w:w="9373" w:type="dxa"/>
            <w:gridSpan w:val="5"/>
            <w:shd w:val="clear" w:color="auto" w:fill="auto"/>
            <w:vAlign w:val="center"/>
          </w:tcPr>
          <w:p w14:paraId="27D32C62" w14:textId="4F672476" w:rsidR="00D321A5" w:rsidRPr="007C04D2" w:rsidRDefault="00D321A5" w:rsidP="00FE396A">
            <w:pPr>
              <w:keepNext/>
              <w:spacing w:before="60" w:after="60" w:line="240" w:lineRule="auto"/>
              <w:rPr>
                <w:rFonts w:ascii="Times New Roman" w:hAnsi="Times New Roman" w:cs="Times New Roman"/>
              </w:rPr>
            </w:pPr>
            <w:r>
              <w:rPr>
                <w:rFonts w:ascii="Times New Roman" w:hAnsi="Times New Roman" w:cs="Times New Roman"/>
                <w:b/>
                <w:bCs/>
              </w:rPr>
              <w:t>Chemistry</w:t>
            </w:r>
          </w:p>
        </w:tc>
      </w:tr>
      <w:tr w:rsidR="00D321A5" w:rsidRPr="007C04D2" w14:paraId="3A0EF9FA" w14:textId="77777777" w:rsidTr="00D321A5">
        <w:tc>
          <w:tcPr>
            <w:tcW w:w="2972" w:type="dxa"/>
            <w:shd w:val="clear" w:color="auto" w:fill="auto"/>
            <w:vAlign w:val="center"/>
          </w:tcPr>
          <w:p w14:paraId="6A02D4A6" w14:textId="766D97B5" w:rsidR="00D321A5" w:rsidRPr="009F2CE5" w:rsidRDefault="00D321A5" w:rsidP="00FE396A">
            <w:pPr>
              <w:keepNext/>
              <w:spacing w:before="60" w:after="60" w:line="240" w:lineRule="auto"/>
              <w:rPr>
                <w:rFonts w:ascii="Times New Roman" w:hAnsi="Times New Roman" w:cs="Times New Roman"/>
                <w:bCs/>
              </w:rPr>
            </w:pPr>
            <w:r>
              <w:rPr>
                <w:rFonts w:ascii="Times New Roman" w:hAnsi="Times New Roman" w:cs="Times New Roman"/>
                <w:bCs/>
              </w:rPr>
              <w:t>Decreased phosphate</w:t>
            </w:r>
          </w:p>
        </w:tc>
        <w:tc>
          <w:tcPr>
            <w:tcW w:w="1600" w:type="dxa"/>
            <w:shd w:val="clear" w:color="auto" w:fill="auto"/>
            <w:vAlign w:val="center"/>
          </w:tcPr>
          <w:p w14:paraId="09A4E2B6" w14:textId="0F3B6AC2"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57</w:t>
            </w:r>
          </w:p>
        </w:tc>
        <w:tc>
          <w:tcPr>
            <w:tcW w:w="1600" w:type="dxa"/>
            <w:shd w:val="clear" w:color="auto" w:fill="auto"/>
            <w:vAlign w:val="center"/>
          </w:tcPr>
          <w:p w14:paraId="159A2401" w14:textId="4A54F998"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8</w:t>
            </w:r>
          </w:p>
        </w:tc>
        <w:tc>
          <w:tcPr>
            <w:tcW w:w="1600" w:type="dxa"/>
            <w:shd w:val="clear" w:color="auto" w:fill="auto"/>
            <w:vAlign w:val="center"/>
          </w:tcPr>
          <w:p w14:paraId="55640391" w14:textId="636308A3"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45</w:t>
            </w:r>
          </w:p>
        </w:tc>
        <w:tc>
          <w:tcPr>
            <w:tcW w:w="1601" w:type="dxa"/>
            <w:shd w:val="clear" w:color="auto" w:fill="auto"/>
            <w:vAlign w:val="center"/>
          </w:tcPr>
          <w:p w14:paraId="78E9BD45" w14:textId="2B7B59F9"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7</w:t>
            </w:r>
          </w:p>
        </w:tc>
      </w:tr>
      <w:tr w:rsidR="00D321A5" w:rsidRPr="007C04D2" w14:paraId="75AD0415" w14:textId="77777777" w:rsidTr="00D321A5">
        <w:tc>
          <w:tcPr>
            <w:tcW w:w="2972" w:type="dxa"/>
            <w:shd w:val="clear" w:color="auto" w:fill="auto"/>
            <w:vAlign w:val="center"/>
          </w:tcPr>
          <w:p w14:paraId="50F2BA25" w14:textId="2CD37E2A" w:rsidR="00D321A5" w:rsidRPr="009F2CE5" w:rsidRDefault="00D321A5" w:rsidP="00FE396A">
            <w:pPr>
              <w:keepNext/>
              <w:spacing w:before="60" w:after="60" w:line="240" w:lineRule="auto"/>
              <w:rPr>
                <w:rFonts w:ascii="Times New Roman" w:hAnsi="Times New Roman" w:cs="Times New Roman"/>
                <w:bCs/>
              </w:rPr>
            </w:pPr>
            <w:r>
              <w:rPr>
                <w:rFonts w:ascii="Times New Roman" w:hAnsi="Times New Roman" w:cs="Times New Roman"/>
                <w:bCs/>
              </w:rPr>
              <w:t>Increased bilirubin</w:t>
            </w:r>
          </w:p>
        </w:tc>
        <w:tc>
          <w:tcPr>
            <w:tcW w:w="1600" w:type="dxa"/>
            <w:shd w:val="clear" w:color="auto" w:fill="auto"/>
            <w:vAlign w:val="center"/>
          </w:tcPr>
          <w:p w14:paraId="0ADBFAA8" w14:textId="1BBFAB9F"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47</w:t>
            </w:r>
          </w:p>
        </w:tc>
        <w:tc>
          <w:tcPr>
            <w:tcW w:w="1600" w:type="dxa"/>
            <w:shd w:val="clear" w:color="auto" w:fill="auto"/>
            <w:vAlign w:val="center"/>
          </w:tcPr>
          <w:p w14:paraId="342BB102" w14:textId="06685B45"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1.5</w:t>
            </w:r>
          </w:p>
        </w:tc>
        <w:tc>
          <w:tcPr>
            <w:tcW w:w="1600" w:type="dxa"/>
            <w:shd w:val="clear" w:color="auto" w:fill="auto"/>
            <w:vAlign w:val="center"/>
          </w:tcPr>
          <w:p w14:paraId="0B32797D" w14:textId="786A7BEF"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30</w:t>
            </w:r>
          </w:p>
        </w:tc>
        <w:tc>
          <w:tcPr>
            <w:tcW w:w="1601" w:type="dxa"/>
            <w:shd w:val="clear" w:color="auto" w:fill="auto"/>
            <w:vAlign w:val="center"/>
          </w:tcPr>
          <w:p w14:paraId="2A6B6922" w14:textId="31486091"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3.1</w:t>
            </w:r>
          </w:p>
        </w:tc>
      </w:tr>
      <w:tr w:rsidR="00D321A5" w:rsidRPr="007C04D2" w14:paraId="5119E44E" w14:textId="77777777" w:rsidTr="00D321A5">
        <w:tc>
          <w:tcPr>
            <w:tcW w:w="2972" w:type="dxa"/>
            <w:shd w:val="clear" w:color="auto" w:fill="auto"/>
            <w:vAlign w:val="center"/>
          </w:tcPr>
          <w:p w14:paraId="77A1A51A" w14:textId="56D26BA6" w:rsidR="00D321A5" w:rsidRPr="009F2CE5" w:rsidRDefault="00D321A5" w:rsidP="00FE396A">
            <w:pPr>
              <w:keepNext/>
              <w:spacing w:before="60" w:after="60" w:line="240" w:lineRule="auto"/>
              <w:rPr>
                <w:rFonts w:ascii="Times New Roman" w:hAnsi="Times New Roman" w:cs="Times New Roman"/>
                <w:bCs/>
              </w:rPr>
            </w:pPr>
            <w:r>
              <w:rPr>
                <w:rFonts w:ascii="Times New Roman" w:hAnsi="Times New Roman" w:cs="Times New Roman"/>
                <w:bCs/>
              </w:rPr>
              <w:t>Increased ALT</w:t>
            </w:r>
          </w:p>
        </w:tc>
        <w:tc>
          <w:tcPr>
            <w:tcW w:w="1600" w:type="dxa"/>
            <w:shd w:val="clear" w:color="auto" w:fill="auto"/>
            <w:vAlign w:val="center"/>
          </w:tcPr>
          <w:p w14:paraId="0F47D407" w14:textId="0DAF6A03"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46</w:t>
            </w:r>
          </w:p>
        </w:tc>
        <w:tc>
          <w:tcPr>
            <w:tcW w:w="1600" w:type="dxa"/>
            <w:shd w:val="clear" w:color="auto" w:fill="auto"/>
            <w:vAlign w:val="center"/>
          </w:tcPr>
          <w:p w14:paraId="519DD481" w14:textId="7AAC8C4B"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8</w:t>
            </w:r>
          </w:p>
        </w:tc>
        <w:tc>
          <w:tcPr>
            <w:tcW w:w="1600" w:type="dxa"/>
            <w:shd w:val="clear" w:color="auto" w:fill="auto"/>
            <w:vAlign w:val="center"/>
          </w:tcPr>
          <w:p w14:paraId="2EEE290A" w14:textId="3A1709CB"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27</w:t>
            </w:r>
          </w:p>
        </w:tc>
        <w:tc>
          <w:tcPr>
            <w:tcW w:w="1601" w:type="dxa"/>
            <w:shd w:val="clear" w:color="auto" w:fill="auto"/>
            <w:vAlign w:val="center"/>
          </w:tcPr>
          <w:p w14:paraId="01A925C0" w14:textId="3F9F5BA8"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0.5</w:t>
            </w:r>
          </w:p>
        </w:tc>
      </w:tr>
      <w:tr w:rsidR="00D321A5" w:rsidRPr="007C04D2" w14:paraId="13076826" w14:textId="77777777" w:rsidTr="00D321A5">
        <w:tc>
          <w:tcPr>
            <w:tcW w:w="2972" w:type="dxa"/>
            <w:shd w:val="clear" w:color="auto" w:fill="auto"/>
            <w:vAlign w:val="center"/>
          </w:tcPr>
          <w:p w14:paraId="0C8E12FF" w14:textId="27502F73" w:rsidR="00D321A5" w:rsidRPr="009F2CE5" w:rsidRDefault="00D321A5" w:rsidP="00FE396A">
            <w:pPr>
              <w:keepNext/>
              <w:spacing w:before="60" w:after="60" w:line="240" w:lineRule="auto"/>
              <w:rPr>
                <w:rFonts w:ascii="Times New Roman" w:hAnsi="Times New Roman" w:cs="Times New Roman"/>
                <w:bCs/>
              </w:rPr>
            </w:pPr>
            <w:r>
              <w:rPr>
                <w:rFonts w:ascii="Times New Roman" w:hAnsi="Times New Roman" w:cs="Times New Roman"/>
                <w:bCs/>
              </w:rPr>
              <w:t>Increased AST</w:t>
            </w:r>
          </w:p>
        </w:tc>
        <w:tc>
          <w:tcPr>
            <w:tcW w:w="1600" w:type="dxa"/>
            <w:shd w:val="clear" w:color="auto" w:fill="auto"/>
            <w:vAlign w:val="center"/>
          </w:tcPr>
          <w:p w14:paraId="417B7889" w14:textId="155F753E"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43</w:t>
            </w:r>
          </w:p>
        </w:tc>
        <w:tc>
          <w:tcPr>
            <w:tcW w:w="1600" w:type="dxa"/>
            <w:shd w:val="clear" w:color="auto" w:fill="auto"/>
            <w:vAlign w:val="center"/>
          </w:tcPr>
          <w:p w14:paraId="38CBE694" w14:textId="774A352D"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6</w:t>
            </w:r>
          </w:p>
        </w:tc>
        <w:tc>
          <w:tcPr>
            <w:tcW w:w="1600" w:type="dxa"/>
            <w:shd w:val="clear" w:color="auto" w:fill="auto"/>
            <w:vAlign w:val="center"/>
          </w:tcPr>
          <w:p w14:paraId="01598832" w14:textId="497DF4FA"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25</w:t>
            </w:r>
          </w:p>
        </w:tc>
        <w:tc>
          <w:tcPr>
            <w:tcW w:w="1601" w:type="dxa"/>
            <w:shd w:val="clear" w:color="auto" w:fill="auto"/>
            <w:vAlign w:val="center"/>
          </w:tcPr>
          <w:p w14:paraId="62CAA421" w14:textId="1508A44A"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1</w:t>
            </w:r>
          </w:p>
        </w:tc>
      </w:tr>
      <w:tr w:rsidR="00D321A5" w:rsidRPr="007C04D2" w14:paraId="771DE1D2" w14:textId="77777777" w:rsidTr="00D321A5">
        <w:tc>
          <w:tcPr>
            <w:tcW w:w="2972" w:type="dxa"/>
            <w:shd w:val="clear" w:color="auto" w:fill="auto"/>
            <w:vAlign w:val="center"/>
          </w:tcPr>
          <w:p w14:paraId="5F74F0A2" w14:textId="1644F050" w:rsidR="00D321A5" w:rsidRPr="009F2CE5" w:rsidRDefault="00D321A5" w:rsidP="00FE396A">
            <w:pPr>
              <w:keepNext/>
              <w:spacing w:before="60" w:after="60" w:line="240" w:lineRule="auto"/>
              <w:rPr>
                <w:rFonts w:ascii="Times New Roman" w:hAnsi="Times New Roman" w:cs="Times New Roman"/>
                <w:bCs/>
              </w:rPr>
            </w:pPr>
            <w:r>
              <w:rPr>
                <w:rFonts w:ascii="Times New Roman" w:hAnsi="Times New Roman" w:cs="Times New Roman"/>
                <w:bCs/>
              </w:rPr>
              <w:t>Decreased magnesium</w:t>
            </w:r>
          </w:p>
        </w:tc>
        <w:tc>
          <w:tcPr>
            <w:tcW w:w="1600" w:type="dxa"/>
            <w:shd w:val="clear" w:color="auto" w:fill="auto"/>
            <w:vAlign w:val="center"/>
          </w:tcPr>
          <w:p w14:paraId="24407183" w14:textId="0CC49135"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40</w:t>
            </w:r>
          </w:p>
        </w:tc>
        <w:tc>
          <w:tcPr>
            <w:tcW w:w="1600" w:type="dxa"/>
            <w:shd w:val="clear" w:color="auto" w:fill="auto"/>
            <w:vAlign w:val="center"/>
          </w:tcPr>
          <w:p w14:paraId="574F6F54" w14:textId="0C936CD2"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0.8</w:t>
            </w:r>
          </w:p>
        </w:tc>
        <w:tc>
          <w:tcPr>
            <w:tcW w:w="1600" w:type="dxa"/>
            <w:shd w:val="clear" w:color="auto" w:fill="auto"/>
            <w:vAlign w:val="center"/>
          </w:tcPr>
          <w:p w14:paraId="1D6EC0F6" w14:textId="0A4B100D"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25</w:t>
            </w:r>
          </w:p>
        </w:tc>
        <w:tc>
          <w:tcPr>
            <w:tcW w:w="1601" w:type="dxa"/>
            <w:shd w:val="clear" w:color="auto" w:fill="auto"/>
            <w:vAlign w:val="center"/>
          </w:tcPr>
          <w:p w14:paraId="3CED4FDF" w14:textId="568986C9"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0.5</w:t>
            </w:r>
          </w:p>
        </w:tc>
      </w:tr>
      <w:tr w:rsidR="00D321A5" w:rsidRPr="007C04D2" w14:paraId="217F1820" w14:textId="77777777" w:rsidTr="00D321A5">
        <w:tc>
          <w:tcPr>
            <w:tcW w:w="2972" w:type="dxa"/>
            <w:shd w:val="clear" w:color="auto" w:fill="auto"/>
            <w:vAlign w:val="center"/>
          </w:tcPr>
          <w:p w14:paraId="0A4B16E6" w14:textId="220166E3" w:rsidR="00D321A5" w:rsidRPr="00D321A5" w:rsidRDefault="00D321A5" w:rsidP="00FE396A">
            <w:pPr>
              <w:keepNext/>
              <w:spacing w:before="60" w:after="60" w:line="240" w:lineRule="auto"/>
              <w:rPr>
                <w:rFonts w:ascii="Times New Roman" w:hAnsi="Times New Roman" w:cs="Times New Roman"/>
                <w:bCs/>
                <w:vertAlign w:val="superscript"/>
              </w:rPr>
            </w:pPr>
            <w:r>
              <w:rPr>
                <w:rFonts w:ascii="Times New Roman" w:hAnsi="Times New Roman" w:cs="Times New Roman"/>
                <w:bCs/>
              </w:rPr>
              <w:t>Decreased potassium</w:t>
            </w:r>
            <w:r>
              <w:rPr>
                <w:rFonts w:ascii="Times New Roman" w:hAnsi="Times New Roman" w:cs="Times New Roman"/>
                <w:bCs/>
                <w:vertAlign w:val="superscript"/>
              </w:rPr>
              <w:t>2</w:t>
            </w:r>
          </w:p>
        </w:tc>
        <w:tc>
          <w:tcPr>
            <w:tcW w:w="1600" w:type="dxa"/>
            <w:shd w:val="clear" w:color="auto" w:fill="auto"/>
            <w:vAlign w:val="center"/>
          </w:tcPr>
          <w:p w14:paraId="7DBA341E" w14:textId="57E3B998"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36</w:t>
            </w:r>
          </w:p>
        </w:tc>
        <w:tc>
          <w:tcPr>
            <w:tcW w:w="1600" w:type="dxa"/>
            <w:shd w:val="clear" w:color="auto" w:fill="auto"/>
            <w:vAlign w:val="center"/>
          </w:tcPr>
          <w:p w14:paraId="02F6E421" w14:textId="3DBD9DC8"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6</w:t>
            </w:r>
          </w:p>
        </w:tc>
        <w:tc>
          <w:tcPr>
            <w:tcW w:w="1600" w:type="dxa"/>
            <w:shd w:val="clear" w:color="auto" w:fill="auto"/>
            <w:vAlign w:val="center"/>
          </w:tcPr>
          <w:p w14:paraId="549A6695" w14:textId="485011F4"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31</w:t>
            </w:r>
          </w:p>
        </w:tc>
        <w:tc>
          <w:tcPr>
            <w:tcW w:w="1601" w:type="dxa"/>
            <w:shd w:val="clear" w:color="auto" w:fill="auto"/>
            <w:vAlign w:val="center"/>
          </w:tcPr>
          <w:p w14:paraId="3443A0DD" w14:textId="1AE596DB"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5</w:t>
            </w:r>
          </w:p>
        </w:tc>
      </w:tr>
      <w:tr w:rsidR="00D321A5" w:rsidRPr="007C04D2" w14:paraId="48F5F9A3" w14:textId="77777777" w:rsidTr="00D321A5">
        <w:tc>
          <w:tcPr>
            <w:tcW w:w="2972" w:type="dxa"/>
            <w:shd w:val="clear" w:color="auto" w:fill="auto"/>
            <w:vAlign w:val="center"/>
          </w:tcPr>
          <w:p w14:paraId="4738D1F0" w14:textId="02314F1A" w:rsidR="00D321A5" w:rsidRPr="00D321A5" w:rsidRDefault="00D321A5" w:rsidP="00FE396A">
            <w:pPr>
              <w:keepNext/>
              <w:spacing w:before="60" w:after="60" w:line="240" w:lineRule="auto"/>
              <w:rPr>
                <w:rFonts w:ascii="Times New Roman" w:hAnsi="Times New Roman" w:cs="Times New Roman"/>
                <w:bCs/>
                <w:vertAlign w:val="superscript"/>
              </w:rPr>
            </w:pPr>
            <w:r>
              <w:rPr>
                <w:rFonts w:ascii="Times New Roman" w:hAnsi="Times New Roman" w:cs="Times New Roman"/>
                <w:bCs/>
              </w:rPr>
              <w:t>Increased creatinine</w:t>
            </w:r>
            <w:r>
              <w:rPr>
                <w:rFonts w:ascii="Times New Roman" w:hAnsi="Times New Roman" w:cs="Times New Roman"/>
                <w:bCs/>
                <w:vertAlign w:val="superscript"/>
              </w:rPr>
              <w:t>3</w:t>
            </w:r>
          </w:p>
        </w:tc>
        <w:tc>
          <w:tcPr>
            <w:tcW w:w="1600" w:type="dxa"/>
            <w:shd w:val="clear" w:color="auto" w:fill="auto"/>
            <w:vAlign w:val="center"/>
          </w:tcPr>
          <w:p w14:paraId="69DAB1E3" w14:textId="376C996D"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33</w:t>
            </w:r>
          </w:p>
        </w:tc>
        <w:tc>
          <w:tcPr>
            <w:tcW w:w="1600" w:type="dxa"/>
            <w:shd w:val="clear" w:color="auto" w:fill="auto"/>
            <w:vAlign w:val="center"/>
          </w:tcPr>
          <w:p w14:paraId="05E7392B" w14:textId="61E91D44"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0</w:t>
            </w:r>
          </w:p>
        </w:tc>
        <w:tc>
          <w:tcPr>
            <w:tcW w:w="1600" w:type="dxa"/>
            <w:shd w:val="clear" w:color="auto" w:fill="auto"/>
            <w:vAlign w:val="center"/>
          </w:tcPr>
          <w:p w14:paraId="1288E916" w14:textId="4391648F"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6</w:t>
            </w:r>
          </w:p>
        </w:tc>
        <w:tc>
          <w:tcPr>
            <w:tcW w:w="1601" w:type="dxa"/>
            <w:shd w:val="clear" w:color="auto" w:fill="auto"/>
            <w:vAlign w:val="center"/>
          </w:tcPr>
          <w:p w14:paraId="2962A8E4" w14:textId="1379F82A"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0</w:t>
            </w:r>
          </w:p>
        </w:tc>
      </w:tr>
      <w:tr w:rsidR="00D321A5" w:rsidRPr="007C04D2" w14:paraId="5A6763F3" w14:textId="77777777" w:rsidTr="00D321A5">
        <w:tc>
          <w:tcPr>
            <w:tcW w:w="2972" w:type="dxa"/>
            <w:shd w:val="clear" w:color="auto" w:fill="auto"/>
            <w:vAlign w:val="center"/>
          </w:tcPr>
          <w:p w14:paraId="1668CCC7" w14:textId="12F5FEC7" w:rsidR="00D321A5" w:rsidRPr="00D321A5" w:rsidRDefault="00D321A5" w:rsidP="00FE396A">
            <w:pPr>
              <w:keepNext/>
              <w:spacing w:before="60" w:after="60" w:line="240" w:lineRule="auto"/>
              <w:rPr>
                <w:rFonts w:ascii="Times New Roman" w:hAnsi="Times New Roman" w:cs="Times New Roman"/>
                <w:bCs/>
                <w:vertAlign w:val="superscript"/>
              </w:rPr>
            </w:pPr>
            <w:r>
              <w:rPr>
                <w:rFonts w:ascii="Times New Roman" w:hAnsi="Times New Roman" w:cs="Times New Roman"/>
                <w:bCs/>
              </w:rPr>
              <w:t>Decreased sodium</w:t>
            </w:r>
            <w:r>
              <w:rPr>
                <w:rFonts w:ascii="Times New Roman" w:hAnsi="Times New Roman" w:cs="Times New Roman"/>
                <w:bCs/>
                <w:vertAlign w:val="superscript"/>
              </w:rPr>
              <w:t>4</w:t>
            </w:r>
          </w:p>
        </w:tc>
        <w:tc>
          <w:tcPr>
            <w:tcW w:w="1600" w:type="dxa"/>
            <w:shd w:val="clear" w:color="auto" w:fill="auto"/>
            <w:vAlign w:val="center"/>
          </w:tcPr>
          <w:p w14:paraId="4D84BD44" w14:textId="73B8C816"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28</w:t>
            </w:r>
          </w:p>
        </w:tc>
        <w:tc>
          <w:tcPr>
            <w:tcW w:w="1600" w:type="dxa"/>
            <w:shd w:val="clear" w:color="auto" w:fill="auto"/>
            <w:vAlign w:val="center"/>
          </w:tcPr>
          <w:p w14:paraId="785DC4C6" w14:textId="77AC6517"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2.5</w:t>
            </w:r>
          </w:p>
        </w:tc>
        <w:tc>
          <w:tcPr>
            <w:tcW w:w="1600" w:type="dxa"/>
            <w:shd w:val="clear" w:color="auto" w:fill="auto"/>
            <w:vAlign w:val="center"/>
          </w:tcPr>
          <w:p w14:paraId="4052CF6C" w14:textId="5C75948F"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23</w:t>
            </w:r>
          </w:p>
        </w:tc>
        <w:tc>
          <w:tcPr>
            <w:tcW w:w="1601" w:type="dxa"/>
            <w:shd w:val="clear" w:color="auto" w:fill="auto"/>
            <w:vAlign w:val="center"/>
          </w:tcPr>
          <w:p w14:paraId="43EC46DD" w14:textId="7E0B8C8D"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2</w:t>
            </w:r>
          </w:p>
        </w:tc>
      </w:tr>
      <w:tr w:rsidR="00D321A5" w:rsidRPr="007C04D2" w14:paraId="7E73F08C" w14:textId="77777777" w:rsidTr="00D321A5">
        <w:tc>
          <w:tcPr>
            <w:tcW w:w="2972" w:type="dxa"/>
            <w:shd w:val="clear" w:color="auto" w:fill="auto"/>
            <w:vAlign w:val="center"/>
          </w:tcPr>
          <w:p w14:paraId="23CD554D" w14:textId="6C0B66B0" w:rsidR="00D321A5" w:rsidRPr="009F2CE5" w:rsidRDefault="00D321A5" w:rsidP="00FE396A">
            <w:pPr>
              <w:keepNext/>
              <w:spacing w:before="60" w:after="60" w:line="240" w:lineRule="auto"/>
              <w:rPr>
                <w:rFonts w:ascii="Times New Roman" w:hAnsi="Times New Roman" w:cs="Times New Roman"/>
                <w:bCs/>
              </w:rPr>
            </w:pPr>
            <w:r>
              <w:rPr>
                <w:rFonts w:ascii="Times New Roman" w:hAnsi="Times New Roman" w:cs="Times New Roman"/>
                <w:bCs/>
              </w:rPr>
              <w:t>Increased alkaline phosphatase</w:t>
            </w:r>
          </w:p>
        </w:tc>
        <w:tc>
          <w:tcPr>
            <w:tcW w:w="1600" w:type="dxa"/>
            <w:shd w:val="clear" w:color="auto" w:fill="auto"/>
            <w:vAlign w:val="center"/>
          </w:tcPr>
          <w:p w14:paraId="174E1E00" w14:textId="257B66CE"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26</w:t>
            </w:r>
          </w:p>
        </w:tc>
        <w:tc>
          <w:tcPr>
            <w:tcW w:w="1600" w:type="dxa"/>
            <w:shd w:val="clear" w:color="auto" w:fill="auto"/>
            <w:vAlign w:val="center"/>
          </w:tcPr>
          <w:p w14:paraId="2FCBE0D3" w14:textId="164C3668"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0.5</w:t>
            </w:r>
          </w:p>
        </w:tc>
        <w:tc>
          <w:tcPr>
            <w:tcW w:w="1600" w:type="dxa"/>
            <w:shd w:val="clear" w:color="auto" w:fill="auto"/>
            <w:vAlign w:val="center"/>
          </w:tcPr>
          <w:p w14:paraId="3B7CCAA1" w14:textId="2F33814E"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17</w:t>
            </w:r>
          </w:p>
        </w:tc>
        <w:tc>
          <w:tcPr>
            <w:tcW w:w="1601" w:type="dxa"/>
            <w:shd w:val="clear" w:color="auto" w:fill="auto"/>
            <w:vAlign w:val="center"/>
          </w:tcPr>
          <w:p w14:paraId="01CF0809" w14:textId="4BC2328C" w:rsidR="00D321A5" w:rsidRPr="007C04D2" w:rsidRDefault="00CB2F39" w:rsidP="00FE396A">
            <w:pPr>
              <w:keepNext/>
              <w:spacing w:before="60" w:after="60" w:line="240" w:lineRule="auto"/>
              <w:rPr>
                <w:rFonts w:ascii="Times New Roman" w:hAnsi="Times New Roman" w:cs="Times New Roman"/>
              </w:rPr>
            </w:pPr>
            <w:r>
              <w:rPr>
                <w:rFonts w:ascii="Times New Roman" w:hAnsi="Times New Roman" w:cs="Times New Roman"/>
              </w:rPr>
              <w:t>0</w:t>
            </w:r>
          </w:p>
        </w:tc>
      </w:tr>
    </w:tbl>
    <w:p w14:paraId="2F9D87BF" w14:textId="77777777" w:rsidR="00D321A5" w:rsidRPr="00D321A5" w:rsidRDefault="00D321A5" w:rsidP="00FE396A">
      <w:pPr>
        <w:pStyle w:val="ListParagraph"/>
        <w:keepNext/>
        <w:numPr>
          <w:ilvl w:val="0"/>
          <w:numId w:val="27"/>
        </w:numPr>
        <w:autoSpaceDE w:val="0"/>
        <w:autoSpaceDN w:val="0"/>
        <w:adjustRightInd w:val="0"/>
        <w:spacing w:after="0" w:line="240" w:lineRule="auto"/>
        <w:ind w:left="284" w:hanging="142"/>
        <w:rPr>
          <w:rFonts w:ascii="Times New Roman" w:hAnsi="Times New Roman" w:cs="Times New Roman"/>
          <w:sz w:val="18"/>
          <w:szCs w:val="18"/>
        </w:rPr>
      </w:pPr>
      <w:r w:rsidRPr="00D321A5">
        <w:rPr>
          <w:rFonts w:ascii="Times New Roman" w:hAnsi="Times New Roman" w:cs="Times New Roman"/>
          <w:sz w:val="18"/>
          <w:szCs w:val="18"/>
        </w:rPr>
        <w:t>The denominator used to calculate the rate varied from 351 to 400 in the TUKYSA arm and 173 to 197 in the control arm based on the number of patients with a baseline value and at least one post-treatment value. Grading was based on NCI-CTCAE v.4.03 for laboratory abnormalities, except for increased creatinine which only includes patients with a creatinine increase based on the upper limit of normal definition for grade 1 events (NCI CTCAE v5.0).</w:t>
      </w:r>
    </w:p>
    <w:p w14:paraId="496D82E0" w14:textId="17587A1E" w:rsidR="00D321A5" w:rsidRPr="00D321A5" w:rsidRDefault="00D321A5" w:rsidP="00FE396A">
      <w:pPr>
        <w:pStyle w:val="ListParagraph"/>
        <w:keepNext/>
        <w:numPr>
          <w:ilvl w:val="0"/>
          <w:numId w:val="27"/>
        </w:numPr>
        <w:autoSpaceDE w:val="0"/>
        <w:autoSpaceDN w:val="0"/>
        <w:adjustRightInd w:val="0"/>
        <w:spacing w:after="0" w:line="240" w:lineRule="auto"/>
        <w:ind w:left="284" w:hanging="142"/>
        <w:rPr>
          <w:rFonts w:ascii="Times New Roman" w:hAnsi="Times New Roman" w:cs="Times New Roman"/>
          <w:sz w:val="18"/>
          <w:szCs w:val="18"/>
        </w:rPr>
      </w:pPr>
      <w:r w:rsidRPr="00D321A5">
        <w:rPr>
          <w:rFonts w:ascii="Times New Roman" w:hAnsi="Times New Roman" w:cs="Times New Roman"/>
          <w:sz w:val="18"/>
          <w:szCs w:val="18"/>
        </w:rPr>
        <w:t>Laboratory criteria for Grade 1 is identical to laboratory criteria for Grade 2.</w:t>
      </w:r>
    </w:p>
    <w:p w14:paraId="0942B913" w14:textId="3922E538" w:rsidR="00D321A5" w:rsidRPr="00D321A5" w:rsidRDefault="00D321A5" w:rsidP="00FE396A">
      <w:pPr>
        <w:pStyle w:val="ListParagraph"/>
        <w:keepNext/>
        <w:numPr>
          <w:ilvl w:val="0"/>
          <w:numId w:val="27"/>
        </w:numPr>
        <w:autoSpaceDE w:val="0"/>
        <w:autoSpaceDN w:val="0"/>
        <w:adjustRightInd w:val="0"/>
        <w:spacing w:after="0" w:line="240" w:lineRule="auto"/>
        <w:ind w:left="284" w:hanging="142"/>
        <w:rPr>
          <w:rFonts w:ascii="Times New Roman" w:hAnsi="Times New Roman" w:cs="Times New Roman"/>
          <w:sz w:val="18"/>
          <w:szCs w:val="18"/>
        </w:rPr>
      </w:pPr>
      <w:r w:rsidRPr="00D321A5">
        <w:rPr>
          <w:rFonts w:ascii="Times New Roman" w:hAnsi="Times New Roman" w:cs="Times New Roman"/>
          <w:sz w:val="18"/>
          <w:szCs w:val="18"/>
        </w:rPr>
        <w:t>Due to inhibition of renal tubular transport of creatinine without affecting glomerular function.</w:t>
      </w:r>
    </w:p>
    <w:p w14:paraId="4D0DC6C3" w14:textId="5CA6E08A" w:rsidR="00D321A5" w:rsidRPr="00D321A5" w:rsidRDefault="00D321A5" w:rsidP="00FE396A">
      <w:pPr>
        <w:pStyle w:val="ListParagraph"/>
        <w:keepNext/>
        <w:numPr>
          <w:ilvl w:val="0"/>
          <w:numId w:val="27"/>
        </w:numPr>
        <w:autoSpaceDE w:val="0"/>
        <w:autoSpaceDN w:val="0"/>
        <w:adjustRightInd w:val="0"/>
        <w:spacing w:after="0" w:line="240" w:lineRule="auto"/>
        <w:ind w:left="284" w:hanging="142"/>
        <w:contextualSpacing w:val="0"/>
        <w:rPr>
          <w:rFonts w:ascii="Times New Roman" w:hAnsi="Times New Roman" w:cs="Times New Roman"/>
          <w:sz w:val="18"/>
          <w:szCs w:val="18"/>
        </w:rPr>
      </w:pPr>
      <w:r>
        <w:rPr>
          <w:rFonts w:ascii="Times New Roman" w:hAnsi="Times New Roman" w:cs="Times New Roman"/>
          <w:sz w:val="18"/>
          <w:szCs w:val="18"/>
        </w:rPr>
        <w:t>T</w:t>
      </w:r>
      <w:r w:rsidRPr="00D321A5">
        <w:rPr>
          <w:rFonts w:ascii="Times New Roman" w:hAnsi="Times New Roman" w:cs="Times New Roman"/>
          <w:sz w:val="18"/>
          <w:szCs w:val="18"/>
        </w:rPr>
        <w:t>here is no definition for Grade 2 in CTCAE v.4.03.</w:t>
      </w:r>
    </w:p>
    <w:p w14:paraId="1C00D172" w14:textId="0A8F1289" w:rsidR="0072122E" w:rsidRPr="007C04D2" w:rsidRDefault="0085038E" w:rsidP="00FE396A">
      <w:pPr>
        <w:pStyle w:val="Heading3"/>
        <w:spacing w:after="120" w:line="240" w:lineRule="auto"/>
        <w:ind w:left="0"/>
        <w:rPr>
          <w:rFonts w:ascii="Times New Roman" w:hAnsi="Times New Roman" w:cs="Times New Roman"/>
          <w:sz w:val="24"/>
          <w:szCs w:val="24"/>
        </w:rPr>
      </w:pPr>
      <w:r w:rsidRPr="007C04D2">
        <w:rPr>
          <w:rFonts w:ascii="Times New Roman" w:hAnsi="Times New Roman" w:cs="Times New Roman"/>
          <w:sz w:val="24"/>
          <w:szCs w:val="24"/>
        </w:rPr>
        <w:t>Description of selected adverse reactions</w:t>
      </w:r>
    </w:p>
    <w:p w14:paraId="1451DF7A" w14:textId="06C5E0B6" w:rsidR="0085038E" w:rsidRPr="007D31A3" w:rsidRDefault="0085038E" w:rsidP="00FE396A">
      <w:pPr>
        <w:keepNext/>
        <w:autoSpaceDE w:val="0"/>
        <w:autoSpaceDN w:val="0"/>
        <w:adjustRightInd w:val="0"/>
        <w:spacing w:line="240" w:lineRule="auto"/>
        <w:rPr>
          <w:rFonts w:ascii="Times New Roman" w:hAnsi="Times New Roman" w:cs="Times New Roman"/>
          <w:i/>
          <w:iCs/>
          <w:sz w:val="24"/>
          <w:szCs w:val="24"/>
        </w:rPr>
      </w:pPr>
      <w:r w:rsidRPr="007D31A3">
        <w:rPr>
          <w:rFonts w:ascii="Times New Roman" w:hAnsi="Times New Roman" w:cs="Times New Roman"/>
          <w:i/>
          <w:iCs/>
          <w:sz w:val="24"/>
          <w:szCs w:val="24"/>
        </w:rPr>
        <w:t>Diarrhoea</w:t>
      </w:r>
    </w:p>
    <w:p w14:paraId="23F70611" w14:textId="63945DA1" w:rsidR="0085038E" w:rsidRPr="007C04D2" w:rsidRDefault="00FB3059" w:rsidP="00FE396A">
      <w:pPr>
        <w:keepNext/>
        <w:autoSpaceDE w:val="0"/>
        <w:autoSpaceDN w:val="0"/>
        <w:adjustRightInd w:val="0"/>
        <w:spacing w:line="240" w:lineRule="auto"/>
        <w:rPr>
          <w:rFonts w:ascii="Times New Roman" w:hAnsi="Times New Roman" w:cs="Times New Roman"/>
          <w:sz w:val="24"/>
          <w:szCs w:val="24"/>
        </w:rPr>
      </w:pPr>
      <w:r w:rsidRPr="007D31A3">
        <w:rPr>
          <w:rFonts w:ascii="Times New Roman" w:hAnsi="Times New Roman" w:cs="Times New Roman"/>
          <w:sz w:val="24"/>
          <w:szCs w:val="24"/>
        </w:rPr>
        <w:t>In HER2CLIMB, 81% of patients who received TUKYSA experienced diarrh</w:t>
      </w:r>
      <w:r w:rsidR="00CB2F39">
        <w:rPr>
          <w:rFonts w:ascii="Times New Roman" w:hAnsi="Times New Roman" w:cs="Times New Roman"/>
          <w:sz w:val="24"/>
          <w:szCs w:val="24"/>
        </w:rPr>
        <w:t>o</w:t>
      </w:r>
      <w:r w:rsidRPr="007D31A3">
        <w:rPr>
          <w:rFonts w:ascii="Times New Roman" w:hAnsi="Times New Roman" w:cs="Times New Roman"/>
          <w:sz w:val="24"/>
          <w:szCs w:val="24"/>
        </w:rPr>
        <w:t>ea, including 12% with Grade 3 diarrh</w:t>
      </w:r>
      <w:r w:rsidR="00CB2F39">
        <w:rPr>
          <w:rFonts w:ascii="Times New Roman" w:hAnsi="Times New Roman" w:cs="Times New Roman"/>
          <w:sz w:val="24"/>
          <w:szCs w:val="24"/>
        </w:rPr>
        <w:t>o</w:t>
      </w:r>
      <w:r w:rsidRPr="007D31A3">
        <w:rPr>
          <w:rFonts w:ascii="Times New Roman" w:hAnsi="Times New Roman" w:cs="Times New Roman"/>
          <w:sz w:val="24"/>
          <w:szCs w:val="24"/>
        </w:rPr>
        <w:t>ea and 0.5% with Grade 4 diarrh</w:t>
      </w:r>
      <w:r w:rsidR="00CB2F39">
        <w:rPr>
          <w:rFonts w:ascii="Times New Roman" w:hAnsi="Times New Roman" w:cs="Times New Roman"/>
          <w:sz w:val="24"/>
          <w:szCs w:val="24"/>
        </w:rPr>
        <w:t>o</w:t>
      </w:r>
      <w:r w:rsidRPr="007D31A3">
        <w:rPr>
          <w:rFonts w:ascii="Times New Roman" w:hAnsi="Times New Roman" w:cs="Times New Roman"/>
          <w:sz w:val="24"/>
          <w:szCs w:val="24"/>
        </w:rPr>
        <w:t xml:space="preserve">ea. </w:t>
      </w:r>
      <w:r w:rsidR="00CB2F39" w:rsidRPr="00CB2F39">
        <w:rPr>
          <w:rFonts w:ascii="Times New Roman" w:hAnsi="Times New Roman" w:cs="Times New Roman"/>
          <w:sz w:val="24"/>
          <w:szCs w:val="24"/>
        </w:rPr>
        <w:t>Both patients who developed Grade 4 diarrh</w:t>
      </w:r>
      <w:r w:rsidR="00CB2F39">
        <w:rPr>
          <w:rFonts w:ascii="Times New Roman" w:hAnsi="Times New Roman" w:cs="Times New Roman"/>
          <w:sz w:val="24"/>
          <w:szCs w:val="24"/>
        </w:rPr>
        <w:t>o</w:t>
      </w:r>
      <w:r w:rsidR="00CB2F39" w:rsidRPr="00CB2F39">
        <w:rPr>
          <w:rFonts w:ascii="Times New Roman" w:hAnsi="Times New Roman" w:cs="Times New Roman"/>
          <w:sz w:val="24"/>
          <w:szCs w:val="24"/>
        </w:rPr>
        <w:t>ea subsequently died, with diarrh</w:t>
      </w:r>
      <w:r w:rsidR="00CB2F39">
        <w:rPr>
          <w:rFonts w:ascii="Times New Roman" w:hAnsi="Times New Roman" w:cs="Times New Roman"/>
          <w:sz w:val="24"/>
          <w:szCs w:val="24"/>
        </w:rPr>
        <w:t>o</w:t>
      </w:r>
      <w:r w:rsidR="00CB2F39" w:rsidRPr="00CB2F39">
        <w:rPr>
          <w:rFonts w:ascii="Times New Roman" w:hAnsi="Times New Roman" w:cs="Times New Roman"/>
          <w:sz w:val="24"/>
          <w:szCs w:val="24"/>
        </w:rPr>
        <w:t>ea as a contributor to death.</w:t>
      </w:r>
      <w:r w:rsidRPr="007D31A3">
        <w:rPr>
          <w:rFonts w:ascii="Times New Roman" w:hAnsi="Times New Roman" w:cs="Times New Roman"/>
          <w:sz w:val="24"/>
          <w:szCs w:val="24"/>
        </w:rPr>
        <w:t xml:space="preserve"> The </w:t>
      </w:r>
      <w:r w:rsidR="0085038E" w:rsidRPr="007D31A3">
        <w:rPr>
          <w:rFonts w:ascii="Times New Roman" w:hAnsi="Times New Roman" w:cs="Times New Roman"/>
          <w:sz w:val="24"/>
          <w:szCs w:val="24"/>
        </w:rPr>
        <w:t xml:space="preserve">median time to onset of </w:t>
      </w:r>
      <w:r w:rsidR="00CB2F39">
        <w:rPr>
          <w:rFonts w:ascii="Times New Roman" w:hAnsi="Times New Roman" w:cs="Times New Roman"/>
          <w:sz w:val="24"/>
          <w:szCs w:val="24"/>
        </w:rPr>
        <w:t>the first episode of</w:t>
      </w:r>
      <w:r w:rsidR="0085038E" w:rsidRPr="007D31A3">
        <w:rPr>
          <w:rFonts w:ascii="Times New Roman" w:hAnsi="Times New Roman" w:cs="Times New Roman"/>
          <w:sz w:val="24"/>
          <w:szCs w:val="24"/>
        </w:rPr>
        <w:t xml:space="preserve"> diarrhoea was 12 days</w:t>
      </w:r>
      <w:r w:rsidR="00CB2F39">
        <w:rPr>
          <w:rFonts w:ascii="Times New Roman" w:hAnsi="Times New Roman" w:cs="Times New Roman"/>
          <w:sz w:val="24"/>
          <w:szCs w:val="24"/>
        </w:rPr>
        <w:t xml:space="preserve"> and the </w:t>
      </w:r>
      <w:r w:rsidR="0085038E" w:rsidRPr="007D31A3">
        <w:rPr>
          <w:rFonts w:ascii="Times New Roman" w:hAnsi="Times New Roman" w:cs="Times New Roman"/>
          <w:sz w:val="24"/>
          <w:szCs w:val="24"/>
        </w:rPr>
        <w:t xml:space="preserve">median time to resolution </w:t>
      </w:r>
      <w:r w:rsidR="00CB2F39">
        <w:rPr>
          <w:rFonts w:ascii="Times New Roman" w:hAnsi="Times New Roman" w:cs="Times New Roman"/>
          <w:sz w:val="24"/>
          <w:szCs w:val="24"/>
        </w:rPr>
        <w:t>was</w:t>
      </w:r>
      <w:r w:rsidR="0085038E" w:rsidRPr="007D31A3">
        <w:rPr>
          <w:rFonts w:ascii="Times New Roman" w:hAnsi="Times New Roman" w:cs="Times New Roman"/>
          <w:sz w:val="24"/>
          <w:szCs w:val="24"/>
        </w:rPr>
        <w:t xml:space="preserve"> 8 days. </w:t>
      </w:r>
      <w:r w:rsidR="000A011E" w:rsidRPr="007D31A3">
        <w:rPr>
          <w:rFonts w:ascii="Times New Roman" w:hAnsi="Times New Roman" w:cs="Times New Roman"/>
          <w:sz w:val="24"/>
          <w:szCs w:val="24"/>
        </w:rPr>
        <w:t>Diarrh</w:t>
      </w:r>
      <w:r w:rsidR="00CB2F39">
        <w:rPr>
          <w:rFonts w:ascii="Times New Roman" w:hAnsi="Times New Roman" w:cs="Times New Roman"/>
          <w:sz w:val="24"/>
          <w:szCs w:val="24"/>
        </w:rPr>
        <w:t>o</w:t>
      </w:r>
      <w:r w:rsidR="000A011E" w:rsidRPr="007D31A3">
        <w:rPr>
          <w:rFonts w:ascii="Times New Roman" w:hAnsi="Times New Roman" w:cs="Times New Roman"/>
          <w:sz w:val="24"/>
          <w:szCs w:val="24"/>
        </w:rPr>
        <w:t xml:space="preserve">ea led to dose reductions of TUKYSA in 6% of patients and discontinuation of TUKYSA in 1% of patients. </w:t>
      </w:r>
      <w:r w:rsidR="0085038E" w:rsidRPr="007D31A3">
        <w:rPr>
          <w:rFonts w:ascii="Times New Roman" w:hAnsi="Times New Roman" w:cs="Times New Roman"/>
          <w:sz w:val="24"/>
          <w:szCs w:val="24"/>
        </w:rPr>
        <w:t>Prophylactic use of antidiarrheal</w:t>
      </w:r>
      <w:r w:rsidR="00CB2F39">
        <w:rPr>
          <w:rFonts w:ascii="Times New Roman" w:hAnsi="Times New Roman" w:cs="Times New Roman"/>
          <w:sz w:val="24"/>
          <w:szCs w:val="24"/>
        </w:rPr>
        <w:t xml:space="preserve"> treatment</w:t>
      </w:r>
      <w:r w:rsidR="0085038E" w:rsidRPr="007D31A3">
        <w:rPr>
          <w:rFonts w:ascii="Times New Roman" w:hAnsi="Times New Roman" w:cs="Times New Roman"/>
          <w:sz w:val="24"/>
          <w:szCs w:val="24"/>
        </w:rPr>
        <w:t xml:space="preserve"> was not required</w:t>
      </w:r>
      <w:r w:rsidR="00CB2F39">
        <w:rPr>
          <w:rFonts w:ascii="Times New Roman" w:hAnsi="Times New Roman" w:cs="Times New Roman"/>
          <w:sz w:val="24"/>
          <w:szCs w:val="24"/>
        </w:rPr>
        <w:t xml:space="preserve"> in HER2CLIMB</w:t>
      </w:r>
      <w:r w:rsidR="0085038E" w:rsidRPr="007D31A3">
        <w:rPr>
          <w:rFonts w:ascii="Times New Roman" w:hAnsi="Times New Roman" w:cs="Times New Roman"/>
          <w:sz w:val="24"/>
          <w:szCs w:val="24"/>
        </w:rPr>
        <w:t xml:space="preserve">. </w:t>
      </w:r>
    </w:p>
    <w:p w14:paraId="777E86B8" w14:textId="64B4C403" w:rsidR="00CB2F39" w:rsidRPr="007C04D2" w:rsidRDefault="000D4274" w:rsidP="00FE396A">
      <w:pPr>
        <w:keepNext/>
        <w:autoSpaceDE w:val="0"/>
        <w:autoSpaceDN w:val="0"/>
        <w:adjustRightInd w:val="0"/>
        <w:spacing w:line="240" w:lineRule="auto"/>
        <w:rPr>
          <w:rFonts w:ascii="Times New Roman" w:hAnsi="Times New Roman" w:cs="Times New Roman"/>
          <w:i/>
          <w:iCs/>
          <w:sz w:val="24"/>
          <w:szCs w:val="24"/>
        </w:rPr>
      </w:pPr>
      <w:r>
        <w:rPr>
          <w:rFonts w:ascii="Times New Roman" w:hAnsi="Times New Roman" w:cs="Times New Roman"/>
          <w:i/>
          <w:iCs/>
          <w:sz w:val="24"/>
          <w:szCs w:val="24"/>
        </w:rPr>
        <w:t>Hepatotoxicity</w:t>
      </w:r>
    </w:p>
    <w:p w14:paraId="4C033715" w14:textId="77777777" w:rsidR="00CB2F39" w:rsidRPr="007D31A3" w:rsidRDefault="00CB2F39" w:rsidP="00FE396A">
      <w:pPr>
        <w:spacing w:line="240" w:lineRule="auto"/>
        <w:rPr>
          <w:rFonts w:ascii="Times New Roman" w:hAnsi="Times New Roman" w:cs="Times New Roman"/>
          <w:iCs/>
          <w:sz w:val="24"/>
          <w:szCs w:val="24"/>
        </w:rPr>
      </w:pPr>
      <w:r w:rsidRPr="007D31A3">
        <w:rPr>
          <w:rFonts w:ascii="Times New Roman" w:hAnsi="Times New Roman" w:cs="Times New Roman"/>
          <w:sz w:val="24"/>
          <w:szCs w:val="24"/>
        </w:rPr>
        <w:t>In HER2CLIMB, 8% of patients who received TUKYSA had an ALT increase &gt; 5 × ULN, 6% had an AST increase &gt; 5 × ULN, and 1.5% had a bilirubin increase &gt; 3 × ULN (Grade ≥3). Hepatotoxicity led to dose reduction of TUKYSA in 8% of patients and discontinuation of TUKYSA in 1.5% of patients.</w:t>
      </w:r>
    </w:p>
    <w:p w14:paraId="77B998A0" w14:textId="198B5009" w:rsidR="00CB2F39" w:rsidRDefault="00CB2F39" w:rsidP="00FE396A">
      <w:pPr>
        <w:keepNext/>
        <w:autoSpaceDE w:val="0"/>
        <w:autoSpaceDN w:val="0"/>
        <w:adjustRightInd w:val="0"/>
        <w:spacing w:line="240" w:lineRule="auto"/>
        <w:rPr>
          <w:rFonts w:ascii="Times New Roman" w:hAnsi="Times New Roman" w:cs="Times New Roman"/>
          <w:sz w:val="24"/>
          <w:szCs w:val="24"/>
        </w:rPr>
      </w:pPr>
      <w:r w:rsidRPr="007D31A3">
        <w:rPr>
          <w:rFonts w:ascii="Times New Roman" w:hAnsi="Times New Roman" w:cs="Times New Roman"/>
          <w:sz w:val="24"/>
          <w:szCs w:val="24"/>
        </w:rPr>
        <w:t xml:space="preserve">The median time to onset of any </w:t>
      </w:r>
      <w:r w:rsidR="000D4274">
        <w:rPr>
          <w:rFonts w:ascii="Times New Roman" w:hAnsi="Times New Roman" w:cs="Times New Roman"/>
          <w:sz w:val="24"/>
          <w:szCs w:val="24"/>
        </w:rPr>
        <w:t>episode of</w:t>
      </w:r>
      <w:r w:rsidRPr="007D31A3">
        <w:rPr>
          <w:rFonts w:ascii="Times New Roman" w:hAnsi="Times New Roman" w:cs="Times New Roman"/>
          <w:sz w:val="24"/>
          <w:szCs w:val="24"/>
        </w:rPr>
        <w:t xml:space="preserve"> increased ALT, AST, or bilirubin was 36 days</w:t>
      </w:r>
      <w:r w:rsidR="000D4274">
        <w:rPr>
          <w:rFonts w:ascii="Times New Roman" w:hAnsi="Times New Roman" w:cs="Times New Roman"/>
          <w:sz w:val="24"/>
          <w:szCs w:val="24"/>
        </w:rPr>
        <w:t xml:space="preserve"> and the median time to resolution was</w:t>
      </w:r>
      <w:r w:rsidRPr="007D31A3">
        <w:rPr>
          <w:rFonts w:ascii="Times New Roman" w:hAnsi="Times New Roman" w:cs="Times New Roman"/>
          <w:sz w:val="24"/>
          <w:szCs w:val="24"/>
        </w:rPr>
        <w:t xml:space="preserve"> 22 days.</w:t>
      </w:r>
    </w:p>
    <w:p w14:paraId="4BC15671" w14:textId="1211C4F0" w:rsidR="0085038E" w:rsidRPr="007C04D2" w:rsidRDefault="0085038E" w:rsidP="00FE396A">
      <w:pPr>
        <w:keepNext/>
        <w:autoSpaceDE w:val="0"/>
        <w:autoSpaceDN w:val="0"/>
        <w:adjustRightInd w:val="0"/>
        <w:spacing w:line="240" w:lineRule="auto"/>
        <w:rPr>
          <w:rFonts w:ascii="Times New Roman" w:hAnsi="Times New Roman" w:cs="Times New Roman"/>
          <w:i/>
          <w:iCs/>
          <w:sz w:val="24"/>
          <w:szCs w:val="24"/>
        </w:rPr>
      </w:pPr>
      <w:r w:rsidRPr="007C04D2">
        <w:rPr>
          <w:rFonts w:ascii="Times New Roman" w:hAnsi="Times New Roman" w:cs="Times New Roman"/>
          <w:i/>
          <w:iCs/>
          <w:sz w:val="24"/>
          <w:szCs w:val="24"/>
        </w:rPr>
        <w:t xml:space="preserve">Creatinine </w:t>
      </w:r>
      <w:r w:rsidR="000D4274">
        <w:rPr>
          <w:rFonts w:ascii="Times New Roman" w:hAnsi="Times New Roman" w:cs="Times New Roman"/>
          <w:i/>
          <w:iCs/>
          <w:sz w:val="24"/>
          <w:szCs w:val="24"/>
        </w:rPr>
        <w:t>i</w:t>
      </w:r>
      <w:r w:rsidRPr="007C04D2">
        <w:rPr>
          <w:rFonts w:ascii="Times New Roman" w:hAnsi="Times New Roman" w:cs="Times New Roman"/>
          <w:i/>
          <w:iCs/>
          <w:sz w:val="24"/>
          <w:szCs w:val="24"/>
        </w:rPr>
        <w:t>ncreased</w:t>
      </w:r>
    </w:p>
    <w:p w14:paraId="2A6484EB" w14:textId="0CDCE4B4" w:rsidR="00971FF0" w:rsidRPr="00134151" w:rsidRDefault="0085038E" w:rsidP="00FE396A">
      <w:pPr>
        <w:keepNext/>
        <w:autoSpaceDE w:val="0"/>
        <w:autoSpaceDN w:val="0"/>
        <w:adjustRightInd w:val="0"/>
        <w:spacing w:line="240" w:lineRule="auto"/>
        <w:rPr>
          <w:rFonts w:ascii="Times New Roman" w:hAnsi="Times New Roman" w:cs="Times New Roman"/>
          <w:sz w:val="24"/>
          <w:szCs w:val="24"/>
        </w:rPr>
      </w:pPr>
      <w:r w:rsidRPr="00134151">
        <w:rPr>
          <w:rFonts w:ascii="Times New Roman" w:hAnsi="Times New Roman" w:cs="Times New Roman"/>
          <w:sz w:val="24"/>
          <w:szCs w:val="24"/>
        </w:rPr>
        <w:t xml:space="preserve">In </w:t>
      </w:r>
      <w:r w:rsidR="00577B8B" w:rsidRPr="00134151">
        <w:rPr>
          <w:rFonts w:ascii="Times New Roman" w:hAnsi="Times New Roman" w:cs="Times New Roman"/>
          <w:sz w:val="24"/>
          <w:szCs w:val="24"/>
        </w:rPr>
        <w:t>HER2CLIMB</w:t>
      </w:r>
      <w:r w:rsidRPr="00134151">
        <w:rPr>
          <w:rFonts w:ascii="Times New Roman" w:hAnsi="Times New Roman" w:cs="Times New Roman"/>
          <w:sz w:val="24"/>
          <w:szCs w:val="24"/>
        </w:rPr>
        <w:t xml:space="preserve">, </w:t>
      </w:r>
      <w:r w:rsidR="00577B8B" w:rsidRPr="00134151">
        <w:rPr>
          <w:rFonts w:ascii="Times New Roman" w:hAnsi="Times New Roman" w:cs="Times New Roman"/>
          <w:sz w:val="24"/>
          <w:szCs w:val="24"/>
        </w:rPr>
        <w:t xml:space="preserve">the mean </w:t>
      </w:r>
      <w:r w:rsidRPr="00134151">
        <w:rPr>
          <w:rFonts w:ascii="Times New Roman" w:hAnsi="Times New Roman" w:cs="Times New Roman"/>
          <w:sz w:val="24"/>
          <w:szCs w:val="24"/>
        </w:rPr>
        <w:t xml:space="preserve">increase in serum creatinine </w:t>
      </w:r>
      <w:r w:rsidR="00577B8B" w:rsidRPr="00134151">
        <w:rPr>
          <w:rFonts w:ascii="Times New Roman" w:hAnsi="Times New Roman" w:cs="Times New Roman"/>
          <w:sz w:val="24"/>
          <w:szCs w:val="24"/>
        </w:rPr>
        <w:t xml:space="preserve">was 32% </w:t>
      </w:r>
      <w:r w:rsidRPr="00134151">
        <w:rPr>
          <w:rFonts w:ascii="Times New Roman" w:hAnsi="Times New Roman" w:cs="Times New Roman"/>
          <w:sz w:val="24"/>
          <w:szCs w:val="24"/>
        </w:rPr>
        <w:t xml:space="preserve">within the first </w:t>
      </w:r>
      <w:r w:rsidR="00577B8B" w:rsidRPr="00134151">
        <w:rPr>
          <w:rFonts w:ascii="Times New Roman" w:hAnsi="Times New Roman" w:cs="Times New Roman"/>
          <w:sz w:val="24"/>
          <w:szCs w:val="24"/>
        </w:rPr>
        <w:t xml:space="preserve">21 days </w:t>
      </w:r>
      <w:r w:rsidRPr="00134151">
        <w:rPr>
          <w:rFonts w:ascii="Times New Roman" w:hAnsi="Times New Roman" w:cs="Times New Roman"/>
          <w:sz w:val="24"/>
          <w:szCs w:val="24"/>
        </w:rPr>
        <w:t xml:space="preserve">of </w:t>
      </w:r>
      <w:r w:rsidR="00577B8B" w:rsidRPr="00134151">
        <w:rPr>
          <w:rFonts w:ascii="Times New Roman" w:hAnsi="Times New Roman" w:cs="Times New Roman"/>
          <w:sz w:val="24"/>
          <w:szCs w:val="24"/>
        </w:rPr>
        <w:t xml:space="preserve">treatment with </w:t>
      </w:r>
      <w:r w:rsidR="003F2836" w:rsidRPr="00134151">
        <w:rPr>
          <w:rFonts w:ascii="Times New Roman" w:hAnsi="Times New Roman" w:cs="Times New Roman"/>
          <w:sz w:val="24"/>
          <w:szCs w:val="24"/>
        </w:rPr>
        <w:t>TUKYSA</w:t>
      </w:r>
      <w:r w:rsidR="00577B8B" w:rsidRPr="00134151">
        <w:rPr>
          <w:rFonts w:ascii="Times New Roman" w:hAnsi="Times New Roman" w:cs="Times New Roman"/>
          <w:sz w:val="24"/>
          <w:szCs w:val="24"/>
        </w:rPr>
        <w:t>.</w:t>
      </w:r>
      <w:r w:rsidRPr="00134151">
        <w:rPr>
          <w:rFonts w:ascii="Times New Roman" w:hAnsi="Times New Roman" w:cs="Times New Roman"/>
          <w:sz w:val="24"/>
          <w:szCs w:val="24"/>
        </w:rPr>
        <w:t xml:space="preserve"> </w:t>
      </w:r>
      <w:r w:rsidR="00577B8B" w:rsidRPr="00134151">
        <w:rPr>
          <w:rFonts w:ascii="Times New Roman" w:hAnsi="Times New Roman" w:cs="Times New Roman"/>
          <w:sz w:val="24"/>
          <w:szCs w:val="24"/>
        </w:rPr>
        <w:t>E</w:t>
      </w:r>
      <w:r w:rsidRPr="00134151">
        <w:rPr>
          <w:rFonts w:ascii="Times New Roman" w:hAnsi="Times New Roman" w:cs="Times New Roman"/>
          <w:sz w:val="24"/>
          <w:szCs w:val="24"/>
        </w:rPr>
        <w:t xml:space="preserve">levated </w:t>
      </w:r>
      <w:r w:rsidR="00EA71B5" w:rsidRPr="00134151">
        <w:rPr>
          <w:rFonts w:ascii="Times New Roman" w:hAnsi="Times New Roman" w:cs="Times New Roman"/>
          <w:sz w:val="24"/>
          <w:szCs w:val="24"/>
        </w:rPr>
        <w:t xml:space="preserve">serum </w:t>
      </w:r>
      <w:r w:rsidR="00577B8B" w:rsidRPr="00134151">
        <w:rPr>
          <w:rFonts w:ascii="Times New Roman" w:hAnsi="Times New Roman" w:cs="Times New Roman"/>
          <w:sz w:val="24"/>
          <w:szCs w:val="24"/>
        </w:rPr>
        <w:t xml:space="preserve">creatinine levels were persistent </w:t>
      </w:r>
      <w:r w:rsidRPr="00134151">
        <w:rPr>
          <w:rFonts w:ascii="Times New Roman" w:hAnsi="Times New Roman" w:cs="Times New Roman"/>
          <w:sz w:val="24"/>
          <w:szCs w:val="24"/>
        </w:rPr>
        <w:t xml:space="preserve">but stable throughout treatment and were reversible upon treatment discontinuation. </w:t>
      </w:r>
      <w:r w:rsidR="00577B8B" w:rsidRPr="00134151">
        <w:rPr>
          <w:rFonts w:ascii="Times New Roman" w:hAnsi="Times New Roman" w:cs="Times New Roman"/>
          <w:sz w:val="24"/>
          <w:szCs w:val="24"/>
        </w:rPr>
        <w:t>Consider a</w:t>
      </w:r>
      <w:r w:rsidRPr="00134151">
        <w:rPr>
          <w:rFonts w:ascii="Times New Roman" w:hAnsi="Times New Roman" w:cs="Times New Roman"/>
          <w:sz w:val="24"/>
          <w:szCs w:val="24"/>
        </w:rPr>
        <w:t xml:space="preserve">lternative markers </w:t>
      </w:r>
      <w:r w:rsidR="00577B8B" w:rsidRPr="00134151">
        <w:rPr>
          <w:rFonts w:ascii="Times New Roman" w:hAnsi="Times New Roman" w:cs="Times New Roman"/>
          <w:sz w:val="24"/>
          <w:szCs w:val="24"/>
        </w:rPr>
        <w:t>that are not based on creatinine (</w:t>
      </w:r>
      <w:r w:rsidRPr="00134151">
        <w:rPr>
          <w:rFonts w:ascii="Times New Roman" w:hAnsi="Times New Roman" w:cs="Times New Roman"/>
          <w:sz w:val="24"/>
          <w:szCs w:val="24"/>
        </w:rPr>
        <w:t>such as BUN, cystatin C, or calculated GFR</w:t>
      </w:r>
      <w:r w:rsidR="00577B8B" w:rsidRPr="00134151">
        <w:rPr>
          <w:rFonts w:ascii="Times New Roman" w:hAnsi="Times New Roman" w:cs="Times New Roman"/>
          <w:sz w:val="24"/>
          <w:szCs w:val="24"/>
        </w:rPr>
        <w:t>)</w:t>
      </w:r>
      <w:r w:rsidRPr="00134151">
        <w:rPr>
          <w:rFonts w:ascii="Times New Roman" w:hAnsi="Times New Roman" w:cs="Times New Roman"/>
          <w:sz w:val="24"/>
          <w:szCs w:val="24"/>
        </w:rPr>
        <w:t xml:space="preserve"> </w:t>
      </w:r>
      <w:r w:rsidR="00577B8B" w:rsidRPr="00134151">
        <w:rPr>
          <w:rFonts w:ascii="Times New Roman" w:hAnsi="Times New Roman" w:cs="Times New Roman"/>
          <w:sz w:val="24"/>
          <w:szCs w:val="24"/>
        </w:rPr>
        <w:t>if assessment of</w:t>
      </w:r>
      <w:r w:rsidRPr="00134151">
        <w:rPr>
          <w:rFonts w:ascii="Times New Roman" w:hAnsi="Times New Roman" w:cs="Times New Roman"/>
          <w:sz w:val="24"/>
          <w:szCs w:val="24"/>
        </w:rPr>
        <w:t xml:space="preserve"> renal function is </w:t>
      </w:r>
      <w:r w:rsidR="00577B8B" w:rsidRPr="00134151">
        <w:rPr>
          <w:rFonts w:ascii="Times New Roman" w:hAnsi="Times New Roman" w:cs="Times New Roman"/>
          <w:sz w:val="24"/>
          <w:szCs w:val="24"/>
        </w:rPr>
        <w:t>required</w:t>
      </w:r>
      <w:r w:rsidRPr="00134151">
        <w:rPr>
          <w:rFonts w:ascii="Times New Roman" w:hAnsi="Times New Roman" w:cs="Times New Roman"/>
          <w:sz w:val="24"/>
          <w:szCs w:val="24"/>
        </w:rPr>
        <w:t>.</w:t>
      </w:r>
    </w:p>
    <w:p w14:paraId="04A094B1" w14:textId="6FD71C45" w:rsidR="002B424E" w:rsidRPr="00D941F4" w:rsidRDefault="002B424E" w:rsidP="00FE396A">
      <w:pPr>
        <w:pStyle w:val="Heading3"/>
        <w:spacing w:line="240" w:lineRule="auto"/>
        <w:ind w:left="0"/>
        <w:rPr>
          <w:rFonts w:ascii="Times New Roman" w:hAnsi="Times New Roman" w:cs="Times New Roman"/>
          <w:sz w:val="24"/>
          <w:szCs w:val="24"/>
        </w:rPr>
      </w:pPr>
      <w:r w:rsidRPr="00D941F4">
        <w:rPr>
          <w:rFonts w:ascii="Times New Roman" w:hAnsi="Times New Roman" w:cs="Times New Roman"/>
          <w:sz w:val="24"/>
          <w:szCs w:val="24"/>
        </w:rPr>
        <w:t>Reporting suspected adverse effects</w:t>
      </w:r>
    </w:p>
    <w:p w14:paraId="1F7501E6" w14:textId="77777777" w:rsidR="00497C85" w:rsidRPr="009907EF" w:rsidRDefault="00497C85" w:rsidP="00FE396A">
      <w:pPr>
        <w:spacing w:line="240" w:lineRule="auto"/>
        <w:rPr>
          <w:rFonts w:ascii="Times New Roman" w:hAnsi="Times New Roman" w:cs="Times New Roman"/>
        </w:rPr>
      </w:pPr>
      <w:r w:rsidRPr="00D941F4">
        <w:rPr>
          <w:rFonts w:ascii="Times New Roman" w:hAnsi="Times New Roman" w:cs="Times New Roman"/>
          <w:sz w:val="24"/>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D941F4">
          <w:rPr>
            <w:rStyle w:val="Hyperlink"/>
            <w:rFonts w:ascii="Times New Roman" w:hAnsi="Times New Roman" w:cs="Times New Roman"/>
            <w:sz w:val="24"/>
            <w:szCs w:val="24"/>
            <w:lang w:val="en"/>
          </w:rPr>
          <w:t>www.tga.gov.au/reporting-problems</w:t>
        </w:r>
      </w:hyperlink>
      <w:r w:rsidRPr="009907EF">
        <w:rPr>
          <w:rFonts w:ascii="Times New Roman" w:hAnsi="Times New Roman" w:cs="Times New Roman"/>
          <w:lang w:val="en"/>
        </w:rPr>
        <w:t>.</w:t>
      </w:r>
    </w:p>
    <w:p w14:paraId="66D6A5DA" w14:textId="77777777" w:rsidR="001A3992" w:rsidRPr="0044551D" w:rsidRDefault="001A3992" w:rsidP="00FE396A">
      <w:pPr>
        <w:pStyle w:val="Heading2"/>
      </w:pPr>
      <w:r w:rsidRPr="0044551D">
        <w:t>Overdose</w:t>
      </w:r>
    </w:p>
    <w:p w14:paraId="6180EFC6" w14:textId="66A4F08F" w:rsidR="009B234A" w:rsidRDefault="009B234A" w:rsidP="00FE396A">
      <w:pPr>
        <w:spacing w:after="120" w:line="240" w:lineRule="auto"/>
        <w:rPr>
          <w:rFonts w:ascii="Times New Roman" w:hAnsi="Times New Roman" w:cs="Times New Roman"/>
          <w:sz w:val="24"/>
          <w:szCs w:val="24"/>
          <w:lang w:val="en"/>
        </w:rPr>
      </w:pPr>
      <w:r w:rsidRPr="0044551D">
        <w:rPr>
          <w:rFonts w:ascii="Times New Roman" w:hAnsi="Times New Roman" w:cs="Times New Roman"/>
          <w:sz w:val="24"/>
          <w:szCs w:val="24"/>
          <w:lang w:val="en"/>
        </w:rPr>
        <w:t xml:space="preserve">There is no known antidote for </w:t>
      </w:r>
      <w:proofErr w:type="spellStart"/>
      <w:r w:rsidRPr="0044551D">
        <w:rPr>
          <w:rFonts w:ascii="Times New Roman" w:hAnsi="Times New Roman" w:cs="Times New Roman"/>
          <w:sz w:val="24"/>
          <w:szCs w:val="24"/>
          <w:lang w:val="en"/>
        </w:rPr>
        <w:t>overdosage</w:t>
      </w:r>
      <w:proofErr w:type="spellEnd"/>
      <w:r w:rsidRPr="0044551D">
        <w:rPr>
          <w:rFonts w:ascii="Times New Roman" w:hAnsi="Times New Roman" w:cs="Times New Roman"/>
          <w:sz w:val="24"/>
          <w:szCs w:val="24"/>
          <w:lang w:val="en"/>
        </w:rPr>
        <w:t xml:space="preserve"> with </w:t>
      </w:r>
      <w:r w:rsidR="003F2836" w:rsidRPr="0044551D">
        <w:rPr>
          <w:rFonts w:ascii="Times New Roman" w:hAnsi="Times New Roman" w:cs="Times New Roman"/>
          <w:sz w:val="24"/>
          <w:szCs w:val="24"/>
          <w:lang w:val="en"/>
        </w:rPr>
        <w:t>TUKYSA</w:t>
      </w:r>
      <w:r w:rsidRPr="0044551D">
        <w:rPr>
          <w:rFonts w:ascii="Times New Roman" w:hAnsi="Times New Roman" w:cs="Times New Roman"/>
          <w:sz w:val="24"/>
          <w:szCs w:val="24"/>
          <w:lang w:val="en"/>
        </w:rPr>
        <w:t xml:space="preserve">. In case of </w:t>
      </w:r>
      <w:proofErr w:type="spellStart"/>
      <w:r w:rsidRPr="0044551D">
        <w:rPr>
          <w:rFonts w:ascii="Times New Roman" w:hAnsi="Times New Roman" w:cs="Times New Roman"/>
          <w:sz w:val="24"/>
          <w:szCs w:val="24"/>
          <w:lang w:val="en"/>
        </w:rPr>
        <w:t>overdosage</w:t>
      </w:r>
      <w:proofErr w:type="spellEnd"/>
      <w:r w:rsidRPr="0044551D">
        <w:rPr>
          <w:rFonts w:ascii="Times New Roman" w:hAnsi="Times New Roman" w:cs="Times New Roman"/>
          <w:sz w:val="24"/>
          <w:szCs w:val="24"/>
          <w:lang w:val="en"/>
        </w:rPr>
        <w:t>, the patient should be closely monitored for adverse reactions, and supportive treatment should be administered as appropriate.</w:t>
      </w:r>
    </w:p>
    <w:p w14:paraId="53A5791B" w14:textId="1A41986B" w:rsidR="00497C85" w:rsidRPr="00D941F4" w:rsidRDefault="00497C85" w:rsidP="00FE396A">
      <w:pPr>
        <w:spacing w:after="240" w:line="240" w:lineRule="auto"/>
        <w:rPr>
          <w:rFonts w:ascii="Times New Roman" w:hAnsi="Times New Roman" w:cs="Times New Roman"/>
          <w:sz w:val="24"/>
          <w:szCs w:val="24"/>
        </w:rPr>
      </w:pPr>
      <w:r w:rsidRPr="00D941F4">
        <w:rPr>
          <w:rFonts w:ascii="Times New Roman" w:hAnsi="Times New Roman" w:cs="Times New Roman"/>
          <w:sz w:val="24"/>
          <w:szCs w:val="24"/>
          <w:lang w:val="en"/>
        </w:rPr>
        <w:t>For information on the management of overdose, contact the Poisons Information Centre on 13 11 26 (Australia).</w:t>
      </w:r>
    </w:p>
    <w:p w14:paraId="0E23E3A4" w14:textId="77777777" w:rsidR="001A3992" w:rsidRPr="0069374D" w:rsidRDefault="001A3992" w:rsidP="00FE396A">
      <w:pPr>
        <w:pStyle w:val="Heading1"/>
        <w:spacing w:before="0" w:after="120"/>
        <w:ind w:left="0" w:firstLine="0"/>
        <w:rPr>
          <w:rFonts w:ascii="Times New Roman" w:hAnsi="Times New Roman" w:cs="Times New Roman"/>
          <w:lang w:val="en-US"/>
        </w:rPr>
      </w:pPr>
      <w:r w:rsidRPr="0069374D">
        <w:rPr>
          <w:rFonts w:ascii="Times New Roman" w:hAnsi="Times New Roman" w:cs="Times New Roman"/>
          <w:lang w:val="en-US"/>
        </w:rPr>
        <w:t>Pharmacological properties</w:t>
      </w:r>
    </w:p>
    <w:p w14:paraId="11E0D476" w14:textId="77777777" w:rsidR="001A3992" w:rsidRPr="00B94B10" w:rsidRDefault="001A3992" w:rsidP="00FE396A">
      <w:pPr>
        <w:pStyle w:val="Heading2"/>
        <w:rPr>
          <w:lang w:val="en-US"/>
        </w:rPr>
      </w:pPr>
      <w:r w:rsidRPr="00B94B10">
        <w:rPr>
          <w:lang w:val="en-US"/>
        </w:rPr>
        <w:t xml:space="preserve">Pharmacodynamic properties </w:t>
      </w:r>
    </w:p>
    <w:p w14:paraId="79436A16" w14:textId="6C90460A" w:rsidR="001A3992" w:rsidRPr="00B94B10" w:rsidRDefault="001A3992" w:rsidP="00FE396A">
      <w:pPr>
        <w:pStyle w:val="Heading3"/>
        <w:spacing w:before="0" w:after="120"/>
        <w:ind w:left="0"/>
        <w:rPr>
          <w:rFonts w:ascii="Times New Roman" w:hAnsi="Times New Roman" w:cs="Times New Roman"/>
          <w:sz w:val="24"/>
          <w:szCs w:val="24"/>
        </w:rPr>
      </w:pPr>
      <w:r w:rsidRPr="00B94B10">
        <w:rPr>
          <w:rFonts w:ascii="Times New Roman" w:hAnsi="Times New Roman" w:cs="Times New Roman"/>
          <w:sz w:val="24"/>
          <w:szCs w:val="24"/>
        </w:rPr>
        <w:t>Mechanism of action</w:t>
      </w:r>
    </w:p>
    <w:p w14:paraId="4D321BFA" w14:textId="42B68293" w:rsidR="009B0FF1" w:rsidRPr="00D941F4" w:rsidRDefault="009B0FF1" w:rsidP="00FE396A">
      <w:pPr>
        <w:spacing w:after="120" w:line="240" w:lineRule="auto"/>
        <w:rPr>
          <w:rFonts w:ascii="Times New Roman" w:hAnsi="Times New Roman" w:cs="Times New Roman"/>
          <w:sz w:val="24"/>
          <w:szCs w:val="24"/>
        </w:rPr>
      </w:pPr>
      <w:r w:rsidRPr="00B94B10">
        <w:rPr>
          <w:rFonts w:ascii="Times New Roman" w:hAnsi="Times New Roman" w:cs="Times New Roman"/>
          <w:sz w:val="24"/>
          <w:szCs w:val="24"/>
        </w:rPr>
        <w:t xml:space="preserve">Tucatinib is a tyrosine kinase inhibitor of HER2. </w:t>
      </w:r>
      <w:r w:rsidRPr="00905822">
        <w:rPr>
          <w:rFonts w:ascii="Times New Roman" w:hAnsi="Times New Roman" w:cs="Times New Roman"/>
          <w:i/>
          <w:iCs/>
          <w:sz w:val="24"/>
          <w:szCs w:val="24"/>
        </w:rPr>
        <w:t>In vitro</w:t>
      </w:r>
      <w:r w:rsidRPr="00B94B10">
        <w:rPr>
          <w:rFonts w:ascii="Times New Roman" w:hAnsi="Times New Roman" w:cs="Times New Roman"/>
          <w:sz w:val="24"/>
          <w:szCs w:val="24"/>
        </w:rPr>
        <w:t xml:space="preserve">, tucatinib inhibits phosphorylation of HER2 and HER3, resulting in inhibition of downstream </w:t>
      </w:r>
      <w:r w:rsidR="00A02452">
        <w:rPr>
          <w:rFonts w:ascii="Times New Roman" w:hAnsi="Times New Roman" w:cs="Times New Roman"/>
          <w:sz w:val="24"/>
          <w:szCs w:val="24"/>
        </w:rPr>
        <w:t xml:space="preserve">MAPK and AKT </w:t>
      </w:r>
      <w:r w:rsidRPr="00B94B10">
        <w:rPr>
          <w:rFonts w:ascii="Times New Roman" w:hAnsi="Times New Roman" w:cs="Times New Roman"/>
          <w:sz w:val="24"/>
          <w:szCs w:val="24"/>
        </w:rPr>
        <w:t>signalling and cell proliferation</w:t>
      </w:r>
      <w:r w:rsidR="00586269" w:rsidRPr="00B94B10">
        <w:rPr>
          <w:rFonts w:ascii="Times New Roman" w:hAnsi="Times New Roman" w:cs="Times New Roman"/>
          <w:sz w:val="24"/>
          <w:szCs w:val="24"/>
        </w:rPr>
        <w:t>,</w:t>
      </w:r>
      <w:r w:rsidR="008C057F" w:rsidRPr="00B94B10">
        <w:rPr>
          <w:rFonts w:ascii="Times New Roman" w:hAnsi="Times New Roman" w:cs="Times New Roman"/>
          <w:sz w:val="24"/>
          <w:szCs w:val="24"/>
        </w:rPr>
        <w:t xml:space="preserve"> </w:t>
      </w:r>
      <w:r w:rsidR="00586269" w:rsidRPr="00B94B10">
        <w:rPr>
          <w:rFonts w:ascii="Times New Roman" w:hAnsi="Times New Roman" w:cs="Times New Roman"/>
          <w:sz w:val="24"/>
          <w:szCs w:val="24"/>
        </w:rPr>
        <w:t xml:space="preserve">and </w:t>
      </w:r>
      <w:r w:rsidR="00EA71B5">
        <w:rPr>
          <w:rFonts w:ascii="Times New Roman" w:hAnsi="Times New Roman" w:cs="Times New Roman"/>
          <w:sz w:val="24"/>
          <w:szCs w:val="24"/>
        </w:rPr>
        <w:t>showed anti-tumour activity in</w:t>
      </w:r>
      <w:r w:rsidR="00586269" w:rsidRPr="00B94B10">
        <w:rPr>
          <w:rFonts w:ascii="Times New Roman" w:hAnsi="Times New Roman" w:cs="Times New Roman"/>
          <w:sz w:val="24"/>
          <w:szCs w:val="24"/>
        </w:rPr>
        <w:t xml:space="preserve"> HER2</w:t>
      </w:r>
      <w:r w:rsidR="00EA71B5">
        <w:rPr>
          <w:rFonts w:ascii="Times New Roman" w:hAnsi="Times New Roman" w:cs="Times New Roman"/>
          <w:sz w:val="24"/>
          <w:szCs w:val="24"/>
        </w:rPr>
        <w:t>-expressing</w:t>
      </w:r>
      <w:r w:rsidR="00586269" w:rsidRPr="00B94B10">
        <w:rPr>
          <w:rFonts w:ascii="Times New Roman" w:hAnsi="Times New Roman" w:cs="Times New Roman"/>
          <w:sz w:val="24"/>
          <w:szCs w:val="24"/>
        </w:rPr>
        <w:t xml:space="preserve"> tumo</w:t>
      </w:r>
      <w:r w:rsidR="00EA71B5">
        <w:rPr>
          <w:rFonts w:ascii="Times New Roman" w:hAnsi="Times New Roman" w:cs="Times New Roman"/>
          <w:sz w:val="24"/>
          <w:szCs w:val="24"/>
        </w:rPr>
        <w:t>u</w:t>
      </w:r>
      <w:r w:rsidR="00586269" w:rsidRPr="00B94B10">
        <w:rPr>
          <w:rFonts w:ascii="Times New Roman" w:hAnsi="Times New Roman" w:cs="Times New Roman"/>
          <w:sz w:val="24"/>
          <w:szCs w:val="24"/>
        </w:rPr>
        <w:t xml:space="preserve">r cells. </w:t>
      </w:r>
      <w:r w:rsidR="00586269" w:rsidRPr="00E03970">
        <w:rPr>
          <w:rFonts w:ascii="Times New Roman" w:hAnsi="Times New Roman" w:cs="Times New Roman"/>
          <w:i/>
          <w:iCs/>
          <w:sz w:val="24"/>
          <w:szCs w:val="24"/>
        </w:rPr>
        <w:t>In vivo</w:t>
      </w:r>
      <w:r w:rsidR="00586269" w:rsidRPr="00B94B10">
        <w:rPr>
          <w:rFonts w:ascii="Times New Roman" w:hAnsi="Times New Roman" w:cs="Times New Roman"/>
          <w:sz w:val="24"/>
          <w:szCs w:val="24"/>
        </w:rPr>
        <w:t xml:space="preserve">, tucatinib </w:t>
      </w:r>
      <w:r w:rsidR="00EA71B5" w:rsidRPr="00B94B10">
        <w:rPr>
          <w:rFonts w:ascii="Times New Roman" w:hAnsi="Times New Roman" w:cs="Times New Roman"/>
          <w:sz w:val="24"/>
          <w:szCs w:val="24"/>
        </w:rPr>
        <w:t>inhibit</w:t>
      </w:r>
      <w:r w:rsidR="00EA71B5">
        <w:rPr>
          <w:rFonts w:ascii="Times New Roman" w:hAnsi="Times New Roman" w:cs="Times New Roman"/>
          <w:sz w:val="24"/>
          <w:szCs w:val="24"/>
        </w:rPr>
        <w:t>ed</w:t>
      </w:r>
      <w:r w:rsidR="00EA71B5" w:rsidRPr="00B94B10">
        <w:rPr>
          <w:rFonts w:ascii="Times New Roman" w:hAnsi="Times New Roman" w:cs="Times New Roman"/>
          <w:sz w:val="24"/>
          <w:szCs w:val="24"/>
        </w:rPr>
        <w:t xml:space="preserve"> </w:t>
      </w:r>
      <w:r w:rsidR="00586269" w:rsidRPr="00B94B10">
        <w:rPr>
          <w:rFonts w:ascii="Times New Roman" w:hAnsi="Times New Roman" w:cs="Times New Roman"/>
          <w:sz w:val="24"/>
          <w:szCs w:val="24"/>
        </w:rPr>
        <w:t>the growth of HER2</w:t>
      </w:r>
      <w:r w:rsidR="00EA71B5">
        <w:rPr>
          <w:rFonts w:ascii="Times New Roman" w:hAnsi="Times New Roman" w:cs="Times New Roman"/>
          <w:sz w:val="24"/>
          <w:szCs w:val="24"/>
        </w:rPr>
        <w:t>-expressing</w:t>
      </w:r>
      <w:r w:rsidR="00EA71B5" w:rsidRPr="00B94B10">
        <w:rPr>
          <w:rFonts w:ascii="Times New Roman" w:hAnsi="Times New Roman" w:cs="Times New Roman"/>
          <w:sz w:val="24"/>
          <w:szCs w:val="24"/>
        </w:rPr>
        <w:t xml:space="preserve"> </w:t>
      </w:r>
      <w:r w:rsidR="00586269" w:rsidRPr="00B94B10">
        <w:rPr>
          <w:rFonts w:ascii="Times New Roman" w:hAnsi="Times New Roman" w:cs="Times New Roman"/>
          <w:sz w:val="24"/>
          <w:szCs w:val="24"/>
        </w:rPr>
        <w:t>tumo</w:t>
      </w:r>
      <w:r w:rsidR="00EA71B5">
        <w:rPr>
          <w:rFonts w:ascii="Times New Roman" w:hAnsi="Times New Roman" w:cs="Times New Roman"/>
          <w:sz w:val="24"/>
          <w:szCs w:val="24"/>
        </w:rPr>
        <w:t>u</w:t>
      </w:r>
      <w:r w:rsidR="00586269" w:rsidRPr="00B94B10">
        <w:rPr>
          <w:rFonts w:ascii="Times New Roman" w:hAnsi="Times New Roman" w:cs="Times New Roman"/>
          <w:sz w:val="24"/>
          <w:szCs w:val="24"/>
        </w:rPr>
        <w:t>rs</w:t>
      </w:r>
      <w:r w:rsidR="00962124">
        <w:rPr>
          <w:rFonts w:ascii="Times New Roman" w:hAnsi="Times New Roman" w:cs="Times New Roman"/>
          <w:sz w:val="24"/>
          <w:szCs w:val="24"/>
        </w:rPr>
        <w:t>.</w:t>
      </w:r>
      <w:r w:rsidR="00586269" w:rsidRPr="00B94B10">
        <w:rPr>
          <w:rFonts w:ascii="Times New Roman" w:hAnsi="Times New Roman" w:cs="Times New Roman"/>
          <w:sz w:val="24"/>
          <w:szCs w:val="24"/>
        </w:rPr>
        <w:t xml:space="preserve"> </w:t>
      </w:r>
      <w:r w:rsidR="00962124">
        <w:rPr>
          <w:rFonts w:ascii="Times New Roman" w:hAnsi="Times New Roman" w:cs="Times New Roman"/>
          <w:sz w:val="24"/>
          <w:szCs w:val="24"/>
        </w:rPr>
        <w:t>T</w:t>
      </w:r>
      <w:r w:rsidR="00586269" w:rsidRPr="00B94B10">
        <w:rPr>
          <w:rFonts w:ascii="Times New Roman" w:hAnsi="Times New Roman" w:cs="Times New Roman"/>
          <w:sz w:val="24"/>
          <w:szCs w:val="24"/>
        </w:rPr>
        <w:t xml:space="preserve">he combination of tucatinib and trastuzumab showed </w:t>
      </w:r>
      <w:r w:rsidR="00EA71B5">
        <w:rPr>
          <w:rFonts w:ascii="Times New Roman" w:hAnsi="Times New Roman" w:cs="Times New Roman"/>
          <w:sz w:val="24"/>
          <w:szCs w:val="24"/>
        </w:rPr>
        <w:t>increased</w:t>
      </w:r>
      <w:r w:rsidR="00EA71B5" w:rsidRPr="00B94B10">
        <w:rPr>
          <w:rFonts w:ascii="Times New Roman" w:hAnsi="Times New Roman" w:cs="Times New Roman"/>
          <w:sz w:val="24"/>
          <w:szCs w:val="24"/>
        </w:rPr>
        <w:t xml:space="preserve"> </w:t>
      </w:r>
      <w:r w:rsidR="00586269" w:rsidRPr="00B94B10">
        <w:rPr>
          <w:rFonts w:ascii="Times New Roman" w:hAnsi="Times New Roman" w:cs="Times New Roman"/>
          <w:sz w:val="24"/>
          <w:szCs w:val="24"/>
        </w:rPr>
        <w:t>anti-tumo</w:t>
      </w:r>
      <w:r w:rsidR="00EA71B5">
        <w:rPr>
          <w:rFonts w:ascii="Times New Roman" w:hAnsi="Times New Roman" w:cs="Times New Roman"/>
          <w:sz w:val="24"/>
          <w:szCs w:val="24"/>
        </w:rPr>
        <w:t>u</w:t>
      </w:r>
      <w:r w:rsidR="00586269" w:rsidRPr="00B94B10">
        <w:rPr>
          <w:rFonts w:ascii="Times New Roman" w:hAnsi="Times New Roman" w:cs="Times New Roman"/>
          <w:sz w:val="24"/>
          <w:szCs w:val="24"/>
        </w:rPr>
        <w:t xml:space="preserve">r activity </w:t>
      </w:r>
      <w:r w:rsidR="00586269" w:rsidRPr="00905822">
        <w:rPr>
          <w:rFonts w:ascii="Times New Roman" w:hAnsi="Times New Roman" w:cs="Times New Roman"/>
          <w:i/>
          <w:iCs/>
          <w:sz w:val="24"/>
          <w:szCs w:val="24"/>
        </w:rPr>
        <w:t>in vitro</w:t>
      </w:r>
      <w:r w:rsidR="00586269" w:rsidRPr="00B94B10">
        <w:rPr>
          <w:rFonts w:ascii="Times New Roman" w:hAnsi="Times New Roman" w:cs="Times New Roman"/>
          <w:sz w:val="24"/>
          <w:szCs w:val="24"/>
        </w:rPr>
        <w:t xml:space="preserve"> and </w:t>
      </w:r>
      <w:r w:rsidR="00586269" w:rsidRPr="00905822">
        <w:rPr>
          <w:rFonts w:ascii="Times New Roman" w:hAnsi="Times New Roman" w:cs="Times New Roman"/>
          <w:i/>
          <w:iCs/>
          <w:sz w:val="24"/>
          <w:szCs w:val="24"/>
        </w:rPr>
        <w:t>in vivo</w:t>
      </w:r>
      <w:r w:rsidR="00586269" w:rsidRPr="00B94B10">
        <w:rPr>
          <w:rFonts w:ascii="Times New Roman" w:hAnsi="Times New Roman" w:cs="Times New Roman"/>
          <w:sz w:val="24"/>
          <w:szCs w:val="24"/>
        </w:rPr>
        <w:t xml:space="preserve"> compared to either drug alone.</w:t>
      </w:r>
      <w:r w:rsidR="003C1645">
        <w:rPr>
          <w:rFonts w:ascii="Times New Roman" w:hAnsi="Times New Roman" w:cs="Times New Roman"/>
          <w:sz w:val="24"/>
          <w:szCs w:val="24"/>
        </w:rPr>
        <w:t xml:space="preserve"> </w:t>
      </w:r>
    </w:p>
    <w:p w14:paraId="2A49C92D" w14:textId="76A6FDE6" w:rsidR="001A3992" w:rsidRPr="002D6CC1" w:rsidRDefault="001A3992" w:rsidP="00FE396A">
      <w:pPr>
        <w:pStyle w:val="Heading3"/>
        <w:spacing w:before="0" w:after="120"/>
        <w:ind w:left="0"/>
        <w:rPr>
          <w:rFonts w:ascii="Times New Roman" w:hAnsi="Times New Roman" w:cs="Times New Roman"/>
          <w:sz w:val="24"/>
          <w:szCs w:val="24"/>
          <w:lang w:val="en-US"/>
        </w:rPr>
      </w:pPr>
      <w:r w:rsidRPr="002D6CC1">
        <w:rPr>
          <w:rFonts w:ascii="Times New Roman" w:hAnsi="Times New Roman" w:cs="Times New Roman"/>
          <w:sz w:val="24"/>
          <w:szCs w:val="24"/>
        </w:rPr>
        <w:t>Clinical</w:t>
      </w:r>
      <w:r w:rsidRPr="002D6CC1">
        <w:rPr>
          <w:rFonts w:ascii="Times New Roman" w:hAnsi="Times New Roman" w:cs="Times New Roman"/>
          <w:sz w:val="24"/>
          <w:szCs w:val="24"/>
          <w:lang w:val="en-US"/>
        </w:rPr>
        <w:t xml:space="preserve"> trials</w:t>
      </w:r>
    </w:p>
    <w:p w14:paraId="6641BFB7" w14:textId="108DB47A" w:rsidR="008C057F" w:rsidRPr="002D6CC1" w:rsidRDefault="008C057F" w:rsidP="00FE396A">
      <w:pPr>
        <w:pStyle w:val="Paragraph"/>
        <w:spacing w:after="120" w:line="240" w:lineRule="auto"/>
      </w:pPr>
      <w:bookmarkStart w:id="8" w:name="_Ref159669"/>
      <w:bookmarkStart w:id="9" w:name="_Ref23242526"/>
      <w:r w:rsidRPr="002D6CC1">
        <w:t xml:space="preserve">The efficacy of </w:t>
      </w:r>
      <w:r w:rsidR="003F2836" w:rsidRPr="002D6CC1">
        <w:t>TUKYSA</w:t>
      </w:r>
      <w:r w:rsidRPr="002D6CC1">
        <w:t xml:space="preserve"> in combination with trastuzumab and capecitabine was evaluated in</w:t>
      </w:r>
      <w:r w:rsidR="00EA71B5">
        <w:t xml:space="preserve"> HER2CLIMB:</w:t>
      </w:r>
      <w:r w:rsidRPr="002D6CC1">
        <w:t xml:space="preserve"> a </w:t>
      </w:r>
      <w:proofErr w:type="spellStart"/>
      <w:r w:rsidRPr="002D6CC1">
        <w:t>randomi</w:t>
      </w:r>
      <w:r w:rsidR="005805A3">
        <w:t>s</w:t>
      </w:r>
      <w:r w:rsidRPr="002D6CC1">
        <w:t>ed</w:t>
      </w:r>
      <w:proofErr w:type="spellEnd"/>
      <w:r w:rsidR="00EA71B5">
        <w:t xml:space="preserve"> (2:1)</w:t>
      </w:r>
      <w:r w:rsidRPr="002D6CC1">
        <w:t>, double-blind, placebo-controlled trial</w:t>
      </w:r>
      <w:r w:rsidR="00EA71B5">
        <w:t xml:space="preserve"> </w:t>
      </w:r>
      <w:r w:rsidR="0097041B">
        <w:t xml:space="preserve">conducted </w:t>
      </w:r>
      <w:r w:rsidR="00EA71B5">
        <w:t xml:space="preserve">in 612 patients with HER2-positive, unresectable </w:t>
      </w:r>
      <w:r w:rsidRPr="002D6CC1">
        <w:t>locally advanced or metastatic breast cancer, with or without brain metastases</w:t>
      </w:r>
      <w:r w:rsidR="0097041B">
        <w:t>. Patients were required to have had</w:t>
      </w:r>
      <w:r w:rsidRPr="002D6CC1">
        <w:t xml:space="preserve"> prior treatment with trastuzumab, </w:t>
      </w:r>
      <w:proofErr w:type="spellStart"/>
      <w:r w:rsidRPr="002D6CC1">
        <w:t>pertuzumab</w:t>
      </w:r>
      <w:proofErr w:type="spellEnd"/>
      <w:r w:rsidRPr="002D6CC1">
        <w:t xml:space="preserve">, and ado-trastuzumab </w:t>
      </w:r>
      <w:proofErr w:type="spellStart"/>
      <w:r w:rsidRPr="002D6CC1">
        <w:t>emtansine</w:t>
      </w:r>
      <w:proofErr w:type="spellEnd"/>
      <w:r w:rsidRPr="002D6CC1">
        <w:t xml:space="preserve"> (T-DM1)</w:t>
      </w:r>
      <w:r w:rsidR="0097041B">
        <w:t>,</w:t>
      </w:r>
      <w:r w:rsidRPr="002D6CC1">
        <w:t xml:space="preserve"> separately or in combination, in the </w:t>
      </w:r>
      <w:proofErr w:type="spellStart"/>
      <w:r w:rsidRPr="002D6CC1">
        <w:t>neoadjuvant</w:t>
      </w:r>
      <w:proofErr w:type="spellEnd"/>
      <w:r w:rsidRPr="002D6CC1">
        <w:t>, adjuvant or metastatic setting. HER2</w:t>
      </w:r>
      <w:r w:rsidR="0097041B">
        <w:t xml:space="preserve">-positivity (defined as </w:t>
      </w:r>
      <w:r w:rsidR="0097041B" w:rsidRPr="0097041B">
        <w:t>HER2 IHC 3+ or ISH positive</w:t>
      </w:r>
      <w:r w:rsidR="0097041B">
        <w:t>)</w:t>
      </w:r>
      <w:r w:rsidRPr="002D6CC1">
        <w:t xml:space="preserve"> was confirmed by central laboratory analysis</w:t>
      </w:r>
      <w:r w:rsidR="0097041B">
        <w:t xml:space="preserve"> prior to enrolment</w:t>
      </w:r>
      <w:r w:rsidRPr="002D6CC1">
        <w:t>.</w:t>
      </w:r>
    </w:p>
    <w:p w14:paraId="47EB9E85" w14:textId="3E67DB2B" w:rsidR="008C057F" w:rsidRPr="002D6CC1" w:rsidRDefault="008C057F" w:rsidP="00FE396A">
      <w:pPr>
        <w:pStyle w:val="Paragraph"/>
        <w:spacing w:after="120" w:line="240" w:lineRule="auto"/>
      </w:pPr>
      <w:r w:rsidRPr="002D6CC1">
        <w:t>Patients with brain metastases</w:t>
      </w:r>
      <w:r w:rsidR="0097041B">
        <w:t xml:space="preserve">, </w:t>
      </w:r>
      <w:r w:rsidR="0097041B" w:rsidRPr="0097041B">
        <w:t>including those with progressing or untreated lesions,</w:t>
      </w:r>
      <w:r w:rsidRPr="002D6CC1">
        <w:t xml:space="preserve"> were eligible provided they were neurologically stable and did not require immediate radiation or surgery. Patients who required immediate local intervention could receive local therapy and be subsequently enrolled. The trial excluded patients with leptomeningeal disease.</w:t>
      </w:r>
      <w:r w:rsidR="0097041B">
        <w:t xml:space="preserve"> </w:t>
      </w:r>
      <w:proofErr w:type="spellStart"/>
      <w:r w:rsidRPr="002D6CC1">
        <w:t>Randomi</w:t>
      </w:r>
      <w:r w:rsidR="000056F5">
        <w:t>s</w:t>
      </w:r>
      <w:r w:rsidRPr="002D6CC1">
        <w:t>ation</w:t>
      </w:r>
      <w:proofErr w:type="spellEnd"/>
      <w:r w:rsidRPr="002D6CC1">
        <w:t xml:space="preserve"> was stratified by the presence or history of brain metastases (yes vs. no), Eastern Cooperative Oncology Group (ECOG) performance status (0 vs. 1), and region (U.S., Canada, or rest of world). </w:t>
      </w:r>
    </w:p>
    <w:p w14:paraId="4D4929B4" w14:textId="195E9DE7" w:rsidR="0097041B" w:rsidRPr="002D6CC1" w:rsidRDefault="0097041B" w:rsidP="00FE396A">
      <w:pPr>
        <w:pStyle w:val="Paragraph"/>
        <w:spacing w:after="120" w:line="240" w:lineRule="auto"/>
      </w:pPr>
      <w:r>
        <w:t xml:space="preserve">Patients </w:t>
      </w:r>
      <w:r w:rsidR="002B4BCF">
        <w:t xml:space="preserve">were randomized to receive </w:t>
      </w:r>
      <w:r w:rsidRPr="002D6CC1">
        <w:t xml:space="preserve">TUKYSA </w:t>
      </w:r>
      <w:r>
        <w:t xml:space="preserve">300 mg (N=410) </w:t>
      </w:r>
      <w:r w:rsidRPr="002D6CC1">
        <w:t>or placebo</w:t>
      </w:r>
      <w:r>
        <w:t xml:space="preserve"> (N=202)</w:t>
      </w:r>
      <w:r w:rsidRPr="002D6CC1">
        <w:t xml:space="preserve"> orally twice per day</w:t>
      </w:r>
      <w:r w:rsidR="003E2C78">
        <w:t>, with t</w:t>
      </w:r>
      <w:r w:rsidRPr="002D6CC1">
        <w:rPr>
          <w:color w:val="000000"/>
        </w:rPr>
        <w:t xml:space="preserve">rastuzumab </w:t>
      </w:r>
      <w:r w:rsidR="003E2C78">
        <w:rPr>
          <w:color w:val="000000"/>
        </w:rPr>
        <w:t xml:space="preserve">given either intravenously (a </w:t>
      </w:r>
      <w:r w:rsidRPr="002D6CC1">
        <w:rPr>
          <w:color w:val="000000"/>
        </w:rPr>
        <w:t xml:space="preserve">loading dose of 8 mg/kg on Day 1 of Cycle 1, </w:t>
      </w:r>
      <w:r w:rsidR="003E2C78">
        <w:rPr>
          <w:color w:val="000000"/>
        </w:rPr>
        <w:t>then a</w:t>
      </w:r>
      <w:r w:rsidRPr="002D6CC1">
        <w:rPr>
          <w:color w:val="000000"/>
        </w:rPr>
        <w:t xml:space="preserve"> maintenance dose of 6 mg/kg on Day 1 of each subsequent 21-day cycle</w:t>
      </w:r>
      <w:r w:rsidR="003E2C78">
        <w:rPr>
          <w:color w:val="000000"/>
        </w:rPr>
        <w:t>) or subcutaneously (</w:t>
      </w:r>
      <w:r w:rsidRPr="002D6CC1">
        <w:t>a fixed dose of 600 mg on Day 1 of each 21-day cycle</w:t>
      </w:r>
      <w:r w:rsidR="003E2C78">
        <w:t>) and with</w:t>
      </w:r>
      <w:r w:rsidRPr="002D6CC1">
        <w:t xml:space="preserve"> </w:t>
      </w:r>
      <w:r w:rsidR="003E2C78">
        <w:t>c</w:t>
      </w:r>
      <w:r w:rsidRPr="002D6CC1">
        <w:t>apecitabine</w:t>
      </w:r>
      <w:r w:rsidR="003E2C78">
        <w:t xml:space="preserve"> </w:t>
      </w:r>
      <w:r w:rsidRPr="002D6CC1">
        <w:t>1000 mg/m</w:t>
      </w:r>
      <w:r w:rsidRPr="002D6CC1">
        <w:rPr>
          <w:vertAlign w:val="superscript"/>
        </w:rPr>
        <w:t>2</w:t>
      </w:r>
      <w:r w:rsidRPr="002D6CC1">
        <w:t xml:space="preserve"> </w:t>
      </w:r>
      <w:r w:rsidR="00FB7780">
        <w:t xml:space="preserve">given </w:t>
      </w:r>
      <w:r w:rsidRPr="002D6CC1">
        <w:t>orally twice per day</w:t>
      </w:r>
      <w:r w:rsidR="00FB7780">
        <w:t xml:space="preserve"> </w:t>
      </w:r>
      <w:r w:rsidRPr="002D6CC1">
        <w:t>on Days 1 through 14 of each 21-day cycle.</w:t>
      </w:r>
      <w:r w:rsidR="003E2C78" w:rsidRPr="003E2C78">
        <w:t xml:space="preserve"> </w:t>
      </w:r>
      <w:r w:rsidR="003E2C78">
        <w:t>Treatment</w:t>
      </w:r>
      <w:r w:rsidR="003E2C78" w:rsidRPr="002D6CC1">
        <w:t xml:space="preserve"> was </w:t>
      </w:r>
      <w:r w:rsidR="003E2C78">
        <w:t>continued</w:t>
      </w:r>
      <w:r w:rsidR="003E2C78" w:rsidRPr="002D6CC1">
        <w:t xml:space="preserve"> until disease progression or unacceptable toxicity</w:t>
      </w:r>
      <w:r w:rsidR="00FB7780">
        <w:t>.</w:t>
      </w:r>
    </w:p>
    <w:p w14:paraId="4D7390DD" w14:textId="3EE5CDC3" w:rsidR="00FB7780" w:rsidRPr="002D6CC1" w:rsidRDefault="00FB7780" w:rsidP="00FE396A">
      <w:pPr>
        <w:pStyle w:val="Paragraph"/>
        <w:spacing w:after="120" w:line="240" w:lineRule="auto"/>
      </w:pPr>
      <w:r w:rsidRPr="002D6CC1">
        <w:t xml:space="preserve">The primary endpoint was progression-free survival (PFS) in the first 480 </w:t>
      </w:r>
      <w:proofErr w:type="spellStart"/>
      <w:r w:rsidRPr="002D6CC1">
        <w:t>randomi</w:t>
      </w:r>
      <w:r>
        <w:t>s</w:t>
      </w:r>
      <w:r w:rsidRPr="002D6CC1">
        <w:t>ed</w:t>
      </w:r>
      <w:proofErr w:type="spellEnd"/>
      <w:r w:rsidRPr="002D6CC1">
        <w:t xml:space="preserve"> patients</w:t>
      </w:r>
      <w:r w:rsidRPr="00FB7780">
        <w:t xml:space="preserve"> </w:t>
      </w:r>
      <w:r>
        <w:t xml:space="preserve">assessed </w:t>
      </w:r>
      <w:r w:rsidRPr="002D6CC1">
        <w:t>by blinded independent central review (BICR)</w:t>
      </w:r>
      <w:r>
        <w:t xml:space="preserve"> using</w:t>
      </w:r>
      <w:r w:rsidRPr="00FB7780">
        <w:t xml:space="preserve"> Response Evaluation Criteri</w:t>
      </w:r>
      <w:r>
        <w:t>a in Solid Tumors (RECIST) v1.1</w:t>
      </w:r>
      <w:r w:rsidRPr="002D6CC1">
        <w:t xml:space="preserve">. Secondary endpoints were evaluated in all </w:t>
      </w:r>
      <w:proofErr w:type="spellStart"/>
      <w:r w:rsidRPr="002D6CC1">
        <w:t>randomi</w:t>
      </w:r>
      <w:r>
        <w:t>s</w:t>
      </w:r>
      <w:r w:rsidRPr="002D6CC1">
        <w:t>ed</w:t>
      </w:r>
      <w:proofErr w:type="spellEnd"/>
      <w:r w:rsidRPr="002D6CC1">
        <w:t xml:space="preserve"> patients and included overall survival (OS), PFS among patients with a history or presence of brain metastases (</w:t>
      </w:r>
      <w:proofErr w:type="spellStart"/>
      <w:r w:rsidRPr="002D6CC1">
        <w:t>PFS</w:t>
      </w:r>
      <w:r w:rsidRPr="002D6CC1">
        <w:rPr>
          <w:vertAlign w:val="subscript"/>
        </w:rPr>
        <w:t>BrainMets</w:t>
      </w:r>
      <w:proofErr w:type="spellEnd"/>
      <w:r w:rsidRPr="002D6CC1">
        <w:t>), and confirmed objective response rate (ORR).</w:t>
      </w:r>
    </w:p>
    <w:p w14:paraId="352D3C9E" w14:textId="11A5D020" w:rsidR="008C057F" w:rsidRPr="002D6CC1" w:rsidRDefault="008C057F" w:rsidP="00FE396A">
      <w:pPr>
        <w:pStyle w:val="Paragraph"/>
        <w:spacing w:after="120" w:line="240" w:lineRule="auto"/>
      </w:pPr>
      <w:r w:rsidRPr="002D6CC1">
        <w:t>The median age</w:t>
      </w:r>
      <w:r w:rsidR="00FB7780">
        <w:t xml:space="preserve"> </w:t>
      </w:r>
      <w:r w:rsidRPr="002D6CC1">
        <w:t>was 54 years (range</w:t>
      </w:r>
      <w:r w:rsidR="00FB7780">
        <w:t>:</w:t>
      </w:r>
      <w:r w:rsidRPr="002D6CC1">
        <w:t xml:space="preserve"> 22 to 82); 116 (19%) patients were age 65 or older. The majority were white (73%) and female (99%), and 51% had an ECOG performance status of 1. Sixty percent had estrogen and/or progesterone receptor-positive disease. Forty-eight percent of patients had a presence or history of brain metastases; of these, 23% had untreated brain metastases, </w:t>
      </w:r>
      <w:r w:rsidR="00966437">
        <w:t>40</w:t>
      </w:r>
      <w:r w:rsidRPr="002D6CC1">
        <w:t xml:space="preserve">% had treated but stable brain metastases, and </w:t>
      </w:r>
      <w:r w:rsidR="00966437">
        <w:t>37</w:t>
      </w:r>
      <w:r w:rsidRPr="002D6CC1">
        <w:t xml:space="preserve">% had treated but radiographically progressing brain metastases. </w:t>
      </w:r>
      <w:r w:rsidR="00DA1E27" w:rsidRPr="00DA1E27">
        <w:t xml:space="preserve"> Seventy-four percent of patients had visceral metastases</w:t>
      </w:r>
      <w:r w:rsidRPr="002D6CC1">
        <w:t xml:space="preserve">. Patients had </w:t>
      </w:r>
      <w:r w:rsidR="00DA1E27">
        <w:t xml:space="preserve">received </w:t>
      </w:r>
      <w:r w:rsidRPr="002D6CC1">
        <w:t xml:space="preserve">a median of 4 (range, 2 to 17) prior lines of systemic therapy </w:t>
      </w:r>
      <w:r w:rsidR="00DA1E27">
        <w:t xml:space="preserve">in any setting, </w:t>
      </w:r>
      <w:r w:rsidRPr="002D6CC1">
        <w:t xml:space="preserve">and a median of 3 (range, 1 to 14) prior lines of systemic therapy in the metastatic setting. </w:t>
      </w:r>
    </w:p>
    <w:p w14:paraId="625D80FA" w14:textId="2EFF9333" w:rsidR="008C057F" w:rsidRPr="002D6CC1" w:rsidRDefault="008C057F" w:rsidP="00FE396A">
      <w:pPr>
        <w:pStyle w:val="Paragraph"/>
        <w:spacing w:line="240" w:lineRule="auto"/>
      </w:pPr>
      <w:r w:rsidRPr="002D6CC1">
        <w:t xml:space="preserve">Efficacy results are </w:t>
      </w:r>
      <w:proofErr w:type="spellStart"/>
      <w:r w:rsidR="002B5FF5" w:rsidRPr="002D6CC1">
        <w:t>summari</w:t>
      </w:r>
      <w:r w:rsidR="002B5FF5">
        <w:t>s</w:t>
      </w:r>
      <w:r w:rsidR="002B5FF5" w:rsidRPr="002D6CC1">
        <w:t>ed</w:t>
      </w:r>
      <w:proofErr w:type="spellEnd"/>
      <w:r w:rsidR="002B5FF5" w:rsidRPr="002D6CC1">
        <w:t xml:space="preserve"> </w:t>
      </w:r>
      <w:r w:rsidRPr="002D6CC1">
        <w:t xml:space="preserve">in Table </w:t>
      </w:r>
      <w:r w:rsidR="002B5FF5">
        <w:t>7</w:t>
      </w:r>
      <w:r w:rsidR="002B5FF5" w:rsidRPr="002D6CC1">
        <w:t xml:space="preserve"> </w:t>
      </w:r>
      <w:r w:rsidRPr="002D6CC1">
        <w:t>and</w:t>
      </w:r>
      <w:r w:rsidR="00DD56C5">
        <w:t xml:space="preserve"> Figure 1 to 3.</w:t>
      </w:r>
      <w:r w:rsidRPr="002D6CC1">
        <w:t xml:space="preserve"> Efficacy results were consistent across patient subgroups</w:t>
      </w:r>
      <w:r w:rsidR="00134151">
        <w:t xml:space="preserve"> defined by stratification factors (</w:t>
      </w:r>
      <w:r w:rsidRPr="002D6CC1">
        <w:t>presence or history of brain metastases, ECOG status, region</w:t>
      </w:r>
      <w:r w:rsidR="00134151">
        <w:t xml:space="preserve"> of world)</w:t>
      </w:r>
      <w:r w:rsidRPr="002D6CC1">
        <w:t xml:space="preserve"> and </w:t>
      </w:r>
      <w:r w:rsidR="00134151" w:rsidRPr="002D6CC1">
        <w:t>hormone receptor status</w:t>
      </w:r>
      <w:r w:rsidRPr="002D6CC1">
        <w:t>.</w:t>
      </w:r>
    </w:p>
    <w:p w14:paraId="3829E7F6" w14:textId="0887C2A7" w:rsidR="008C057F" w:rsidRPr="002D6CC1" w:rsidRDefault="008C057F" w:rsidP="00FE396A">
      <w:pPr>
        <w:pStyle w:val="Caption"/>
        <w:spacing w:before="240"/>
        <w:rPr>
          <w:rFonts w:ascii="Times New Roman" w:hAnsi="Times New Roman"/>
          <w:sz w:val="24"/>
          <w:szCs w:val="24"/>
        </w:rPr>
      </w:pPr>
      <w:r w:rsidRPr="002D6CC1">
        <w:rPr>
          <w:rFonts w:ascii="Times New Roman" w:hAnsi="Times New Roman"/>
          <w:sz w:val="24"/>
          <w:szCs w:val="24"/>
        </w:rPr>
        <w:t xml:space="preserve">Table </w:t>
      </w:r>
      <w:bookmarkEnd w:id="8"/>
      <w:bookmarkEnd w:id="9"/>
      <w:r w:rsidR="002B5FF5">
        <w:rPr>
          <w:rFonts w:ascii="Times New Roman" w:hAnsi="Times New Roman"/>
          <w:sz w:val="24"/>
          <w:szCs w:val="24"/>
        </w:rPr>
        <w:t>7</w:t>
      </w:r>
      <w:r w:rsidRPr="002D6CC1">
        <w:rPr>
          <w:rFonts w:ascii="Times New Roman" w:hAnsi="Times New Roman"/>
          <w:sz w:val="24"/>
          <w:szCs w:val="24"/>
        </w:rPr>
        <w:t xml:space="preserve">: </w:t>
      </w:r>
      <w:r w:rsidR="00134151">
        <w:rPr>
          <w:rFonts w:ascii="Times New Roman" w:hAnsi="Times New Roman"/>
          <w:sz w:val="24"/>
          <w:szCs w:val="24"/>
        </w:rPr>
        <w:t>Efficacy</w:t>
      </w:r>
      <w:r w:rsidR="00134151" w:rsidRPr="002D6CC1">
        <w:rPr>
          <w:rFonts w:ascii="Times New Roman" w:hAnsi="Times New Roman"/>
          <w:sz w:val="24"/>
          <w:szCs w:val="24"/>
        </w:rPr>
        <w:t xml:space="preserve"> </w:t>
      </w:r>
      <w:r w:rsidR="00134151">
        <w:rPr>
          <w:rFonts w:ascii="Times New Roman" w:hAnsi="Times New Roman"/>
          <w:sz w:val="24"/>
          <w:szCs w:val="24"/>
        </w:rPr>
        <w:t>results in HER2CLIMB</w:t>
      </w:r>
      <w:r w:rsidRPr="002D6CC1">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3117"/>
        <w:gridCol w:w="2990"/>
        <w:gridCol w:w="2909"/>
      </w:tblGrid>
      <w:tr w:rsidR="008C057F" w:rsidRPr="002D6CC1" w14:paraId="1C714B6E" w14:textId="77777777" w:rsidTr="00734EF6">
        <w:trPr>
          <w:trHeight w:val="260"/>
        </w:trPr>
        <w:tc>
          <w:tcPr>
            <w:tcW w:w="3117" w:type="dxa"/>
            <w:vAlign w:val="center"/>
          </w:tcPr>
          <w:p w14:paraId="3AB4ACD9" w14:textId="3A20790A" w:rsidR="008C057F" w:rsidRPr="002D6CC1" w:rsidRDefault="008C057F" w:rsidP="00FE396A">
            <w:pPr>
              <w:keepNext/>
              <w:spacing w:before="40" w:after="40"/>
              <w:rPr>
                <w:b/>
                <w:bCs/>
                <w:sz w:val="22"/>
                <w:szCs w:val="22"/>
              </w:rPr>
            </w:pPr>
          </w:p>
        </w:tc>
        <w:tc>
          <w:tcPr>
            <w:tcW w:w="2990" w:type="dxa"/>
            <w:vAlign w:val="center"/>
          </w:tcPr>
          <w:p w14:paraId="4057CA90" w14:textId="2A455687" w:rsidR="008C057F" w:rsidRPr="002D6CC1" w:rsidRDefault="003F2836" w:rsidP="00FE396A">
            <w:pPr>
              <w:keepNext/>
              <w:spacing w:before="40" w:after="40"/>
              <w:rPr>
                <w:b/>
                <w:bCs/>
                <w:sz w:val="22"/>
                <w:szCs w:val="22"/>
              </w:rPr>
            </w:pPr>
            <w:r w:rsidRPr="002D6CC1">
              <w:rPr>
                <w:b/>
                <w:bCs/>
                <w:sz w:val="22"/>
                <w:szCs w:val="22"/>
              </w:rPr>
              <w:t>TUKYSA</w:t>
            </w:r>
            <w:r w:rsidR="008C057F" w:rsidRPr="002D6CC1">
              <w:rPr>
                <w:b/>
                <w:bCs/>
                <w:sz w:val="22"/>
                <w:szCs w:val="22"/>
              </w:rPr>
              <w:t xml:space="preserve"> + </w:t>
            </w:r>
            <w:r w:rsidR="00734EF6">
              <w:rPr>
                <w:b/>
                <w:bCs/>
                <w:sz w:val="22"/>
                <w:szCs w:val="22"/>
              </w:rPr>
              <w:t>t</w:t>
            </w:r>
            <w:r w:rsidR="008C057F" w:rsidRPr="002D6CC1">
              <w:rPr>
                <w:b/>
                <w:bCs/>
                <w:sz w:val="22"/>
                <w:szCs w:val="22"/>
              </w:rPr>
              <w:t xml:space="preserve">rastuzumab </w:t>
            </w:r>
            <w:r w:rsidR="00734EF6">
              <w:rPr>
                <w:b/>
                <w:bCs/>
                <w:sz w:val="22"/>
                <w:szCs w:val="22"/>
              </w:rPr>
              <w:br/>
            </w:r>
            <w:r w:rsidR="008C057F" w:rsidRPr="002D6CC1">
              <w:rPr>
                <w:b/>
                <w:bCs/>
                <w:sz w:val="22"/>
                <w:szCs w:val="22"/>
              </w:rPr>
              <w:t>+</w:t>
            </w:r>
            <w:r w:rsidR="00734EF6">
              <w:rPr>
                <w:b/>
                <w:bCs/>
                <w:sz w:val="22"/>
                <w:szCs w:val="22"/>
              </w:rPr>
              <w:t xml:space="preserve"> c</w:t>
            </w:r>
            <w:r w:rsidR="008C057F" w:rsidRPr="002D6CC1">
              <w:rPr>
                <w:b/>
                <w:bCs/>
                <w:sz w:val="22"/>
                <w:szCs w:val="22"/>
              </w:rPr>
              <w:t>apecitabine</w:t>
            </w:r>
          </w:p>
        </w:tc>
        <w:tc>
          <w:tcPr>
            <w:tcW w:w="2909" w:type="dxa"/>
            <w:vAlign w:val="center"/>
          </w:tcPr>
          <w:p w14:paraId="0302C5F7" w14:textId="6639C664" w:rsidR="008C057F" w:rsidRPr="002D6CC1" w:rsidRDefault="008C057F" w:rsidP="00FE396A">
            <w:pPr>
              <w:keepNext/>
              <w:spacing w:before="40" w:after="40"/>
              <w:rPr>
                <w:b/>
                <w:bCs/>
                <w:sz w:val="22"/>
                <w:szCs w:val="22"/>
              </w:rPr>
            </w:pPr>
            <w:r w:rsidRPr="002D6CC1">
              <w:rPr>
                <w:b/>
                <w:bCs/>
                <w:sz w:val="22"/>
                <w:szCs w:val="22"/>
              </w:rPr>
              <w:t xml:space="preserve">Placebo + </w:t>
            </w:r>
            <w:r w:rsidR="00734EF6">
              <w:rPr>
                <w:b/>
                <w:bCs/>
                <w:sz w:val="22"/>
                <w:szCs w:val="22"/>
              </w:rPr>
              <w:t>t</w:t>
            </w:r>
            <w:r w:rsidRPr="002D6CC1">
              <w:rPr>
                <w:b/>
                <w:bCs/>
                <w:sz w:val="22"/>
                <w:szCs w:val="22"/>
              </w:rPr>
              <w:t xml:space="preserve">rastuzumab </w:t>
            </w:r>
            <w:r w:rsidR="00734EF6">
              <w:rPr>
                <w:b/>
                <w:bCs/>
                <w:sz w:val="22"/>
                <w:szCs w:val="22"/>
              </w:rPr>
              <w:br/>
            </w:r>
            <w:r w:rsidRPr="002D6CC1">
              <w:rPr>
                <w:b/>
                <w:bCs/>
                <w:sz w:val="22"/>
                <w:szCs w:val="22"/>
              </w:rPr>
              <w:t>+</w:t>
            </w:r>
            <w:r w:rsidR="00734EF6">
              <w:rPr>
                <w:b/>
                <w:bCs/>
                <w:sz w:val="22"/>
                <w:szCs w:val="22"/>
              </w:rPr>
              <w:t xml:space="preserve"> c</w:t>
            </w:r>
            <w:r w:rsidRPr="002D6CC1">
              <w:rPr>
                <w:b/>
                <w:bCs/>
                <w:sz w:val="22"/>
                <w:szCs w:val="22"/>
              </w:rPr>
              <w:t>apecitabine</w:t>
            </w:r>
          </w:p>
        </w:tc>
      </w:tr>
      <w:tr w:rsidR="008C057F" w:rsidRPr="002D6CC1" w14:paraId="6172BE44" w14:textId="77777777" w:rsidTr="00734EF6">
        <w:tc>
          <w:tcPr>
            <w:tcW w:w="3117" w:type="dxa"/>
            <w:shd w:val="clear" w:color="auto" w:fill="F2F2F2" w:themeFill="background1" w:themeFillShade="F2"/>
            <w:vAlign w:val="center"/>
          </w:tcPr>
          <w:p w14:paraId="4167855E" w14:textId="2B6BBDC6" w:rsidR="008C057F" w:rsidRPr="002D6CC1" w:rsidRDefault="00734EF6" w:rsidP="00FE396A">
            <w:pPr>
              <w:keepNext/>
              <w:spacing w:before="40" w:after="40"/>
              <w:rPr>
                <w:b/>
                <w:bCs/>
                <w:sz w:val="22"/>
                <w:szCs w:val="22"/>
              </w:rPr>
            </w:pPr>
            <w:r w:rsidRPr="002D6CC1">
              <w:rPr>
                <w:b/>
                <w:bCs/>
                <w:sz w:val="22"/>
                <w:szCs w:val="22"/>
              </w:rPr>
              <w:t>PFS</w:t>
            </w:r>
            <w:r w:rsidR="00F44E49">
              <w:rPr>
                <w:b/>
                <w:bCs/>
                <w:sz w:val="22"/>
                <w:szCs w:val="22"/>
                <w:vertAlign w:val="superscript"/>
              </w:rPr>
              <w:t>1</w:t>
            </w:r>
          </w:p>
        </w:tc>
        <w:tc>
          <w:tcPr>
            <w:tcW w:w="2990" w:type="dxa"/>
            <w:shd w:val="clear" w:color="auto" w:fill="F2F2F2" w:themeFill="background1" w:themeFillShade="F2"/>
            <w:vAlign w:val="center"/>
          </w:tcPr>
          <w:p w14:paraId="3B743FCA" w14:textId="77777777" w:rsidR="008C057F" w:rsidRPr="002D6CC1" w:rsidRDefault="008C057F" w:rsidP="00FE396A">
            <w:pPr>
              <w:keepNext/>
              <w:spacing w:before="40" w:after="40"/>
              <w:rPr>
                <w:b/>
                <w:bCs/>
                <w:sz w:val="22"/>
                <w:szCs w:val="22"/>
              </w:rPr>
            </w:pPr>
            <w:r w:rsidRPr="002D6CC1">
              <w:rPr>
                <w:b/>
                <w:bCs/>
                <w:sz w:val="22"/>
                <w:szCs w:val="22"/>
              </w:rPr>
              <w:t>N=320</w:t>
            </w:r>
          </w:p>
        </w:tc>
        <w:tc>
          <w:tcPr>
            <w:tcW w:w="2909" w:type="dxa"/>
            <w:shd w:val="clear" w:color="auto" w:fill="F2F2F2" w:themeFill="background1" w:themeFillShade="F2"/>
            <w:vAlign w:val="center"/>
          </w:tcPr>
          <w:p w14:paraId="75BFFDA6" w14:textId="77777777" w:rsidR="008C057F" w:rsidRPr="002D6CC1" w:rsidRDefault="008C057F" w:rsidP="00FE396A">
            <w:pPr>
              <w:keepNext/>
              <w:spacing w:before="40" w:after="40"/>
              <w:rPr>
                <w:b/>
                <w:bCs/>
                <w:sz w:val="22"/>
                <w:szCs w:val="22"/>
              </w:rPr>
            </w:pPr>
            <w:r w:rsidRPr="002D6CC1">
              <w:rPr>
                <w:b/>
                <w:bCs/>
                <w:sz w:val="22"/>
                <w:szCs w:val="22"/>
              </w:rPr>
              <w:t>N=160</w:t>
            </w:r>
          </w:p>
        </w:tc>
      </w:tr>
      <w:tr w:rsidR="008C057F" w:rsidRPr="002D6CC1" w14:paraId="206C3EB0" w14:textId="77777777" w:rsidTr="00734EF6">
        <w:tc>
          <w:tcPr>
            <w:tcW w:w="3117" w:type="dxa"/>
            <w:vAlign w:val="center"/>
          </w:tcPr>
          <w:p w14:paraId="09FA2560" w14:textId="77777777" w:rsidR="008C057F" w:rsidRPr="002D6CC1" w:rsidRDefault="008C057F" w:rsidP="00FE396A">
            <w:pPr>
              <w:spacing w:before="40" w:after="40"/>
              <w:ind w:left="144" w:hanging="166"/>
              <w:rPr>
                <w:sz w:val="22"/>
                <w:szCs w:val="22"/>
              </w:rPr>
            </w:pPr>
            <w:r w:rsidRPr="002D6CC1">
              <w:rPr>
                <w:sz w:val="22"/>
                <w:szCs w:val="22"/>
              </w:rPr>
              <w:t>Number of events (%)</w:t>
            </w:r>
          </w:p>
        </w:tc>
        <w:tc>
          <w:tcPr>
            <w:tcW w:w="2990" w:type="dxa"/>
            <w:vAlign w:val="center"/>
          </w:tcPr>
          <w:p w14:paraId="5C789237" w14:textId="77777777" w:rsidR="008C057F" w:rsidRPr="002D6CC1" w:rsidRDefault="008C057F" w:rsidP="00FE396A">
            <w:pPr>
              <w:spacing w:before="40" w:after="40"/>
              <w:rPr>
                <w:sz w:val="22"/>
                <w:szCs w:val="22"/>
              </w:rPr>
            </w:pPr>
            <w:r w:rsidRPr="002D6CC1">
              <w:rPr>
                <w:sz w:val="22"/>
                <w:szCs w:val="22"/>
              </w:rPr>
              <w:t>178 (56)</w:t>
            </w:r>
          </w:p>
        </w:tc>
        <w:tc>
          <w:tcPr>
            <w:tcW w:w="2909" w:type="dxa"/>
            <w:vAlign w:val="center"/>
          </w:tcPr>
          <w:p w14:paraId="188E269E" w14:textId="77777777" w:rsidR="008C057F" w:rsidRPr="002D6CC1" w:rsidRDefault="008C057F" w:rsidP="00FE396A">
            <w:pPr>
              <w:spacing w:before="40" w:after="40"/>
              <w:rPr>
                <w:sz w:val="22"/>
                <w:szCs w:val="22"/>
              </w:rPr>
            </w:pPr>
            <w:r w:rsidRPr="002D6CC1">
              <w:rPr>
                <w:sz w:val="22"/>
                <w:szCs w:val="22"/>
              </w:rPr>
              <w:t>97 (61)</w:t>
            </w:r>
          </w:p>
        </w:tc>
      </w:tr>
      <w:tr w:rsidR="00734EF6" w:rsidRPr="002D6CC1" w14:paraId="2D894701" w14:textId="77777777" w:rsidTr="00734EF6">
        <w:tc>
          <w:tcPr>
            <w:tcW w:w="3117" w:type="dxa"/>
            <w:vAlign w:val="center"/>
          </w:tcPr>
          <w:p w14:paraId="3F4933A1" w14:textId="13DE6977" w:rsidR="00734EF6" w:rsidRPr="002D6CC1" w:rsidRDefault="00F44E49" w:rsidP="00FE396A">
            <w:pPr>
              <w:spacing w:before="40" w:after="40"/>
              <w:ind w:left="144" w:hanging="166"/>
            </w:pPr>
            <w:r>
              <w:rPr>
                <w:sz w:val="22"/>
                <w:szCs w:val="22"/>
              </w:rPr>
              <w:t>Median, months</w:t>
            </w:r>
            <w:r w:rsidR="00734EF6" w:rsidRPr="002D6CC1">
              <w:rPr>
                <w:sz w:val="22"/>
                <w:szCs w:val="22"/>
              </w:rPr>
              <w:t xml:space="preserve"> (95% CI)</w:t>
            </w:r>
          </w:p>
        </w:tc>
        <w:tc>
          <w:tcPr>
            <w:tcW w:w="2990" w:type="dxa"/>
            <w:vAlign w:val="center"/>
          </w:tcPr>
          <w:p w14:paraId="764E72DD" w14:textId="76118728" w:rsidR="00734EF6" w:rsidRPr="002D6CC1" w:rsidRDefault="00734EF6" w:rsidP="00FE396A">
            <w:pPr>
              <w:spacing w:before="40" w:after="40"/>
            </w:pPr>
            <w:r w:rsidRPr="002D6CC1">
              <w:rPr>
                <w:sz w:val="22"/>
                <w:szCs w:val="22"/>
              </w:rPr>
              <w:t>7.8 (7.5, 9.6)</w:t>
            </w:r>
          </w:p>
        </w:tc>
        <w:tc>
          <w:tcPr>
            <w:tcW w:w="2909" w:type="dxa"/>
            <w:vAlign w:val="center"/>
          </w:tcPr>
          <w:p w14:paraId="3A997E26" w14:textId="197AF0B6" w:rsidR="00734EF6" w:rsidRPr="002D6CC1" w:rsidRDefault="00734EF6" w:rsidP="00FE396A">
            <w:pPr>
              <w:spacing w:before="40" w:after="40"/>
            </w:pPr>
            <w:r w:rsidRPr="002D6CC1">
              <w:rPr>
                <w:sz w:val="22"/>
                <w:szCs w:val="22"/>
              </w:rPr>
              <w:t>5.6 (4.2, 7.1)</w:t>
            </w:r>
          </w:p>
        </w:tc>
      </w:tr>
      <w:tr w:rsidR="00734EF6" w:rsidRPr="002D6CC1" w14:paraId="576F40C2" w14:textId="77777777" w:rsidTr="00734EF6">
        <w:trPr>
          <w:trHeight w:val="54"/>
        </w:trPr>
        <w:tc>
          <w:tcPr>
            <w:tcW w:w="3117" w:type="dxa"/>
            <w:vAlign w:val="center"/>
          </w:tcPr>
          <w:p w14:paraId="73AD9DC2" w14:textId="0AD04928" w:rsidR="00734EF6" w:rsidRPr="002D6CC1" w:rsidRDefault="00734EF6" w:rsidP="00FE396A">
            <w:pPr>
              <w:spacing w:before="40" w:after="40"/>
              <w:ind w:left="144" w:hanging="166"/>
              <w:rPr>
                <w:sz w:val="22"/>
                <w:szCs w:val="22"/>
                <w:vertAlign w:val="superscript"/>
              </w:rPr>
            </w:pPr>
            <w:r w:rsidRPr="002D6CC1">
              <w:rPr>
                <w:sz w:val="22"/>
                <w:szCs w:val="22"/>
              </w:rPr>
              <w:t>Hazard ratio (95% CI)</w:t>
            </w:r>
            <w:r w:rsidR="00F44E49">
              <w:rPr>
                <w:sz w:val="22"/>
                <w:szCs w:val="22"/>
                <w:vertAlign w:val="superscript"/>
              </w:rPr>
              <w:t>2</w:t>
            </w:r>
          </w:p>
        </w:tc>
        <w:tc>
          <w:tcPr>
            <w:tcW w:w="5899" w:type="dxa"/>
            <w:gridSpan w:val="2"/>
            <w:vAlign w:val="center"/>
          </w:tcPr>
          <w:p w14:paraId="668A01AD" w14:textId="77777777" w:rsidR="00734EF6" w:rsidRPr="002D6CC1" w:rsidRDefault="00734EF6" w:rsidP="00FE396A">
            <w:pPr>
              <w:spacing w:before="40" w:after="40"/>
              <w:rPr>
                <w:sz w:val="22"/>
                <w:szCs w:val="22"/>
              </w:rPr>
            </w:pPr>
            <w:r w:rsidRPr="002D6CC1">
              <w:rPr>
                <w:sz w:val="22"/>
                <w:szCs w:val="22"/>
              </w:rPr>
              <w:t>0.54 (0.42, 0.71)</w:t>
            </w:r>
          </w:p>
        </w:tc>
      </w:tr>
      <w:tr w:rsidR="00734EF6" w:rsidRPr="002D6CC1" w14:paraId="08F3FCB7" w14:textId="77777777" w:rsidTr="00734EF6">
        <w:tc>
          <w:tcPr>
            <w:tcW w:w="3117" w:type="dxa"/>
            <w:vAlign w:val="center"/>
          </w:tcPr>
          <w:p w14:paraId="6214366E" w14:textId="711120A3" w:rsidR="00734EF6" w:rsidRPr="002D6CC1" w:rsidRDefault="00734EF6" w:rsidP="00FE396A">
            <w:pPr>
              <w:spacing w:before="40" w:after="40"/>
              <w:ind w:left="144" w:hanging="166"/>
              <w:rPr>
                <w:sz w:val="22"/>
                <w:szCs w:val="22"/>
              </w:rPr>
            </w:pPr>
            <w:r w:rsidRPr="002D6CC1">
              <w:rPr>
                <w:sz w:val="22"/>
                <w:szCs w:val="22"/>
              </w:rPr>
              <w:t>P-</w:t>
            </w:r>
            <w:r w:rsidR="00F44E49" w:rsidRPr="002D6CC1">
              <w:rPr>
                <w:sz w:val="22"/>
                <w:szCs w:val="22"/>
              </w:rPr>
              <w:t>value</w:t>
            </w:r>
            <w:r w:rsidR="00F44E49">
              <w:rPr>
                <w:sz w:val="22"/>
                <w:szCs w:val="22"/>
                <w:vertAlign w:val="superscript"/>
              </w:rPr>
              <w:t>3</w:t>
            </w:r>
          </w:p>
        </w:tc>
        <w:tc>
          <w:tcPr>
            <w:tcW w:w="5899" w:type="dxa"/>
            <w:gridSpan w:val="2"/>
            <w:vAlign w:val="center"/>
          </w:tcPr>
          <w:p w14:paraId="3C78FFA4" w14:textId="77777777" w:rsidR="00734EF6" w:rsidRPr="002D6CC1" w:rsidRDefault="00734EF6" w:rsidP="00FE396A">
            <w:pPr>
              <w:spacing w:before="40" w:after="40"/>
              <w:rPr>
                <w:sz w:val="22"/>
                <w:szCs w:val="22"/>
              </w:rPr>
            </w:pPr>
            <w:r w:rsidRPr="002D6CC1">
              <w:rPr>
                <w:sz w:val="22"/>
                <w:szCs w:val="22"/>
              </w:rPr>
              <w:t>&lt;0.00001</w:t>
            </w:r>
          </w:p>
        </w:tc>
      </w:tr>
      <w:tr w:rsidR="00734EF6" w:rsidRPr="002D6CC1" w14:paraId="21F4322B" w14:textId="77777777" w:rsidTr="00734EF6">
        <w:tc>
          <w:tcPr>
            <w:tcW w:w="3117" w:type="dxa"/>
            <w:shd w:val="clear" w:color="auto" w:fill="F2F2F2" w:themeFill="background1" w:themeFillShade="F2"/>
            <w:vAlign w:val="center"/>
          </w:tcPr>
          <w:p w14:paraId="308E360B" w14:textId="75046FC1" w:rsidR="00734EF6" w:rsidRPr="002D6CC1" w:rsidRDefault="00F44E49" w:rsidP="00FE396A">
            <w:pPr>
              <w:keepNext/>
              <w:spacing w:before="40" w:after="40"/>
              <w:rPr>
                <w:b/>
                <w:bCs/>
                <w:sz w:val="22"/>
                <w:szCs w:val="22"/>
              </w:rPr>
            </w:pPr>
            <w:r>
              <w:rPr>
                <w:b/>
                <w:bCs/>
                <w:sz w:val="22"/>
                <w:szCs w:val="22"/>
              </w:rPr>
              <w:t>O</w:t>
            </w:r>
            <w:r w:rsidR="00734EF6" w:rsidRPr="002D6CC1">
              <w:rPr>
                <w:b/>
                <w:bCs/>
                <w:sz w:val="22"/>
                <w:szCs w:val="22"/>
              </w:rPr>
              <w:t>S</w:t>
            </w:r>
          </w:p>
        </w:tc>
        <w:tc>
          <w:tcPr>
            <w:tcW w:w="2990" w:type="dxa"/>
            <w:shd w:val="clear" w:color="auto" w:fill="F2F2F2" w:themeFill="background1" w:themeFillShade="F2"/>
            <w:vAlign w:val="center"/>
          </w:tcPr>
          <w:p w14:paraId="5ABC039C" w14:textId="13F8B2D0" w:rsidR="00734EF6" w:rsidRPr="002D6CC1" w:rsidRDefault="00F44E49" w:rsidP="00FE396A">
            <w:pPr>
              <w:keepNext/>
              <w:spacing w:before="40" w:after="40"/>
              <w:rPr>
                <w:b/>
                <w:bCs/>
                <w:sz w:val="22"/>
                <w:szCs w:val="22"/>
              </w:rPr>
            </w:pPr>
            <w:r>
              <w:rPr>
                <w:b/>
                <w:bCs/>
                <w:sz w:val="22"/>
                <w:szCs w:val="22"/>
              </w:rPr>
              <w:t>N=410</w:t>
            </w:r>
          </w:p>
        </w:tc>
        <w:tc>
          <w:tcPr>
            <w:tcW w:w="2909" w:type="dxa"/>
            <w:shd w:val="clear" w:color="auto" w:fill="F2F2F2" w:themeFill="background1" w:themeFillShade="F2"/>
            <w:vAlign w:val="center"/>
          </w:tcPr>
          <w:p w14:paraId="79E359AD" w14:textId="1E8E9839" w:rsidR="00734EF6" w:rsidRPr="002D6CC1" w:rsidRDefault="00734EF6" w:rsidP="00FE396A">
            <w:pPr>
              <w:keepNext/>
              <w:spacing w:before="40" w:after="40"/>
              <w:rPr>
                <w:b/>
                <w:bCs/>
                <w:sz w:val="22"/>
                <w:szCs w:val="22"/>
              </w:rPr>
            </w:pPr>
            <w:r w:rsidRPr="002D6CC1">
              <w:rPr>
                <w:b/>
                <w:bCs/>
                <w:sz w:val="22"/>
                <w:szCs w:val="22"/>
              </w:rPr>
              <w:t>N=</w:t>
            </w:r>
            <w:r w:rsidR="00F44E49">
              <w:rPr>
                <w:b/>
                <w:bCs/>
                <w:sz w:val="22"/>
                <w:szCs w:val="22"/>
              </w:rPr>
              <w:t>202</w:t>
            </w:r>
          </w:p>
        </w:tc>
      </w:tr>
      <w:tr w:rsidR="00734EF6" w:rsidRPr="002D6CC1" w14:paraId="258B6C4A" w14:textId="77777777" w:rsidTr="00734EF6">
        <w:tc>
          <w:tcPr>
            <w:tcW w:w="3117" w:type="dxa"/>
            <w:vAlign w:val="center"/>
          </w:tcPr>
          <w:p w14:paraId="303559E3" w14:textId="51D02BFD" w:rsidR="00734EF6" w:rsidRPr="002D6CC1" w:rsidRDefault="00734EF6" w:rsidP="00FE396A">
            <w:pPr>
              <w:spacing w:before="40" w:after="40"/>
              <w:ind w:left="144" w:hanging="166"/>
              <w:rPr>
                <w:sz w:val="22"/>
                <w:szCs w:val="22"/>
              </w:rPr>
            </w:pPr>
            <w:r w:rsidRPr="002D6CC1">
              <w:rPr>
                <w:sz w:val="22"/>
                <w:szCs w:val="22"/>
              </w:rPr>
              <w:t xml:space="preserve">Number of </w:t>
            </w:r>
            <w:r w:rsidR="00F44E49">
              <w:rPr>
                <w:sz w:val="22"/>
                <w:szCs w:val="22"/>
              </w:rPr>
              <w:t>deaths</w:t>
            </w:r>
            <w:r w:rsidRPr="002D6CC1">
              <w:rPr>
                <w:sz w:val="22"/>
                <w:szCs w:val="22"/>
              </w:rPr>
              <w:t xml:space="preserve"> (%)</w:t>
            </w:r>
          </w:p>
        </w:tc>
        <w:tc>
          <w:tcPr>
            <w:tcW w:w="2990" w:type="dxa"/>
            <w:vAlign w:val="center"/>
          </w:tcPr>
          <w:p w14:paraId="09C63122" w14:textId="3CF94299" w:rsidR="00734EF6" w:rsidRPr="002D6CC1" w:rsidRDefault="00F44E49" w:rsidP="00FE396A">
            <w:pPr>
              <w:spacing w:before="40" w:after="40"/>
              <w:rPr>
                <w:sz w:val="22"/>
                <w:szCs w:val="22"/>
              </w:rPr>
            </w:pPr>
            <w:r>
              <w:rPr>
                <w:sz w:val="22"/>
                <w:szCs w:val="22"/>
              </w:rPr>
              <w:t>130</w:t>
            </w:r>
            <w:r w:rsidR="00734EF6" w:rsidRPr="002D6CC1">
              <w:rPr>
                <w:sz w:val="22"/>
                <w:szCs w:val="22"/>
              </w:rPr>
              <w:t xml:space="preserve"> (</w:t>
            </w:r>
            <w:r>
              <w:rPr>
                <w:sz w:val="22"/>
                <w:szCs w:val="22"/>
              </w:rPr>
              <w:t>32</w:t>
            </w:r>
            <w:r w:rsidR="00734EF6" w:rsidRPr="002D6CC1">
              <w:rPr>
                <w:sz w:val="22"/>
                <w:szCs w:val="22"/>
              </w:rPr>
              <w:t>)</w:t>
            </w:r>
          </w:p>
        </w:tc>
        <w:tc>
          <w:tcPr>
            <w:tcW w:w="2909" w:type="dxa"/>
            <w:vAlign w:val="center"/>
          </w:tcPr>
          <w:p w14:paraId="1357ACC3" w14:textId="62B876C5" w:rsidR="00734EF6" w:rsidRPr="002D6CC1" w:rsidRDefault="00F44E49" w:rsidP="00FE396A">
            <w:pPr>
              <w:spacing w:before="40" w:after="40"/>
              <w:rPr>
                <w:sz w:val="22"/>
                <w:szCs w:val="22"/>
              </w:rPr>
            </w:pPr>
            <w:r>
              <w:rPr>
                <w:sz w:val="22"/>
                <w:szCs w:val="22"/>
              </w:rPr>
              <w:t>85</w:t>
            </w:r>
            <w:r w:rsidR="00734EF6" w:rsidRPr="002D6CC1">
              <w:rPr>
                <w:sz w:val="22"/>
                <w:szCs w:val="22"/>
              </w:rPr>
              <w:t xml:space="preserve"> (</w:t>
            </w:r>
            <w:r>
              <w:rPr>
                <w:sz w:val="22"/>
                <w:szCs w:val="22"/>
              </w:rPr>
              <w:t>42</w:t>
            </w:r>
            <w:r w:rsidR="00734EF6" w:rsidRPr="002D6CC1">
              <w:rPr>
                <w:sz w:val="22"/>
                <w:szCs w:val="22"/>
              </w:rPr>
              <w:t>)</w:t>
            </w:r>
          </w:p>
        </w:tc>
      </w:tr>
      <w:tr w:rsidR="00734EF6" w:rsidRPr="002D6CC1" w14:paraId="080F6634" w14:textId="77777777" w:rsidTr="00734EF6">
        <w:tc>
          <w:tcPr>
            <w:tcW w:w="3117" w:type="dxa"/>
            <w:vAlign w:val="center"/>
          </w:tcPr>
          <w:p w14:paraId="70C6163E" w14:textId="33A163A5" w:rsidR="00734EF6" w:rsidRPr="002D6CC1" w:rsidRDefault="00F44E49" w:rsidP="00FE396A">
            <w:pPr>
              <w:spacing w:before="40" w:after="40"/>
              <w:ind w:left="144" w:hanging="166"/>
            </w:pPr>
            <w:r>
              <w:rPr>
                <w:sz w:val="22"/>
                <w:szCs w:val="22"/>
              </w:rPr>
              <w:t>Median, months</w:t>
            </w:r>
            <w:r w:rsidR="00734EF6" w:rsidRPr="002D6CC1">
              <w:rPr>
                <w:sz w:val="22"/>
                <w:szCs w:val="22"/>
              </w:rPr>
              <w:t xml:space="preserve"> (95% CI)</w:t>
            </w:r>
          </w:p>
        </w:tc>
        <w:tc>
          <w:tcPr>
            <w:tcW w:w="2990" w:type="dxa"/>
            <w:vAlign w:val="center"/>
          </w:tcPr>
          <w:p w14:paraId="7A502DAC" w14:textId="7D9B2146" w:rsidR="00734EF6" w:rsidRPr="002D6CC1" w:rsidRDefault="00F44E49" w:rsidP="00FE396A">
            <w:pPr>
              <w:spacing w:before="40" w:after="40"/>
            </w:pPr>
            <w:r w:rsidRPr="00F44E49">
              <w:rPr>
                <w:sz w:val="22"/>
                <w:szCs w:val="22"/>
              </w:rPr>
              <w:t>21.9 (18.3, 31.0)</w:t>
            </w:r>
          </w:p>
        </w:tc>
        <w:tc>
          <w:tcPr>
            <w:tcW w:w="2909" w:type="dxa"/>
            <w:vAlign w:val="center"/>
          </w:tcPr>
          <w:p w14:paraId="70F52813" w14:textId="36593747" w:rsidR="00734EF6" w:rsidRPr="002D6CC1" w:rsidRDefault="00F44E49" w:rsidP="00FE396A">
            <w:pPr>
              <w:spacing w:before="40" w:after="40"/>
            </w:pPr>
            <w:r w:rsidRPr="00F44E49">
              <w:rPr>
                <w:sz w:val="22"/>
                <w:szCs w:val="22"/>
              </w:rPr>
              <w:t>17.4 (13.6, 19.9)</w:t>
            </w:r>
          </w:p>
        </w:tc>
      </w:tr>
      <w:tr w:rsidR="00734EF6" w:rsidRPr="002D6CC1" w14:paraId="1E23F0CF" w14:textId="77777777" w:rsidTr="00734EF6">
        <w:trPr>
          <w:trHeight w:val="54"/>
        </w:trPr>
        <w:tc>
          <w:tcPr>
            <w:tcW w:w="3117" w:type="dxa"/>
            <w:vAlign w:val="center"/>
          </w:tcPr>
          <w:p w14:paraId="51D091C3" w14:textId="25CB9F3F" w:rsidR="00734EF6" w:rsidRPr="002D6CC1" w:rsidRDefault="00734EF6" w:rsidP="00FE396A">
            <w:pPr>
              <w:spacing w:before="40" w:after="40"/>
              <w:ind w:left="144" w:hanging="166"/>
              <w:rPr>
                <w:sz w:val="22"/>
                <w:szCs w:val="22"/>
                <w:vertAlign w:val="superscript"/>
              </w:rPr>
            </w:pPr>
            <w:r w:rsidRPr="002D6CC1">
              <w:rPr>
                <w:sz w:val="22"/>
                <w:szCs w:val="22"/>
              </w:rPr>
              <w:t>Hazard ratio (95% CI)</w:t>
            </w:r>
            <w:r w:rsidR="00F44E49">
              <w:rPr>
                <w:sz w:val="22"/>
                <w:szCs w:val="22"/>
                <w:vertAlign w:val="superscript"/>
              </w:rPr>
              <w:t>2</w:t>
            </w:r>
          </w:p>
        </w:tc>
        <w:tc>
          <w:tcPr>
            <w:tcW w:w="5899" w:type="dxa"/>
            <w:gridSpan w:val="2"/>
            <w:vAlign w:val="center"/>
          </w:tcPr>
          <w:p w14:paraId="4974BA82" w14:textId="091C1EEC" w:rsidR="00734EF6" w:rsidRPr="002D6CC1" w:rsidRDefault="00F44E49" w:rsidP="00FE396A">
            <w:pPr>
              <w:spacing w:before="40" w:after="40"/>
              <w:rPr>
                <w:sz w:val="22"/>
                <w:szCs w:val="22"/>
              </w:rPr>
            </w:pPr>
            <w:r w:rsidRPr="00F44E49">
              <w:rPr>
                <w:sz w:val="22"/>
                <w:szCs w:val="22"/>
              </w:rPr>
              <w:t>0.66 (0.50, 0.87)</w:t>
            </w:r>
          </w:p>
        </w:tc>
      </w:tr>
      <w:tr w:rsidR="00734EF6" w:rsidRPr="002D6CC1" w14:paraId="6529C14A" w14:textId="77777777" w:rsidTr="00734EF6">
        <w:tc>
          <w:tcPr>
            <w:tcW w:w="3117" w:type="dxa"/>
            <w:vAlign w:val="center"/>
          </w:tcPr>
          <w:p w14:paraId="63D9F809" w14:textId="77777777" w:rsidR="00734EF6" w:rsidRPr="002D6CC1" w:rsidRDefault="00734EF6" w:rsidP="00FE396A">
            <w:pPr>
              <w:spacing w:before="40" w:after="40"/>
              <w:ind w:left="144" w:hanging="166"/>
              <w:rPr>
                <w:sz w:val="22"/>
                <w:szCs w:val="22"/>
              </w:rPr>
            </w:pPr>
            <w:r w:rsidRPr="002D6CC1">
              <w:rPr>
                <w:sz w:val="22"/>
                <w:szCs w:val="22"/>
              </w:rPr>
              <w:t>P-value</w:t>
            </w:r>
            <w:r w:rsidRPr="002D6CC1">
              <w:rPr>
                <w:sz w:val="22"/>
                <w:szCs w:val="22"/>
                <w:vertAlign w:val="superscript"/>
              </w:rPr>
              <w:t>4</w:t>
            </w:r>
          </w:p>
        </w:tc>
        <w:tc>
          <w:tcPr>
            <w:tcW w:w="5899" w:type="dxa"/>
            <w:gridSpan w:val="2"/>
            <w:vAlign w:val="center"/>
          </w:tcPr>
          <w:p w14:paraId="3C0D4C02" w14:textId="3D1E688C" w:rsidR="00734EF6" w:rsidRPr="002D6CC1" w:rsidRDefault="00F44E49" w:rsidP="00FE396A">
            <w:pPr>
              <w:spacing w:before="40" w:after="40"/>
              <w:rPr>
                <w:sz w:val="22"/>
                <w:szCs w:val="22"/>
              </w:rPr>
            </w:pPr>
            <w:r>
              <w:rPr>
                <w:sz w:val="22"/>
                <w:szCs w:val="22"/>
              </w:rPr>
              <w:t>0.00480</w:t>
            </w:r>
          </w:p>
        </w:tc>
      </w:tr>
      <w:tr w:rsidR="00734EF6" w:rsidRPr="002D6CC1" w14:paraId="2E925459" w14:textId="77777777" w:rsidTr="00734EF6">
        <w:tc>
          <w:tcPr>
            <w:tcW w:w="3117" w:type="dxa"/>
            <w:shd w:val="clear" w:color="auto" w:fill="F2F2F2" w:themeFill="background1" w:themeFillShade="F2"/>
            <w:vAlign w:val="center"/>
          </w:tcPr>
          <w:p w14:paraId="3A76042D" w14:textId="12316569" w:rsidR="00734EF6" w:rsidRPr="002D6CC1" w:rsidRDefault="00734EF6" w:rsidP="00FE396A">
            <w:pPr>
              <w:keepNext/>
              <w:spacing w:before="40" w:after="40"/>
              <w:rPr>
                <w:b/>
                <w:bCs/>
                <w:sz w:val="22"/>
                <w:szCs w:val="22"/>
              </w:rPr>
            </w:pPr>
            <w:r w:rsidRPr="002D6CC1">
              <w:rPr>
                <w:b/>
                <w:bCs/>
                <w:sz w:val="22"/>
                <w:szCs w:val="22"/>
              </w:rPr>
              <w:t>PFS</w:t>
            </w:r>
            <w:r w:rsidR="00F44E49" w:rsidRPr="00F44E49">
              <w:rPr>
                <w:b/>
                <w:bCs/>
                <w:sz w:val="22"/>
                <w:szCs w:val="22"/>
                <w:vertAlign w:val="subscript"/>
              </w:rPr>
              <w:t>BrainMets</w:t>
            </w:r>
            <w:r w:rsidR="00F44E49">
              <w:rPr>
                <w:b/>
                <w:bCs/>
                <w:sz w:val="22"/>
                <w:szCs w:val="22"/>
                <w:vertAlign w:val="superscript"/>
              </w:rPr>
              <w:t>5</w:t>
            </w:r>
          </w:p>
        </w:tc>
        <w:tc>
          <w:tcPr>
            <w:tcW w:w="2990" w:type="dxa"/>
            <w:shd w:val="clear" w:color="auto" w:fill="F2F2F2" w:themeFill="background1" w:themeFillShade="F2"/>
            <w:vAlign w:val="center"/>
          </w:tcPr>
          <w:p w14:paraId="5C8B15ED" w14:textId="40C07B0A" w:rsidR="00734EF6" w:rsidRPr="002D6CC1" w:rsidRDefault="00734EF6" w:rsidP="00FE396A">
            <w:pPr>
              <w:keepNext/>
              <w:spacing w:before="40" w:after="40"/>
              <w:rPr>
                <w:b/>
                <w:bCs/>
                <w:sz w:val="22"/>
                <w:szCs w:val="22"/>
              </w:rPr>
            </w:pPr>
            <w:r w:rsidRPr="002D6CC1">
              <w:rPr>
                <w:b/>
                <w:bCs/>
                <w:sz w:val="22"/>
                <w:szCs w:val="22"/>
              </w:rPr>
              <w:t>N=</w:t>
            </w:r>
            <w:r w:rsidR="00F44E49">
              <w:rPr>
                <w:b/>
                <w:bCs/>
                <w:sz w:val="22"/>
                <w:szCs w:val="22"/>
              </w:rPr>
              <w:t>198</w:t>
            </w:r>
          </w:p>
        </w:tc>
        <w:tc>
          <w:tcPr>
            <w:tcW w:w="2909" w:type="dxa"/>
            <w:shd w:val="clear" w:color="auto" w:fill="F2F2F2" w:themeFill="background1" w:themeFillShade="F2"/>
            <w:vAlign w:val="center"/>
          </w:tcPr>
          <w:p w14:paraId="5ED50E4C" w14:textId="4D97A0D6" w:rsidR="00734EF6" w:rsidRPr="002D6CC1" w:rsidRDefault="00734EF6" w:rsidP="00FE396A">
            <w:pPr>
              <w:keepNext/>
              <w:spacing w:before="40" w:after="40"/>
              <w:rPr>
                <w:b/>
                <w:bCs/>
                <w:sz w:val="22"/>
                <w:szCs w:val="22"/>
              </w:rPr>
            </w:pPr>
            <w:r w:rsidRPr="002D6CC1">
              <w:rPr>
                <w:b/>
                <w:bCs/>
                <w:sz w:val="22"/>
                <w:szCs w:val="22"/>
              </w:rPr>
              <w:t>N=</w:t>
            </w:r>
            <w:r w:rsidR="00F44E49">
              <w:rPr>
                <w:b/>
                <w:bCs/>
                <w:sz w:val="22"/>
                <w:szCs w:val="22"/>
              </w:rPr>
              <w:t>93</w:t>
            </w:r>
          </w:p>
        </w:tc>
      </w:tr>
      <w:tr w:rsidR="00734EF6" w:rsidRPr="002D6CC1" w14:paraId="44C7CD03" w14:textId="77777777" w:rsidTr="00734EF6">
        <w:tc>
          <w:tcPr>
            <w:tcW w:w="3117" w:type="dxa"/>
            <w:vAlign w:val="center"/>
          </w:tcPr>
          <w:p w14:paraId="3EBAB2E6" w14:textId="77777777" w:rsidR="00734EF6" w:rsidRPr="002D6CC1" w:rsidRDefault="00734EF6" w:rsidP="00FE396A">
            <w:pPr>
              <w:spacing w:before="40" w:after="40"/>
              <w:ind w:left="144" w:hanging="166"/>
              <w:rPr>
                <w:sz w:val="22"/>
                <w:szCs w:val="22"/>
              </w:rPr>
            </w:pPr>
            <w:r w:rsidRPr="002D6CC1">
              <w:rPr>
                <w:sz w:val="22"/>
                <w:szCs w:val="22"/>
              </w:rPr>
              <w:t>Number of events (%)</w:t>
            </w:r>
          </w:p>
        </w:tc>
        <w:tc>
          <w:tcPr>
            <w:tcW w:w="2990" w:type="dxa"/>
            <w:vAlign w:val="center"/>
          </w:tcPr>
          <w:p w14:paraId="1B6DEFDB" w14:textId="6713798E" w:rsidR="00734EF6" w:rsidRPr="002D6CC1" w:rsidRDefault="00F44E49" w:rsidP="00FE396A">
            <w:pPr>
              <w:spacing w:before="40" w:after="40"/>
              <w:rPr>
                <w:sz w:val="22"/>
                <w:szCs w:val="22"/>
              </w:rPr>
            </w:pPr>
            <w:r>
              <w:rPr>
                <w:sz w:val="22"/>
                <w:szCs w:val="22"/>
              </w:rPr>
              <w:t>106</w:t>
            </w:r>
            <w:r w:rsidR="00734EF6" w:rsidRPr="002D6CC1">
              <w:rPr>
                <w:sz w:val="22"/>
                <w:szCs w:val="22"/>
              </w:rPr>
              <w:t xml:space="preserve"> (5</w:t>
            </w:r>
            <w:r>
              <w:rPr>
                <w:sz w:val="22"/>
                <w:szCs w:val="22"/>
              </w:rPr>
              <w:t>3.5</w:t>
            </w:r>
            <w:r w:rsidR="00734EF6" w:rsidRPr="002D6CC1">
              <w:rPr>
                <w:sz w:val="22"/>
                <w:szCs w:val="22"/>
              </w:rPr>
              <w:t>)</w:t>
            </w:r>
          </w:p>
        </w:tc>
        <w:tc>
          <w:tcPr>
            <w:tcW w:w="2909" w:type="dxa"/>
            <w:vAlign w:val="center"/>
          </w:tcPr>
          <w:p w14:paraId="63977747" w14:textId="31ACD7BB" w:rsidR="00734EF6" w:rsidRPr="002D6CC1" w:rsidRDefault="00F44E49" w:rsidP="00FE396A">
            <w:pPr>
              <w:spacing w:before="40" w:after="40"/>
              <w:rPr>
                <w:sz w:val="22"/>
                <w:szCs w:val="22"/>
              </w:rPr>
            </w:pPr>
            <w:r>
              <w:rPr>
                <w:sz w:val="22"/>
                <w:szCs w:val="22"/>
              </w:rPr>
              <w:t>51</w:t>
            </w:r>
            <w:r w:rsidR="00734EF6" w:rsidRPr="002D6CC1">
              <w:rPr>
                <w:sz w:val="22"/>
                <w:szCs w:val="22"/>
              </w:rPr>
              <w:t xml:space="preserve"> (</w:t>
            </w:r>
            <w:r>
              <w:rPr>
                <w:sz w:val="22"/>
                <w:szCs w:val="22"/>
              </w:rPr>
              <w:t>54.8</w:t>
            </w:r>
            <w:r w:rsidR="00734EF6" w:rsidRPr="002D6CC1">
              <w:rPr>
                <w:sz w:val="22"/>
                <w:szCs w:val="22"/>
              </w:rPr>
              <w:t>)</w:t>
            </w:r>
          </w:p>
        </w:tc>
      </w:tr>
      <w:tr w:rsidR="00734EF6" w:rsidRPr="002D6CC1" w14:paraId="42D00D53" w14:textId="77777777" w:rsidTr="00734EF6">
        <w:tc>
          <w:tcPr>
            <w:tcW w:w="3117" w:type="dxa"/>
            <w:vAlign w:val="center"/>
          </w:tcPr>
          <w:p w14:paraId="4010CD59" w14:textId="015AB40B" w:rsidR="00734EF6" w:rsidRPr="002D6CC1" w:rsidRDefault="00F44E49" w:rsidP="00FE396A">
            <w:pPr>
              <w:spacing w:before="40" w:after="40"/>
              <w:ind w:left="144" w:hanging="166"/>
            </w:pPr>
            <w:r>
              <w:rPr>
                <w:sz w:val="22"/>
                <w:szCs w:val="22"/>
              </w:rPr>
              <w:t>Median, months</w:t>
            </w:r>
            <w:r w:rsidR="00734EF6" w:rsidRPr="002D6CC1">
              <w:rPr>
                <w:sz w:val="22"/>
                <w:szCs w:val="22"/>
              </w:rPr>
              <w:t xml:space="preserve"> (95% CI)</w:t>
            </w:r>
          </w:p>
        </w:tc>
        <w:tc>
          <w:tcPr>
            <w:tcW w:w="2990" w:type="dxa"/>
            <w:vAlign w:val="center"/>
          </w:tcPr>
          <w:p w14:paraId="5FA2A054" w14:textId="2ED2C50F" w:rsidR="00734EF6" w:rsidRPr="002D6CC1" w:rsidRDefault="00F44E49" w:rsidP="00FE396A">
            <w:pPr>
              <w:spacing w:before="40" w:after="40"/>
            </w:pPr>
            <w:r w:rsidRPr="00F44E49">
              <w:rPr>
                <w:sz w:val="22"/>
                <w:szCs w:val="22"/>
              </w:rPr>
              <w:t>7.6 (6.2, 9.5)</w:t>
            </w:r>
          </w:p>
        </w:tc>
        <w:tc>
          <w:tcPr>
            <w:tcW w:w="2909" w:type="dxa"/>
            <w:vAlign w:val="center"/>
          </w:tcPr>
          <w:p w14:paraId="7CED9DEA" w14:textId="71BF47B3" w:rsidR="00734EF6" w:rsidRPr="002D6CC1" w:rsidRDefault="00F44E49" w:rsidP="00FE396A">
            <w:pPr>
              <w:spacing w:before="40" w:after="40"/>
            </w:pPr>
            <w:r w:rsidRPr="00F44E49">
              <w:rPr>
                <w:sz w:val="22"/>
                <w:szCs w:val="22"/>
              </w:rPr>
              <w:t>5.4 (4.1, 5.7)</w:t>
            </w:r>
          </w:p>
        </w:tc>
      </w:tr>
      <w:tr w:rsidR="00734EF6" w:rsidRPr="002D6CC1" w14:paraId="123A75AC" w14:textId="77777777" w:rsidTr="00734EF6">
        <w:trPr>
          <w:trHeight w:val="54"/>
        </w:trPr>
        <w:tc>
          <w:tcPr>
            <w:tcW w:w="3117" w:type="dxa"/>
            <w:vAlign w:val="center"/>
          </w:tcPr>
          <w:p w14:paraId="429BF19C" w14:textId="163E0080" w:rsidR="00734EF6" w:rsidRPr="002D6CC1" w:rsidRDefault="00734EF6" w:rsidP="00FE396A">
            <w:pPr>
              <w:spacing w:before="40" w:after="40"/>
              <w:ind w:left="144" w:hanging="166"/>
              <w:rPr>
                <w:sz w:val="22"/>
                <w:szCs w:val="22"/>
                <w:vertAlign w:val="superscript"/>
              </w:rPr>
            </w:pPr>
            <w:r w:rsidRPr="002D6CC1">
              <w:rPr>
                <w:sz w:val="22"/>
                <w:szCs w:val="22"/>
              </w:rPr>
              <w:t>Hazard ratio (95% CI)</w:t>
            </w:r>
            <w:r w:rsidR="00F44E49">
              <w:rPr>
                <w:sz w:val="22"/>
                <w:szCs w:val="22"/>
                <w:vertAlign w:val="superscript"/>
              </w:rPr>
              <w:t>2</w:t>
            </w:r>
          </w:p>
        </w:tc>
        <w:tc>
          <w:tcPr>
            <w:tcW w:w="5899" w:type="dxa"/>
            <w:gridSpan w:val="2"/>
            <w:vAlign w:val="center"/>
          </w:tcPr>
          <w:p w14:paraId="7390B9F2" w14:textId="53ECF561" w:rsidR="00734EF6" w:rsidRPr="002D6CC1" w:rsidRDefault="00F44E49" w:rsidP="00FE396A">
            <w:pPr>
              <w:spacing w:before="40" w:after="40"/>
              <w:rPr>
                <w:sz w:val="22"/>
                <w:szCs w:val="22"/>
              </w:rPr>
            </w:pPr>
            <w:r w:rsidRPr="00F44E49">
              <w:rPr>
                <w:sz w:val="22"/>
                <w:szCs w:val="22"/>
              </w:rPr>
              <w:t>0.48 (0.34, 0.69)</w:t>
            </w:r>
          </w:p>
        </w:tc>
      </w:tr>
      <w:tr w:rsidR="00734EF6" w:rsidRPr="002D6CC1" w14:paraId="723B09BF" w14:textId="77777777" w:rsidTr="00734EF6">
        <w:tc>
          <w:tcPr>
            <w:tcW w:w="3117" w:type="dxa"/>
            <w:vAlign w:val="center"/>
          </w:tcPr>
          <w:p w14:paraId="67C10B98" w14:textId="67A741D9" w:rsidR="00734EF6" w:rsidRPr="002D6CC1" w:rsidRDefault="00734EF6" w:rsidP="00FE396A">
            <w:pPr>
              <w:spacing w:before="40" w:after="40"/>
              <w:ind w:left="144" w:hanging="166"/>
              <w:rPr>
                <w:sz w:val="22"/>
                <w:szCs w:val="22"/>
              </w:rPr>
            </w:pPr>
            <w:r w:rsidRPr="002D6CC1">
              <w:rPr>
                <w:sz w:val="22"/>
                <w:szCs w:val="22"/>
              </w:rPr>
              <w:t>P-value</w:t>
            </w:r>
            <w:r w:rsidR="00F44E49">
              <w:rPr>
                <w:sz w:val="22"/>
                <w:szCs w:val="22"/>
                <w:vertAlign w:val="superscript"/>
              </w:rPr>
              <w:t>6</w:t>
            </w:r>
          </w:p>
        </w:tc>
        <w:tc>
          <w:tcPr>
            <w:tcW w:w="5899" w:type="dxa"/>
            <w:gridSpan w:val="2"/>
            <w:vAlign w:val="center"/>
          </w:tcPr>
          <w:p w14:paraId="73E6A453" w14:textId="77777777" w:rsidR="00734EF6" w:rsidRPr="002D6CC1" w:rsidRDefault="00734EF6" w:rsidP="00FE396A">
            <w:pPr>
              <w:spacing w:before="40" w:after="40"/>
              <w:rPr>
                <w:sz w:val="22"/>
                <w:szCs w:val="22"/>
              </w:rPr>
            </w:pPr>
            <w:r w:rsidRPr="002D6CC1">
              <w:rPr>
                <w:sz w:val="22"/>
                <w:szCs w:val="22"/>
              </w:rPr>
              <w:t>&lt;0.00001</w:t>
            </w:r>
          </w:p>
        </w:tc>
      </w:tr>
      <w:tr w:rsidR="00734EF6" w:rsidRPr="002D6CC1" w14:paraId="7D7AB26D" w14:textId="77777777" w:rsidTr="00734EF6">
        <w:tc>
          <w:tcPr>
            <w:tcW w:w="3117" w:type="dxa"/>
            <w:shd w:val="clear" w:color="auto" w:fill="F2F2F2" w:themeFill="background1" w:themeFillShade="F2"/>
            <w:vAlign w:val="center"/>
          </w:tcPr>
          <w:p w14:paraId="21DE40C1" w14:textId="0F2DAB22" w:rsidR="00734EF6" w:rsidRPr="002D6CC1" w:rsidRDefault="00734EF6" w:rsidP="00FE396A">
            <w:pPr>
              <w:keepNext/>
              <w:spacing w:before="40" w:after="40"/>
              <w:rPr>
                <w:b/>
                <w:bCs/>
                <w:sz w:val="22"/>
                <w:szCs w:val="22"/>
              </w:rPr>
            </w:pPr>
            <w:r>
              <w:rPr>
                <w:b/>
                <w:bCs/>
                <w:sz w:val="22"/>
                <w:szCs w:val="22"/>
              </w:rPr>
              <w:t>Confirmed ORR for patients with measurable disease</w:t>
            </w:r>
          </w:p>
        </w:tc>
        <w:tc>
          <w:tcPr>
            <w:tcW w:w="2990" w:type="dxa"/>
            <w:shd w:val="clear" w:color="auto" w:fill="F2F2F2" w:themeFill="background1" w:themeFillShade="F2"/>
            <w:vAlign w:val="center"/>
          </w:tcPr>
          <w:p w14:paraId="6666FBAF" w14:textId="1F7F7B81" w:rsidR="00734EF6" w:rsidRPr="002D6CC1" w:rsidRDefault="00734EF6" w:rsidP="00FE396A">
            <w:pPr>
              <w:keepNext/>
              <w:spacing w:before="40" w:after="40"/>
              <w:rPr>
                <w:b/>
                <w:bCs/>
                <w:sz w:val="22"/>
                <w:szCs w:val="22"/>
              </w:rPr>
            </w:pPr>
            <w:r>
              <w:rPr>
                <w:b/>
                <w:bCs/>
                <w:sz w:val="22"/>
                <w:szCs w:val="22"/>
              </w:rPr>
              <w:t>N=34</w:t>
            </w:r>
            <w:r w:rsidRPr="002D6CC1">
              <w:rPr>
                <w:b/>
                <w:bCs/>
                <w:sz w:val="22"/>
                <w:szCs w:val="22"/>
              </w:rPr>
              <w:t>0</w:t>
            </w:r>
          </w:p>
        </w:tc>
        <w:tc>
          <w:tcPr>
            <w:tcW w:w="2909" w:type="dxa"/>
            <w:shd w:val="clear" w:color="auto" w:fill="F2F2F2" w:themeFill="background1" w:themeFillShade="F2"/>
            <w:vAlign w:val="center"/>
          </w:tcPr>
          <w:p w14:paraId="17D26508" w14:textId="2008722E" w:rsidR="00734EF6" w:rsidRPr="002D6CC1" w:rsidRDefault="00734EF6" w:rsidP="00FE396A">
            <w:pPr>
              <w:keepNext/>
              <w:spacing w:before="40" w:after="40"/>
              <w:rPr>
                <w:b/>
                <w:bCs/>
                <w:sz w:val="22"/>
                <w:szCs w:val="22"/>
              </w:rPr>
            </w:pPr>
            <w:r w:rsidRPr="002D6CC1">
              <w:rPr>
                <w:b/>
                <w:bCs/>
                <w:sz w:val="22"/>
                <w:szCs w:val="22"/>
              </w:rPr>
              <w:t>N=</w:t>
            </w:r>
            <w:r>
              <w:rPr>
                <w:b/>
                <w:bCs/>
                <w:sz w:val="22"/>
                <w:szCs w:val="22"/>
              </w:rPr>
              <w:t>171</w:t>
            </w:r>
          </w:p>
        </w:tc>
      </w:tr>
      <w:tr w:rsidR="00734EF6" w:rsidRPr="002D6CC1" w14:paraId="78A871CD" w14:textId="77777777" w:rsidTr="00734EF6">
        <w:tc>
          <w:tcPr>
            <w:tcW w:w="3117" w:type="dxa"/>
            <w:vAlign w:val="center"/>
          </w:tcPr>
          <w:p w14:paraId="671C0D96" w14:textId="1140A490" w:rsidR="00734EF6" w:rsidRPr="00734EF6" w:rsidRDefault="00734EF6" w:rsidP="00FE396A">
            <w:pPr>
              <w:spacing w:before="40" w:after="40"/>
              <w:ind w:left="144" w:hanging="166"/>
              <w:rPr>
                <w:sz w:val="22"/>
                <w:szCs w:val="22"/>
                <w:vertAlign w:val="superscript"/>
              </w:rPr>
            </w:pPr>
            <w:r>
              <w:rPr>
                <w:sz w:val="22"/>
                <w:szCs w:val="22"/>
              </w:rPr>
              <w:t>ORR</w:t>
            </w:r>
            <w:r w:rsidRPr="002D6CC1">
              <w:rPr>
                <w:sz w:val="22"/>
                <w:szCs w:val="22"/>
              </w:rPr>
              <w:t xml:space="preserve"> (</w:t>
            </w:r>
            <w:r>
              <w:rPr>
                <w:sz w:val="22"/>
                <w:szCs w:val="22"/>
              </w:rPr>
              <w:t>95</w:t>
            </w:r>
            <w:r w:rsidRPr="002D6CC1">
              <w:rPr>
                <w:sz w:val="22"/>
                <w:szCs w:val="22"/>
              </w:rPr>
              <w:t>%</w:t>
            </w:r>
            <w:r>
              <w:rPr>
                <w:sz w:val="22"/>
                <w:szCs w:val="22"/>
              </w:rPr>
              <w:t xml:space="preserve"> CI</w:t>
            </w:r>
            <w:r w:rsidRPr="002D6CC1">
              <w:rPr>
                <w:sz w:val="22"/>
                <w:szCs w:val="22"/>
              </w:rPr>
              <w:t>)</w:t>
            </w:r>
            <w:r>
              <w:rPr>
                <w:sz w:val="22"/>
                <w:szCs w:val="22"/>
                <w:vertAlign w:val="superscript"/>
              </w:rPr>
              <w:t>7</w:t>
            </w:r>
          </w:p>
        </w:tc>
        <w:tc>
          <w:tcPr>
            <w:tcW w:w="2990" w:type="dxa"/>
            <w:vAlign w:val="center"/>
          </w:tcPr>
          <w:p w14:paraId="3A42156D" w14:textId="174BD370" w:rsidR="00734EF6" w:rsidRPr="002D6CC1" w:rsidRDefault="00F44E49" w:rsidP="00FE396A">
            <w:pPr>
              <w:spacing w:before="40" w:after="40"/>
              <w:rPr>
                <w:sz w:val="22"/>
                <w:szCs w:val="22"/>
              </w:rPr>
            </w:pPr>
            <w:r w:rsidRPr="00F44E49">
              <w:rPr>
                <w:sz w:val="22"/>
                <w:szCs w:val="22"/>
              </w:rPr>
              <w:t>40.6 (35.3, 46.0)</w:t>
            </w:r>
          </w:p>
        </w:tc>
        <w:tc>
          <w:tcPr>
            <w:tcW w:w="2909" w:type="dxa"/>
            <w:vAlign w:val="center"/>
          </w:tcPr>
          <w:p w14:paraId="143CB996" w14:textId="3A15FDDB" w:rsidR="00734EF6" w:rsidRPr="002D6CC1" w:rsidRDefault="00F44E49" w:rsidP="00FE396A">
            <w:pPr>
              <w:spacing w:before="40" w:after="40"/>
              <w:rPr>
                <w:sz w:val="22"/>
                <w:szCs w:val="22"/>
              </w:rPr>
            </w:pPr>
            <w:r w:rsidRPr="00F44E49">
              <w:rPr>
                <w:sz w:val="22"/>
                <w:szCs w:val="22"/>
              </w:rPr>
              <w:t>22.8 (16.7, 29.8)</w:t>
            </w:r>
          </w:p>
        </w:tc>
      </w:tr>
      <w:tr w:rsidR="00734EF6" w:rsidRPr="002D6CC1" w14:paraId="1D08561A" w14:textId="77777777" w:rsidTr="00734EF6">
        <w:tc>
          <w:tcPr>
            <w:tcW w:w="3117" w:type="dxa"/>
            <w:vAlign w:val="center"/>
          </w:tcPr>
          <w:p w14:paraId="7122BC28" w14:textId="6875E6AB" w:rsidR="00734EF6" w:rsidRPr="002D6CC1" w:rsidRDefault="00734EF6" w:rsidP="00FE396A">
            <w:pPr>
              <w:spacing w:before="40" w:after="40"/>
              <w:ind w:left="144" w:hanging="166"/>
            </w:pPr>
            <w:r>
              <w:rPr>
                <w:sz w:val="22"/>
                <w:szCs w:val="22"/>
              </w:rPr>
              <w:t>CR (%)</w:t>
            </w:r>
          </w:p>
        </w:tc>
        <w:tc>
          <w:tcPr>
            <w:tcW w:w="2990" w:type="dxa"/>
            <w:vAlign w:val="center"/>
          </w:tcPr>
          <w:p w14:paraId="5C993FF1" w14:textId="24A685F8" w:rsidR="00734EF6" w:rsidRPr="002D6CC1" w:rsidRDefault="00F44E49" w:rsidP="00FE396A">
            <w:pPr>
              <w:spacing w:before="40" w:after="40"/>
            </w:pPr>
            <w:r w:rsidRPr="00F44E49">
              <w:t>3 (0.9)</w:t>
            </w:r>
          </w:p>
        </w:tc>
        <w:tc>
          <w:tcPr>
            <w:tcW w:w="2909" w:type="dxa"/>
            <w:vAlign w:val="center"/>
          </w:tcPr>
          <w:p w14:paraId="7E36F2AA" w14:textId="2A87EB8B" w:rsidR="00734EF6" w:rsidRPr="002D6CC1" w:rsidRDefault="00F44E49" w:rsidP="00FE396A">
            <w:pPr>
              <w:spacing w:before="40" w:after="40"/>
            </w:pPr>
            <w:r w:rsidRPr="00F44E49">
              <w:t>2 (1.2)</w:t>
            </w:r>
          </w:p>
        </w:tc>
      </w:tr>
      <w:tr w:rsidR="00F44E49" w:rsidRPr="002D6CC1" w14:paraId="5B983DAC" w14:textId="77777777" w:rsidTr="00F44E49">
        <w:trPr>
          <w:trHeight w:val="54"/>
        </w:trPr>
        <w:tc>
          <w:tcPr>
            <w:tcW w:w="3117" w:type="dxa"/>
            <w:vAlign w:val="center"/>
          </w:tcPr>
          <w:p w14:paraId="63DBDE1D" w14:textId="6BEE20DC" w:rsidR="00F44E49" w:rsidRPr="002D6CC1" w:rsidRDefault="00F44E49" w:rsidP="00FE396A">
            <w:pPr>
              <w:spacing w:before="40" w:after="40"/>
              <w:ind w:left="144" w:hanging="166"/>
              <w:rPr>
                <w:sz w:val="22"/>
                <w:szCs w:val="22"/>
                <w:vertAlign w:val="superscript"/>
              </w:rPr>
            </w:pPr>
            <w:r>
              <w:rPr>
                <w:sz w:val="22"/>
                <w:szCs w:val="22"/>
              </w:rPr>
              <w:t>PR (%)</w:t>
            </w:r>
          </w:p>
        </w:tc>
        <w:tc>
          <w:tcPr>
            <w:tcW w:w="2990" w:type="dxa"/>
            <w:vAlign w:val="center"/>
          </w:tcPr>
          <w:p w14:paraId="0C3C86A7" w14:textId="1843EF4B" w:rsidR="00F44E49" w:rsidRPr="002D6CC1" w:rsidRDefault="00F44E49" w:rsidP="00FE396A">
            <w:pPr>
              <w:spacing w:before="40" w:after="40"/>
            </w:pPr>
            <w:r w:rsidRPr="00F44E49">
              <w:t>135 (39.7)</w:t>
            </w:r>
          </w:p>
        </w:tc>
        <w:tc>
          <w:tcPr>
            <w:tcW w:w="2909" w:type="dxa"/>
            <w:vAlign w:val="center"/>
          </w:tcPr>
          <w:p w14:paraId="04E4E0FF" w14:textId="50AE41F6" w:rsidR="00F44E49" w:rsidRPr="002D6CC1" w:rsidRDefault="00F44E49" w:rsidP="00FE396A">
            <w:pPr>
              <w:spacing w:before="40" w:after="40"/>
              <w:rPr>
                <w:sz w:val="22"/>
                <w:szCs w:val="22"/>
              </w:rPr>
            </w:pPr>
            <w:r w:rsidRPr="00F44E49">
              <w:rPr>
                <w:sz w:val="22"/>
                <w:szCs w:val="22"/>
              </w:rPr>
              <w:t>37 (21.6)</w:t>
            </w:r>
          </w:p>
        </w:tc>
      </w:tr>
      <w:tr w:rsidR="00734EF6" w:rsidRPr="002D6CC1" w14:paraId="68785495" w14:textId="77777777" w:rsidTr="00734EF6">
        <w:tc>
          <w:tcPr>
            <w:tcW w:w="3117" w:type="dxa"/>
            <w:vAlign w:val="center"/>
          </w:tcPr>
          <w:p w14:paraId="7A82E1AC" w14:textId="2A93B9F9" w:rsidR="00734EF6" w:rsidRPr="002D6CC1" w:rsidRDefault="00734EF6" w:rsidP="00FE396A">
            <w:pPr>
              <w:spacing w:before="40" w:after="40"/>
              <w:ind w:left="144" w:hanging="166"/>
              <w:rPr>
                <w:sz w:val="22"/>
                <w:szCs w:val="22"/>
              </w:rPr>
            </w:pPr>
            <w:r w:rsidRPr="002D6CC1">
              <w:rPr>
                <w:sz w:val="22"/>
                <w:szCs w:val="22"/>
              </w:rPr>
              <w:t>P-value</w:t>
            </w:r>
            <w:r>
              <w:rPr>
                <w:sz w:val="22"/>
                <w:szCs w:val="22"/>
                <w:vertAlign w:val="superscript"/>
              </w:rPr>
              <w:t>3</w:t>
            </w:r>
          </w:p>
        </w:tc>
        <w:tc>
          <w:tcPr>
            <w:tcW w:w="5899" w:type="dxa"/>
            <w:gridSpan w:val="2"/>
            <w:vAlign w:val="center"/>
          </w:tcPr>
          <w:p w14:paraId="0A187CCC" w14:textId="58CBAF74" w:rsidR="00734EF6" w:rsidRPr="002D6CC1" w:rsidRDefault="00F44E49" w:rsidP="00FE396A">
            <w:pPr>
              <w:spacing w:before="40" w:after="40"/>
              <w:rPr>
                <w:sz w:val="22"/>
                <w:szCs w:val="22"/>
              </w:rPr>
            </w:pPr>
            <w:r w:rsidRPr="00F44E49">
              <w:rPr>
                <w:sz w:val="22"/>
                <w:szCs w:val="22"/>
              </w:rPr>
              <w:t>0.00008</w:t>
            </w:r>
          </w:p>
        </w:tc>
      </w:tr>
      <w:tr w:rsidR="00734EF6" w:rsidRPr="002D6CC1" w14:paraId="734962F6" w14:textId="77777777" w:rsidTr="00734EF6">
        <w:tc>
          <w:tcPr>
            <w:tcW w:w="9016" w:type="dxa"/>
            <w:gridSpan w:val="3"/>
            <w:shd w:val="clear" w:color="auto" w:fill="F2F2F2" w:themeFill="background1" w:themeFillShade="F2"/>
            <w:vAlign w:val="center"/>
          </w:tcPr>
          <w:p w14:paraId="2BE10A00" w14:textId="3C5504C9" w:rsidR="00734EF6" w:rsidRPr="002D6CC1" w:rsidRDefault="00734EF6" w:rsidP="00FE396A">
            <w:pPr>
              <w:keepNext/>
              <w:spacing w:before="40" w:after="40"/>
              <w:rPr>
                <w:b/>
                <w:bCs/>
                <w:sz w:val="22"/>
                <w:szCs w:val="22"/>
              </w:rPr>
            </w:pPr>
            <w:r>
              <w:rPr>
                <w:b/>
                <w:bCs/>
                <w:sz w:val="22"/>
                <w:szCs w:val="22"/>
              </w:rPr>
              <w:t>DOR</w:t>
            </w:r>
          </w:p>
        </w:tc>
      </w:tr>
      <w:tr w:rsidR="00734EF6" w:rsidRPr="002D6CC1" w14:paraId="643069F0" w14:textId="77777777" w:rsidTr="00734EF6">
        <w:tc>
          <w:tcPr>
            <w:tcW w:w="3117" w:type="dxa"/>
            <w:vAlign w:val="center"/>
          </w:tcPr>
          <w:p w14:paraId="74715A83" w14:textId="65B14999" w:rsidR="00734EF6" w:rsidRPr="00F44E49" w:rsidRDefault="00F44E49" w:rsidP="00FE396A">
            <w:pPr>
              <w:spacing w:before="40" w:after="40"/>
              <w:ind w:left="144" w:hanging="166"/>
              <w:rPr>
                <w:vertAlign w:val="superscript"/>
              </w:rPr>
            </w:pPr>
            <w:r>
              <w:rPr>
                <w:sz w:val="22"/>
                <w:szCs w:val="22"/>
              </w:rPr>
              <w:t>Median, months</w:t>
            </w:r>
            <w:r w:rsidR="00734EF6" w:rsidRPr="002D6CC1">
              <w:rPr>
                <w:sz w:val="22"/>
                <w:szCs w:val="22"/>
              </w:rPr>
              <w:t xml:space="preserve"> (95% CI)</w:t>
            </w:r>
            <w:r>
              <w:rPr>
                <w:sz w:val="22"/>
                <w:szCs w:val="22"/>
                <w:vertAlign w:val="superscript"/>
              </w:rPr>
              <w:t>8</w:t>
            </w:r>
          </w:p>
        </w:tc>
        <w:tc>
          <w:tcPr>
            <w:tcW w:w="2990" w:type="dxa"/>
            <w:vAlign w:val="center"/>
          </w:tcPr>
          <w:p w14:paraId="3BAA4BB3" w14:textId="2C7ED63A" w:rsidR="00734EF6" w:rsidRPr="002D6CC1" w:rsidRDefault="00F44E49" w:rsidP="00FE396A">
            <w:pPr>
              <w:spacing w:before="40" w:after="40"/>
            </w:pPr>
            <w:r w:rsidRPr="00F44E49">
              <w:t>8.3 (6.2, 9.7)</w:t>
            </w:r>
          </w:p>
        </w:tc>
        <w:tc>
          <w:tcPr>
            <w:tcW w:w="2909" w:type="dxa"/>
            <w:vAlign w:val="center"/>
          </w:tcPr>
          <w:p w14:paraId="0F26F277" w14:textId="6276E207" w:rsidR="00734EF6" w:rsidRPr="002D6CC1" w:rsidRDefault="00F44E49" w:rsidP="00FE396A">
            <w:pPr>
              <w:spacing w:before="40" w:after="40"/>
            </w:pPr>
            <w:r w:rsidRPr="00F44E49">
              <w:t>6.3 (5.8, 8.9)</w:t>
            </w:r>
          </w:p>
        </w:tc>
      </w:tr>
    </w:tbl>
    <w:p w14:paraId="5ACF80E9" w14:textId="10F8E3DD" w:rsidR="008C057F" w:rsidRPr="002D6CC1" w:rsidRDefault="008C057F" w:rsidP="00FE396A">
      <w:pPr>
        <w:pStyle w:val="TableFootnote"/>
        <w:tabs>
          <w:tab w:val="left" w:pos="7797"/>
        </w:tabs>
        <w:ind w:right="1166"/>
      </w:pPr>
      <w:r w:rsidRPr="002D6CC1">
        <w:t>BICR=blinded independent central review; CI=confidence interval; PFS=progression-free survival</w:t>
      </w:r>
      <w:r w:rsidR="00F44E49">
        <w:t>; OS=overall survival; ORR=objective response rate; CR=complete response; PR=partial response; DOR=duration of response.</w:t>
      </w:r>
    </w:p>
    <w:p w14:paraId="6591423C" w14:textId="374A41CB" w:rsidR="008C057F" w:rsidRPr="002D6CC1" w:rsidRDefault="008C057F" w:rsidP="00FE396A">
      <w:pPr>
        <w:pStyle w:val="TableFootnoteLetter"/>
        <w:numPr>
          <w:ilvl w:val="0"/>
          <w:numId w:val="24"/>
        </w:numPr>
        <w:spacing w:after="0"/>
        <w:ind w:right="1166"/>
      </w:pPr>
      <w:r w:rsidRPr="002D6CC1">
        <w:t xml:space="preserve">Primary PFS analysis conducted in first 480 </w:t>
      </w:r>
      <w:proofErr w:type="spellStart"/>
      <w:r w:rsidRPr="002D6CC1">
        <w:t>randomi</w:t>
      </w:r>
      <w:r w:rsidR="005805A3">
        <w:t>s</w:t>
      </w:r>
      <w:r w:rsidRPr="002D6CC1">
        <w:t>ed</w:t>
      </w:r>
      <w:proofErr w:type="spellEnd"/>
      <w:r w:rsidRPr="002D6CC1">
        <w:t xml:space="preserve"> patients.</w:t>
      </w:r>
    </w:p>
    <w:p w14:paraId="6CB67583" w14:textId="77777777" w:rsidR="008C057F" w:rsidRPr="002D6CC1" w:rsidRDefault="008C057F" w:rsidP="00FE396A">
      <w:pPr>
        <w:pStyle w:val="TableFootnoteLetter"/>
        <w:numPr>
          <w:ilvl w:val="0"/>
          <w:numId w:val="24"/>
        </w:numPr>
        <w:tabs>
          <w:tab w:val="clear" w:pos="360"/>
        </w:tabs>
        <w:spacing w:after="0"/>
        <w:ind w:right="1166"/>
      </w:pPr>
      <w:r w:rsidRPr="002D6CC1">
        <w:t xml:space="preserve">Hazard ratio and 95% confidence intervals are based on stratified Cox proportional hazards regression model controlling for stratification factors (presence or history of brain metastases, ECOG status, and region of world) </w:t>
      </w:r>
    </w:p>
    <w:p w14:paraId="318713FE" w14:textId="00B1ED96" w:rsidR="00D01E89" w:rsidRDefault="008C057F" w:rsidP="00FE396A">
      <w:pPr>
        <w:pStyle w:val="TableFootnoteLetter"/>
        <w:numPr>
          <w:ilvl w:val="0"/>
          <w:numId w:val="24"/>
        </w:numPr>
        <w:spacing w:after="0"/>
        <w:ind w:right="1166"/>
      </w:pPr>
      <w:r w:rsidRPr="002D6CC1">
        <w:t>Two-sided p-value based on re-</w:t>
      </w:r>
      <w:proofErr w:type="spellStart"/>
      <w:r w:rsidRPr="002D6CC1">
        <w:t>randomi</w:t>
      </w:r>
      <w:r w:rsidR="003C370A">
        <w:t>s</w:t>
      </w:r>
      <w:r w:rsidRPr="002D6CC1">
        <w:t>ation</w:t>
      </w:r>
      <w:proofErr w:type="spellEnd"/>
      <w:r w:rsidRPr="002D6CC1">
        <w:t xml:space="preserve"> procedure (Rosenberger and </w:t>
      </w:r>
      <w:proofErr w:type="spellStart"/>
      <w:r w:rsidRPr="002D6CC1">
        <w:t>Lachin</w:t>
      </w:r>
      <w:proofErr w:type="spellEnd"/>
      <w:r w:rsidRPr="002D6CC1">
        <w:t xml:space="preserve"> 2002) controlling for stratification factors</w:t>
      </w:r>
      <w:r w:rsidR="00D01E89">
        <w:t xml:space="preserve">, </w:t>
      </w:r>
      <w:r w:rsidR="00D01E89" w:rsidRPr="00D01E89">
        <w:t>compared with the allocated alpha of 0.05</w:t>
      </w:r>
    </w:p>
    <w:p w14:paraId="7097922D" w14:textId="0AE79C12" w:rsidR="00D01E89" w:rsidRDefault="00D01E89" w:rsidP="00FE396A">
      <w:pPr>
        <w:pStyle w:val="TableFootnoteLetter"/>
        <w:numPr>
          <w:ilvl w:val="0"/>
          <w:numId w:val="24"/>
        </w:numPr>
        <w:spacing w:after="0"/>
        <w:ind w:right="1166"/>
      </w:pPr>
      <w:r>
        <w:t>Two-sided p-value based on re-</w:t>
      </w:r>
      <w:proofErr w:type="spellStart"/>
      <w:r>
        <w:t>randomisation</w:t>
      </w:r>
      <w:proofErr w:type="spellEnd"/>
      <w:r>
        <w:t xml:space="preserve"> procedure (Rosenberger and </w:t>
      </w:r>
      <w:proofErr w:type="spellStart"/>
      <w:r>
        <w:t>Lachin</w:t>
      </w:r>
      <w:proofErr w:type="spellEnd"/>
      <w:r>
        <w:t xml:space="preserve"> 2002) controlling for stratification factors, compared with the allocated alpha of 0.0074 for this interim analysis (with 60% of the planned number of events for final analysis)</w:t>
      </w:r>
    </w:p>
    <w:p w14:paraId="01CFB2FA" w14:textId="77777777" w:rsidR="00D01E89" w:rsidRDefault="00D01E89" w:rsidP="00FE396A">
      <w:pPr>
        <w:pStyle w:val="TableFootnoteLetter"/>
        <w:numPr>
          <w:ilvl w:val="0"/>
          <w:numId w:val="24"/>
        </w:numPr>
        <w:spacing w:after="0"/>
        <w:ind w:right="1166"/>
      </w:pPr>
      <w:r>
        <w:t xml:space="preserve">Analysis includes patients with history or presence of parenchymal brain metastases at baseline, including target and non-target lesions. Does not include patients with </w:t>
      </w:r>
      <w:proofErr w:type="spellStart"/>
      <w:r>
        <w:t>dural</w:t>
      </w:r>
      <w:proofErr w:type="spellEnd"/>
      <w:r>
        <w:t xml:space="preserve"> lesions only.</w:t>
      </w:r>
    </w:p>
    <w:p w14:paraId="7C07DBF1" w14:textId="17159109" w:rsidR="00D01E89" w:rsidRDefault="00D01E89" w:rsidP="00FE396A">
      <w:pPr>
        <w:pStyle w:val="TableFootnoteLetter"/>
        <w:numPr>
          <w:ilvl w:val="0"/>
          <w:numId w:val="24"/>
        </w:numPr>
        <w:spacing w:after="0"/>
        <w:ind w:right="1166"/>
      </w:pPr>
      <w:r>
        <w:t>Two-sided p-value based on re-</w:t>
      </w:r>
      <w:proofErr w:type="spellStart"/>
      <w:r>
        <w:t>randomisation</w:t>
      </w:r>
      <w:proofErr w:type="spellEnd"/>
      <w:r>
        <w:t xml:space="preserve"> procedure (Rosenberger and </w:t>
      </w:r>
      <w:proofErr w:type="spellStart"/>
      <w:r>
        <w:t>Lachin</w:t>
      </w:r>
      <w:proofErr w:type="spellEnd"/>
      <w:r>
        <w:t xml:space="preserve"> 2002) controlling for stratification factors, compared with the allocated alpha of 0.0080 for this interim analysis (with 71% of the planned number of events for final analysis)</w:t>
      </w:r>
    </w:p>
    <w:p w14:paraId="5694430A" w14:textId="77777777" w:rsidR="00D01E89" w:rsidRDefault="00D01E89" w:rsidP="00FE396A">
      <w:pPr>
        <w:pStyle w:val="TableFootnoteLetter"/>
        <w:numPr>
          <w:ilvl w:val="0"/>
          <w:numId w:val="24"/>
        </w:numPr>
        <w:spacing w:after="0"/>
        <w:ind w:right="1166"/>
      </w:pPr>
      <w:r>
        <w:t xml:space="preserve">Two-sided 95% exact confidence interval, computed using the </w:t>
      </w:r>
      <w:proofErr w:type="spellStart"/>
      <w:r>
        <w:t>Clopper</w:t>
      </w:r>
      <w:proofErr w:type="spellEnd"/>
      <w:r>
        <w:t>-Pearson method (1934)</w:t>
      </w:r>
    </w:p>
    <w:p w14:paraId="2EC70BF1" w14:textId="7EE372AF" w:rsidR="008C057F" w:rsidRPr="002D6CC1" w:rsidRDefault="00D01E89" w:rsidP="00FE396A">
      <w:pPr>
        <w:pStyle w:val="TableFootnoteLetter"/>
        <w:numPr>
          <w:ilvl w:val="0"/>
          <w:numId w:val="24"/>
        </w:numPr>
        <w:spacing w:after="0"/>
        <w:ind w:right="1166"/>
      </w:pPr>
      <w:r>
        <w:t>Calculated using the complementary log-log transformation method (</w:t>
      </w:r>
      <w:proofErr w:type="spellStart"/>
      <w:r>
        <w:t>Collett</w:t>
      </w:r>
      <w:proofErr w:type="spellEnd"/>
      <w:r>
        <w:t>, 1994)</w:t>
      </w:r>
    </w:p>
    <w:p w14:paraId="2521DF04" w14:textId="25D17B0E" w:rsidR="008C057F" w:rsidRDefault="008C057F" w:rsidP="00FE396A">
      <w:pPr>
        <w:pStyle w:val="Caption"/>
        <w:spacing w:before="240"/>
        <w:rPr>
          <w:rFonts w:ascii="Times New Roman" w:hAnsi="Times New Roman"/>
          <w:sz w:val="24"/>
          <w:szCs w:val="24"/>
        </w:rPr>
      </w:pPr>
      <w:bookmarkStart w:id="10" w:name="_Ref525141101"/>
      <w:r w:rsidRPr="002D6CC1">
        <w:rPr>
          <w:rFonts w:ascii="Times New Roman" w:hAnsi="Times New Roman"/>
          <w:sz w:val="24"/>
          <w:szCs w:val="24"/>
        </w:rPr>
        <w:t xml:space="preserve">Figure </w:t>
      </w:r>
      <w:r w:rsidRPr="002D6CC1">
        <w:rPr>
          <w:rFonts w:ascii="Times New Roman" w:hAnsi="Times New Roman"/>
          <w:sz w:val="24"/>
          <w:szCs w:val="24"/>
        </w:rPr>
        <w:fldChar w:fldCharType="begin"/>
      </w:r>
      <w:r w:rsidRPr="002D6CC1">
        <w:rPr>
          <w:rFonts w:ascii="Times New Roman" w:hAnsi="Times New Roman"/>
          <w:sz w:val="24"/>
          <w:szCs w:val="24"/>
        </w:rPr>
        <w:instrText xml:space="preserve"> SEQ Figure \* ARABIC </w:instrText>
      </w:r>
      <w:r w:rsidRPr="002D6CC1">
        <w:rPr>
          <w:rFonts w:ascii="Times New Roman" w:hAnsi="Times New Roman"/>
          <w:sz w:val="24"/>
          <w:szCs w:val="24"/>
        </w:rPr>
        <w:fldChar w:fldCharType="separate"/>
      </w:r>
      <w:r w:rsidRPr="002D6CC1">
        <w:rPr>
          <w:rFonts w:ascii="Times New Roman" w:hAnsi="Times New Roman"/>
          <w:sz w:val="24"/>
          <w:szCs w:val="24"/>
        </w:rPr>
        <w:t>1</w:t>
      </w:r>
      <w:r w:rsidRPr="002D6CC1">
        <w:rPr>
          <w:rFonts w:ascii="Times New Roman" w:hAnsi="Times New Roman"/>
          <w:sz w:val="24"/>
          <w:szCs w:val="24"/>
        </w:rPr>
        <w:fldChar w:fldCharType="end"/>
      </w:r>
      <w:bookmarkEnd w:id="10"/>
      <w:r w:rsidRPr="002D6CC1">
        <w:rPr>
          <w:rFonts w:ascii="Times New Roman" w:hAnsi="Times New Roman"/>
          <w:sz w:val="24"/>
          <w:szCs w:val="24"/>
        </w:rPr>
        <w:t>: PFS per BICR</w:t>
      </w:r>
    </w:p>
    <w:p w14:paraId="706A9B2E" w14:textId="04446C08" w:rsidR="001879AC" w:rsidRPr="001879AC" w:rsidRDefault="002515DE" w:rsidP="00FE396A">
      <w:pPr>
        <w:rPr>
          <w:lang w:val="en-US"/>
        </w:rPr>
      </w:pPr>
      <w:r>
        <w:rPr>
          <w:noProof/>
          <w:lang w:eastAsia="en-AU"/>
        </w:rPr>
        <mc:AlternateContent>
          <mc:Choice Requires="wpg">
            <w:drawing>
              <wp:anchor distT="0" distB="0" distL="114300" distR="114300" simplePos="0" relativeHeight="251663360" behindDoc="0" locked="0" layoutInCell="1" allowOverlap="1" wp14:anchorId="4FF12754" wp14:editId="28AC2939">
                <wp:simplePos x="0" y="0"/>
                <wp:positionH relativeFrom="column">
                  <wp:posOffset>-25400</wp:posOffset>
                </wp:positionH>
                <wp:positionV relativeFrom="paragraph">
                  <wp:posOffset>322580</wp:posOffset>
                </wp:positionV>
                <wp:extent cx="5763260" cy="3400425"/>
                <wp:effectExtent l="0" t="0" r="8890" b="0"/>
                <wp:wrapTopAndBottom/>
                <wp:docPr id="2" name="Group 2"/>
                <wp:cNvGraphicFramePr/>
                <a:graphic xmlns:a="http://schemas.openxmlformats.org/drawingml/2006/main">
                  <a:graphicData uri="http://schemas.microsoft.com/office/word/2010/wordprocessingGroup">
                    <wpg:wgp>
                      <wpg:cNvGrpSpPr/>
                      <wpg:grpSpPr>
                        <a:xfrm>
                          <a:off x="0" y="0"/>
                          <a:ext cx="5763260" cy="3400425"/>
                          <a:chOff x="-27628" y="0"/>
                          <a:chExt cx="6268697" cy="3832270"/>
                        </a:xfrm>
                      </wpg:grpSpPr>
                      <pic:pic xmlns:pic="http://schemas.openxmlformats.org/drawingml/2006/picture">
                        <pic:nvPicPr>
                          <pic:cNvPr id="3" name="Picture 2" descr="A close up of a logo&#10;&#10;Description automatically generated">
                            <a:extLst>
                              <a:ext uri="{FF2B5EF4-FFF2-40B4-BE49-F238E27FC236}">
                                <a16:creationId xmlns:a16="http://schemas.microsoft.com/office/drawing/2014/main" id="{C791CE82-8C83-4ACF-94AD-0A880BBD6F8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639968" y="0"/>
                            <a:ext cx="5601101" cy="3648651"/>
                          </a:xfrm>
                          <a:prstGeom prst="rect">
                            <a:avLst/>
                          </a:prstGeom>
                        </pic:spPr>
                      </pic:pic>
                      <wps:wsp>
                        <wps:cNvPr id="4" name="TextBox 3">
                          <a:extLst>
                            <a:ext uri="{FF2B5EF4-FFF2-40B4-BE49-F238E27FC236}">
                              <a16:creationId xmlns:a16="http://schemas.microsoft.com/office/drawing/2014/main" id="{3AA0E915-7472-415E-B7A8-59A55533B098}"/>
                            </a:ext>
                          </a:extLst>
                        </wps:cNvPr>
                        <wps:cNvSpPr txBox="1"/>
                        <wps:spPr>
                          <a:xfrm>
                            <a:off x="3563313" y="1780069"/>
                            <a:ext cx="1901825" cy="256540"/>
                          </a:xfrm>
                          <a:prstGeom prst="rect">
                            <a:avLst/>
                          </a:prstGeom>
                          <a:noFill/>
                        </wps:spPr>
                        <wps:txbx>
                          <w:txbxContent>
                            <w:p w14:paraId="69E19230" w14:textId="77777777" w:rsidR="002515DE" w:rsidRPr="006F565F" w:rsidRDefault="002515DE" w:rsidP="002515DE">
                              <w:pPr>
                                <w:rPr>
                                  <w:rFonts w:ascii="Times New Roman" w:hAnsi="Times New Roman" w:cs="Times New Roman"/>
                                  <w:sz w:val="20"/>
                                  <w:szCs w:val="20"/>
                                </w:rPr>
                              </w:pPr>
                              <w:proofErr w:type="spellStart"/>
                              <w:r w:rsidRPr="006F565F">
                                <w:rPr>
                                  <w:rFonts w:ascii="Times New Roman" w:hAnsi="Times New Roman" w:cs="Times New Roman"/>
                                  <w:color w:val="000000" w:themeColor="text1"/>
                                  <w:kern w:val="24"/>
                                  <w:sz w:val="20"/>
                                  <w:szCs w:val="20"/>
                                </w:rPr>
                                <w:t>TUC+Tras+Cape</w:t>
                              </w:r>
                              <w:proofErr w:type="spellEnd"/>
                            </w:p>
                          </w:txbxContent>
                        </wps:txbx>
                        <wps:bodyPr wrap="square" rtlCol="0">
                          <a:noAutofit/>
                        </wps:bodyPr>
                      </wps:wsp>
                      <wps:wsp>
                        <wps:cNvPr id="5" name="TextBox 4">
                          <a:extLst>
                            <a:ext uri="{FF2B5EF4-FFF2-40B4-BE49-F238E27FC236}">
                              <a16:creationId xmlns:a16="http://schemas.microsoft.com/office/drawing/2014/main" id="{5ACB858F-56E2-4971-AC6E-65C5EC4A2C3C}"/>
                            </a:ext>
                          </a:extLst>
                        </wps:cNvPr>
                        <wps:cNvSpPr txBox="1"/>
                        <wps:spPr>
                          <a:xfrm>
                            <a:off x="1553879" y="2298850"/>
                            <a:ext cx="1109980" cy="256540"/>
                          </a:xfrm>
                          <a:prstGeom prst="rect">
                            <a:avLst/>
                          </a:prstGeom>
                          <a:noFill/>
                        </wps:spPr>
                        <wps:txbx>
                          <w:txbxContent>
                            <w:p w14:paraId="0DB21FFF" w14:textId="77777777" w:rsidR="002515DE" w:rsidRPr="006F565F" w:rsidRDefault="002515DE" w:rsidP="002515DE">
                              <w:pPr>
                                <w:rPr>
                                  <w:rFonts w:ascii="Times New Roman" w:hAnsi="Times New Roman" w:cs="Times New Roman"/>
                                  <w:sz w:val="20"/>
                                  <w:szCs w:val="20"/>
                                </w:rPr>
                              </w:pPr>
                              <w:proofErr w:type="spellStart"/>
                              <w:r w:rsidRPr="006F565F">
                                <w:rPr>
                                  <w:rFonts w:ascii="Times New Roman" w:hAnsi="Times New Roman" w:cs="Times New Roman"/>
                                  <w:color w:val="000000" w:themeColor="text1"/>
                                  <w:kern w:val="24"/>
                                  <w:sz w:val="20"/>
                                  <w:szCs w:val="20"/>
                                </w:rPr>
                                <w:t>Pbo+Tras+Cape</w:t>
                              </w:r>
                              <w:proofErr w:type="spellEnd"/>
                            </w:p>
                          </w:txbxContent>
                        </wps:txbx>
                        <wps:bodyPr wrap="square" rtlCol="0">
                          <a:noAutofit/>
                        </wps:bodyPr>
                      </wps:wsp>
                      <wps:wsp>
                        <wps:cNvPr id="6" name="TextBox 5">
                          <a:extLst>
                            <a:ext uri="{FF2B5EF4-FFF2-40B4-BE49-F238E27FC236}">
                              <a16:creationId xmlns:a16="http://schemas.microsoft.com/office/drawing/2014/main" id="{7D914D18-A590-49A9-98A4-B1013C47DFE4}"/>
                            </a:ext>
                          </a:extLst>
                        </wps:cNvPr>
                        <wps:cNvSpPr txBox="1"/>
                        <wps:spPr>
                          <a:xfrm>
                            <a:off x="2742039" y="3012858"/>
                            <a:ext cx="1969167" cy="293511"/>
                          </a:xfrm>
                          <a:prstGeom prst="rect">
                            <a:avLst/>
                          </a:prstGeom>
                          <a:noFill/>
                        </wps:spPr>
                        <wps:txbx>
                          <w:txbxContent>
                            <w:p w14:paraId="058223FA" w14:textId="08E3E0CD" w:rsidR="002515DE" w:rsidRPr="006F565F" w:rsidRDefault="002515DE" w:rsidP="002515DE">
                              <w:pPr>
                                <w:rPr>
                                  <w:rFonts w:ascii="Times New Roman" w:hAnsi="Times New Roman" w:cs="Times New Roman"/>
                                  <w:sz w:val="20"/>
                                  <w:szCs w:val="20"/>
                                </w:rPr>
                              </w:pPr>
                              <w:r w:rsidRPr="006F565F">
                                <w:rPr>
                                  <w:rFonts w:ascii="Times New Roman" w:hAnsi="Times New Roman" w:cs="Times New Roman"/>
                                  <w:color w:val="000000" w:themeColor="text1"/>
                                  <w:kern w:val="24"/>
                                  <w:sz w:val="20"/>
                                  <w:szCs w:val="20"/>
                                </w:rPr>
                                <w:t>Months since</w:t>
                              </w:r>
                              <w:r w:rsidR="006F565F" w:rsidRPr="006F565F">
                                <w:rPr>
                                  <w:rFonts w:ascii="Times New Roman" w:hAnsi="Times New Roman" w:cs="Times New Roman"/>
                                  <w:color w:val="000000" w:themeColor="text1"/>
                                  <w:kern w:val="24"/>
                                  <w:sz w:val="20"/>
                                  <w:szCs w:val="20"/>
                                </w:rPr>
                                <w:t xml:space="preserve"> Randomization</w:t>
                              </w:r>
                              <w:r w:rsidRPr="006F565F">
                                <w:rPr>
                                  <w:rFonts w:ascii="Times New Roman" w:hAnsi="Times New Roman" w:cs="Times New Roman"/>
                                  <w:color w:val="000000" w:themeColor="text1"/>
                                  <w:kern w:val="24"/>
                                  <w:sz w:val="20"/>
                                  <w:szCs w:val="20"/>
                                </w:rPr>
                                <w:t xml:space="preserve"> </w:t>
                              </w:r>
                              <w:proofErr w:type="spellStart"/>
                              <w:r w:rsidR="006F565F" w:rsidRPr="006F565F">
                                <w:rPr>
                                  <w:rFonts w:ascii="Times New Roman" w:hAnsi="Times New Roman" w:cs="Times New Roman"/>
                                  <w:color w:val="000000" w:themeColor="text1"/>
                                  <w:kern w:val="24"/>
                                  <w:sz w:val="20"/>
                                  <w:szCs w:val="20"/>
                                </w:rPr>
                                <w:t>dRandomiz</w:t>
                              </w:r>
                              <w:r w:rsidRPr="006F565F">
                                <w:rPr>
                                  <w:rFonts w:ascii="Times New Roman" w:hAnsi="Times New Roman" w:cs="Times New Roman"/>
                                  <w:color w:val="000000" w:themeColor="text1"/>
                                  <w:kern w:val="24"/>
                                  <w:sz w:val="20"/>
                                  <w:szCs w:val="20"/>
                                </w:rPr>
                                <w:t>randomisation</w:t>
                              </w:r>
                              <w:proofErr w:type="spellEnd"/>
                            </w:p>
                          </w:txbxContent>
                        </wps:txbx>
                        <wps:bodyPr wrap="square" rtlCol="0">
                          <a:noAutofit/>
                        </wps:bodyPr>
                      </wps:wsp>
                      <wps:wsp>
                        <wps:cNvPr id="7" name="TextBox 6">
                          <a:extLst>
                            <a:ext uri="{FF2B5EF4-FFF2-40B4-BE49-F238E27FC236}">
                              <a16:creationId xmlns:a16="http://schemas.microsoft.com/office/drawing/2014/main" id="{8B07CBEB-ABB0-403B-AEC0-AF6F8A4698D3}"/>
                            </a:ext>
                          </a:extLst>
                        </wps:cNvPr>
                        <wps:cNvSpPr txBox="1"/>
                        <wps:spPr>
                          <a:xfrm rot="16200000">
                            <a:off x="-94456" y="1315798"/>
                            <a:ext cx="1901825" cy="262460"/>
                          </a:xfrm>
                          <a:prstGeom prst="rect">
                            <a:avLst/>
                          </a:prstGeom>
                          <a:noFill/>
                        </wps:spPr>
                        <wps:txbx>
                          <w:txbxContent>
                            <w:p w14:paraId="6CAAD2FB" w14:textId="77777777" w:rsidR="002515DE" w:rsidRPr="00C9765A" w:rsidRDefault="002515DE" w:rsidP="002515DE">
                              <w:pPr>
                                <w:rPr>
                                  <w:rFonts w:ascii="Times New Roman" w:hAnsi="Times New Roman" w:cs="Times New Roman"/>
                                  <w:sz w:val="20"/>
                                  <w:szCs w:val="20"/>
                                </w:rPr>
                              </w:pPr>
                              <w:r w:rsidRPr="00C9765A">
                                <w:rPr>
                                  <w:rFonts w:ascii="Times New Roman" w:hAnsi="Times New Roman" w:cs="Times New Roman"/>
                                  <w:color w:val="000000" w:themeColor="text1"/>
                                  <w:kern w:val="24"/>
                                  <w:sz w:val="20"/>
                                  <w:szCs w:val="20"/>
                                </w:rPr>
                                <w:t>Progression free survival (%)</w:t>
                              </w:r>
                            </w:p>
                          </w:txbxContent>
                        </wps:txbx>
                        <wps:bodyPr wrap="square" rtlCol="0">
                          <a:noAutofit/>
                        </wps:bodyPr>
                      </wps:wsp>
                      <wps:wsp>
                        <wps:cNvPr id="8" name="TextBox 7">
                          <a:extLst>
                            <a:ext uri="{FF2B5EF4-FFF2-40B4-BE49-F238E27FC236}">
                              <a16:creationId xmlns:a16="http://schemas.microsoft.com/office/drawing/2014/main" id="{19F5E7F7-8EBB-458C-ABE3-E6EF3E85A16E}"/>
                            </a:ext>
                          </a:extLst>
                        </wps:cNvPr>
                        <wps:cNvSpPr txBox="1"/>
                        <wps:spPr>
                          <a:xfrm>
                            <a:off x="-27628" y="3120074"/>
                            <a:ext cx="1901826" cy="712196"/>
                          </a:xfrm>
                          <a:prstGeom prst="rect">
                            <a:avLst/>
                          </a:prstGeom>
                          <a:noFill/>
                        </wps:spPr>
                        <wps:txbx>
                          <w:txbxContent>
                            <w:p w14:paraId="70D2CE72" w14:textId="01607138" w:rsidR="006F565F" w:rsidRPr="00C9765A" w:rsidRDefault="00C9765A" w:rsidP="006F565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No.</w:t>
                              </w:r>
                              <w:r w:rsidRPr="00C9765A">
                                <w:rPr>
                                  <w:rFonts w:ascii="Times New Roman" w:hAnsi="Times New Roman" w:cs="Times New Roman"/>
                                  <w:b/>
                                  <w:bCs/>
                                  <w:sz w:val="20"/>
                                  <w:szCs w:val="20"/>
                                </w:rPr>
                                <w:t xml:space="preserve"> </w:t>
                              </w:r>
                              <w:r w:rsidR="006F565F" w:rsidRPr="00C9765A">
                                <w:rPr>
                                  <w:rFonts w:ascii="Times New Roman" w:hAnsi="Times New Roman" w:cs="Times New Roman"/>
                                  <w:b/>
                                  <w:bCs/>
                                  <w:sz w:val="20"/>
                                  <w:szCs w:val="20"/>
                                </w:rPr>
                                <w:t xml:space="preserve">at </w:t>
                              </w:r>
                              <w:r>
                                <w:rPr>
                                  <w:rFonts w:ascii="Times New Roman" w:hAnsi="Times New Roman" w:cs="Times New Roman"/>
                                  <w:b/>
                                  <w:bCs/>
                                  <w:sz w:val="20"/>
                                  <w:szCs w:val="20"/>
                                </w:rPr>
                                <w:t>R</w:t>
                              </w:r>
                              <w:r w:rsidR="006F565F" w:rsidRPr="00C9765A">
                                <w:rPr>
                                  <w:rFonts w:ascii="Times New Roman" w:hAnsi="Times New Roman" w:cs="Times New Roman"/>
                                  <w:b/>
                                  <w:bCs/>
                                  <w:sz w:val="20"/>
                                  <w:szCs w:val="20"/>
                                </w:rPr>
                                <w:t>isk</w:t>
                              </w:r>
                            </w:p>
                            <w:p w14:paraId="6246D775" w14:textId="77777777" w:rsidR="006F565F" w:rsidRPr="006F565F" w:rsidRDefault="006F565F" w:rsidP="006F565F">
                              <w:pPr>
                                <w:spacing w:after="0" w:line="240" w:lineRule="auto"/>
                                <w:rPr>
                                  <w:rFonts w:ascii="Times New Roman" w:hAnsi="Times New Roman" w:cs="Times New Roman"/>
                                  <w:sz w:val="20"/>
                                  <w:szCs w:val="20"/>
                                </w:rPr>
                              </w:pPr>
                              <w:proofErr w:type="spellStart"/>
                              <w:r w:rsidRPr="006F565F">
                                <w:rPr>
                                  <w:rFonts w:ascii="Times New Roman" w:hAnsi="Times New Roman" w:cs="Times New Roman"/>
                                  <w:sz w:val="20"/>
                                  <w:szCs w:val="20"/>
                                </w:rPr>
                                <w:t>TUC+Tras+Cape</w:t>
                              </w:r>
                              <w:proofErr w:type="spellEnd"/>
                            </w:p>
                            <w:p w14:paraId="5E713C7C" w14:textId="00280F5D" w:rsidR="002515DE" w:rsidRPr="006F565F" w:rsidRDefault="006F565F" w:rsidP="006F565F">
                              <w:pPr>
                                <w:rPr>
                                  <w:rFonts w:ascii="Times New Roman" w:hAnsi="Times New Roman" w:cs="Times New Roman"/>
                                  <w:sz w:val="20"/>
                                  <w:szCs w:val="20"/>
                                </w:rPr>
                              </w:pPr>
                              <w:proofErr w:type="spellStart"/>
                              <w:r w:rsidRPr="006F565F">
                                <w:rPr>
                                  <w:rFonts w:ascii="Times New Roman" w:hAnsi="Times New Roman" w:cs="Times New Roman"/>
                                  <w:sz w:val="20"/>
                                  <w:szCs w:val="20"/>
                                </w:rPr>
                                <w:t>Pbo+Tras+Cape</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FF12754" id="Group 2" o:spid="_x0000_s1026" style="position:absolute;margin-left:-2pt;margin-top:25.4pt;width:453.8pt;height:267.75pt;z-index:251663360;mso-width-relative:margin;mso-height-relative:margin" coordorigin="-276" coordsize="62686,38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close up of a logo&#10;&#10;Description automatically generated" style="position:absolute;left:6399;width:56011;height:36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">
                  <v:imagedata r:id="rId14" o:title="A close up of a logo&#10;&#10;Description automatically generated"/>
                  <v:path arrowok="t"/>
                </v:shape>
                <v:shapetype id="_x0000_t202" coordsize="21600,21600" o:spt="202" path="m,l,21600r21600,l21600,xe">
                  <v:stroke joinstyle="miter"/>
                  <v:path gradientshapeok="t" o:connecttype="rect"/>
                </v:shapetype>
                <v:shape id="TextBox 3" o:spid="_x0000_s1028" type="#_x0000_t202" style="position:absolute;left:35633;top:17800;width:1901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9E19230" w14:textId="77777777" w:rsidR="002515DE" w:rsidRPr="006F565F" w:rsidRDefault="002515DE" w:rsidP="002515DE">
                        <w:pPr>
                          <w:rPr>
                            <w:rFonts w:ascii="Times New Roman" w:hAnsi="Times New Roman" w:cs="Times New Roman"/>
                            <w:sz w:val="20"/>
                            <w:szCs w:val="20"/>
                          </w:rPr>
                        </w:pPr>
                        <w:proofErr w:type="spellStart"/>
                        <w:r w:rsidRPr="006F565F">
                          <w:rPr>
                            <w:rFonts w:ascii="Times New Roman" w:hAnsi="Times New Roman" w:cs="Times New Roman"/>
                            <w:color w:val="000000" w:themeColor="text1"/>
                            <w:kern w:val="24"/>
                            <w:sz w:val="20"/>
                            <w:szCs w:val="20"/>
                          </w:rPr>
                          <w:t>TUC+Tras+Cape</w:t>
                        </w:r>
                        <w:proofErr w:type="spellEnd"/>
                      </w:p>
                    </w:txbxContent>
                  </v:textbox>
                </v:shape>
                <v:shape id="TextBox 4" o:spid="_x0000_s1029" type="#_x0000_t202" style="position:absolute;left:15538;top:22988;width:11100;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DB21FFF" w14:textId="77777777" w:rsidR="002515DE" w:rsidRPr="006F565F" w:rsidRDefault="002515DE" w:rsidP="002515DE">
                        <w:pPr>
                          <w:rPr>
                            <w:rFonts w:ascii="Times New Roman" w:hAnsi="Times New Roman" w:cs="Times New Roman"/>
                            <w:sz w:val="20"/>
                            <w:szCs w:val="20"/>
                          </w:rPr>
                        </w:pPr>
                        <w:proofErr w:type="spellStart"/>
                        <w:r w:rsidRPr="006F565F">
                          <w:rPr>
                            <w:rFonts w:ascii="Times New Roman" w:hAnsi="Times New Roman" w:cs="Times New Roman"/>
                            <w:color w:val="000000" w:themeColor="text1"/>
                            <w:kern w:val="24"/>
                            <w:sz w:val="20"/>
                            <w:szCs w:val="20"/>
                          </w:rPr>
                          <w:t>Pbo+Tras+Cape</w:t>
                        </w:r>
                        <w:proofErr w:type="spellEnd"/>
                      </w:p>
                    </w:txbxContent>
                  </v:textbox>
                </v:shape>
                <v:shape id="TextBox 5" o:spid="_x0000_s1030" type="#_x0000_t202" style="position:absolute;left:27420;top:30128;width:19692;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58223FA" w14:textId="08E3E0CD" w:rsidR="002515DE" w:rsidRPr="006F565F" w:rsidRDefault="002515DE" w:rsidP="002515DE">
                        <w:pPr>
                          <w:rPr>
                            <w:rFonts w:ascii="Times New Roman" w:hAnsi="Times New Roman" w:cs="Times New Roman"/>
                            <w:sz w:val="20"/>
                            <w:szCs w:val="20"/>
                          </w:rPr>
                        </w:pPr>
                        <w:r w:rsidRPr="006F565F">
                          <w:rPr>
                            <w:rFonts w:ascii="Times New Roman" w:hAnsi="Times New Roman" w:cs="Times New Roman"/>
                            <w:color w:val="000000" w:themeColor="text1"/>
                            <w:kern w:val="24"/>
                            <w:sz w:val="20"/>
                            <w:szCs w:val="20"/>
                          </w:rPr>
                          <w:t>Months since</w:t>
                        </w:r>
                        <w:r w:rsidR="006F565F" w:rsidRPr="006F565F">
                          <w:rPr>
                            <w:rFonts w:ascii="Times New Roman" w:hAnsi="Times New Roman" w:cs="Times New Roman"/>
                            <w:color w:val="000000" w:themeColor="text1"/>
                            <w:kern w:val="24"/>
                            <w:sz w:val="20"/>
                            <w:szCs w:val="20"/>
                          </w:rPr>
                          <w:t xml:space="preserve"> Randomization</w:t>
                        </w:r>
                        <w:r w:rsidRPr="006F565F">
                          <w:rPr>
                            <w:rFonts w:ascii="Times New Roman" w:hAnsi="Times New Roman" w:cs="Times New Roman"/>
                            <w:color w:val="000000" w:themeColor="text1"/>
                            <w:kern w:val="24"/>
                            <w:sz w:val="20"/>
                            <w:szCs w:val="20"/>
                          </w:rPr>
                          <w:t xml:space="preserve"> </w:t>
                        </w:r>
                        <w:proofErr w:type="spellStart"/>
                        <w:r w:rsidR="006F565F" w:rsidRPr="006F565F">
                          <w:rPr>
                            <w:rFonts w:ascii="Times New Roman" w:hAnsi="Times New Roman" w:cs="Times New Roman"/>
                            <w:color w:val="000000" w:themeColor="text1"/>
                            <w:kern w:val="24"/>
                            <w:sz w:val="20"/>
                            <w:szCs w:val="20"/>
                          </w:rPr>
                          <w:t>dRandomiz</w:t>
                        </w:r>
                        <w:r w:rsidRPr="006F565F">
                          <w:rPr>
                            <w:rFonts w:ascii="Times New Roman" w:hAnsi="Times New Roman" w:cs="Times New Roman"/>
                            <w:color w:val="000000" w:themeColor="text1"/>
                            <w:kern w:val="24"/>
                            <w:sz w:val="20"/>
                            <w:szCs w:val="20"/>
                          </w:rPr>
                          <w:t>randomisation</w:t>
                        </w:r>
                        <w:proofErr w:type="spellEnd"/>
                      </w:p>
                    </w:txbxContent>
                  </v:textbox>
                </v:shape>
                <v:shape id="TextBox 6" o:spid="_x0000_s1031" type="#_x0000_t202" style="position:absolute;left:-945;top:13158;width:19018;height:26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" filled="f" stroked="f">
                  <v:textbox>
                    <w:txbxContent>
                      <w:p w14:paraId="6CAAD2FB" w14:textId="77777777" w:rsidR="002515DE" w:rsidRPr="00C9765A" w:rsidRDefault="002515DE" w:rsidP="002515DE">
                        <w:pPr>
                          <w:rPr>
                            <w:rFonts w:ascii="Times New Roman" w:hAnsi="Times New Roman" w:cs="Times New Roman"/>
                            <w:sz w:val="20"/>
                            <w:szCs w:val="20"/>
                          </w:rPr>
                        </w:pPr>
                        <w:r w:rsidRPr="00C9765A">
                          <w:rPr>
                            <w:rFonts w:ascii="Times New Roman" w:hAnsi="Times New Roman" w:cs="Times New Roman"/>
                            <w:color w:val="000000" w:themeColor="text1"/>
                            <w:kern w:val="24"/>
                            <w:sz w:val="20"/>
                            <w:szCs w:val="20"/>
                          </w:rPr>
                          <w:t>Progression free survival (%)</w:t>
                        </w:r>
                      </w:p>
                    </w:txbxContent>
                  </v:textbox>
                </v:shape>
                <v:shape id="TextBox 7" o:spid="_x0000_s1032" type="#_x0000_t202" style="position:absolute;left:-276;top:31200;width:19017;height:7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0D2CE72" w14:textId="01607138" w:rsidR="006F565F" w:rsidRPr="00C9765A" w:rsidRDefault="00C9765A" w:rsidP="006F565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No.</w:t>
                        </w:r>
                        <w:r w:rsidRPr="00C9765A">
                          <w:rPr>
                            <w:rFonts w:ascii="Times New Roman" w:hAnsi="Times New Roman" w:cs="Times New Roman"/>
                            <w:b/>
                            <w:bCs/>
                            <w:sz w:val="20"/>
                            <w:szCs w:val="20"/>
                          </w:rPr>
                          <w:t xml:space="preserve"> </w:t>
                        </w:r>
                        <w:r w:rsidR="006F565F" w:rsidRPr="00C9765A">
                          <w:rPr>
                            <w:rFonts w:ascii="Times New Roman" w:hAnsi="Times New Roman" w:cs="Times New Roman"/>
                            <w:b/>
                            <w:bCs/>
                            <w:sz w:val="20"/>
                            <w:szCs w:val="20"/>
                          </w:rPr>
                          <w:t xml:space="preserve">at </w:t>
                        </w:r>
                        <w:r>
                          <w:rPr>
                            <w:rFonts w:ascii="Times New Roman" w:hAnsi="Times New Roman" w:cs="Times New Roman"/>
                            <w:b/>
                            <w:bCs/>
                            <w:sz w:val="20"/>
                            <w:szCs w:val="20"/>
                          </w:rPr>
                          <w:t>R</w:t>
                        </w:r>
                        <w:r w:rsidR="006F565F" w:rsidRPr="00C9765A">
                          <w:rPr>
                            <w:rFonts w:ascii="Times New Roman" w:hAnsi="Times New Roman" w:cs="Times New Roman"/>
                            <w:b/>
                            <w:bCs/>
                            <w:sz w:val="20"/>
                            <w:szCs w:val="20"/>
                          </w:rPr>
                          <w:t>isk</w:t>
                        </w:r>
                      </w:p>
                      <w:p w14:paraId="6246D775" w14:textId="77777777" w:rsidR="006F565F" w:rsidRPr="006F565F" w:rsidRDefault="006F565F" w:rsidP="006F565F">
                        <w:pPr>
                          <w:spacing w:after="0" w:line="240" w:lineRule="auto"/>
                          <w:rPr>
                            <w:rFonts w:ascii="Times New Roman" w:hAnsi="Times New Roman" w:cs="Times New Roman"/>
                            <w:sz w:val="20"/>
                            <w:szCs w:val="20"/>
                          </w:rPr>
                        </w:pPr>
                        <w:proofErr w:type="spellStart"/>
                        <w:r w:rsidRPr="006F565F">
                          <w:rPr>
                            <w:rFonts w:ascii="Times New Roman" w:hAnsi="Times New Roman" w:cs="Times New Roman"/>
                            <w:sz w:val="20"/>
                            <w:szCs w:val="20"/>
                          </w:rPr>
                          <w:t>TUC+Tras+Cape</w:t>
                        </w:r>
                        <w:proofErr w:type="spellEnd"/>
                      </w:p>
                      <w:p w14:paraId="5E713C7C" w14:textId="00280F5D" w:rsidR="002515DE" w:rsidRPr="006F565F" w:rsidRDefault="006F565F" w:rsidP="006F565F">
                        <w:pPr>
                          <w:rPr>
                            <w:rFonts w:ascii="Times New Roman" w:hAnsi="Times New Roman" w:cs="Times New Roman"/>
                            <w:sz w:val="20"/>
                            <w:szCs w:val="20"/>
                          </w:rPr>
                        </w:pPr>
                        <w:proofErr w:type="spellStart"/>
                        <w:r w:rsidRPr="006F565F">
                          <w:rPr>
                            <w:rFonts w:ascii="Times New Roman" w:hAnsi="Times New Roman" w:cs="Times New Roman"/>
                            <w:sz w:val="20"/>
                            <w:szCs w:val="20"/>
                          </w:rPr>
                          <w:t>Pbo+Tras+Cape</w:t>
                        </w:r>
                        <w:proofErr w:type="spellEnd"/>
                      </w:p>
                    </w:txbxContent>
                  </v:textbox>
                </v:shape>
                <w10:wrap type="topAndBottom"/>
              </v:group>
            </w:pict>
          </mc:Fallback>
        </mc:AlternateContent>
      </w:r>
    </w:p>
    <w:p w14:paraId="72DAFB39" w14:textId="58975A93" w:rsidR="004D5A05" w:rsidRDefault="004D5A05" w:rsidP="00FE396A">
      <w:pPr>
        <w:pStyle w:val="Caption"/>
        <w:spacing w:before="240"/>
        <w:ind w:left="0" w:firstLine="0"/>
        <w:rPr>
          <w:rFonts w:ascii="Times New Roman" w:hAnsi="Times New Roman"/>
          <w:sz w:val="24"/>
          <w:szCs w:val="24"/>
        </w:rPr>
      </w:pPr>
    </w:p>
    <w:p w14:paraId="7AB09D84" w14:textId="41E46A9E" w:rsidR="008C057F" w:rsidRDefault="008C057F" w:rsidP="00FE396A">
      <w:pPr>
        <w:pStyle w:val="Caption"/>
        <w:spacing w:before="240"/>
        <w:rPr>
          <w:rFonts w:ascii="Times New Roman" w:hAnsi="Times New Roman"/>
          <w:sz w:val="24"/>
          <w:szCs w:val="24"/>
        </w:rPr>
      </w:pPr>
      <w:r w:rsidRPr="002D6CC1">
        <w:rPr>
          <w:rFonts w:ascii="Times New Roman" w:hAnsi="Times New Roman"/>
          <w:sz w:val="24"/>
          <w:szCs w:val="24"/>
        </w:rPr>
        <w:t xml:space="preserve">Figure </w:t>
      </w:r>
      <w:r w:rsidRPr="002D6CC1">
        <w:rPr>
          <w:rFonts w:ascii="Times New Roman" w:hAnsi="Times New Roman"/>
          <w:sz w:val="24"/>
          <w:szCs w:val="24"/>
        </w:rPr>
        <w:fldChar w:fldCharType="begin"/>
      </w:r>
      <w:r w:rsidRPr="002D6CC1">
        <w:rPr>
          <w:rFonts w:ascii="Times New Roman" w:hAnsi="Times New Roman"/>
          <w:sz w:val="24"/>
          <w:szCs w:val="24"/>
        </w:rPr>
        <w:instrText xml:space="preserve"> SEQ Figure \* ARABIC </w:instrText>
      </w:r>
      <w:r w:rsidRPr="002D6CC1">
        <w:rPr>
          <w:rFonts w:ascii="Times New Roman" w:hAnsi="Times New Roman"/>
          <w:sz w:val="24"/>
          <w:szCs w:val="24"/>
        </w:rPr>
        <w:fldChar w:fldCharType="separate"/>
      </w:r>
      <w:r w:rsidRPr="002D6CC1">
        <w:rPr>
          <w:rFonts w:ascii="Times New Roman" w:hAnsi="Times New Roman"/>
          <w:sz w:val="24"/>
          <w:szCs w:val="24"/>
        </w:rPr>
        <w:t>2</w:t>
      </w:r>
      <w:r w:rsidRPr="002D6CC1">
        <w:rPr>
          <w:rFonts w:ascii="Times New Roman" w:hAnsi="Times New Roman"/>
          <w:sz w:val="24"/>
          <w:szCs w:val="24"/>
        </w:rPr>
        <w:fldChar w:fldCharType="end"/>
      </w:r>
      <w:r w:rsidRPr="002D6CC1">
        <w:rPr>
          <w:rFonts w:ascii="Times New Roman" w:hAnsi="Times New Roman"/>
          <w:sz w:val="24"/>
          <w:szCs w:val="24"/>
        </w:rPr>
        <w:t xml:space="preserve">: Overall </w:t>
      </w:r>
      <w:r w:rsidR="0055746E">
        <w:rPr>
          <w:rFonts w:ascii="Times New Roman" w:hAnsi="Times New Roman"/>
          <w:sz w:val="24"/>
          <w:szCs w:val="24"/>
        </w:rPr>
        <w:t>s</w:t>
      </w:r>
      <w:r w:rsidRPr="002D6CC1">
        <w:rPr>
          <w:rFonts w:ascii="Times New Roman" w:hAnsi="Times New Roman"/>
          <w:sz w:val="24"/>
          <w:szCs w:val="24"/>
        </w:rPr>
        <w:t>urvival</w:t>
      </w:r>
    </w:p>
    <w:p w14:paraId="742E4EE1" w14:textId="754E99CC" w:rsidR="004D5A05" w:rsidRDefault="00C9765A" w:rsidP="00FE396A">
      <w:pPr>
        <w:rPr>
          <w:lang w:val="en-US"/>
        </w:rPr>
      </w:pPr>
      <w:r>
        <w:rPr>
          <w:noProof/>
          <w:lang w:eastAsia="en-AU"/>
        </w:rPr>
        <mc:AlternateContent>
          <mc:Choice Requires="wpg">
            <w:drawing>
              <wp:anchor distT="0" distB="0" distL="114300" distR="114300" simplePos="0" relativeHeight="251661312" behindDoc="0" locked="0" layoutInCell="1" allowOverlap="1" wp14:anchorId="54910775" wp14:editId="08B33A6B">
                <wp:simplePos x="0" y="0"/>
                <wp:positionH relativeFrom="column">
                  <wp:posOffset>63500</wp:posOffset>
                </wp:positionH>
                <wp:positionV relativeFrom="paragraph">
                  <wp:posOffset>322580</wp:posOffset>
                </wp:positionV>
                <wp:extent cx="6626863" cy="3873500"/>
                <wp:effectExtent l="0" t="0" r="0" b="0"/>
                <wp:wrapNone/>
                <wp:docPr id="15" name="Group 15"/>
                <wp:cNvGraphicFramePr/>
                <a:graphic xmlns:a="http://schemas.openxmlformats.org/drawingml/2006/main">
                  <a:graphicData uri="http://schemas.microsoft.com/office/word/2010/wordprocessingGroup">
                    <wpg:wgp>
                      <wpg:cNvGrpSpPr/>
                      <wpg:grpSpPr>
                        <a:xfrm>
                          <a:off x="0" y="0"/>
                          <a:ext cx="6626863" cy="3873500"/>
                          <a:chOff x="63500" y="0"/>
                          <a:chExt cx="6626897" cy="3873500"/>
                        </a:xfrm>
                      </wpg:grpSpPr>
                      <pic:pic xmlns:pic="http://schemas.openxmlformats.org/drawingml/2006/picture">
                        <pic:nvPicPr>
                          <pic:cNvPr id="9" name="Picture 8" descr="A picture containing fireworks, smoke&#10;&#10;Description automatically generated">
                            <a:extLst>
                              <a:ext uri="{FF2B5EF4-FFF2-40B4-BE49-F238E27FC236}">
                                <a16:creationId xmlns:a16="http://schemas.microsoft.com/office/drawing/2014/main" id="{07EFA9D0-7AE0-401F-9FA3-9C4B71A62575}"/>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433415" y="0"/>
                            <a:ext cx="5760085" cy="3802380"/>
                          </a:xfrm>
                          <a:prstGeom prst="rect">
                            <a:avLst/>
                          </a:prstGeom>
                        </pic:spPr>
                      </pic:pic>
                      <wps:wsp>
                        <wps:cNvPr id="10" name="TextBox 3"/>
                        <wps:cNvSpPr txBox="1"/>
                        <wps:spPr>
                          <a:xfrm>
                            <a:off x="4788562" y="1389912"/>
                            <a:ext cx="1901835" cy="386080"/>
                          </a:xfrm>
                          <a:prstGeom prst="rect">
                            <a:avLst/>
                          </a:prstGeom>
                          <a:noFill/>
                        </wps:spPr>
                        <wps:txbx>
                          <w:txbxContent>
                            <w:p w14:paraId="798AB1A3" w14:textId="77777777" w:rsidR="004D5A05" w:rsidRPr="00C9765A" w:rsidRDefault="004D5A05" w:rsidP="004D5A05">
                              <w:pPr>
                                <w:rPr>
                                  <w:rFonts w:ascii="Times New Roman" w:hAnsi="Times New Roman" w:cs="Times New Roman"/>
                                  <w:sz w:val="20"/>
                                  <w:szCs w:val="20"/>
                                </w:rPr>
                              </w:pPr>
                              <w:proofErr w:type="spellStart"/>
                              <w:r w:rsidRPr="00C9765A">
                                <w:rPr>
                                  <w:rFonts w:ascii="Times New Roman" w:hAnsi="Times New Roman" w:cs="Times New Roman"/>
                                  <w:color w:val="000000" w:themeColor="text1"/>
                                  <w:kern w:val="24"/>
                                  <w:sz w:val="20"/>
                                  <w:szCs w:val="20"/>
                                </w:rPr>
                                <w:t>TUC+Tras+Cape</w:t>
                              </w:r>
                              <w:proofErr w:type="spellEnd"/>
                            </w:p>
                          </w:txbxContent>
                        </wps:txbx>
                        <wps:bodyPr wrap="square" rtlCol="0">
                          <a:spAutoFit/>
                        </wps:bodyPr>
                      </wps:wsp>
                      <wps:wsp>
                        <wps:cNvPr id="11" name="TextBox 4"/>
                        <wps:cNvSpPr txBox="1"/>
                        <wps:spPr>
                          <a:xfrm>
                            <a:off x="4661748" y="2272480"/>
                            <a:ext cx="1109986" cy="386080"/>
                          </a:xfrm>
                          <a:prstGeom prst="rect">
                            <a:avLst/>
                          </a:prstGeom>
                          <a:noFill/>
                        </wps:spPr>
                        <wps:txbx>
                          <w:txbxContent>
                            <w:p w14:paraId="58CDA4E9" w14:textId="77777777" w:rsidR="004D5A05" w:rsidRPr="00C9765A" w:rsidRDefault="004D5A05" w:rsidP="004D5A05">
                              <w:pPr>
                                <w:rPr>
                                  <w:rFonts w:ascii="Times New Roman" w:hAnsi="Times New Roman" w:cs="Times New Roman"/>
                                  <w:sz w:val="20"/>
                                  <w:szCs w:val="20"/>
                                </w:rPr>
                              </w:pPr>
                              <w:proofErr w:type="spellStart"/>
                              <w:r w:rsidRPr="00C9765A">
                                <w:rPr>
                                  <w:rFonts w:ascii="Times New Roman" w:hAnsi="Times New Roman" w:cs="Times New Roman"/>
                                  <w:color w:val="000000" w:themeColor="text1"/>
                                  <w:kern w:val="24"/>
                                  <w:sz w:val="20"/>
                                  <w:szCs w:val="20"/>
                                </w:rPr>
                                <w:t>Pbo+Tras+Cape</w:t>
                              </w:r>
                              <w:proofErr w:type="spellEnd"/>
                            </w:p>
                          </w:txbxContent>
                        </wps:txbx>
                        <wps:bodyPr wrap="square" rtlCol="0">
                          <a:spAutoFit/>
                        </wps:bodyPr>
                      </wps:wsp>
                      <wps:wsp>
                        <wps:cNvPr id="12" name="TextBox 5"/>
                        <wps:cNvSpPr txBox="1"/>
                        <wps:spPr>
                          <a:xfrm>
                            <a:off x="2854131" y="3160332"/>
                            <a:ext cx="1901835" cy="386080"/>
                          </a:xfrm>
                          <a:prstGeom prst="rect">
                            <a:avLst/>
                          </a:prstGeom>
                          <a:noFill/>
                        </wps:spPr>
                        <wps:txbx>
                          <w:txbxContent>
                            <w:p w14:paraId="643C71A8" w14:textId="0CD0A2FE" w:rsidR="004D5A05" w:rsidRPr="00C9765A" w:rsidRDefault="004D5A05" w:rsidP="004D5A05">
                              <w:pPr>
                                <w:rPr>
                                  <w:rFonts w:ascii="Times New Roman" w:hAnsi="Times New Roman" w:cs="Times New Roman"/>
                                </w:rPr>
                              </w:pPr>
                              <w:r w:rsidRPr="00C9765A">
                                <w:rPr>
                                  <w:rFonts w:ascii="Times New Roman" w:hAnsi="Times New Roman" w:cs="Times New Roman"/>
                                  <w:color w:val="000000" w:themeColor="text1"/>
                                  <w:kern w:val="24"/>
                                  <w:sz w:val="20"/>
                                  <w:szCs w:val="20"/>
                                </w:rPr>
                                <w:t xml:space="preserve">Months since </w:t>
                              </w:r>
                              <w:r w:rsidR="00C9765A">
                                <w:rPr>
                                  <w:rFonts w:ascii="Times New Roman" w:hAnsi="Times New Roman" w:cs="Times New Roman"/>
                                  <w:color w:val="000000" w:themeColor="text1"/>
                                  <w:kern w:val="24"/>
                                  <w:sz w:val="20"/>
                                  <w:szCs w:val="20"/>
                                </w:rPr>
                                <w:t>R</w:t>
                              </w:r>
                              <w:r w:rsidRPr="00C9765A">
                                <w:rPr>
                                  <w:rFonts w:ascii="Times New Roman" w:hAnsi="Times New Roman" w:cs="Times New Roman"/>
                                  <w:color w:val="000000" w:themeColor="text1"/>
                                  <w:kern w:val="24"/>
                                  <w:sz w:val="20"/>
                                  <w:szCs w:val="20"/>
                                </w:rPr>
                                <w:t>andomisation</w:t>
                              </w:r>
                            </w:p>
                          </w:txbxContent>
                        </wps:txbx>
                        <wps:bodyPr wrap="square" rtlCol="0">
                          <a:spAutoFit/>
                        </wps:bodyPr>
                      </wps:wsp>
                      <wps:wsp>
                        <wps:cNvPr id="13" name="TextBox 6"/>
                        <wps:cNvSpPr txBox="1"/>
                        <wps:spPr>
                          <a:xfrm rot="16200000">
                            <a:off x="-187634" y="1529960"/>
                            <a:ext cx="1900555" cy="386082"/>
                          </a:xfrm>
                          <a:prstGeom prst="rect">
                            <a:avLst/>
                          </a:prstGeom>
                          <a:noFill/>
                        </wps:spPr>
                        <wps:txbx>
                          <w:txbxContent>
                            <w:p w14:paraId="7DE13343" w14:textId="77777777" w:rsidR="004D5A05" w:rsidRPr="00C9765A" w:rsidRDefault="004D5A05" w:rsidP="004D5A05">
                              <w:pPr>
                                <w:jc w:val="center"/>
                                <w:rPr>
                                  <w:rFonts w:ascii="Times New Roman" w:hAnsi="Times New Roman" w:cs="Times New Roman"/>
                                  <w:sz w:val="20"/>
                                  <w:szCs w:val="20"/>
                                </w:rPr>
                              </w:pPr>
                              <w:r w:rsidRPr="00C9765A">
                                <w:rPr>
                                  <w:rFonts w:ascii="Times New Roman" w:hAnsi="Times New Roman" w:cs="Times New Roman"/>
                                  <w:color w:val="000000" w:themeColor="text1"/>
                                  <w:kern w:val="24"/>
                                  <w:sz w:val="20"/>
                                  <w:szCs w:val="20"/>
                                </w:rPr>
                                <w:t>Overall survival (%)</w:t>
                              </w:r>
                            </w:p>
                          </w:txbxContent>
                        </wps:txbx>
                        <wps:bodyPr wrap="square" rtlCol="0">
                          <a:spAutoFit/>
                        </wps:bodyPr>
                      </wps:wsp>
                      <wps:wsp>
                        <wps:cNvPr id="14" name="TextBox 7"/>
                        <wps:cNvSpPr txBox="1"/>
                        <wps:spPr>
                          <a:xfrm>
                            <a:off x="63500" y="3321131"/>
                            <a:ext cx="1901200" cy="552369"/>
                          </a:xfrm>
                          <a:prstGeom prst="rect">
                            <a:avLst/>
                          </a:prstGeom>
                          <a:noFill/>
                        </wps:spPr>
                        <wps:txbx>
                          <w:txbxContent>
                            <w:p w14:paraId="2CC583E1" w14:textId="315F6A3A" w:rsidR="00C9765A" w:rsidRPr="00C9765A" w:rsidRDefault="00C9765A" w:rsidP="00C9765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No. at risk</w:t>
                              </w:r>
                            </w:p>
                            <w:p w14:paraId="306119AB" w14:textId="77777777" w:rsidR="00C9765A" w:rsidRPr="006F565F" w:rsidRDefault="00C9765A" w:rsidP="00C9765A">
                              <w:pPr>
                                <w:spacing w:after="0" w:line="240" w:lineRule="auto"/>
                                <w:rPr>
                                  <w:rFonts w:ascii="Times New Roman" w:hAnsi="Times New Roman" w:cs="Times New Roman"/>
                                  <w:sz w:val="20"/>
                                  <w:szCs w:val="20"/>
                                </w:rPr>
                              </w:pPr>
                              <w:proofErr w:type="spellStart"/>
                              <w:r w:rsidRPr="006F565F">
                                <w:rPr>
                                  <w:rFonts w:ascii="Times New Roman" w:hAnsi="Times New Roman" w:cs="Times New Roman"/>
                                  <w:sz w:val="20"/>
                                  <w:szCs w:val="20"/>
                                </w:rPr>
                                <w:t>TUC+Tras+Cape</w:t>
                              </w:r>
                              <w:proofErr w:type="spellEnd"/>
                            </w:p>
                            <w:p w14:paraId="1822812D" w14:textId="77777777" w:rsidR="00C9765A" w:rsidRPr="006F565F" w:rsidRDefault="00C9765A" w:rsidP="00C9765A">
                              <w:pPr>
                                <w:rPr>
                                  <w:rFonts w:ascii="Times New Roman" w:hAnsi="Times New Roman" w:cs="Times New Roman"/>
                                  <w:sz w:val="20"/>
                                  <w:szCs w:val="20"/>
                                </w:rPr>
                              </w:pPr>
                              <w:proofErr w:type="spellStart"/>
                              <w:r w:rsidRPr="006F565F">
                                <w:rPr>
                                  <w:rFonts w:ascii="Times New Roman" w:hAnsi="Times New Roman" w:cs="Times New Roman"/>
                                  <w:sz w:val="20"/>
                                  <w:szCs w:val="20"/>
                                </w:rPr>
                                <w:t>Pbo+Tras+Cape</w:t>
                              </w:r>
                              <w:proofErr w:type="spellEnd"/>
                            </w:p>
                            <w:p w14:paraId="5DCFFBC9" w14:textId="3490A98E" w:rsidR="004D5A05" w:rsidRDefault="004D5A05" w:rsidP="004D5A05"/>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4910775" id="Group 15" o:spid="_x0000_s1033" style="position:absolute;margin-left:5pt;margin-top:25.4pt;width:521.8pt;height:305pt;z-index:251661312;mso-width-relative:margin;mso-height-relative:margin" coordorigin="635" coordsize="66268,38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">
                <v:shape id="Picture 8" o:spid="_x0000_s1034" type="#_x0000_t75" alt="A picture containing fireworks, smoke&#10;&#10;Description automatically generated" style="position:absolute;left:4334;width:57601;height:38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">
                  <v:imagedata r:id="rId16" o:title="A picture containing fireworks, smoke&#10;&#10;Description automatically generated"/>
                  <v:path arrowok="t"/>
                </v:shape>
                <v:shape id="TextBox 3" o:spid="_x0000_s1035" type="#_x0000_t202" style="position:absolute;left:47885;top:13899;width:19018;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798AB1A3" w14:textId="77777777" w:rsidR="004D5A05" w:rsidRPr="00C9765A" w:rsidRDefault="004D5A05" w:rsidP="004D5A05">
                        <w:pPr>
                          <w:rPr>
                            <w:rFonts w:ascii="Times New Roman" w:hAnsi="Times New Roman" w:cs="Times New Roman"/>
                            <w:sz w:val="20"/>
                            <w:szCs w:val="20"/>
                          </w:rPr>
                        </w:pPr>
                        <w:proofErr w:type="spellStart"/>
                        <w:r w:rsidRPr="00C9765A">
                          <w:rPr>
                            <w:rFonts w:ascii="Times New Roman" w:hAnsi="Times New Roman" w:cs="Times New Roman"/>
                            <w:color w:val="000000" w:themeColor="text1"/>
                            <w:kern w:val="24"/>
                            <w:sz w:val="20"/>
                            <w:szCs w:val="20"/>
                          </w:rPr>
                          <w:t>TUC+Tras+Cape</w:t>
                        </w:r>
                        <w:proofErr w:type="spellEnd"/>
                      </w:p>
                    </w:txbxContent>
                  </v:textbox>
                </v:shape>
                <v:shape id="TextBox 4" o:spid="_x0000_s1036" type="#_x0000_t202" style="position:absolute;left:46617;top:22724;width:11100;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58CDA4E9" w14:textId="77777777" w:rsidR="004D5A05" w:rsidRPr="00C9765A" w:rsidRDefault="004D5A05" w:rsidP="004D5A05">
                        <w:pPr>
                          <w:rPr>
                            <w:rFonts w:ascii="Times New Roman" w:hAnsi="Times New Roman" w:cs="Times New Roman"/>
                            <w:sz w:val="20"/>
                            <w:szCs w:val="20"/>
                          </w:rPr>
                        </w:pPr>
                        <w:proofErr w:type="spellStart"/>
                        <w:r w:rsidRPr="00C9765A">
                          <w:rPr>
                            <w:rFonts w:ascii="Times New Roman" w:hAnsi="Times New Roman" w:cs="Times New Roman"/>
                            <w:color w:val="000000" w:themeColor="text1"/>
                            <w:kern w:val="24"/>
                            <w:sz w:val="20"/>
                            <w:szCs w:val="20"/>
                          </w:rPr>
                          <w:t>Pbo+Tras+Cape</w:t>
                        </w:r>
                        <w:proofErr w:type="spellEnd"/>
                      </w:p>
                    </w:txbxContent>
                  </v:textbox>
                </v:shape>
                <v:shape id="TextBox 5" o:spid="_x0000_s1037" type="#_x0000_t202" style="position:absolute;left:28541;top:31603;width:19018;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643C71A8" w14:textId="0CD0A2FE" w:rsidR="004D5A05" w:rsidRPr="00C9765A" w:rsidRDefault="004D5A05" w:rsidP="004D5A05">
                        <w:pPr>
                          <w:rPr>
                            <w:rFonts w:ascii="Times New Roman" w:hAnsi="Times New Roman" w:cs="Times New Roman"/>
                          </w:rPr>
                        </w:pPr>
                        <w:r w:rsidRPr="00C9765A">
                          <w:rPr>
                            <w:rFonts w:ascii="Times New Roman" w:hAnsi="Times New Roman" w:cs="Times New Roman"/>
                            <w:color w:val="000000" w:themeColor="text1"/>
                            <w:kern w:val="24"/>
                            <w:sz w:val="20"/>
                            <w:szCs w:val="20"/>
                          </w:rPr>
                          <w:t xml:space="preserve">Months since </w:t>
                        </w:r>
                        <w:r w:rsidR="00C9765A">
                          <w:rPr>
                            <w:rFonts w:ascii="Times New Roman" w:hAnsi="Times New Roman" w:cs="Times New Roman"/>
                            <w:color w:val="000000" w:themeColor="text1"/>
                            <w:kern w:val="24"/>
                            <w:sz w:val="20"/>
                            <w:szCs w:val="20"/>
                          </w:rPr>
                          <w:t>R</w:t>
                        </w:r>
                        <w:r w:rsidRPr="00C9765A">
                          <w:rPr>
                            <w:rFonts w:ascii="Times New Roman" w:hAnsi="Times New Roman" w:cs="Times New Roman"/>
                            <w:color w:val="000000" w:themeColor="text1"/>
                            <w:kern w:val="24"/>
                            <w:sz w:val="20"/>
                            <w:szCs w:val="20"/>
                          </w:rPr>
                          <w:t>andomisation</w:t>
                        </w:r>
                      </w:p>
                    </w:txbxContent>
                  </v:textbox>
                </v:shape>
                <v:shape id="TextBox 6" o:spid="_x0000_s1038" type="#_x0000_t202" style="position:absolute;left:-1877;top:15300;width:19005;height:38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" filled="f" stroked="f">
                  <v:textbox style="mso-fit-shape-to-text:t">
                    <w:txbxContent>
                      <w:p w14:paraId="7DE13343" w14:textId="77777777" w:rsidR="004D5A05" w:rsidRPr="00C9765A" w:rsidRDefault="004D5A05" w:rsidP="004D5A05">
                        <w:pPr>
                          <w:jc w:val="center"/>
                          <w:rPr>
                            <w:rFonts w:ascii="Times New Roman" w:hAnsi="Times New Roman" w:cs="Times New Roman"/>
                            <w:sz w:val="20"/>
                            <w:szCs w:val="20"/>
                          </w:rPr>
                        </w:pPr>
                        <w:r w:rsidRPr="00C9765A">
                          <w:rPr>
                            <w:rFonts w:ascii="Times New Roman" w:hAnsi="Times New Roman" w:cs="Times New Roman"/>
                            <w:color w:val="000000" w:themeColor="text1"/>
                            <w:kern w:val="24"/>
                            <w:sz w:val="20"/>
                            <w:szCs w:val="20"/>
                          </w:rPr>
                          <w:t>Overall survival (%)</w:t>
                        </w:r>
                      </w:p>
                    </w:txbxContent>
                  </v:textbox>
                </v:shape>
                <v:shape id="TextBox 7" o:spid="_x0000_s1039" type="#_x0000_t202" style="position:absolute;left:635;top:33211;width:19012;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CC583E1" w14:textId="315F6A3A" w:rsidR="00C9765A" w:rsidRPr="00C9765A" w:rsidRDefault="00C9765A" w:rsidP="00C9765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No. at risk</w:t>
                        </w:r>
                      </w:p>
                      <w:p w14:paraId="306119AB" w14:textId="77777777" w:rsidR="00C9765A" w:rsidRPr="006F565F" w:rsidRDefault="00C9765A" w:rsidP="00C9765A">
                        <w:pPr>
                          <w:spacing w:after="0" w:line="240" w:lineRule="auto"/>
                          <w:rPr>
                            <w:rFonts w:ascii="Times New Roman" w:hAnsi="Times New Roman" w:cs="Times New Roman"/>
                            <w:sz w:val="20"/>
                            <w:szCs w:val="20"/>
                          </w:rPr>
                        </w:pPr>
                        <w:proofErr w:type="spellStart"/>
                        <w:r w:rsidRPr="006F565F">
                          <w:rPr>
                            <w:rFonts w:ascii="Times New Roman" w:hAnsi="Times New Roman" w:cs="Times New Roman"/>
                            <w:sz w:val="20"/>
                            <w:szCs w:val="20"/>
                          </w:rPr>
                          <w:t>TUC+Tras+Cape</w:t>
                        </w:r>
                        <w:proofErr w:type="spellEnd"/>
                      </w:p>
                      <w:p w14:paraId="1822812D" w14:textId="77777777" w:rsidR="00C9765A" w:rsidRPr="006F565F" w:rsidRDefault="00C9765A" w:rsidP="00C9765A">
                        <w:pPr>
                          <w:rPr>
                            <w:rFonts w:ascii="Times New Roman" w:hAnsi="Times New Roman" w:cs="Times New Roman"/>
                            <w:sz w:val="20"/>
                            <w:szCs w:val="20"/>
                          </w:rPr>
                        </w:pPr>
                        <w:proofErr w:type="spellStart"/>
                        <w:r w:rsidRPr="006F565F">
                          <w:rPr>
                            <w:rFonts w:ascii="Times New Roman" w:hAnsi="Times New Roman" w:cs="Times New Roman"/>
                            <w:sz w:val="20"/>
                            <w:szCs w:val="20"/>
                          </w:rPr>
                          <w:t>Pbo+Tras+Cape</w:t>
                        </w:r>
                        <w:proofErr w:type="spellEnd"/>
                      </w:p>
                      <w:p w14:paraId="5DCFFBC9" w14:textId="3490A98E" w:rsidR="004D5A05" w:rsidRDefault="004D5A05" w:rsidP="004D5A05"/>
                    </w:txbxContent>
                  </v:textbox>
                </v:shape>
              </v:group>
            </w:pict>
          </mc:Fallback>
        </mc:AlternateContent>
      </w:r>
    </w:p>
    <w:p w14:paraId="03F9EBAA" w14:textId="76B41320" w:rsidR="004D5A05" w:rsidRDefault="004D5A05" w:rsidP="00FE396A">
      <w:pPr>
        <w:rPr>
          <w:lang w:val="en-US"/>
        </w:rPr>
      </w:pPr>
    </w:p>
    <w:p w14:paraId="19240DEE" w14:textId="17371810" w:rsidR="004D5A05" w:rsidRDefault="004D5A05" w:rsidP="00FE396A">
      <w:pPr>
        <w:rPr>
          <w:lang w:val="en-US"/>
        </w:rPr>
      </w:pPr>
    </w:p>
    <w:p w14:paraId="37A2E4EC" w14:textId="7F34F3AB" w:rsidR="004D5A05" w:rsidRDefault="004D5A05" w:rsidP="00FE396A">
      <w:pPr>
        <w:rPr>
          <w:lang w:val="en-US"/>
        </w:rPr>
      </w:pPr>
    </w:p>
    <w:p w14:paraId="2D74E155" w14:textId="77F5373E" w:rsidR="004D5A05" w:rsidRDefault="004D5A05" w:rsidP="00FE396A">
      <w:pPr>
        <w:rPr>
          <w:lang w:val="en-US"/>
        </w:rPr>
      </w:pPr>
    </w:p>
    <w:p w14:paraId="15553CAA" w14:textId="0204F20B" w:rsidR="004D5A05" w:rsidRDefault="004D5A05" w:rsidP="00FE396A">
      <w:pPr>
        <w:rPr>
          <w:lang w:val="en-US"/>
        </w:rPr>
      </w:pPr>
    </w:p>
    <w:p w14:paraId="12C650E3" w14:textId="5D19D37B" w:rsidR="004D5A05" w:rsidRDefault="004D5A05" w:rsidP="00FE396A">
      <w:pPr>
        <w:rPr>
          <w:lang w:val="en-US"/>
        </w:rPr>
      </w:pPr>
    </w:p>
    <w:p w14:paraId="42D2FD4F" w14:textId="77777777" w:rsidR="004D5A05" w:rsidRPr="004D5A05" w:rsidRDefault="004D5A05" w:rsidP="00FE396A">
      <w:pPr>
        <w:rPr>
          <w:lang w:val="en-US"/>
        </w:rPr>
      </w:pPr>
    </w:p>
    <w:p w14:paraId="6497D640" w14:textId="1149BBDA" w:rsidR="008C057F" w:rsidRPr="002D6CC1" w:rsidRDefault="008C057F" w:rsidP="00FE396A">
      <w:pPr>
        <w:spacing w:before="120" w:line="240" w:lineRule="auto"/>
        <w:rPr>
          <w:rFonts w:cs="Times New Roman"/>
          <w:b/>
          <w:bCs/>
        </w:rPr>
      </w:pPr>
    </w:p>
    <w:p w14:paraId="23E725CA" w14:textId="77777777" w:rsidR="00C9765A" w:rsidRDefault="00C9765A" w:rsidP="00FE396A">
      <w:pPr>
        <w:pStyle w:val="Caption"/>
        <w:spacing w:before="240"/>
        <w:rPr>
          <w:rFonts w:ascii="Times New Roman" w:hAnsi="Times New Roman"/>
          <w:sz w:val="24"/>
          <w:szCs w:val="24"/>
        </w:rPr>
      </w:pPr>
      <w:bookmarkStart w:id="11" w:name="_Ref525141110"/>
      <w:bookmarkStart w:id="12" w:name="_Ref22885299"/>
      <w:bookmarkStart w:id="13" w:name="_GoBack"/>
      <w:bookmarkEnd w:id="13"/>
    </w:p>
    <w:p w14:paraId="4C9D8C23" w14:textId="77777777" w:rsidR="00C9765A" w:rsidRDefault="00C9765A" w:rsidP="00FE396A">
      <w:pPr>
        <w:pStyle w:val="Caption"/>
        <w:spacing w:before="240"/>
        <w:rPr>
          <w:rFonts w:ascii="Times New Roman" w:hAnsi="Times New Roman"/>
          <w:sz w:val="24"/>
          <w:szCs w:val="24"/>
        </w:rPr>
      </w:pPr>
    </w:p>
    <w:p w14:paraId="1F6A144F" w14:textId="48ECB4BC" w:rsidR="008C057F" w:rsidRPr="007B5DC2" w:rsidRDefault="00C9765A" w:rsidP="00FE396A">
      <w:pPr>
        <w:pStyle w:val="Caption"/>
        <w:spacing w:before="240"/>
        <w:rPr>
          <w:rFonts w:ascii="Times New Roman" w:hAnsi="Times New Roman"/>
          <w:sz w:val="24"/>
          <w:szCs w:val="24"/>
        </w:rPr>
      </w:pPr>
      <w:r>
        <w:rPr>
          <w:noProof/>
          <w:sz w:val="22"/>
          <w:szCs w:val="22"/>
          <w:lang w:val="en-AU" w:eastAsia="en-AU"/>
        </w:rPr>
        <mc:AlternateContent>
          <mc:Choice Requires="wpg">
            <w:drawing>
              <wp:anchor distT="0" distB="0" distL="114300" distR="114300" simplePos="0" relativeHeight="251659264" behindDoc="0" locked="0" layoutInCell="1" allowOverlap="1" wp14:anchorId="2C96176E" wp14:editId="2FD0DDA2">
                <wp:simplePos x="0" y="0"/>
                <wp:positionH relativeFrom="column">
                  <wp:posOffset>6350</wp:posOffset>
                </wp:positionH>
                <wp:positionV relativeFrom="paragraph">
                  <wp:posOffset>329565</wp:posOffset>
                </wp:positionV>
                <wp:extent cx="6271260" cy="3987800"/>
                <wp:effectExtent l="0" t="0" r="0" b="0"/>
                <wp:wrapNone/>
                <wp:docPr id="28" name="Group 28"/>
                <wp:cNvGraphicFramePr/>
                <a:graphic xmlns:a="http://schemas.openxmlformats.org/drawingml/2006/main">
                  <a:graphicData uri="http://schemas.microsoft.com/office/word/2010/wordprocessingGroup">
                    <wpg:wgp>
                      <wpg:cNvGrpSpPr/>
                      <wpg:grpSpPr>
                        <a:xfrm>
                          <a:off x="0" y="0"/>
                          <a:ext cx="6271260" cy="3987800"/>
                          <a:chOff x="6350" y="0"/>
                          <a:chExt cx="6271436" cy="3987800"/>
                        </a:xfrm>
                      </wpg:grpSpPr>
                      <pic:pic xmlns:pic="http://schemas.openxmlformats.org/drawingml/2006/picture">
                        <pic:nvPicPr>
                          <pic:cNvPr id="27" name="Picture 8" descr="A close up of a logo&#10;&#10;Description automatically generated">
                            <a:extLst>
                              <a:ext uri="{FF2B5EF4-FFF2-40B4-BE49-F238E27FC236}">
                                <a16:creationId xmlns:a16="http://schemas.microsoft.com/office/drawing/2014/main" id="{44D72B03-E4E6-4D60-8815-EC2AED2AB57C}"/>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396416" y="0"/>
                            <a:ext cx="5881370" cy="3830320"/>
                          </a:xfrm>
                          <a:prstGeom prst="rect">
                            <a:avLst/>
                          </a:prstGeom>
                        </pic:spPr>
                      </pic:pic>
                      <wps:wsp>
                        <wps:cNvPr id="22" name="TextBox 3"/>
                        <wps:cNvSpPr txBox="1"/>
                        <wps:spPr>
                          <a:xfrm>
                            <a:off x="4207316" y="2495328"/>
                            <a:ext cx="1900608" cy="386080"/>
                          </a:xfrm>
                          <a:prstGeom prst="rect">
                            <a:avLst/>
                          </a:prstGeom>
                          <a:noFill/>
                        </wps:spPr>
                        <wps:txbx>
                          <w:txbxContent>
                            <w:p w14:paraId="7E3747BA" w14:textId="77777777" w:rsidR="00C008CF" w:rsidRPr="00C9765A" w:rsidRDefault="00C008CF" w:rsidP="00C008CF">
                              <w:pPr>
                                <w:rPr>
                                  <w:rFonts w:ascii="Times New Roman" w:hAnsi="Times New Roman" w:cs="Times New Roman"/>
                                  <w:sz w:val="20"/>
                                  <w:szCs w:val="20"/>
                                </w:rPr>
                              </w:pPr>
                              <w:proofErr w:type="spellStart"/>
                              <w:r w:rsidRPr="00C9765A">
                                <w:rPr>
                                  <w:rFonts w:ascii="Times New Roman" w:hAnsi="Times New Roman" w:cs="Times New Roman"/>
                                  <w:color w:val="000000" w:themeColor="text1"/>
                                  <w:kern w:val="24"/>
                                  <w:sz w:val="20"/>
                                  <w:szCs w:val="20"/>
                                </w:rPr>
                                <w:t>TUC+Tras+Cape</w:t>
                              </w:r>
                              <w:proofErr w:type="spellEnd"/>
                            </w:p>
                          </w:txbxContent>
                        </wps:txbx>
                        <wps:bodyPr wrap="square" rtlCol="0">
                          <a:spAutoFit/>
                        </wps:bodyPr>
                      </wps:wsp>
                      <wps:wsp>
                        <wps:cNvPr id="23" name="TextBox 4"/>
                        <wps:cNvSpPr txBox="1"/>
                        <wps:spPr>
                          <a:xfrm>
                            <a:off x="1580250" y="2542296"/>
                            <a:ext cx="1109376" cy="386080"/>
                          </a:xfrm>
                          <a:prstGeom prst="rect">
                            <a:avLst/>
                          </a:prstGeom>
                          <a:noFill/>
                        </wps:spPr>
                        <wps:txbx>
                          <w:txbxContent>
                            <w:p w14:paraId="29C7A707" w14:textId="77777777" w:rsidR="00C008CF" w:rsidRPr="00C9765A" w:rsidRDefault="00C008CF" w:rsidP="00C008CF">
                              <w:pPr>
                                <w:rPr>
                                  <w:rFonts w:ascii="Times New Roman" w:hAnsi="Times New Roman" w:cs="Times New Roman"/>
                                  <w:sz w:val="20"/>
                                  <w:szCs w:val="20"/>
                                </w:rPr>
                              </w:pPr>
                              <w:proofErr w:type="spellStart"/>
                              <w:r w:rsidRPr="00C9765A">
                                <w:rPr>
                                  <w:rFonts w:ascii="Times New Roman" w:hAnsi="Times New Roman" w:cs="Times New Roman"/>
                                  <w:color w:val="000000" w:themeColor="text1"/>
                                  <w:kern w:val="24"/>
                                  <w:sz w:val="20"/>
                                  <w:szCs w:val="20"/>
                                </w:rPr>
                                <w:t>Pbo+Tras+Cape</w:t>
                              </w:r>
                              <w:proofErr w:type="spellEnd"/>
                            </w:p>
                          </w:txbxContent>
                        </wps:txbx>
                        <wps:bodyPr wrap="square" rtlCol="0">
                          <a:spAutoFit/>
                        </wps:bodyPr>
                      </wps:wsp>
                      <wps:wsp>
                        <wps:cNvPr id="24" name="TextBox 5"/>
                        <wps:cNvSpPr txBox="1"/>
                        <wps:spPr>
                          <a:xfrm>
                            <a:off x="2690194" y="3144663"/>
                            <a:ext cx="1900608" cy="386080"/>
                          </a:xfrm>
                          <a:prstGeom prst="rect">
                            <a:avLst/>
                          </a:prstGeom>
                          <a:noFill/>
                        </wps:spPr>
                        <wps:txbx>
                          <w:txbxContent>
                            <w:p w14:paraId="6B5F8624" w14:textId="77777777" w:rsidR="00C008CF" w:rsidRPr="00C9765A" w:rsidRDefault="00C008CF" w:rsidP="00C008CF">
                              <w:pPr>
                                <w:rPr>
                                  <w:rFonts w:ascii="Times New Roman" w:hAnsi="Times New Roman" w:cs="Times New Roman"/>
                                  <w:sz w:val="20"/>
                                  <w:szCs w:val="20"/>
                                </w:rPr>
                              </w:pPr>
                              <w:r w:rsidRPr="00C9765A">
                                <w:rPr>
                                  <w:rFonts w:ascii="Times New Roman" w:hAnsi="Times New Roman" w:cs="Times New Roman"/>
                                  <w:color w:val="000000" w:themeColor="text1"/>
                                  <w:kern w:val="24"/>
                                  <w:sz w:val="20"/>
                                  <w:szCs w:val="20"/>
                                </w:rPr>
                                <w:t>Months since randomisation</w:t>
                              </w:r>
                            </w:p>
                          </w:txbxContent>
                        </wps:txbx>
                        <wps:bodyPr wrap="square" rtlCol="0">
                          <a:spAutoFit/>
                        </wps:bodyPr>
                      </wps:wsp>
                      <wps:wsp>
                        <wps:cNvPr id="25" name="TextBox 6"/>
                        <wps:cNvSpPr txBox="1"/>
                        <wps:spPr>
                          <a:xfrm rot="16200000">
                            <a:off x="-256336" y="1434918"/>
                            <a:ext cx="1901825" cy="386091"/>
                          </a:xfrm>
                          <a:prstGeom prst="rect">
                            <a:avLst/>
                          </a:prstGeom>
                          <a:noFill/>
                        </wps:spPr>
                        <wps:txbx>
                          <w:txbxContent>
                            <w:p w14:paraId="4AAA01AC" w14:textId="77777777" w:rsidR="00C008CF" w:rsidRPr="00C9765A" w:rsidRDefault="00C008CF" w:rsidP="00C008CF">
                              <w:pPr>
                                <w:rPr>
                                  <w:rFonts w:ascii="Times New Roman" w:hAnsi="Times New Roman" w:cs="Times New Roman"/>
                                </w:rPr>
                              </w:pPr>
                              <w:r w:rsidRPr="00C9765A">
                                <w:rPr>
                                  <w:rFonts w:ascii="Times New Roman" w:hAnsi="Times New Roman" w:cs="Times New Roman"/>
                                  <w:color w:val="000000" w:themeColor="text1"/>
                                  <w:kern w:val="24"/>
                                  <w:sz w:val="20"/>
                                  <w:szCs w:val="20"/>
                                </w:rPr>
                                <w:t>Progression free survival (%)</w:t>
                              </w:r>
                            </w:p>
                          </w:txbxContent>
                        </wps:txbx>
                        <wps:bodyPr wrap="square" rtlCol="0">
                          <a:spAutoFit/>
                        </wps:bodyPr>
                      </wps:wsp>
                      <wps:wsp>
                        <wps:cNvPr id="26" name="TextBox 7"/>
                        <wps:cNvSpPr txBox="1"/>
                        <wps:spPr>
                          <a:xfrm>
                            <a:off x="6350" y="3338195"/>
                            <a:ext cx="1901190" cy="649605"/>
                          </a:xfrm>
                          <a:prstGeom prst="rect">
                            <a:avLst/>
                          </a:prstGeom>
                          <a:noFill/>
                        </wps:spPr>
                        <wps:txbx>
                          <w:txbxContent>
                            <w:p w14:paraId="7473689E" w14:textId="77777777" w:rsidR="00C9765A" w:rsidRPr="00C9765A" w:rsidRDefault="00C9765A" w:rsidP="00C9765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No. at risk</w:t>
                              </w:r>
                            </w:p>
                            <w:p w14:paraId="0A816498" w14:textId="77777777" w:rsidR="00C9765A" w:rsidRPr="006F565F" w:rsidRDefault="00C9765A" w:rsidP="00C9765A">
                              <w:pPr>
                                <w:spacing w:after="0" w:line="240" w:lineRule="auto"/>
                                <w:rPr>
                                  <w:rFonts w:ascii="Times New Roman" w:hAnsi="Times New Roman" w:cs="Times New Roman"/>
                                  <w:sz w:val="20"/>
                                  <w:szCs w:val="20"/>
                                </w:rPr>
                              </w:pPr>
                              <w:proofErr w:type="spellStart"/>
                              <w:r w:rsidRPr="006F565F">
                                <w:rPr>
                                  <w:rFonts w:ascii="Times New Roman" w:hAnsi="Times New Roman" w:cs="Times New Roman"/>
                                  <w:sz w:val="20"/>
                                  <w:szCs w:val="20"/>
                                </w:rPr>
                                <w:t>TUC+Tras+Cape</w:t>
                              </w:r>
                              <w:proofErr w:type="spellEnd"/>
                            </w:p>
                            <w:p w14:paraId="20FCE3FA" w14:textId="77777777" w:rsidR="00C9765A" w:rsidRPr="006F565F" w:rsidRDefault="00C9765A" w:rsidP="00C9765A">
                              <w:pPr>
                                <w:rPr>
                                  <w:rFonts w:ascii="Times New Roman" w:hAnsi="Times New Roman" w:cs="Times New Roman"/>
                                  <w:sz w:val="20"/>
                                  <w:szCs w:val="20"/>
                                </w:rPr>
                              </w:pPr>
                              <w:proofErr w:type="spellStart"/>
                              <w:r w:rsidRPr="006F565F">
                                <w:rPr>
                                  <w:rFonts w:ascii="Times New Roman" w:hAnsi="Times New Roman" w:cs="Times New Roman"/>
                                  <w:sz w:val="20"/>
                                  <w:szCs w:val="20"/>
                                </w:rPr>
                                <w:t>Pbo+Tras+Cape</w:t>
                              </w:r>
                              <w:proofErr w:type="spellEnd"/>
                            </w:p>
                            <w:p w14:paraId="67DA3C81" w14:textId="5DD65C82" w:rsidR="00C008CF" w:rsidRDefault="00C008CF" w:rsidP="00C008CF"/>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C96176E" id="Group 28" o:spid="_x0000_s1040" style="position:absolute;left:0;text-align:left;margin-left:.5pt;margin-top:25.95pt;width:493.8pt;height:314pt;z-index:251659264;mso-width-relative:margin;mso-height-relative:margin" coordorigin="63" coordsize="62714,39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">
                <v:shape id="Picture 8" o:spid="_x0000_s1041" type="#_x0000_t75" alt="A close up of a logo&#10;&#10;Description automatically generated" style="position:absolute;left:3964;width:58813;height:38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">
                  <v:imagedata r:id="rId18" o:title="A close up of a logo&#10;&#10;Description automatically generated"/>
                  <v:path arrowok="t"/>
                </v:shape>
                <v:shape id="TextBox 3" o:spid="_x0000_s1042" type="#_x0000_t202" style="position:absolute;left:42073;top:24953;width:19006;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7E3747BA" w14:textId="77777777" w:rsidR="00C008CF" w:rsidRPr="00C9765A" w:rsidRDefault="00C008CF" w:rsidP="00C008CF">
                        <w:pPr>
                          <w:rPr>
                            <w:rFonts w:ascii="Times New Roman" w:hAnsi="Times New Roman" w:cs="Times New Roman"/>
                            <w:sz w:val="20"/>
                            <w:szCs w:val="20"/>
                          </w:rPr>
                        </w:pPr>
                        <w:proofErr w:type="spellStart"/>
                        <w:r w:rsidRPr="00C9765A">
                          <w:rPr>
                            <w:rFonts w:ascii="Times New Roman" w:hAnsi="Times New Roman" w:cs="Times New Roman"/>
                            <w:color w:val="000000" w:themeColor="text1"/>
                            <w:kern w:val="24"/>
                            <w:sz w:val="20"/>
                            <w:szCs w:val="20"/>
                          </w:rPr>
                          <w:t>TUC+Tras+Cape</w:t>
                        </w:r>
                        <w:proofErr w:type="spellEnd"/>
                      </w:p>
                    </w:txbxContent>
                  </v:textbox>
                </v:shape>
                <v:shape id="TextBox 4" o:spid="_x0000_s1043" type="#_x0000_t202" style="position:absolute;left:15802;top:25422;width:11094;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29C7A707" w14:textId="77777777" w:rsidR="00C008CF" w:rsidRPr="00C9765A" w:rsidRDefault="00C008CF" w:rsidP="00C008CF">
                        <w:pPr>
                          <w:rPr>
                            <w:rFonts w:ascii="Times New Roman" w:hAnsi="Times New Roman" w:cs="Times New Roman"/>
                            <w:sz w:val="20"/>
                            <w:szCs w:val="20"/>
                          </w:rPr>
                        </w:pPr>
                        <w:proofErr w:type="spellStart"/>
                        <w:r w:rsidRPr="00C9765A">
                          <w:rPr>
                            <w:rFonts w:ascii="Times New Roman" w:hAnsi="Times New Roman" w:cs="Times New Roman"/>
                            <w:color w:val="000000" w:themeColor="text1"/>
                            <w:kern w:val="24"/>
                            <w:sz w:val="20"/>
                            <w:szCs w:val="20"/>
                          </w:rPr>
                          <w:t>Pbo+Tras+Cape</w:t>
                        </w:r>
                        <w:proofErr w:type="spellEnd"/>
                      </w:p>
                    </w:txbxContent>
                  </v:textbox>
                </v:shape>
                <v:shape id="TextBox 5" o:spid="_x0000_s1044" type="#_x0000_t202" style="position:absolute;left:26901;top:31446;width:19007;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6B5F8624" w14:textId="77777777" w:rsidR="00C008CF" w:rsidRPr="00C9765A" w:rsidRDefault="00C008CF" w:rsidP="00C008CF">
                        <w:pPr>
                          <w:rPr>
                            <w:rFonts w:ascii="Times New Roman" w:hAnsi="Times New Roman" w:cs="Times New Roman"/>
                            <w:sz w:val="20"/>
                            <w:szCs w:val="20"/>
                          </w:rPr>
                        </w:pPr>
                        <w:r w:rsidRPr="00C9765A">
                          <w:rPr>
                            <w:rFonts w:ascii="Times New Roman" w:hAnsi="Times New Roman" w:cs="Times New Roman"/>
                            <w:color w:val="000000" w:themeColor="text1"/>
                            <w:kern w:val="24"/>
                            <w:sz w:val="20"/>
                            <w:szCs w:val="20"/>
                          </w:rPr>
                          <w:t>Months since randomisation</w:t>
                        </w:r>
                      </w:p>
                    </w:txbxContent>
                  </v:textbox>
                </v:shape>
                <v:shape id="TextBox 6" o:spid="_x0000_s1045" type="#_x0000_t202" style="position:absolute;left:-2563;top:14348;width:19018;height:38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" filled="f" stroked="f">
                  <v:textbox style="mso-fit-shape-to-text:t">
                    <w:txbxContent>
                      <w:p w14:paraId="4AAA01AC" w14:textId="77777777" w:rsidR="00C008CF" w:rsidRPr="00C9765A" w:rsidRDefault="00C008CF" w:rsidP="00C008CF">
                        <w:pPr>
                          <w:rPr>
                            <w:rFonts w:ascii="Times New Roman" w:hAnsi="Times New Roman" w:cs="Times New Roman"/>
                          </w:rPr>
                        </w:pPr>
                        <w:r w:rsidRPr="00C9765A">
                          <w:rPr>
                            <w:rFonts w:ascii="Times New Roman" w:hAnsi="Times New Roman" w:cs="Times New Roman"/>
                            <w:color w:val="000000" w:themeColor="text1"/>
                            <w:kern w:val="24"/>
                            <w:sz w:val="20"/>
                            <w:szCs w:val="20"/>
                          </w:rPr>
                          <w:t>Progression free survival (%)</w:t>
                        </w:r>
                      </w:p>
                    </w:txbxContent>
                  </v:textbox>
                </v:shape>
                <v:shape id="TextBox 7" o:spid="_x0000_s1046" type="#_x0000_t202" style="position:absolute;left:63;top:33381;width:19012;height:6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473689E" w14:textId="77777777" w:rsidR="00C9765A" w:rsidRPr="00C9765A" w:rsidRDefault="00C9765A" w:rsidP="00C9765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No. at risk</w:t>
                        </w:r>
                      </w:p>
                      <w:p w14:paraId="0A816498" w14:textId="77777777" w:rsidR="00C9765A" w:rsidRPr="006F565F" w:rsidRDefault="00C9765A" w:rsidP="00C9765A">
                        <w:pPr>
                          <w:spacing w:after="0" w:line="240" w:lineRule="auto"/>
                          <w:rPr>
                            <w:rFonts w:ascii="Times New Roman" w:hAnsi="Times New Roman" w:cs="Times New Roman"/>
                            <w:sz w:val="20"/>
                            <w:szCs w:val="20"/>
                          </w:rPr>
                        </w:pPr>
                        <w:proofErr w:type="spellStart"/>
                        <w:r w:rsidRPr="006F565F">
                          <w:rPr>
                            <w:rFonts w:ascii="Times New Roman" w:hAnsi="Times New Roman" w:cs="Times New Roman"/>
                            <w:sz w:val="20"/>
                            <w:szCs w:val="20"/>
                          </w:rPr>
                          <w:t>TUC+Tras+Cape</w:t>
                        </w:r>
                        <w:proofErr w:type="spellEnd"/>
                      </w:p>
                      <w:p w14:paraId="20FCE3FA" w14:textId="77777777" w:rsidR="00C9765A" w:rsidRPr="006F565F" w:rsidRDefault="00C9765A" w:rsidP="00C9765A">
                        <w:pPr>
                          <w:rPr>
                            <w:rFonts w:ascii="Times New Roman" w:hAnsi="Times New Roman" w:cs="Times New Roman"/>
                            <w:sz w:val="20"/>
                            <w:szCs w:val="20"/>
                          </w:rPr>
                        </w:pPr>
                        <w:proofErr w:type="spellStart"/>
                        <w:r w:rsidRPr="006F565F">
                          <w:rPr>
                            <w:rFonts w:ascii="Times New Roman" w:hAnsi="Times New Roman" w:cs="Times New Roman"/>
                            <w:sz w:val="20"/>
                            <w:szCs w:val="20"/>
                          </w:rPr>
                          <w:t>Pbo+Tras+Cape</w:t>
                        </w:r>
                        <w:proofErr w:type="spellEnd"/>
                      </w:p>
                      <w:p w14:paraId="67DA3C81" w14:textId="5DD65C82" w:rsidR="00C008CF" w:rsidRDefault="00C008CF" w:rsidP="00C008CF"/>
                    </w:txbxContent>
                  </v:textbox>
                </v:shape>
              </v:group>
            </w:pict>
          </mc:Fallback>
        </mc:AlternateContent>
      </w:r>
      <w:r w:rsidR="008C057F" w:rsidRPr="007B5DC2">
        <w:rPr>
          <w:rFonts w:ascii="Times New Roman" w:hAnsi="Times New Roman"/>
          <w:sz w:val="24"/>
          <w:szCs w:val="24"/>
        </w:rPr>
        <w:t xml:space="preserve">Figure </w:t>
      </w:r>
      <w:r w:rsidR="008C057F" w:rsidRPr="007B5DC2">
        <w:rPr>
          <w:rFonts w:ascii="Times New Roman" w:hAnsi="Times New Roman"/>
          <w:sz w:val="24"/>
          <w:szCs w:val="24"/>
        </w:rPr>
        <w:fldChar w:fldCharType="begin"/>
      </w:r>
      <w:r w:rsidR="008C057F" w:rsidRPr="007B5DC2">
        <w:rPr>
          <w:rFonts w:ascii="Times New Roman" w:hAnsi="Times New Roman"/>
          <w:sz w:val="24"/>
          <w:szCs w:val="24"/>
        </w:rPr>
        <w:instrText xml:space="preserve"> SEQ Figure \* ARABIC </w:instrText>
      </w:r>
      <w:r w:rsidR="008C057F" w:rsidRPr="007B5DC2">
        <w:rPr>
          <w:rFonts w:ascii="Times New Roman" w:hAnsi="Times New Roman"/>
          <w:sz w:val="24"/>
          <w:szCs w:val="24"/>
        </w:rPr>
        <w:fldChar w:fldCharType="separate"/>
      </w:r>
      <w:r w:rsidR="008C057F" w:rsidRPr="007B5DC2">
        <w:rPr>
          <w:rFonts w:ascii="Times New Roman" w:hAnsi="Times New Roman"/>
          <w:sz w:val="24"/>
          <w:szCs w:val="24"/>
        </w:rPr>
        <w:t>3</w:t>
      </w:r>
      <w:r w:rsidR="008C057F" w:rsidRPr="007B5DC2">
        <w:rPr>
          <w:rFonts w:ascii="Times New Roman" w:hAnsi="Times New Roman"/>
          <w:sz w:val="24"/>
          <w:szCs w:val="24"/>
        </w:rPr>
        <w:fldChar w:fldCharType="end"/>
      </w:r>
      <w:bookmarkEnd w:id="11"/>
      <w:r w:rsidR="008C057F" w:rsidRPr="007B5DC2">
        <w:rPr>
          <w:rFonts w:ascii="Times New Roman" w:hAnsi="Times New Roman"/>
          <w:sz w:val="24"/>
          <w:szCs w:val="24"/>
        </w:rPr>
        <w:t>:</w:t>
      </w:r>
      <w:r w:rsidR="008C057F" w:rsidRPr="007B5DC2">
        <w:rPr>
          <w:rFonts w:ascii="Times New Roman" w:hAnsi="Times New Roman"/>
          <w:sz w:val="24"/>
          <w:szCs w:val="24"/>
        </w:rPr>
        <w:tab/>
        <w:t xml:space="preserve">PFS per BICR in </w:t>
      </w:r>
      <w:r w:rsidR="0055746E" w:rsidRPr="007B5DC2">
        <w:rPr>
          <w:rFonts w:ascii="Times New Roman" w:hAnsi="Times New Roman"/>
          <w:sz w:val="24"/>
          <w:szCs w:val="24"/>
        </w:rPr>
        <w:t>p</w:t>
      </w:r>
      <w:r w:rsidR="008C057F" w:rsidRPr="007B5DC2">
        <w:rPr>
          <w:rFonts w:ascii="Times New Roman" w:hAnsi="Times New Roman"/>
          <w:sz w:val="24"/>
          <w:szCs w:val="24"/>
        </w:rPr>
        <w:t xml:space="preserve">atients with </w:t>
      </w:r>
      <w:r w:rsidR="0055746E" w:rsidRPr="007B5DC2">
        <w:rPr>
          <w:rFonts w:ascii="Times New Roman" w:hAnsi="Times New Roman"/>
          <w:sz w:val="24"/>
          <w:szCs w:val="24"/>
        </w:rPr>
        <w:t>b</w:t>
      </w:r>
      <w:r w:rsidR="008C057F" w:rsidRPr="007B5DC2">
        <w:rPr>
          <w:rFonts w:ascii="Times New Roman" w:hAnsi="Times New Roman"/>
          <w:sz w:val="24"/>
          <w:szCs w:val="24"/>
        </w:rPr>
        <w:t xml:space="preserve">rain </w:t>
      </w:r>
      <w:r w:rsidR="0055746E" w:rsidRPr="007B5DC2">
        <w:rPr>
          <w:rFonts w:ascii="Times New Roman" w:hAnsi="Times New Roman"/>
          <w:sz w:val="24"/>
          <w:szCs w:val="24"/>
        </w:rPr>
        <w:t>m</w:t>
      </w:r>
      <w:r w:rsidR="008C057F" w:rsidRPr="007B5DC2">
        <w:rPr>
          <w:rFonts w:ascii="Times New Roman" w:hAnsi="Times New Roman"/>
          <w:sz w:val="24"/>
          <w:szCs w:val="24"/>
        </w:rPr>
        <w:t>etastases</w:t>
      </w:r>
      <w:bookmarkEnd w:id="12"/>
      <w:r w:rsidR="008C057F" w:rsidRPr="007B5DC2">
        <w:rPr>
          <w:rFonts w:ascii="Times New Roman" w:hAnsi="Times New Roman"/>
          <w:sz w:val="24"/>
          <w:szCs w:val="24"/>
        </w:rPr>
        <w:t xml:space="preserve">  </w:t>
      </w:r>
    </w:p>
    <w:p w14:paraId="5FED2579" w14:textId="32DFA5E9" w:rsidR="00C008CF" w:rsidRDefault="00C008CF" w:rsidP="00FE396A">
      <w:pPr>
        <w:rPr>
          <w:highlight w:val="yellow"/>
          <w:lang w:val="en-US"/>
        </w:rPr>
      </w:pPr>
    </w:p>
    <w:p w14:paraId="1428269F" w14:textId="635E68B8" w:rsidR="00C008CF" w:rsidRDefault="00C008CF" w:rsidP="00FE396A">
      <w:pPr>
        <w:rPr>
          <w:highlight w:val="yellow"/>
          <w:lang w:val="en-US"/>
        </w:rPr>
      </w:pPr>
    </w:p>
    <w:p w14:paraId="37E43535" w14:textId="48DA0E57" w:rsidR="00C008CF" w:rsidRDefault="00C008CF" w:rsidP="00FE396A">
      <w:pPr>
        <w:rPr>
          <w:highlight w:val="yellow"/>
          <w:lang w:val="en-US"/>
        </w:rPr>
      </w:pPr>
    </w:p>
    <w:p w14:paraId="70650282" w14:textId="6E1E2C6F" w:rsidR="00C008CF" w:rsidRDefault="00C008CF" w:rsidP="00FE396A">
      <w:pPr>
        <w:rPr>
          <w:highlight w:val="yellow"/>
          <w:lang w:val="en-US"/>
        </w:rPr>
      </w:pPr>
    </w:p>
    <w:p w14:paraId="169B9E3B" w14:textId="6B11F34E" w:rsidR="00C008CF" w:rsidRDefault="00C008CF" w:rsidP="00FE396A">
      <w:pPr>
        <w:rPr>
          <w:highlight w:val="yellow"/>
          <w:lang w:val="en-US"/>
        </w:rPr>
      </w:pPr>
    </w:p>
    <w:p w14:paraId="2AAFE82E" w14:textId="396AF578" w:rsidR="00C008CF" w:rsidRDefault="00C008CF" w:rsidP="00FE396A">
      <w:pPr>
        <w:rPr>
          <w:highlight w:val="yellow"/>
          <w:lang w:val="en-US"/>
        </w:rPr>
      </w:pPr>
    </w:p>
    <w:p w14:paraId="5757BE61" w14:textId="5C2F7B82" w:rsidR="00C008CF" w:rsidRDefault="00C008CF" w:rsidP="00FE396A">
      <w:pPr>
        <w:rPr>
          <w:highlight w:val="yellow"/>
          <w:lang w:val="en-US"/>
        </w:rPr>
      </w:pPr>
    </w:p>
    <w:p w14:paraId="24A21620" w14:textId="793792AD" w:rsidR="00C008CF" w:rsidRDefault="00C008CF" w:rsidP="00FE396A">
      <w:pPr>
        <w:rPr>
          <w:highlight w:val="yellow"/>
          <w:lang w:val="en-US"/>
        </w:rPr>
      </w:pPr>
    </w:p>
    <w:p w14:paraId="6402FADF" w14:textId="615F18F2" w:rsidR="00C008CF" w:rsidRDefault="00C008CF" w:rsidP="00FE396A">
      <w:pPr>
        <w:rPr>
          <w:highlight w:val="yellow"/>
          <w:lang w:val="en-US"/>
        </w:rPr>
      </w:pPr>
    </w:p>
    <w:p w14:paraId="184CF740" w14:textId="5BB604FA" w:rsidR="00C008CF" w:rsidRDefault="00C008CF" w:rsidP="00FE396A">
      <w:pPr>
        <w:rPr>
          <w:highlight w:val="yellow"/>
          <w:lang w:val="en-US"/>
        </w:rPr>
      </w:pPr>
    </w:p>
    <w:p w14:paraId="70E9C388" w14:textId="52FF3B01" w:rsidR="00C008CF" w:rsidRDefault="00C008CF" w:rsidP="00FE396A">
      <w:pPr>
        <w:rPr>
          <w:highlight w:val="yellow"/>
          <w:lang w:val="en-US"/>
        </w:rPr>
      </w:pPr>
    </w:p>
    <w:p w14:paraId="24878648" w14:textId="77777777" w:rsidR="00C008CF" w:rsidRPr="00C008CF" w:rsidRDefault="00C008CF" w:rsidP="00FE396A">
      <w:pPr>
        <w:rPr>
          <w:highlight w:val="yellow"/>
          <w:lang w:val="en-US"/>
        </w:rPr>
      </w:pPr>
    </w:p>
    <w:p w14:paraId="1742AF7E" w14:textId="7C194B6B" w:rsidR="00C008CF" w:rsidRDefault="00C008CF" w:rsidP="00FE396A">
      <w:pPr>
        <w:spacing w:line="240" w:lineRule="auto"/>
        <w:rPr>
          <w:rFonts w:cs="Times New Roman"/>
        </w:rPr>
      </w:pPr>
    </w:p>
    <w:p w14:paraId="256A553E" w14:textId="369AA5BC" w:rsidR="008C057F" w:rsidRPr="00F246E1" w:rsidRDefault="008C057F" w:rsidP="00FE396A">
      <w:pPr>
        <w:spacing w:line="240" w:lineRule="auto"/>
        <w:rPr>
          <w:rFonts w:cs="Times New Roman"/>
        </w:rPr>
      </w:pPr>
    </w:p>
    <w:p w14:paraId="6BB78E80" w14:textId="77777777" w:rsidR="001A3992" w:rsidRPr="002E6CAE" w:rsidRDefault="001A3992" w:rsidP="00FE396A">
      <w:pPr>
        <w:pStyle w:val="Heading2"/>
        <w:rPr>
          <w:lang w:val="en-US"/>
        </w:rPr>
      </w:pPr>
      <w:r w:rsidRPr="002E6CAE">
        <w:rPr>
          <w:lang w:val="en-US"/>
        </w:rPr>
        <w:t xml:space="preserve">Pharmacokinetic properties </w:t>
      </w:r>
    </w:p>
    <w:p w14:paraId="3996C805" w14:textId="48EAAC22" w:rsidR="00786843" w:rsidRPr="002E6CAE" w:rsidRDefault="00786843" w:rsidP="00FE396A">
      <w:pPr>
        <w:spacing w:before="120" w:after="120" w:line="240" w:lineRule="auto"/>
        <w:rPr>
          <w:rFonts w:ascii="Times New Roman" w:hAnsi="Times New Roman" w:cs="Times New Roman"/>
          <w:sz w:val="24"/>
          <w:szCs w:val="24"/>
        </w:rPr>
      </w:pPr>
      <w:r w:rsidRPr="002E6CAE">
        <w:rPr>
          <w:rFonts w:ascii="Times New Roman" w:hAnsi="Times New Roman" w:cs="Times New Roman"/>
          <w:sz w:val="24"/>
          <w:szCs w:val="24"/>
        </w:rPr>
        <w:t>Plasma tucatinib exposure (</w:t>
      </w:r>
      <w:proofErr w:type="spellStart"/>
      <w:r w:rsidRPr="002E6CAE">
        <w:rPr>
          <w:rFonts w:ascii="Times New Roman" w:hAnsi="Times New Roman" w:cs="Times New Roman"/>
          <w:sz w:val="24"/>
          <w:szCs w:val="24"/>
        </w:rPr>
        <w:t>AUC</w:t>
      </w:r>
      <w:r w:rsidRPr="002E6CAE">
        <w:rPr>
          <w:rFonts w:ascii="Times New Roman" w:hAnsi="Times New Roman" w:cs="Times New Roman"/>
          <w:sz w:val="24"/>
          <w:szCs w:val="24"/>
          <w:vertAlign w:val="subscript"/>
        </w:rPr>
        <w:t>inf</w:t>
      </w:r>
      <w:proofErr w:type="spellEnd"/>
      <w:r w:rsidRPr="002E6CAE">
        <w:rPr>
          <w:rFonts w:ascii="Times New Roman" w:hAnsi="Times New Roman" w:cs="Times New Roman"/>
          <w:sz w:val="24"/>
          <w:szCs w:val="24"/>
        </w:rPr>
        <w:t xml:space="preserve"> and </w:t>
      </w:r>
      <w:proofErr w:type="spellStart"/>
      <w:r w:rsidRPr="002E6CAE">
        <w:rPr>
          <w:rFonts w:ascii="Times New Roman" w:hAnsi="Times New Roman" w:cs="Times New Roman"/>
          <w:sz w:val="24"/>
          <w:szCs w:val="24"/>
        </w:rPr>
        <w:t>C</w:t>
      </w:r>
      <w:r w:rsidRPr="002E6CAE">
        <w:rPr>
          <w:rFonts w:ascii="Times New Roman" w:hAnsi="Times New Roman" w:cs="Times New Roman"/>
          <w:sz w:val="24"/>
          <w:szCs w:val="24"/>
          <w:vertAlign w:val="subscript"/>
        </w:rPr>
        <w:t>max</w:t>
      </w:r>
      <w:proofErr w:type="spellEnd"/>
      <w:r w:rsidRPr="002E6CAE">
        <w:rPr>
          <w:rFonts w:ascii="Times New Roman" w:hAnsi="Times New Roman" w:cs="Times New Roman"/>
          <w:sz w:val="24"/>
          <w:szCs w:val="24"/>
        </w:rPr>
        <w:t xml:space="preserve">) demonstrated dose proportional increases at oral doses from 50 to 300 mg (0.17 to 1 times the recommended dose). Tucatinib exhibited 1.7-fold accumulation for AUC and 1.5-fold accumulation for </w:t>
      </w:r>
      <w:proofErr w:type="spellStart"/>
      <w:r w:rsidRPr="002E6CAE">
        <w:rPr>
          <w:rFonts w:ascii="Times New Roman" w:hAnsi="Times New Roman" w:cs="Times New Roman"/>
          <w:sz w:val="24"/>
          <w:szCs w:val="24"/>
        </w:rPr>
        <w:t>C</w:t>
      </w:r>
      <w:r w:rsidRPr="002E6CAE">
        <w:rPr>
          <w:rFonts w:ascii="Times New Roman" w:hAnsi="Times New Roman" w:cs="Times New Roman"/>
          <w:sz w:val="24"/>
          <w:szCs w:val="24"/>
          <w:vertAlign w:val="subscript"/>
        </w:rPr>
        <w:t>max</w:t>
      </w:r>
      <w:proofErr w:type="spellEnd"/>
      <w:r w:rsidRPr="002E6CAE">
        <w:rPr>
          <w:rFonts w:ascii="Times New Roman" w:hAnsi="Times New Roman" w:cs="Times New Roman"/>
          <w:sz w:val="24"/>
          <w:szCs w:val="24"/>
        </w:rPr>
        <w:t xml:space="preserve"> following administration of 300 mg tucatinib twice daily for 14 days. Time to steady state was approximately 4 days.</w:t>
      </w:r>
    </w:p>
    <w:p w14:paraId="0C18F661" w14:textId="41356CAC" w:rsidR="00F71B87" w:rsidRPr="002E6CAE" w:rsidRDefault="001A3992" w:rsidP="00FE396A">
      <w:pPr>
        <w:pStyle w:val="Heading3"/>
        <w:spacing w:before="0" w:after="120"/>
        <w:ind w:left="0"/>
        <w:rPr>
          <w:rFonts w:ascii="Times New Roman" w:hAnsi="Times New Roman" w:cs="Times New Roman"/>
          <w:sz w:val="24"/>
          <w:szCs w:val="24"/>
        </w:rPr>
      </w:pPr>
      <w:r w:rsidRPr="002E6CAE">
        <w:rPr>
          <w:rFonts w:ascii="Times New Roman" w:hAnsi="Times New Roman" w:cs="Times New Roman"/>
          <w:sz w:val="24"/>
          <w:szCs w:val="24"/>
        </w:rPr>
        <w:t>Absorption</w:t>
      </w:r>
      <w:r w:rsidR="00677840" w:rsidRPr="002E6CAE">
        <w:rPr>
          <w:rFonts w:ascii="Times New Roman" w:hAnsi="Times New Roman" w:cs="Times New Roman"/>
          <w:sz w:val="24"/>
          <w:szCs w:val="24"/>
        </w:rPr>
        <w:t xml:space="preserve"> </w:t>
      </w:r>
    </w:p>
    <w:p w14:paraId="7DA230AC" w14:textId="2DC9F304" w:rsidR="00F71B87" w:rsidRPr="002E6CAE" w:rsidRDefault="00F71B87" w:rsidP="00FE396A">
      <w:pPr>
        <w:spacing w:after="120" w:line="240" w:lineRule="auto"/>
        <w:rPr>
          <w:rFonts w:ascii="Times New Roman" w:hAnsi="Times New Roman" w:cs="Times New Roman"/>
          <w:sz w:val="24"/>
          <w:szCs w:val="24"/>
        </w:rPr>
      </w:pPr>
      <w:r w:rsidRPr="002E6CAE">
        <w:rPr>
          <w:rFonts w:ascii="Times New Roman" w:hAnsi="Times New Roman" w:cs="Times New Roman"/>
          <w:sz w:val="24"/>
          <w:szCs w:val="24"/>
        </w:rPr>
        <w:t xml:space="preserve">Following a single oral dose of 300 mg tucatinib, the median time to peak plasma concentration was approximately 2 hours (range 1 to 4 hours). </w:t>
      </w:r>
    </w:p>
    <w:p w14:paraId="479F009E" w14:textId="4BE7207A" w:rsidR="00786843" w:rsidRPr="002E6CAE" w:rsidRDefault="00786843" w:rsidP="00FE396A">
      <w:pPr>
        <w:spacing w:after="120" w:line="240" w:lineRule="auto"/>
        <w:rPr>
          <w:rFonts w:ascii="Times New Roman" w:hAnsi="Times New Roman" w:cs="Times New Roman"/>
          <w:sz w:val="24"/>
          <w:szCs w:val="24"/>
        </w:rPr>
      </w:pPr>
      <w:r w:rsidRPr="002E6CAE">
        <w:rPr>
          <w:rFonts w:ascii="Times New Roman" w:hAnsi="Times New Roman" w:cs="Times New Roman"/>
          <w:sz w:val="24"/>
          <w:szCs w:val="24"/>
        </w:rPr>
        <w:t xml:space="preserve">Following administration of a single dose of tucatinib in 11 subjects after a high-fat meal (approximately 58% fat, 26% carbohydrate, and 16% protein), the mean </w:t>
      </w:r>
      <w:proofErr w:type="spellStart"/>
      <w:r w:rsidRPr="002E6CAE">
        <w:rPr>
          <w:rFonts w:ascii="Times New Roman" w:hAnsi="Times New Roman" w:cs="Times New Roman"/>
          <w:sz w:val="24"/>
          <w:szCs w:val="24"/>
        </w:rPr>
        <w:t>AUC</w:t>
      </w:r>
      <w:r w:rsidRPr="002E6CAE">
        <w:rPr>
          <w:rFonts w:ascii="Times New Roman" w:hAnsi="Times New Roman" w:cs="Times New Roman"/>
          <w:sz w:val="24"/>
          <w:szCs w:val="24"/>
          <w:vertAlign w:val="subscript"/>
        </w:rPr>
        <w:t>inf</w:t>
      </w:r>
      <w:proofErr w:type="spellEnd"/>
      <w:r w:rsidRPr="002E6CAE">
        <w:rPr>
          <w:rFonts w:ascii="Times New Roman" w:hAnsi="Times New Roman" w:cs="Times New Roman"/>
          <w:sz w:val="24"/>
          <w:szCs w:val="24"/>
          <w:vertAlign w:val="subscript"/>
        </w:rPr>
        <w:t xml:space="preserve"> </w:t>
      </w:r>
      <w:r w:rsidRPr="002E6CAE">
        <w:rPr>
          <w:rFonts w:ascii="Times New Roman" w:hAnsi="Times New Roman" w:cs="Times New Roman"/>
          <w:sz w:val="24"/>
          <w:szCs w:val="24"/>
        </w:rPr>
        <w:t xml:space="preserve">increased by 1.5-fold, the </w:t>
      </w:r>
      <w:proofErr w:type="spellStart"/>
      <w:r w:rsidRPr="002E6CAE">
        <w:rPr>
          <w:rFonts w:ascii="Times New Roman" w:hAnsi="Times New Roman" w:cs="Times New Roman"/>
          <w:sz w:val="24"/>
          <w:szCs w:val="24"/>
        </w:rPr>
        <w:t>T</w:t>
      </w:r>
      <w:r w:rsidRPr="002E6CAE">
        <w:rPr>
          <w:rFonts w:ascii="Times New Roman" w:hAnsi="Times New Roman" w:cs="Times New Roman"/>
          <w:sz w:val="24"/>
          <w:szCs w:val="24"/>
          <w:vertAlign w:val="subscript"/>
        </w:rPr>
        <w:t>max</w:t>
      </w:r>
      <w:proofErr w:type="spellEnd"/>
      <w:r w:rsidRPr="002E6CAE">
        <w:rPr>
          <w:rFonts w:ascii="Times New Roman" w:hAnsi="Times New Roman" w:cs="Times New Roman"/>
          <w:sz w:val="24"/>
          <w:szCs w:val="24"/>
        </w:rPr>
        <w:t xml:space="preserve"> shifted from 1.5 hours to 4 hours, and </w:t>
      </w:r>
      <w:proofErr w:type="spellStart"/>
      <w:r w:rsidRPr="002E6CAE">
        <w:rPr>
          <w:rFonts w:ascii="Times New Roman" w:hAnsi="Times New Roman" w:cs="Times New Roman"/>
          <w:sz w:val="24"/>
          <w:szCs w:val="24"/>
        </w:rPr>
        <w:t>C</w:t>
      </w:r>
      <w:r w:rsidRPr="002E6CAE">
        <w:rPr>
          <w:rFonts w:ascii="Times New Roman" w:hAnsi="Times New Roman" w:cs="Times New Roman"/>
          <w:sz w:val="24"/>
          <w:szCs w:val="24"/>
          <w:vertAlign w:val="subscript"/>
        </w:rPr>
        <w:t>max</w:t>
      </w:r>
      <w:proofErr w:type="spellEnd"/>
      <w:r w:rsidRPr="002E6CAE">
        <w:rPr>
          <w:rFonts w:ascii="Times New Roman" w:hAnsi="Times New Roman" w:cs="Times New Roman"/>
          <w:sz w:val="24"/>
          <w:szCs w:val="24"/>
        </w:rPr>
        <w:t xml:space="preserve"> was unaltered. The effect of food on the PK of tucatinib was not clinically meaningful.</w:t>
      </w:r>
    </w:p>
    <w:p w14:paraId="40F25524" w14:textId="48618625" w:rsidR="001A3992" w:rsidRPr="002E6CAE" w:rsidRDefault="001A3992" w:rsidP="00FE396A">
      <w:pPr>
        <w:pStyle w:val="Heading3"/>
        <w:spacing w:before="0" w:after="120" w:line="240" w:lineRule="auto"/>
        <w:ind w:left="0"/>
        <w:rPr>
          <w:rFonts w:ascii="Times New Roman" w:hAnsi="Times New Roman" w:cs="Times New Roman"/>
          <w:b w:val="0"/>
          <w:sz w:val="24"/>
          <w:szCs w:val="24"/>
        </w:rPr>
      </w:pPr>
      <w:r w:rsidRPr="002E6CAE">
        <w:rPr>
          <w:rFonts w:ascii="Times New Roman" w:hAnsi="Times New Roman" w:cs="Times New Roman"/>
          <w:sz w:val="24"/>
          <w:szCs w:val="24"/>
        </w:rPr>
        <w:t>Distribution</w:t>
      </w:r>
      <w:r w:rsidR="00677840" w:rsidRPr="002E6CAE">
        <w:rPr>
          <w:rFonts w:ascii="Times New Roman" w:hAnsi="Times New Roman" w:cs="Times New Roman"/>
          <w:sz w:val="24"/>
          <w:szCs w:val="24"/>
        </w:rPr>
        <w:t xml:space="preserve"> </w:t>
      </w:r>
    </w:p>
    <w:p w14:paraId="60640E69" w14:textId="319FF862" w:rsidR="00F71B87" w:rsidRPr="002E6CAE" w:rsidRDefault="00F71B87" w:rsidP="00FE396A">
      <w:pPr>
        <w:spacing w:line="240" w:lineRule="auto"/>
        <w:rPr>
          <w:rFonts w:ascii="Times New Roman" w:hAnsi="Times New Roman" w:cs="Times New Roman"/>
          <w:sz w:val="24"/>
          <w:szCs w:val="24"/>
        </w:rPr>
      </w:pPr>
      <w:r w:rsidRPr="002E6CAE">
        <w:rPr>
          <w:rFonts w:ascii="Times New Roman" w:hAnsi="Times New Roman" w:cs="Times New Roman"/>
          <w:sz w:val="24"/>
          <w:szCs w:val="24"/>
        </w:rPr>
        <w:t xml:space="preserve">The </w:t>
      </w:r>
      <w:r w:rsidR="00E916BA">
        <w:rPr>
          <w:rFonts w:ascii="Times New Roman" w:hAnsi="Times New Roman" w:cs="Times New Roman"/>
          <w:sz w:val="24"/>
          <w:szCs w:val="24"/>
        </w:rPr>
        <w:t>geometric mean (CV%)</w:t>
      </w:r>
      <w:r w:rsidR="00E916BA" w:rsidRPr="002E6CAE">
        <w:rPr>
          <w:rFonts w:ascii="Times New Roman" w:hAnsi="Times New Roman" w:cs="Times New Roman"/>
          <w:sz w:val="24"/>
          <w:szCs w:val="24"/>
        </w:rPr>
        <w:t xml:space="preserve"> </w:t>
      </w:r>
      <w:r w:rsidRPr="002E6CAE">
        <w:rPr>
          <w:rFonts w:ascii="Times New Roman" w:hAnsi="Times New Roman" w:cs="Times New Roman"/>
          <w:sz w:val="24"/>
          <w:szCs w:val="24"/>
        </w:rPr>
        <w:t>volume of distribution of tucatinib was 1670 L</w:t>
      </w:r>
      <w:r w:rsidR="0047221E">
        <w:rPr>
          <w:rFonts w:ascii="Times New Roman" w:hAnsi="Times New Roman" w:cs="Times New Roman"/>
          <w:sz w:val="24"/>
          <w:szCs w:val="24"/>
        </w:rPr>
        <w:t xml:space="preserve"> (66%)</w:t>
      </w:r>
      <w:r w:rsidRPr="002E6CAE">
        <w:rPr>
          <w:rFonts w:ascii="Times New Roman" w:hAnsi="Times New Roman" w:cs="Times New Roman"/>
          <w:sz w:val="24"/>
          <w:szCs w:val="24"/>
        </w:rPr>
        <w:t xml:space="preserve">. The plasma protein binding was 97.1% at clinically relevant concentrations. </w:t>
      </w:r>
    </w:p>
    <w:p w14:paraId="2BB9259D" w14:textId="0FEF81A6" w:rsidR="001A3992" w:rsidRPr="002E6CAE" w:rsidRDefault="001A3992" w:rsidP="00FE396A">
      <w:pPr>
        <w:pStyle w:val="Heading3"/>
        <w:spacing w:before="0" w:after="120" w:line="240" w:lineRule="auto"/>
        <w:ind w:left="0"/>
        <w:rPr>
          <w:rFonts w:ascii="Times New Roman" w:hAnsi="Times New Roman" w:cs="Times New Roman"/>
          <w:sz w:val="24"/>
          <w:szCs w:val="24"/>
        </w:rPr>
      </w:pPr>
      <w:r w:rsidRPr="002E6CAE">
        <w:rPr>
          <w:rFonts w:ascii="Times New Roman" w:hAnsi="Times New Roman" w:cs="Times New Roman"/>
          <w:sz w:val="24"/>
          <w:szCs w:val="24"/>
        </w:rPr>
        <w:t>Metabolism</w:t>
      </w:r>
      <w:r w:rsidR="00677840" w:rsidRPr="002E6CAE">
        <w:rPr>
          <w:rFonts w:ascii="Times New Roman" w:hAnsi="Times New Roman" w:cs="Times New Roman"/>
          <w:sz w:val="24"/>
          <w:szCs w:val="24"/>
        </w:rPr>
        <w:t xml:space="preserve"> </w:t>
      </w:r>
    </w:p>
    <w:p w14:paraId="724D67B6" w14:textId="41530FEF" w:rsidR="00F71B87" w:rsidRPr="002E6CAE" w:rsidRDefault="00F71B87" w:rsidP="00FE396A">
      <w:pPr>
        <w:spacing w:line="240" w:lineRule="auto"/>
        <w:rPr>
          <w:rFonts w:ascii="Times New Roman" w:hAnsi="Times New Roman" w:cs="Times New Roman"/>
          <w:sz w:val="24"/>
          <w:szCs w:val="24"/>
        </w:rPr>
      </w:pPr>
      <w:r w:rsidRPr="002E6CAE">
        <w:rPr>
          <w:rFonts w:ascii="Times New Roman" w:hAnsi="Times New Roman" w:cs="Times New Roman"/>
          <w:sz w:val="24"/>
          <w:szCs w:val="24"/>
        </w:rPr>
        <w:t>Tucatinib is metaboli</w:t>
      </w:r>
      <w:r w:rsidR="000056F5">
        <w:rPr>
          <w:rFonts w:ascii="Times New Roman" w:hAnsi="Times New Roman" w:cs="Times New Roman"/>
          <w:sz w:val="24"/>
          <w:szCs w:val="24"/>
        </w:rPr>
        <w:t>s</w:t>
      </w:r>
      <w:r w:rsidRPr="002E6CAE">
        <w:rPr>
          <w:rFonts w:ascii="Times New Roman" w:hAnsi="Times New Roman" w:cs="Times New Roman"/>
          <w:sz w:val="24"/>
          <w:szCs w:val="24"/>
        </w:rPr>
        <w:t>ed primarily by CYP2C8 and to a lesser extent via CYP3A</w:t>
      </w:r>
    </w:p>
    <w:p w14:paraId="78E4C236" w14:textId="67B21485" w:rsidR="001A3992" w:rsidRPr="002E6CAE" w:rsidRDefault="001A3992" w:rsidP="00FE396A">
      <w:pPr>
        <w:pStyle w:val="Heading3"/>
        <w:spacing w:before="0" w:after="120" w:line="240" w:lineRule="auto"/>
        <w:ind w:left="0"/>
        <w:rPr>
          <w:rFonts w:ascii="Times New Roman" w:hAnsi="Times New Roman" w:cs="Times New Roman"/>
          <w:b w:val="0"/>
          <w:sz w:val="24"/>
          <w:szCs w:val="24"/>
        </w:rPr>
      </w:pPr>
      <w:r w:rsidRPr="002E6CAE">
        <w:rPr>
          <w:rFonts w:ascii="Times New Roman" w:hAnsi="Times New Roman" w:cs="Times New Roman"/>
          <w:sz w:val="24"/>
          <w:szCs w:val="24"/>
        </w:rPr>
        <w:t>Excretion</w:t>
      </w:r>
      <w:r w:rsidR="00677840" w:rsidRPr="002E6CAE">
        <w:rPr>
          <w:rFonts w:ascii="Times New Roman" w:hAnsi="Times New Roman" w:cs="Times New Roman"/>
          <w:sz w:val="24"/>
          <w:szCs w:val="24"/>
        </w:rPr>
        <w:t xml:space="preserve"> </w:t>
      </w:r>
    </w:p>
    <w:p w14:paraId="35CA2854" w14:textId="547C62E0" w:rsidR="00F71B87" w:rsidRPr="002E6CAE" w:rsidRDefault="00F71B87" w:rsidP="00FE396A">
      <w:pPr>
        <w:spacing w:line="240" w:lineRule="auto"/>
        <w:rPr>
          <w:rFonts w:ascii="Times New Roman" w:hAnsi="Times New Roman" w:cs="Times New Roman"/>
          <w:sz w:val="24"/>
          <w:szCs w:val="24"/>
        </w:rPr>
      </w:pPr>
      <w:r w:rsidRPr="002E6CAE">
        <w:rPr>
          <w:rFonts w:ascii="Times New Roman" w:hAnsi="Times New Roman" w:cs="Times New Roman"/>
          <w:sz w:val="24"/>
          <w:szCs w:val="24"/>
        </w:rPr>
        <w:t>Following a single oral dose of 300 mg [14C]-tucatinib, 8</w:t>
      </w:r>
      <w:r w:rsidR="0047221E">
        <w:rPr>
          <w:rFonts w:ascii="Times New Roman" w:hAnsi="Times New Roman" w:cs="Times New Roman"/>
          <w:sz w:val="24"/>
          <w:szCs w:val="24"/>
        </w:rPr>
        <w:t>6</w:t>
      </w:r>
      <w:r w:rsidRPr="002E6CAE">
        <w:rPr>
          <w:rFonts w:ascii="Times New Roman" w:hAnsi="Times New Roman" w:cs="Times New Roman"/>
          <w:sz w:val="24"/>
          <w:szCs w:val="24"/>
        </w:rPr>
        <w:t>% of the total radiolabel</w:t>
      </w:r>
      <w:r w:rsidR="0047221E">
        <w:rPr>
          <w:rFonts w:ascii="Times New Roman" w:hAnsi="Times New Roman" w:cs="Times New Roman"/>
          <w:sz w:val="24"/>
          <w:szCs w:val="24"/>
        </w:rPr>
        <w:t>l</w:t>
      </w:r>
      <w:r w:rsidRPr="002E6CAE">
        <w:rPr>
          <w:rFonts w:ascii="Times New Roman" w:hAnsi="Times New Roman" w:cs="Times New Roman"/>
          <w:sz w:val="24"/>
          <w:szCs w:val="24"/>
        </w:rPr>
        <w:t>ed dose was recovered in f</w:t>
      </w:r>
      <w:r w:rsidR="0047221E">
        <w:rPr>
          <w:rFonts w:ascii="Times New Roman" w:hAnsi="Times New Roman" w:cs="Times New Roman"/>
          <w:sz w:val="24"/>
          <w:szCs w:val="24"/>
        </w:rPr>
        <w:t>a</w:t>
      </w:r>
      <w:r w:rsidRPr="002E6CAE">
        <w:rPr>
          <w:rFonts w:ascii="Times New Roman" w:hAnsi="Times New Roman" w:cs="Times New Roman"/>
          <w:sz w:val="24"/>
          <w:szCs w:val="24"/>
        </w:rPr>
        <w:t>eces (1</w:t>
      </w:r>
      <w:r w:rsidR="0047221E">
        <w:rPr>
          <w:rFonts w:ascii="Times New Roman" w:hAnsi="Times New Roman" w:cs="Times New Roman"/>
          <w:sz w:val="24"/>
          <w:szCs w:val="24"/>
        </w:rPr>
        <w:t>6</w:t>
      </w:r>
      <w:r w:rsidRPr="002E6CAE">
        <w:rPr>
          <w:rFonts w:ascii="Times New Roman" w:hAnsi="Times New Roman" w:cs="Times New Roman"/>
          <w:sz w:val="24"/>
          <w:szCs w:val="24"/>
        </w:rPr>
        <w:t xml:space="preserve">% of the administered dose as unchanged tucatinib) and 4% in urine with an overall total recovery of </w:t>
      </w:r>
      <w:r w:rsidR="0047221E">
        <w:rPr>
          <w:rFonts w:ascii="Times New Roman" w:hAnsi="Times New Roman" w:cs="Times New Roman"/>
          <w:sz w:val="24"/>
          <w:szCs w:val="24"/>
        </w:rPr>
        <w:t>90</w:t>
      </w:r>
      <w:r w:rsidRPr="002E6CAE">
        <w:rPr>
          <w:rFonts w:ascii="Times New Roman" w:hAnsi="Times New Roman" w:cs="Times New Roman"/>
          <w:sz w:val="24"/>
          <w:szCs w:val="24"/>
        </w:rPr>
        <w:t xml:space="preserve">% within </w:t>
      </w:r>
      <w:r w:rsidR="0047221E">
        <w:rPr>
          <w:rFonts w:ascii="Times New Roman" w:hAnsi="Times New Roman" w:cs="Times New Roman"/>
          <w:sz w:val="24"/>
          <w:szCs w:val="24"/>
        </w:rPr>
        <w:t>13 days</w:t>
      </w:r>
      <w:r w:rsidRPr="002E6CAE">
        <w:rPr>
          <w:rFonts w:ascii="Times New Roman" w:hAnsi="Times New Roman" w:cs="Times New Roman"/>
          <w:sz w:val="24"/>
          <w:szCs w:val="24"/>
        </w:rPr>
        <w:t xml:space="preserve"> post-dose. In plasma, 76% of the plasma radioactivity was unchanged, 19% was attributed to identified metabolites, and 5% was unassigned.</w:t>
      </w:r>
    </w:p>
    <w:p w14:paraId="51B8250C" w14:textId="29ED5D17" w:rsidR="00786843" w:rsidRPr="002E6CAE" w:rsidRDefault="00786843" w:rsidP="00FE396A">
      <w:pPr>
        <w:pStyle w:val="Heading3"/>
        <w:spacing w:before="0" w:after="120" w:line="240" w:lineRule="auto"/>
        <w:ind w:left="0"/>
        <w:rPr>
          <w:rFonts w:ascii="Times New Roman" w:hAnsi="Times New Roman" w:cs="Times New Roman"/>
          <w:sz w:val="24"/>
          <w:szCs w:val="24"/>
        </w:rPr>
      </w:pPr>
      <w:r w:rsidRPr="002E6CAE">
        <w:rPr>
          <w:rFonts w:ascii="Times New Roman" w:hAnsi="Times New Roman" w:cs="Times New Roman"/>
          <w:sz w:val="24"/>
          <w:szCs w:val="24"/>
        </w:rPr>
        <w:t xml:space="preserve">Pharmacokinetics in </w:t>
      </w:r>
      <w:r w:rsidR="0055746E">
        <w:rPr>
          <w:rFonts w:ascii="Times New Roman" w:hAnsi="Times New Roman" w:cs="Times New Roman"/>
          <w:sz w:val="24"/>
          <w:szCs w:val="24"/>
        </w:rPr>
        <w:t>s</w:t>
      </w:r>
      <w:r w:rsidRPr="002E6CAE">
        <w:rPr>
          <w:rFonts w:ascii="Times New Roman" w:hAnsi="Times New Roman" w:cs="Times New Roman"/>
          <w:sz w:val="24"/>
          <w:szCs w:val="24"/>
        </w:rPr>
        <w:t xml:space="preserve">pecific </w:t>
      </w:r>
      <w:r w:rsidR="0055746E">
        <w:rPr>
          <w:rFonts w:ascii="Times New Roman" w:hAnsi="Times New Roman" w:cs="Times New Roman"/>
          <w:sz w:val="24"/>
          <w:szCs w:val="24"/>
        </w:rPr>
        <w:t>p</w:t>
      </w:r>
      <w:r w:rsidRPr="002E6CAE">
        <w:rPr>
          <w:rFonts w:ascii="Times New Roman" w:hAnsi="Times New Roman" w:cs="Times New Roman"/>
          <w:sz w:val="24"/>
          <w:szCs w:val="24"/>
        </w:rPr>
        <w:t>opulations</w:t>
      </w:r>
    </w:p>
    <w:p w14:paraId="20722536" w14:textId="1F9842C6" w:rsidR="00786843" w:rsidRPr="002660A8" w:rsidRDefault="00786843" w:rsidP="00FE396A">
      <w:pPr>
        <w:spacing w:after="120" w:line="240" w:lineRule="auto"/>
        <w:rPr>
          <w:rFonts w:ascii="Times New Roman" w:eastAsia="Tahoma" w:hAnsi="Times New Roman" w:cs="Times New Roman"/>
          <w:sz w:val="24"/>
          <w:szCs w:val="24"/>
        </w:rPr>
      </w:pPr>
      <w:r w:rsidRPr="002660A8">
        <w:rPr>
          <w:rFonts w:ascii="Times New Roman" w:eastAsia="Tahoma" w:hAnsi="Times New Roman" w:cs="Times New Roman"/>
          <w:sz w:val="24"/>
          <w:szCs w:val="24"/>
        </w:rPr>
        <w:t>Age</w:t>
      </w:r>
      <w:r w:rsidR="0047221E">
        <w:rPr>
          <w:rFonts w:ascii="Times New Roman" w:eastAsia="Tahoma" w:hAnsi="Times New Roman" w:cs="Times New Roman"/>
          <w:sz w:val="24"/>
          <w:szCs w:val="24"/>
        </w:rPr>
        <w:t xml:space="preserve"> </w:t>
      </w:r>
      <w:r w:rsidR="0047221E" w:rsidRPr="0047221E">
        <w:rPr>
          <w:rFonts w:ascii="Times New Roman" w:eastAsia="Tahoma" w:hAnsi="Times New Roman" w:cs="Times New Roman"/>
          <w:sz w:val="24"/>
          <w:szCs w:val="24"/>
        </w:rPr>
        <w:t>(&lt; 65 (n =211); ≥ 65 (n = 27))</w:t>
      </w:r>
      <w:r w:rsidRPr="002660A8">
        <w:rPr>
          <w:rFonts w:ascii="Times New Roman" w:eastAsia="Tahoma" w:hAnsi="Times New Roman" w:cs="Times New Roman"/>
          <w:sz w:val="24"/>
          <w:szCs w:val="24"/>
        </w:rPr>
        <w:t>, albumin</w:t>
      </w:r>
      <w:r w:rsidR="0047221E">
        <w:rPr>
          <w:rFonts w:ascii="Times New Roman" w:eastAsia="Tahoma" w:hAnsi="Times New Roman" w:cs="Times New Roman"/>
          <w:sz w:val="24"/>
          <w:szCs w:val="24"/>
        </w:rPr>
        <w:t xml:space="preserve"> </w:t>
      </w:r>
      <w:r w:rsidR="0047221E" w:rsidRPr="0047221E">
        <w:rPr>
          <w:rFonts w:ascii="Times New Roman" w:eastAsia="Tahoma" w:hAnsi="Times New Roman" w:cs="Times New Roman"/>
          <w:sz w:val="24"/>
          <w:szCs w:val="24"/>
        </w:rPr>
        <w:t>(25 to 52 g/L)</w:t>
      </w:r>
      <w:r w:rsidRPr="002660A8">
        <w:rPr>
          <w:rFonts w:ascii="Times New Roman" w:eastAsia="Tahoma" w:hAnsi="Times New Roman" w:cs="Times New Roman"/>
          <w:sz w:val="24"/>
          <w:szCs w:val="24"/>
        </w:rPr>
        <w:t>, creatinine clearance</w:t>
      </w:r>
      <w:r w:rsidR="0047221E">
        <w:rPr>
          <w:rFonts w:ascii="Times New Roman" w:eastAsia="Tahoma" w:hAnsi="Times New Roman" w:cs="Times New Roman"/>
          <w:sz w:val="24"/>
          <w:szCs w:val="24"/>
        </w:rPr>
        <w:t xml:space="preserve"> </w:t>
      </w:r>
      <w:r w:rsidR="0047221E" w:rsidRPr="0047221E">
        <w:rPr>
          <w:rFonts w:ascii="Times New Roman" w:eastAsia="Tahoma" w:hAnsi="Times New Roman" w:cs="Times New Roman"/>
          <w:sz w:val="24"/>
          <w:szCs w:val="24"/>
        </w:rPr>
        <w:t>(60 to 89 mL/min (n = 89); 30 to 59 mL/min (n = 5))</w:t>
      </w:r>
      <w:r w:rsidRPr="002660A8">
        <w:rPr>
          <w:rFonts w:ascii="Times New Roman" w:eastAsia="Tahoma" w:hAnsi="Times New Roman" w:cs="Times New Roman"/>
          <w:sz w:val="24"/>
          <w:szCs w:val="24"/>
        </w:rPr>
        <w:t>, body weight</w:t>
      </w:r>
      <w:r w:rsidR="0047221E">
        <w:rPr>
          <w:rFonts w:ascii="Times New Roman" w:eastAsia="Tahoma" w:hAnsi="Times New Roman" w:cs="Times New Roman"/>
          <w:sz w:val="24"/>
          <w:szCs w:val="24"/>
        </w:rPr>
        <w:t xml:space="preserve"> (</w:t>
      </w:r>
      <w:r w:rsidR="0047221E" w:rsidRPr="0047221E">
        <w:rPr>
          <w:rFonts w:ascii="Times New Roman" w:eastAsia="Tahoma" w:hAnsi="Times New Roman" w:cs="Times New Roman"/>
          <w:sz w:val="24"/>
          <w:szCs w:val="24"/>
        </w:rPr>
        <w:t>41 to 138 kg</w:t>
      </w:r>
      <w:r w:rsidR="0047221E">
        <w:rPr>
          <w:rFonts w:ascii="Times New Roman" w:eastAsia="Tahoma" w:hAnsi="Times New Roman" w:cs="Times New Roman"/>
          <w:sz w:val="24"/>
          <w:szCs w:val="24"/>
        </w:rPr>
        <w:t>)</w:t>
      </w:r>
      <w:r w:rsidRPr="002660A8">
        <w:rPr>
          <w:rFonts w:ascii="Times New Roman" w:eastAsia="Tahoma" w:hAnsi="Times New Roman" w:cs="Times New Roman"/>
          <w:sz w:val="24"/>
          <w:szCs w:val="24"/>
        </w:rPr>
        <w:t xml:space="preserve">, and race </w:t>
      </w:r>
      <w:r w:rsidR="0047221E">
        <w:rPr>
          <w:rFonts w:ascii="Times New Roman" w:eastAsia="Tahoma" w:hAnsi="Times New Roman" w:cs="Times New Roman"/>
          <w:sz w:val="24"/>
          <w:szCs w:val="24"/>
        </w:rPr>
        <w:t>(white (n=168), black (n=53), or A</w:t>
      </w:r>
      <w:r w:rsidR="0047221E" w:rsidRPr="0047221E">
        <w:rPr>
          <w:rFonts w:ascii="Times New Roman" w:eastAsia="Tahoma" w:hAnsi="Times New Roman" w:cs="Times New Roman"/>
          <w:sz w:val="24"/>
          <w:szCs w:val="24"/>
        </w:rPr>
        <w:t>sian (n=10))</w:t>
      </w:r>
      <w:r w:rsidR="0047221E">
        <w:rPr>
          <w:rFonts w:ascii="Times New Roman" w:eastAsia="Tahoma" w:hAnsi="Times New Roman" w:cs="Times New Roman"/>
          <w:sz w:val="24"/>
          <w:szCs w:val="24"/>
        </w:rPr>
        <w:t xml:space="preserve"> </w:t>
      </w:r>
      <w:r w:rsidRPr="002660A8">
        <w:rPr>
          <w:rFonts w:ascii="Times New Roman" w:eastAsia="Tahoma" w:hAnsi="Times New Roman" w:cs="Times New Roman"/>
          <w:sz w:val="24"/>
          <w:szCs w:val="24"/>
        </w:rPr>
        <w:t>did not have a clinically meaningful effect on tucatinib exposure.</w:t>
      </w:r>
    </w:p>
    <w:p w14:paraId="560A5904" w14:textId="77777777" w:rsidR="00786843" w:rsidRPr="002660A8" w:rsidRDefault="00786843" w:rsidP="00FE396A">
      <w:pPr>
        <w:spacing w:after="120" w:line="240" w:lineRule="auto"/>
        <w:rPr>
          <w:rFonts w:ascii="Times New Roman" w:eastAsia="Yu Gothic" w:hAnsi="Times New Roman" w:cs="Times New Roman"/>
          <w:i/>
          <w:sz w:val="24"/>
          <w:szCs w:val="24"/>
          <w:lang w:val="en-US" w:eastAsia="ja-JP"/>
        </w:rPr>
      </w:pPr>
      <w:r w:rsidRPr="002660A8">
        <w:rPr>
          <w:rFonts w:ascii="Times New Roman" w:eastAsia="Yu Gothic" w:hAnsi="Times New Roman" w:cs="Times New Roman"/>
          <w:i/>
          <w:sz w:val="24"/>
          <w:szCs w:val="24"/>
          <w:lang w:val="en-US" w:eastAsia="ja-JP"/>
        </w:rPr>
        <w:t xml:space="preserve">Renal Impairment </w:t>
      </w:r>
    </w:p>
    <w:p w14:paraId="56485280" w14:textId="77777777" w:rsidR="0047221E" w:rsidRDefault="00320885" w:rsidP="00FE396A">
      <w:pPr>
        <w:spacing w:after="120" w:line="240" w:lineRule="auto"/>
        <w:rPr>
          <w:rFonts w:ascii="Times New Roman" w:eastAsia="Tahoma" w:hAnsi="Times New Roman" w:cs="Times New Roman"/>
          <w:sz w:val="24"/>
          <w:szCs w:val="24"/>
        </w:rPr>
      </w:pPr>
      <w:r w:rsidRPr="00320885">
        <w:rPr>
          <w:rFonts w:ascii="Times New Roman" w:eastAsia="Tahoma" w:hAnsi="Times New Roman" w:cs="Times New Roman"/>
          <w:sz w:val="24"/>
          <w:szCs w:val="24"/>
        </w:rPr>
        <w:t>No clinically significant differences in the pharmacokinetics of tucatinib were observed in patients with mild to moderate renal impairment (creatinine clearance: 30 to 89 mL/min by Cockcroft-Gault). The effect of severe renal impairment (creatinine clearance: &lt; 30 mL/min) on the pharmacokinetics of tucatinib is unknown.</w:t>
      </w:r>
    </w:p>
    <w:p w14:paraId="064F1D84" w14:textId="77777777" w:rsidR="00786843" w:rsidRPr="002660A8" w:rsidRDefault="00786843" w:rsidP="00FE396A">
      <w:pPr>
        <w:spacing w:after="120" w:line="240" w:lineRule="auto"/>
        <w:rPr>
          <w:rFonts w:ascii="Times New Roman" w:eastAsia="Yu Gothic" w:hAnsi="Times New Roman" w:cs="Times New Roman"/>
          <w:i/>
          <w:sz w:val="24"/>
          <w:szCs w:val="24"/>
          <w:lang w:val="en-US" w:eastAsia="ja-JP"/>
        </w:rPr>
      </w:pPr>
      <w:r w:rsidRPr="002660A8">
        <w:rPr>
          <w:rFonts w:ascii="Times New Roman" w:eastAsia="Yu Gothic" w:hAnsi="Times New Roman" w:cs="Times New Roman"/>
          <w:i/>
          <w:sz w:val="24"/>
          <w:szCs w:val="24"/>
          <w:lang w:val="en-US" w:eastAsia="ja-JP"/>
        </w:rPr>
        <w:t>Hepatic Impairment</w:t>
      </w:r>
    </w:p>
    <w:p w14:paraId="5C9CBAEF" w14:textId="0AD1982F" w:rsidR="00F71B87" w:rsidRPr="002660A8" w:rsidRDefault="00786843" w:rsidP="00FE396A">
      <w:pPr>
        <w:spacing w:line="240" w:lineRule="auto"/>
        <w:rPr>
          <w:rFonts w:ascii="Times New Roman" w:hAnsi="Times New Roman" w:cs="Times New Roman"/>
          <w:sz w:val="24"/>
          <w:szCs w:val="24"/>
        </w:rPr>
      </w:pPr>
      <w:r w:rsidRPr="002660A8">
        <w:rPr>
          <w:rFonts w:ascii="Times New Roman" w:hAnsi="Times New Roman" w:cs="Times New Roman"/>
          <w:sz w:val="24"/>
          <w:szCs w:val="24"/>
        </w:rPr>
        <w:t xml:space="preserve">Mild (Child-Pugh A), moderate (Child-Pugh B) and severe (Child-Pugh C) hepatic impairment had no clinically relevant effect on tucatinib exposure. </w:t>
      </w:r>
      <w:r w:rsidR="0047221E">
        <w:rPr>
          <w:rFonts w:ascii="Times New Roman" w:hAnsi="Times New Roman" w:cs="Times New Roman"/>
          <w:sz w:val="24"/>
          <w:szCs w:val="24"/>
        </w:rPr>
        <w:t>T</w:t>
      </w:r>
      <w:r w:rsidRPr="002660A8">
        <w:rPr>
          <w:rFonts w:ascii="Times New Roman" w:hAnsi="Times New Roman" w:cs="Times New Roman"/>
          <w:sz w:val="24"/>
          <w:szCs w:val="24"/>
        </w:rPr>
        <w:t xml:space="preserve">ucatinib </w:t>
      </w:r>
      <w:proofErr w:type="spellStart"/>
      <w:r w:rsidRPr="002660A8">
        <w:rPr>
          <w:rFonts w:ascii="Times New Roman" w:hAnsi="Times New Roman" w:cs="Times New Roman"/>
          <w:sz w:val="24"/>
          <w:szCs w:val="24"/>
        </w:rPr>
        <w:t>AUC</w:t>
      </w:r>
      <w:r w:rsidRPr="002660A8">
        <w:rPr>
          <w:rFonts w:ascii="Times New Roman" w:hAnsi="Times New Roman" w:cs="Times New Roman"/>
          <w:sz w:val="24"/>
          <w:szCs w:val="24"/>
          <w:vertAlign w:val="subscript"/>
        </w:rPr>
        <w:t>inf</w:t>
      </w:r>
      <w:proofErr w:type="spellEnd"/>
      <w:r w:rsidRPr="002660A8">
        <w:rPr>
          <w:rFonts w:ascii="Times New Roman" w:hAnsi="Times New Roman" w:cs="Times New Roman"/>
          <w:sz w:val="24"/>
          <w:szCs w:val="24"/>
        </w:rPr>
        <w:t xml:space="preserve"> </w:t>
      </w:r>
      <w:r w:rsidR="0047221E">
        <w:rPr>
          <w:rFonts w:ascii="Times New Roman" w:hAnsi="Times New Roman" w:cs="Times New Roman"/>
          <w:sz w:val="24"/>
          <w:szCs w:val="24"/>
        </w:rPr>
        <w:t xml:space="preserve">was increased 1.6-fold </w:t>
      </w:r>
      <w:r w:rsidRPr="002660A8">
        <w:rPr>
          <w:rFonts w:ascii="Times New Roman" w:hAnsi="Times New Roman" w:cs="Times New Roman"/>
          <w:sz w:val="24"/>
          <w:szCs w:val="24"/>
        </w:rPr>
        <w:t xml:space="preserve">and </w:t>
      </w:r>
      <w:r w:rsidR="00C94545">
        <w:rPr>
          <w:rFonts w:ascii="Times New Roman" w:hAnsi="Times New Roman" w:cs="Times New Roman"/>
          <w:sz w:val="24"/>
          <w:szCs w:val="24"/>
        </w:rPr>
        <w:t xml:space="preserve">tucatinib </w:t>
      </w:r>
      <w:proofErr w:type="spellStart"/>
      <w:r w:rsidRPr="002660A8">
        <w:rPr>
          <w:rFonts w:ascii="Times New Roman" w:hAnsi="Times New Roman" w:cs="Times New Roman"/>
          <w:sz w:val="24"/>
          <w:szCs w:val="24"/>
        </w:rPr>
        <w:t>C</w:t>
      </w:r>
      <w:r w:rsidRPr="002660A8">
        <w:rPr>
          <w:rFonts w:ascii="Times New Roman" w:hAnsi="Times New Roman" w:cs="Times New Roman"/>
          <w:sz w:val="24"/>
          <w:szCs w:val="24"/>
          <w:vertAlign w:val="subscript"/>
        </w:rPr>
        <w:t>max</w:t>
      </w:r>
      <w:proofErr w:type="spellEnd"/>
      <w:r w:rsidRPr="002660A8">
        <w:rPr>
          <w:rFonts w:ascii="Times New Roman" w:hAnsi="Times New Roman" w:cs="Times New Roman"/>
          <w:sz w:val="24"/>
          <w:szCs w:val="24"/>
        </w:rPr>
        <w:t xml:space="preserve"> </w:t>
      </w:r>
      <w:r w:rsidR="0047221E">
        <w:rPr>
          <w:rFonts w:ascii="Times New Roman" w:hAnsi="Times New Roman" w:cs="Times New Roman"/>
          <w:sz w:val="24"/>
          <w:szCs w:val="24"/>
        </w:rPr>
        <w:t>was increased 1.</w:t>
      </w:r>
      <w:r w:rsidR="00C94545">
        <w:rPr>
          <w:rFonts w:ascii="Times New Roman" w:hAnsi="Times New Roman" w:cs="Times New Roman"/>
          <w:sz w:val="24"/>
          <w:szCs w:val="24"/>
        </w:rPr>
        <w:t>2</w:t>
      </w:r>
      <w:r w:rsidRPr="002660A8">
        <w:rPr>
          <w:rFonts w:ascii="Times New Roman" w:hAnsi="Times New Roman" w:cs="Times New Roman"/>
          <w:sz w:val="24"/>
          <w:szCs w:val="24"/>
        </w:rPr>
        <w:t>-fold in</w:t>
      </w:r>
      <w:r w:rsidR="0047221E">
        <w:rPr>
          <w:rFonts w:ascii="Times New Roman" w:hAnsi="Times New Roman" w:cs="Times New Roman"/>
          <w:sz w:val="24"/>
          <w:szCs w:val="24"/>
        </w:rPr>
        <w:t xml:space="preserve"> subjects with severe (Child-Pugh C)</w:t>
      </w:r>
      <w:r w:rsidRPr="002660A8">
        <w:rPr>
          <w:rFonts w:ascii="Times New Roman" w:hAnsi="Times New Roman" w:cs="Times New Roman"/>
          <w:sz w:val="24"/>
          <w:szCs w:val="24"/>
        </w:rPr>
        <w:t xml:space="preserve"> hepatic impair</w:t>
      </w:r>
      <w:r w:rsidR="0047221E">
        <w:rPr>
          <w:rFonts w:ascii="Times New Roman" w:hAnsi="Times New Roman" w:cs="Times New Roman"/>
          <w:sz w:val="24"/>
          <w:szCs w:val="24"/>
        </w:rPr>
        <w:t>ment</w:t>
      </w:r>
      <w:r w:rsidRPr="002660A8">
        <w:rPr>
          <w:rFonts w:ascii="Times New Roman" w:hAnsi="Times New Roman" w:cs="Times New Roman"/>
          <w:sz w:val="24"/>
          <w:szCs w:val="24"/>
        </w:rPr>
        <w:t xml:space="preserve"> compared to </w:t>
      </w:r>
      <w:r w:rsidR="0047221E">
        <w:rPr>
          <w:rFonts w:ascii="Times New Roman" w:hAnsi="Times New Roman" w:cs="Times New Roman"/>
          <w:sz w:val="24"/>
          <w:szCs w:val="24"/>
        </w:rPr>
        <w:t>subjects</w:t>
      </w:r>
      <w:r w:rsidR="0047221E" w:rsidRPr="002660A8">
        <w:rPr>
          <w:rFonts w:ascii="Times New Roman" w:hAnsi="Times New Roman" w:cs="Times New Roman"/>
          <w:sz w:val="24"/>
          <w:szCs w:val="24"/>
        </w:rPr>
        <w:t xml:space="preserve"> </w:t>
      </w:r>
      <w:r w:rsidRPr="002660A8">
        <w:rPr>
          <w:rFonts w:ascii="Times New Roman" w:hAnsi="Times New Roman" w:cs="Times New Roman"/>
          <w:sz w:val="24"/>
          <w:szCs w:val="24"/>
        </w:rPr>
        <w:t>with normal hepatic function.</w:t>
      </w:r>
    </w:p>
    <w:p w14:paraId="7AFB8B13" w14:textId="77777777" w:rsidR="001A3992" w:rsidRPr="00294D53" w:rsidRDefault="001A3992" w:rsidP="00FE396A">
      <w:pPr>
        <w:pStyle w:val="Heading2"/>
        <w:rPr>
          <w:lang w:val="en-US"/>
        </w:rPr>
      </w:pPr>
      <w:r w:rsidRPr="00294D53">
        <w:rPr>
          <w:lang w:val="en-US"/>
        </w:rPr>
        <w:t>Preclinical safety data</w:t>
      </w:r>
    </w:p>
    <w:p w14:paraId="1F1342AD" w14:textId="69800313" w:rsidR="001A3992" w:rsidRPr="00BF01E5" w:rsidRDefault="001A3992" w:rsidP="00FE396A">
      <w:pPr>
        <w:pStyle w:val="Heading3"/>
        <w:spacing w:before="0" w:after="120"/>
        <w:ind w:left="0"/>
        <w:rPr>
          <w:rFonts w:ascii="Times New Roman" w:hAnsi="Times New Roman" w:cs="Times New Roman"/>
          <w:sz w:val="24"/>
          <w:szCs w:val="24"/>
        </w:rPr>
      </w:pPr>
      <w:r w:rsidRPr="00BF01E5">
        <w:rPr>
          <w:rFonts w:ascii="Times New Roman" w:hAnsi="Times New Roman" w:cs="Times New Roman"/>
          <w:sz w:val="24"/>
          <w:szCs w:val="24"/>
        </w:rPr>
        <w:t>Genotoxicity</w:t>
      </w:r>
    </w:p>
    <w:p w14:paraId="19C36D22" w14:textId="77777777" w:rsidR="00A02053" w:rsidRPr="009808D0" w:rsidRDefault="00A02053" w:rsidP="00FE396A">
      <w:pPr>
        <w:spacing w:line="240" w:lineRule="auto"/>
        <w:rPr>
          <w:rFonts w:ascii="Times New Roman" w:hAnsi="Times New Roman" w:cs="Times New Roman"/>
          <w:sz w:val="24"/>
          <w:szCs w:val="24"/>
        </w:rPr>
      </w:pPr>
      <w:r w:rsidRPr="009808D0">
        <w:rPr>
          <w:rFonts w:ascii="Times New Roman" w:hAnsi="Times New Roman" w:cs="Times New Roman"/>
          <w:sz w:val="24"/>
          <w:szCs w:val="24"/>
        </w:rPr>
        <w:t xml:space="preserve">Tucatinib was not genotoxic in bacterial reverse mutation assays, an </w:t>
      </w:r>
      <w:r w:rsidRPr="009808D0">
        <w:rPr>
          <w:rFonts w:ascii="Times New Roman" w:hAnsi="Times New Roman" w:cs="Times New Roman"/>
          <w:i/>
          <w:iCs/>
          <w:sz w:val="24"/>
          <w:szCs w:val="24"/>
        </w:rPr>
        <w:t xml:space="preserve">in vitro </w:t>
      </w:r>
      <w:r w:rsidRPr="009808D0">
        <w:rPr>
          <w:rFonts w:ascii="Times New Roman" w:hAnsi="Times New Roman" w:cs="Times New Roman"/>
          <w:sz w:val="24"/>
          <w:szCs w:val="24"/>
        </w:rPr>
        <w:t xml:space="preserve">mammalian chromosome aberration assay and an </w:t>
      </w:r>
      <w:r w:rsidRPr="009808D0">
        <w:rPr>
          <w:rFonts w:ascii="Times New Roman" w:hAnsi="Times New Roman" w:cs="Times New Roman"/>
          <w:i/>
          <w:iCs/>
          <w:sz w:val="24"/>
          <w:szCs w:val="24"/>
        </w:rPr>
        <w:t xml:space="preserve">in vivo </w:t>
      </w:r>
      <w:r w:rsidRPr="009808D0">
        <w:rPr>
          <w:rFonts w:ascii="Times New Roman" w:hAnsi="Times New Roman" w:cs="Times New Roman"/>
          <w:sz w:val="24"/>
          <w:szCs w:val="24"/>
        </w:rPr>
        <w:t>mouse micronucleus assay.</w:t>
      </w:r>
    </w:p>
    <w:p w14:paraId="40F1BA8B" w14:textId="61FB98AE" w:rsidR="001A3992" w:rsidRPr="00BF01E5" w:rsidRDefault="001A3992" w:rsidP="00FE396A">
      <w:pPr>
        <w:pStyle w:val="Heading3"/>
        <w:spacing w:before="0" w:after="120"/>
        <w:ind w:left="0"/>
        <w:rPr>
          <w:rFonts w:ascii="Times New Roman" w:hAnsi="Times New Roman" w:cs="Times New Roman"/>
          <w:sz w:val="24"/>
          <w:szCs w:val="24"/>
          <w:lang w:val="en-US"/>
        </w:rPr>
      </w:pPr>
      <w:proofErr w:type="spellStart"/>
      <w:r w:rsidRPr="00BF01E5">
        <w:rPr>
          <w:rFonts w:ascii="Times New Roman" w:hAnsi="Times New Roman" w:cs="Times New Roman"/>
          <w:sz w:val="24"/>
          <w:szCs w:val="24"/>
        </w:rPr>
        <w:t>Carcin</w:t>
      </w:r>
      <w:r w:rsidRPr="00BF01E5">
        <w:rPr>
          <w:rFonts w:ascii="Times New Roman" w:hAnsi="Times New Roman" w:cs="Times New Roman"/>
          <w:sz w:val="24"/>
          <w:szCs w:val="24"/>
          <w:lang w:val="en-US"/>
        </w:rPr>
        <w:t>ogenicity</w:t>
      </w:r>
      <w:proofErr w:type="spellEnd"/>
    </w:p>
    <w:p w14:paraId="2A0CD5B8" w14:textId="29929AB8" w:rsidR="00A96D26" w:rsidRPr="00BF01E5" w:rsidRDefault="00A96D26" w:rsidP="00FE396A">
      <w:pPr>
        <w:rPr>
          <w:rFonts w:ascii="Times New Roman" w:hAnsi="Times New Roman" w:cs="Times New Roman"/>
          <w:sz w:val="24"/>
          <w:szCs w:val="24"/>
          <w:lang w:val="en-US"/>
        </w:rPr>
      </w:pPr>
      <w:r w:rsidRPr="00BF01E5">
        <w:rPr>
          <w:rFonts w:ascii="Times New Roman" w:hAnsi="Times New Roman" w:cs="Times New Roman"/>
          <w:sz w:val="24"/>
          <w:szCs w:val="24"/>
          <w:lang w:val="en-US"/>
        </w:rPr>
        <w:t>Carcinogenicity studies have not been conducted with tucatinib.</w:t>
      </w:r>
    </w:p>
    <w:p w14:paraId="148E3C38" w14:textId="77777777" w:rsidR="001A3992" w:rsidRPr="009907EF" w:rsidRDefault="001A3992" w:rsidP="00FE396A">
      <w:pPr>
        <w:pStyle w:val="Heading1"/>
        <w:spacing w:before="0" w:after="120"/>
        <w:ind w:left="0" w:firstLine="0"/>
        <w:rPr>
          <w:rFonts w:ascii="Times New Roman" w:hAnsi="Times New Roman" w:cs="Times New Roman"/>
          <w:lang w:val="en-US"/>
        </w:rPr>
      </w:pPr>
      <w:r w:rsidRPr="009907EF">
        <w:rPr>
          <w:rFonts w:ascii="Times New Roman" w:hAnsi="Times New Roman" w:cs="Times New Roman"/>
          <w:lang w:val="en-US"/>
        </w:rPr>
        <w:t>Pharmaceutical particulars</w:t>
      </w:r>
    </w:p>
    <w:p w14:paraId="2FA8DC07" w14:textId="77777777" w:rsidR="001A3992" w:rsidRPr="009907EF" w:rsidRDefault="001A3992" w:rsidP="00FE396A">
      <w:pPr>
        <w:pStyle w:val="Heading2"/>
        <w:rPr>
          <w:lang w:val="en-US"/>
        </w:rPr>
      </w:pPr>
      <w:r w:rsidRPr="009907EF">
        <w:rPr>
          <w:lang w:val="en-US"/>
        </w:rPr>
        <w:t xml:space="preserve">List of excipients </w:t>
      </w:r>
    </w:p>
    <w:p w14:paraId="1ADDAD69" w14:textId="0709A5C7" w:rsidR="0089258A" w:rsidRPr="00A96D26" w:rsidRDefault="0089258A" w:rsidP="00FE396A">
      <w:pPr>
        <w:spacing w:after="120" w:line="240" w:lineRule="auto"/>
        <w:rPr>
          <w:rFonts w:ascii="Times New Roman" w:hAnsi="Times New Roman" w:cs="Times New Roman"/>
          <w:sz w:val="24"/>
          <w:szCs w:val="24"/>
          <w:lang w:val="en"/>
        </w:rPr>
      </w:pPr>
      <w:proofErr w:type="spellStart"/>
      <w:r w:rsidRPr="008E703D">
        <w:rPr>
          <w:rFonts w:ascii="Times New Roman" w:hAnsi="Times New Roman" w:cs="Times New Roman"/>
          <w:sz w:val="24"/>
          <w:szCs w:val="24"/>
          <w:lang w:val="en"/>
        </w:rPr>
        <w:t>Copovidone</w:t>
      </w:r>
      <w:proofErr w:type="spellEnd"/>
      <w:r w:rsidR="00A96D26" w:rsidRPr="008E703D">
        <w:rPr>
          <w:rFonts w:ascii="Times New Roman" w:hAnsi="Times New Roman" w:cs="Times New Roman"/>
          <w:sz w:val="24"/>
          <w:szCs w:val="24"/>
          <w:lang w:val="en"/>
        </w:rPr>
        <w:t xml:space="preserve">, </w:t>
      </w:r>
      <w:proofErr w:type="spellStart"/>
      <w:r w:rsidR="00A96D26" w:rsidRPr="008E703D">
        <w:rPr>
          <w:rFonts w:ascii="Times New Roman" w:hAnsi="Times New Roman" w:cs="Times New Roman"/>
          <w:sz w:val="24"/>
          <w:szCs w:val="24"/>
          <w:lang w:val="en"/>
        </w:rPr>
        <w:t>c</w:t>
      </w:r>
      <w:r w:rsidRPr="008E703D">
        <w:rPr>
          <w:rFonts w:ascii="Times New Roman" w:hAnsi="Times New Roman" w:cs="Times New Roman"/>
          <w:sz w:val="24"/>
          <w:szCs w:val="24"/>
          <w:lang w:val="en"/>
        </w:rPr>
        <w:t>rospovidone</w:t>
      </w:r>
      <w:proofErr w:type="spellEnd"/>
      <w:r w:rsidR="00A96D26" w:rsidRPr="008E703D">
        <w:rPr>
          <w:rFonts w:ascii="Times New Roman" w:hAnsi="Times New Roman" w:cs="Times New Roman"/>
          <w:sz w:val="24"/>
          <w:szCs w:val="24"/>
          <w:lang w:val="en"/>
        </w:rPr>
        <w:t>, s</w:t>
      </w:r>
      <w:r w:rsidRPr="008E703D">
        <w:rPr>
          <w:rFonts w:ascii="Times New Roman" w:hAnsi="Times New Roman" w:cs="Times New Roman"/>
          <w:sz w:val="24"/>
          <w:szCs w:val="24"/>
          <w:lang w:val="en"/>
        </w:rPr>
        <w:t>odium chloride</w:t>
      </w:r>
      <w:r w:rsidR="00A96D26" w:rsidRPr="008E703D">
        <w:rPr>
          <w:rFonts w:ascii="Times New Roman" w:hAnsi="Times New Roman" w:cs="Times New Roman"/>
          <w:sz w:val="24"/>
          <w:szCs w:val="24"/>
          <w:lang w:val="en"/>
        </w:rPr>
        <w:t>, p</w:t>
      </w:r>
      <w:r w:rsidRPr="008E703D">
        <w:rPr>
          <w:rFonts w:ascii="Times New Roman" w:hAnsi="Times New Roman" w:cs="Times New Roman"/>
          <w:sz w:val="24"/>
          <w:szCs w:val="24"/>
          <w:lang w:val="en"/>
        </w:rPr>
        <w:t>otassium chloride</w:t>
      </w:r>
      <w:r w:rsidR="00A96D26" w:rsidRPr="008E703D">
        <w:rPr>
          <w:rFonts w:ascii="Times New Roman" w:hAnsi="Times New Roman" w:cs="Times New Roman"/>
          <w:sz w:val="24"/>
          <w:szCs w:val="24"/>
          <w:lang w:val="en"/>
        </w:rPr>
        <w:t>, s</w:t>
      </w:r>
      <w:r w:rsidRPr="008E703D">
        <w:rPr>
          <w:rFonts w:ascii="Times New Roman" w:hAnsi="Times New Roman" w:cs="Times New Roman"/>
          <w:sz w:val="24"/>
          <w:szCs w:val="24"/>
          <w:lang w:val="en"/>
        </w:rPr>
        <w:t>odium bicarbonate</w:t>
      </w:r>
      <w:r w:rsidR="00A96D26" w:rsidRPr="008E703D">
        <w:rPr>
          <w:rFonts w:ascii="Times New Roman" w:hAnsi="Times New Roman" w:cs="Times New Roman"/>
          <w:sz w:val="24"/>
          <w:szCs w:val="24"/>
          <w:lang w:val="en"/>
        </w:rPr>
        <w:t xml:space="preserve">, </w:t>
      </w:r>
      <w:r w:rsidRPr="008E703D">
        <w:rPr>
          <w:rFonts w:ascii="Times New Roman" w:hAnsi="Times New Roman" w:cs="Times New Roman"/>
          <w:sz w:val="24"/>
          <w:szCs w:val="24"/>
          <w:lang w:val="en"/>
        </w:rPr>
        <w:t>silicon dioxide</w:t>
      </w:r>
      <w:r w:rsidR="00A96D26" w:rsidRPr="008E703D">
        <w:rPr>
          <w:rFonts w:ascii="Times New Roman" w:hAnsi="Times New Roman" w:cs="Times New Roman"/>
          <w:sz w:val="24"/>
          <w:szCs w:val="24"/>
          <w:lang w:val="en"/>
        </w:rPr>
        <w:t>, m</w:t>
      </w:r>
      <w:r w:rsidRPr="008E703D">
        <w:rPr>
          <w:rFonts w:ascii="Times New Roman" w:hAnsi="Times New Roman" w:cs="Times New Roman"/>
          <w:sz w:val="24"/>
          <w:szCs w:val="24"/>
          <w:lang w:val="en"/>
        </w:rPr>
        <w:t>agnesium stearate</w:t>
      </w:r>
      <w:r w:rsidR="00A96D26" w:rsidRPr="008E703D">
        <w:rPr>
          <w:rFonts w:ascii="Times New Roman" w:hAnsi="Times New Roman" w:cs="Times New Roman"/>
          <w:sz w:val="24"/>
          <w:szCs w:val="24"/>
          <w:lang w:val="en"/>
        </w:rPr>
        <w:t>, m</w:t>
      </w:r>
      <w:r w:rsidRPr="008E703D">
        <w:rPr>
          <w:rFonts w:ascii="Times New Roman" w:hAnsi="Times New Roman" w:cs="Times New Roman"/>
          <w:sz w:val="24"/>
          <w:szCs w:val="24"/>
          <w:lang w:val="en"/>
        </w:rPr>
        <w:t>icrocrystalline cellulose</w:t>
      </w:r>
      <w:r w:rsidR="00A96D26" w:rsidRPr="008E703D">
        <w:rPr>
          <w:rFonts w:ascii="Times New Roman" w:hAnsi="Times New Roman" w:cs="Times New Roman"/>
          <w:sz w:val="24"/>
          <w:szCs w:val="24"/>
          <w:lang w:val="en"/>
        </w:rPr>
        <w:t xml:space="preserve">, </w:t>
      </w:r>
      <w:proofErr w:type="spellStart"/>
      <w:r w:rsidR="00A96D26" w:rsidRPr="008E703D">
        <w:rPr>
          <w:rFonts w:ascii="Times New Roman" w:hAnsi="Times New Roman" w:cs="Times New Roman"/>
          <w:sz w:val="24"/>
          <w:szCs w:val="24"/>
          <w:lang w:val="en"/>
        </w:rPr>
        <w:t>Opadry</w:t>
      </w:r>
      <w:proofErr w:type="spellEnd"/>
      <w:r w:rsidR="00A96D26" w:rsidRPr="008E703D">
        <w:rPr>
          <w:rFonts w:ascii="Times New Roman" w:hAnsi="Times New Roman" w:cs="Times New Roman"/>
          <w:sz w:val="24"/>
          <w:szCs w:val="24"/>
          <w:lang w:val="en"/>
        </w:rPr>
        <w:t xml:space="preserve"> II Yellow 85F9272</w:t>
      </w:r>
    </w:p>
    <w:p w14:paraId="38B47221" w14:textId="77777777" w:rsidR="001A3992" w:rsidRPr="009907EF" w:rsidRDefault="001A3992" w:rsidP="00FE396A">
      <w:pPr>
        <w:pStyle w:val="Heading2"/>
        <w:rPr>
          <w:lang w:val="en-US"/>
        </w:rPr>
      </w:pPr>
      <w:r w:rsidRPr="009907EF">
        <w:rPr>
          <w:lang w:val="en-US"/>
        </w:rPr>
        <w:t xml:space="preserve">Incompatibilities </w:t>
      </w:r>
    </w:p>
    <w:p w14:paraId="7D8B29AF" w14:textId="54478458" w:rsidR="00497C85" w:rsidRPr="00D941F4" w:rsidRDefault="00F67BBE" w:rsidP="00FE396A">
      <w:pPr>
        <w:rPr>
          <w:rFonts w:ascii="Times New Roman" w:hAnsi="Times New Roman" w:cs="Times New Roman"/>
          <w:sz w:val="24"/>
          <w:szCs w:val="24"/>
          <w:lang w:val="en-US"/>
        </w:rPr>
      </w:pPr>
      <w:r w:rsidRPr="00F67BBE">
        <w:rPr>
          <w:rFonts w:ascii="Times New Roman" w:hAnsi="Times New Roman" w:cs="Times New Roman"/>
          <w:sz w:val="24"/>
          <w:szCs w:val="24"/>
          <w:lang w:val="en"/>
        </w:rPr>
        <w:t>Incompatibilities were either not assessed or not identified as part of the registration of this</w:t>
      </w:r>
      <w:r>
        <w:rPr>
          <w:rFonts w:ascii="Times New Roman" w:hAnsi="Times New Roman" w:cs="Times New Roman"/>
          <w:sz w:val="24"/>
          <w:szCs w:val="24"/>
          <w:lang w:val="en"/>
        </w:rPr>
        <w:t xml:space="preserve"> </w:t>
      </w:r>
      <w:r w:rsidRPr="00F67BBE">
        <w:rPr>
          <w:rFonts w:ascii="Times New Roman" w:hAnsi="Times New Roman" w:cs="Times New Roman"/>
          <w:sz w:val="24"/>
          <w:szCs w:val="24"/>
          <w:lang w:val="en"/>
        </w:rPr>
        <w:t>medicine</w:t>
      </w:r>
      <w:r w:rsidR="00C14F01" w:rsidRPr="00D941F4">
        <w:rPr>
          <w:rFonts w:ascii="Times New Roman" w:hAnsi="Times New Roman" w:cs="Times New Roman"/>
          <w:sz w:val="24"/>
          <w:szCs w:val="24"/>
          <w:lang w:val="en"/>
        </w:rPr>
        <w:t xml:space="preserve">. </w:t>
      </w:r>
    </w:p>
    <w:p w14:paraId="6893E438" w14:textId="76FC76D2" w:rsidR="00C14F01" w:rsidRPr="009907EF" w:rsidRDefault="001A3992" w:rsidP="00FE396A">
      <w:pPr>
        <w:pStyle w:val="Heading2"/>
        <w:rPr>
          <w:lang w:val="en-US"/>
        </w:rPr>
      </w:pPr>
      <w:r w:rsidRPr="009907EF">
        <w:rPr>
          <w:lang w:val="en-US"/>
        </w:rPr>
        <w:t>Shelf life</w:t>
      </w:r>
    </w:p>
    <w:p w14:paraId="34C821EA" w14:textId="2A3C6A5A" w:rsidR="00C14F01" w:rsidRPr="00F67BBE" w:rsidRDefault="00F67BBE" w:rsidP="00FE396A">
      <w:pPr>
        <w:spacing w:after="120"/>
        <w:rPr>
          <w:rFonts w:ascii="Times New Roman" w:hAnsi="Times New Roman" w:cs="Times New Roman"/>
          <w:sz w:val="24"/>
          <w:szCs w:val="24"/>
        </w:rPr>
      </w:pPr>
      <w:r w:rsidRPr="00F67BBE">
        <w:rPr>
          <w:rFonts w:ascii="Times New Roman" w:hAnsi="Times New Roman" w:cs="Times New Roman"/>
          <w:sz w:val="24"/>
          <w:szCs w:val="24"/>
        </w:rPr>
        <w:t>In Australia, information on the shelf life can be found on the public summary of the Australian Register of Therapeutic Goods (ARTG). The expiry date can be found on the packaging.</w:t>
      </w:r>
    </w:p>
    <w:p w14:paraId="436427E5" w14:textId="403BC6A9" w:rsidR="001A3992" w:rsidRPr="009907EF" w:rsidRDefault="001A3992" w:rsidP="00FE396A">
      <w:pPr>
        <w:pStyle w:val="Heading2"/>
        <w:rPr>
          <w:lang w:val="en-US"/>
        </w:rPr>
      </w:pPr>
      <w:r w:rsidRPr="009907EF">
        <w:rPr>
          <w:lang w:val="en-US"/>
        </w:rPr>
        <w:t>Special precautions for storage</w:t>
      </w:r>
    </w:p>
    <w:p w14:paraId="50412A38" w14:textId="28138C09" w:rsidR="00C14F01" w:rsidRPr="00F67BBE" w:rsidRDefault="00C14F01" w:rsidP="00FE396A">
      <w:pPr>
        <w:rPr>
          <w:rFonts w:ascii="Times New Roman" w:hAnsi="Times New Roman" w:cs="Times New Roman"/>
          <w:sz w:val="24"/>
          <w:szCs w:val="24"/>
        </w:rPr>
      </w:pPr>
      <w:r w:rsidRPr="00F67BBE">
        <w:rPr>
          <w:rFonts w:ascii="Times New Roman" w:hAnsi="Times New Roman" w:cs="Times New Roman"/>
          <w:sz w:val="24"/>
          <w:szCs w:val="24"/>
          <w:lang w:val="en-US"/>
        </w:rPr>
        <w:t xml:space="preserve">Store </w:t>
      </w:r>
      <w:r w:rsidR="00F67BBE" w:rsidRPr="00F67BBE">
        <w:rPr>
          <w:rFonts w:ascii="Times New Roman" w:hAnsi="Times New Roman" w:cs="Times New Roman"/>
          <w:sz w:val="24"/>
          <w:szCs w:val="24"/>
          <w:lang w:val="en-US"/>
        </w:rPr>
        <w:t>below</w:t>
      </w:r>
      <w:r w:rsidRPr="00F67BBE">
        <w:rPr>
          <w:rFonts w:ascii="Times New Roman" w:hAnsi="Times New Roman" w:cs="Times New Roman"/>
          <w:sz w:val="24"/>
          <w:szCs w:val="24"/>
        </w:rPr>
        <w:t xml:space="preserve"> 25ºC</w:t>
      </w:r>
      <w:r w:rsidR="00F67BBE" w:rsidRPr="00F67BBE">
        <w:rPr>
          <w:rFonts w:ascii="Times New Roman" w:hAnsi="Times New Roman" w:cs="Times New Roman"/>
          <w:sz w:val="24"/>
          <w:szCs w:val="24"/>
        </w:rPr>
        <w:t>.</w:t>
      </w:r>
    </w:p>
    <w:p w14:paraId="745B42FF" w14:textId="5E3FC3EB" w:rsidR="001A3992" w:rsidRPr="009907EF" w:rsidRDefault="001A3992" w:rsidP="00FE396A">
      <w:pPr>
        <w:pStyle w:val="Heading2"/>
        <w:rPr>
          <w:lang w:val="en-US"/>
        </w:rPr>
      </w:pPr>
      <w:r w:rsidRPr="009907EF">
        <w:rPr>
          <w:lang w:val="en-US"/>
        </w:rPr>
        <w:t xml:space="preserve">Nature and contents of container </w:t>
      </w:r>
    </w:p>
    <w:p w14:paraId="4F0CF2BD" w14:textId="68393C00" w:rsidR="00ED1A0F" w:rsidRPr="00EB44FF" w:rsidRDefault="004D43B2" w:rsidP="00FE396A">
      <w:pPr>
        <w:spacing w:after="120"/>
        <w:rPr>
          <w:rFonts w:ascii="Times New Roman" w:hAnsi="Times New Roman" w:cs="Times New Roman"/>
          <w:sz w:val="24"/>
          <w:szCs w:val="24"/>
          <w:lang w:val="en-US"/>
        </w:rPr>
      </w:pPr>
      <w:r w:rsidRPr="00EB44FF">
        <w:rPr>
          <w:rFonts w:ascii="Times New Roman" w:hAnsi="Times New Roman" w:cs="Times New Roman"/>
          <w:sz w:val="24"/>
          <w:szCs w:val="24"/>
          <w:lang w:val="en-US"/>
        </w:rPr>
        <w:t>150 mg blister presentation: 4 tablets per blister</w:t>
      </w:r>
      <w:r w:rsidR="002865F5">
        <w:rPr>
          <w:rFonts w:ascii="Times New Roman" w:hAnsi="Times New Roman" w:cs="Times New Roman"/>
          <w:sz w:val="24"/>
          <w:szCs w:val="24"/>
          <w:lang w:val="en-US"/>
        </w:rPr>
        <w:t xml:space="preserve"> pack</w:t>
      </w:r>
      <w:r w:rsidRPr="00EB44FF">
        <w:rPr>
          <w:rFonts w:ascii="Times New Roman" w:hAnsi="Times New Roman" w:cs="Times New Roman"/>
          <w:sz w:val="24"/>
          <w:szCs w:val="24"/>
          <w:lang w:val="en-US"/>
        </w:rPr>
        <w:t xml:space="preserve"> and 21 </w:t>
      </w:r>
      <w:r w:rsidR="003D5D06">
        <w:rPr>
          <w:rFonts w:ascii="Times New Roman" w:hAnsi="Times New Roman" w:cs="Times New Roman"/>
          <w:sz w:val="24"/>
          <w:szCs w:val="24"/>
          <w:lang w:val="en-US"/>
        </w:rPr>
        <w:t>packs</w:t>
      </w:r>
      <w:r w:rsidRPr="00EB44FF">
        <w:rPr>
          <w:rFonts w:ascii="Times New Roman" w:hAnsi="Times New Roman" w:cs="Times New Roman"/>
          <w:sz w:val="24"/>
          <w:szCs w:val="24"/>
          <w:lang w:val="en-US"/>
        </w:rPr>
        <w:t xml:space="preserve"> per carton.</w:t>
      </w:r>
    </w:p>
    <w:p w14:paraId="24D3BC4C" w14:textId="76BFBBA4" w:rsidR="004D43B2" w:rsidRPr="00EB44FF" w:rsidRDefault="004D43B2" w:rsidP="00FE396A">
      <w:pPr>
        <w:spacing w:after="120"/>
        <w:rPr>
          <w:rFonts w:ascii="Times New Roman" w:hAnsi="Times New Roman" w:cs="Times New Roman"/>
          <w:sz w:val="24"/>
          <w:szCs w:val="24"/>
          <w:lang w:val="en-US"/>
        </w:rPr>
      </w:pPr>
      <w:r w:rsidRPr="00EB44FF">
        <w:rPr>
          <w:rFonts w:ascii="Times New Roman" w:hAnsi="Times New Roman" w:cs="Times New Roman"/>
          <w:sz w:val="24"/>
          <w:szCs w:val="24"/>
          <w:lang w:val="en-US"/>
        </w:rPr>
        <w:t xml:space="preserve">50 mg blister presentation: 8 tablets per blister </w:t>
      </w:r>
      <w:r w:rsidR="009B5935">
        <w:rPr>
          <w:rFonts w:ascii="Times New Roman" w:hAnsi="Times New Roman" w:cs="Times New Roman"/>
          <w:sz w:val="24"/>
          <w:szCs w:val="24"/>
          <w:lang w:val="en-US"/>
        </w:rPr>
        <w:t xml:space="preserve">pack </w:t>
      </w:r>
      <w:r w:rsidRPr="00EB44FF">
        <w:rPr>
          <w:rFonts w:ascii="Times New Roman" w:hAnsi="Times New Roman" w:cs="Times New Roman"/>
          <w:sz w:val="24"/>
          <w:szCs w:val="24"/>
          <w:lang w:val="en-US"/>
        </w:rPr>
        <w:t xml:space="preserve">and 11 </w:t>
      </w:r>
      <w:r w:rsidR="003D5D06">
        <w:rPr>
          <w:rFonts w:ascii="Times New Roman" w:hAnsi="Times New Roman" w:cs="Times New Roman"/>
          <w:sz w:val="24"/>
          <w:szCs w:val="24"/>
          <w:lang w:val="en-US"/>
        </w:rPr>
        <w:t>packs</w:t>
      </w:r>
      <w:r w:rsidRPr="00EB44FF">
        <w:rPr>
          <w:rFonts w:ascii="Times New Roman" w:hAnsi="Times New Roman" w:cs="Times New Roman"/>
          <w:sz w:val="24"/>
          <w:szCs w:val="24"/>
          <w:lang w:val="en-US"/>
        </w:rPr>
        <w:t xml:space="preserve"> per carton.</w:t>
      </w:r>
    </w:p>
    <w:p w14:paraId="69EB6747" w14:textId="77777777" w:rsidR="004D43B2" w:rsidRPr="00EB44FF" w:rsidRDefault="004D43B2" w:rsidP="00FE396A">
      <w:pPr>
        <w:spacing w:after="120"/>
        <w:rPr>
          <w:rFonts w:ascii="Times New Roman" w:hAnsi="Times New Roman" w:cs="Times New Roman"/>
          <w:sz w:val="24"/>
          <w:szCs w:val="24"/>
          <w:lang w:val="en-US"/>
        </w:rPr>
      </w:pPr>
      <w:proofErr w:type="spellStart"/>
      <w:r w:rsidRPr="00EB44FF">
        <w:rPr>
          <w:rFonts w:ascii="Times New Roman" w:hAnsi="Times New Roman" w:cs="Times New Roman"/>
          <w:sz w:val="24"/>
          <w:szCs w:val="24"/>
          <w:lang w:val="en-US"/>
        </w:rPr>
        <w:t>oPA</w:t>
      </w:r>
      <w:proofErr w:type="spellEnd"/>
      <w:r w:rsidRPr="00EB44FF">
        <w:rPr>
          <w:rFonts w:ascii="Times New Roman" w:hAnsi="Times New Roman" w:cs="Times New Roman"/>
          <w:sz w:val="24"/>
          <w:szCs w:val="24"/>
          <w:lang w:val="en-US"/>
        </w:rPr>
        <w:t xml:space="preserve">/ALU/PVC blister sealed with </w:t>
      </w:r>
      <w:proofErr w:type="spellStart"/>
      <w:r w:rsidRPr="00EB44FF">
        <w:rPr>
          <w:rFonts w:ascii="Times New Roman" w:hAnsi="Times New Roman" w:cs="Times New Roman"/>
          <w:sz w:val="24"/>
          <w:szCs w:val="24"/>
          <w:lang w:val="en-US"/>
        </w:rPr>
        <w:t>aluminium</w:t>
      </w:r>
      <w:proofErr w:type="spellEnd"/>
      <w:r w:rsidRPr="00EB44FF">
        <w:rPr>
          <w:rFonts w:ascii="Times New Roman" w:hAnsi="Times New Roman" w:cs="Times New Roman"/>
          <w:sz w:val="24"/>
          <w:szCs w:val="24"/>
          <w:lang w:val="en-US"/>
        </w:rPr>
        <w:t xml:space="preserve"> foil.</w:t>
      </w:r>
    </w:p>
    <w:p w14:paraId="79E46621" w14:textId="06E60D6D" w:rsidR="005C0E7B" w:rsidRPr="00793C7F" w:rsidRDefault="004D43B2" w:rsidP="00FE396A">
      <w:pPr>
        <w:spacing w:after="120"/>
        <w:rPr>
          <w:rFonts w:ascii="Times New Roman" w:hAnsi="Times New Roman" w:cs="Times New Roman"/>
          <w:sz w:val="24"/>
          <w:szCs w:val="24"/>
          <w:lang w:val="en-US"/>
        </w:rPr>
      </w:pPr>
      <w:r w:rsidRPr="00EB44FF">
        <w:rPr>
          <w:rFonts w:ascii="Times New Roman" w:hAnsi="Times New Roman" w:cs="Times New Roman"/>
          <w:sz w:val="24"/>
          <w:szCs w:val="24"/>
          <w:lang w:val="en-US"/>
        </w:rPr>
        <w:t>Not all pack sizes may be marketed.</w:t>
      </w:r>
    </w:p>
    <w:p w14:paraId="6C26236D" w14:textId="77777777" w:rsidR="001A3992" w:rsidRPr="009907EF" w:rsidRDefault="001A3992" w:rsidP="00FE396A">
      <w:pPr>
        <w:pStyle w:val="Heading2"/>
        <w:rPr>
          <w:lang w:val="en-US"/>
        </w:rPr>
      </w:pPr>
      <w:r w:rsidRPr="009907EF">
        <w:rPr>
          <w:lang w:val="en-US"/>
        </w:rPr>
        <w:t xml:space="preserve">Special precautions for disposal </w:t>
      </w:r>
    </w:p>
    <w:p w14:paraId="7A0C9653" w14:textId="7B4DFE37" w:rsidR="002B424E" w:rsidRPr="002E4571" w:rsidRDefault="002B424E" w:rsidP="00FE396A">
      <w:pPr>
        <w:rPr>
          <w:rFonts w:ascii="Times New Roman" w:hAnsi="Times New Roman" w:cs="Times New Roman"/>
          <w:sz w:val="24"/>
          <w:szCs w:val="24"/>
          <w:lang w:val="en-US"/>
        </w:rPr>
      </w:pPr>
      <w:r w:rsidRPr="002E4571">
        <w:rPr>
          <w:rFonts w:ascii="Times New Roman" w:hAnsi="Times New Roman" w:cs="Times New Roman"/>
          <w:sz w:val="24"/>
          <w:szCs w:val="24"/>
          <w:lang w:val="en"/>
        </w:rPr>
        <w:t xml:space="preserve">In Australia, any unused medicine or waste material should be disposed of in accordance with local requirements. </w:t>
      </w:r>
    </w:p>
    <w:p w14:paraId="4FEFF360" w14:textId="77777777" w:rsidR="001A3992" w:rsidRPr="009907EF" w:rsidRDefault="001A3992" w:rsidP="00FE396A">
      <w:pPr>
        <w:pStyle w:val="Heading2"/>
        <w:rPr>
          <w:lang w:val="en-US"/>
        </w:rPr>
      </w:pPr>
      <w:r w:rsidRPr="009907EF">
        <w:rPr>
          <w:lang w:val="en-US"/>
        </w:rPr>
        <w:t>Physicochemical properties</w:t>
      </w:r>
    </w:p>
    <w:p w14:paraId="37FF4CF8" w14:textId="6A069121" w:rsidR="009748A4" w:rsidRPr="005A36FB" w:rsidRDefault="009748A4" w:rsidP="00FE396A">
      <w:pPr>
        <w:spacing w:after="120" w:line="240" w:lineRule="auto"/>
        <w:rPr>
          <w:rFonts w:ascii="Times New Roman" w:hAnsi="Times New Roman" w:cs="Times New Roman"/>
          <w:sz w:val="24"/>
          <w:szCs w:val="24"/>
        </w:rPr>
      </w:pPr>
      <w:r w:rsidRPr="005A36FB">
        <w:rPr>
          <w:rFonts w:ascii="Times New Roman" w:hAnsi="Times New Roman" w:cs="Times New Roman"/>
          <w:sz w:val="24"/>
          <w:szCs w:val="24"/>
        </w:rPr>
        <w:t xml:space="preserve">The chemical name </w:t>
      </w:r>
      <w:r w:rsidR="00793C7F" w:rsidRPr="005A36FB">
        <w:rPr>
          <w:rFonts w:ascii="Times New Roman" w:hAnsi="Times New Roman" w:cs="Times New Roman"/>
          <w:sz w:val="24"/>
          <w:szCs w:val="24"/>
        </w:rPr>
        <w:t xml:space="preserve">for tucatinib </w:t>
      </w:r>
      <w:r w:rsidRPr="005A36FB">
        <w:rPr>
          <w:rFonts w:ascii="Times New Roman" w:hAnsi="Times New Roman" w:cs="Times New Roman"/>
          <w:sz w:val="24"/>
          <w:szCs w:val="24"/>
        </w:rPr>
        <w:t>is (N4-(4-([1,2,4]triazolo[1,5-a]pyridin-7-yloxy)-3-methylphenyl)-N6-(4,4-dimethyl-4,5-dihydrooxazol-2-yl)quinazoline-4,6-diamine.</w:t>
      </w:r>
      <w:r w:rsidR="004A68D2">
        <w:rPr>
          <w:rFonts w:ascii="Times New Roman" w:hAnsi="Times New Roman" w:cs="Times New Roman"/>
          <w:sz w:val="24"/>
          <w:szCs w:val="24"/>
        </w:rPr>
        <w:t xml:space="preserve"> </w:t>
      </w:r>
      <w:r w:rsidRPr="005A36FB">
        <w:rPr>
          <w:rFonts w:ascii="Times New Roman" w:hAnsi="Times New Roman" w:cs="Times New Roman"/>
          <w:sz w:val="24"/>
          <w:szCs w:val="24"/>
        </w:rPr>
        <w:t>The molecular formula is C</w:t>
      </w:r>
      <w:r w:rsidRPr="005A36FB">
        <w:rPr>
          <w:rFonts w:ascii="Times New Roman" w:hAnsi="Times New Roman" w:cs="Times New Roman"/>
          <w:sz w:val="24"/>
          <w:szCs w:val="24"/>
          <w:vertAlign w:val="subscript"/>
        </w:rPr>
        <w:t>26</w:t>
      </w:r>
      <w:r w:rsidRPr="005A36FB">
        <w:rPr>
          <w:rFonts w:ascii="Times New Roman" w:hAnsi="Times New Roman" w:cs="Times New Roman"/>
          <w:sz w:val="24"/>
          <w:szCs w:val="24"/>
        </w:rPr>
        <w:t>H</w:t>
      </w:r>
      <w:r w:rsidRPr="005A36FB">
        <w:rPr>
          <w:rFonts w:ascii="Times New Roman" w:hAnsi="Times New Roman" w:cs="Times New Roman"/>
          <w:sz w:val="24"/>
          <w:szCs w:val="24"/>
          <w:vertAlign w:val="subscript"/>
        </w:rPr>
        <w:t>24</w:t>
      </w:r>
      <w:r w:rsidRPr="005A36FB">
        <w:rPr>
          <w:rFonts w:ascii="Times New Roman" w:hAnsi="Times New Roman" w:cs="Times New Roman"/>
          <w:sz w:val="24"/>
          <w:szCs w:val="24"/>
        </w:rPr>
        <w:t>N</w:t>
      </w:r>
      <w:r w:rsidRPr="005A36FB">
        <w:rPr>
          <w:rFonts w:ascii="Times New Roman" w:hAnsi="Times New Roman" w:cs="Times New Roman"/>
          <w:sz w:val="24"/>
          <w:szCs w:val="24"/>
          <w:vertAlign w:val="subscript"/>
        </w:rPr>
        <w:t>8</w:t>
      </w:r>
      <w:r w:rsidRPr="005A36FB">
        <w:rPr>
          <w:rFonts w:ascii="Times New Roman" w:hAnsi="Times New Roman" w:cs="Times New Roman"/>
          <w:sz w:val="24"/>
          <w:szCs w:val="24"/>
        </w:rPr>
        <w:t>O</w:t>
      </w:r>
      <w:r w:rsidRPr="005A36FB">
        <w:rPr>
          <w:rFonts w:ascii="Times New Roman" w:hAnsi="Times New Roman" w:cs="Times New Roman"/>
          <w:sz w:val="24"/>
          <w:szCs w:val="24"/>
          <w:vertAlign w:val="subscript"/>
        </w:rPr>
        <w:t>2</w:t>
      </w:r>
      <w:r w:rsidRPr="005A36FB">
        <w:rPr>
          <w:rFonts w:ascii="Times New Roman" w:hAnsi="Times New Roman" w:cs="Times New Roman"/>
          <w:sz w:val="24"/>
          <w:szCs w:val="24"/>
        </w:rPr>
        <w:t xml:space="preserve"> and the molecular weight is 480.52 g/mol. </w:t>
      </w:r>
    </w:p>
    <w:p w14:paraId="43588237" w14:textId="37E2F8E9" w:rsidR="001A3992" w:rsidRPr="005A36FB" w:rsidRDefault="001A3992" w:rsidP="00FE396A">
      <w:pPr>
        <w:pStyle w:val="Heading3"/>
        <w:spacing w:before="0" w:after="120"/>
        <w:ind w:left="0"/>
        <w:rPr>
          <w:rFonts w:ascii="Times New Roman" w:hAnsi="Times New Roman" w:cs="Times New Roman"/>
          <w:sz w:val="24"/>
          <w:szCs w:val="24"/>
          <w:lang w:val="en-US"/>
        </w:rPr>
      </w:pPr>
      <w:r w:rsidRPr="005A36FB">
        <w:rPr>
          <w:rFonts w:ascii="Times New Roman" w:hAnsi="Times New Roman" w:cs="Times New Roman"/>
          <w:sz w:val="24"/>
          <w:szCs w:val="24"/>
          <w:lang w:val="en-US"/>
        </w:rPr>
        <w:t>Chemical structure</w:t>
      </w:r>
    </w:p>
    <w:p w14:paraId="19C1EDB6" w14:textId="78EECB05" w:rsidR="0010588A" w:rsidRPr="009907EF" w:rsidRDefault="0010588A" w:rsidP="00FE396A">
      <w:pPr>
        <w:rPr>
          <w:rFonts w:ascii="Times New Roman" w:hAnsi="Times New Roman" w:cs="Times New Roman"/>
          <w:szCs w:val="24"/>
        </w:rPr>
      </w:pPr>
      <w:r w:rsidRPr="005A36FB">
        <w:rPr>
          <w:rFonts w:ascii="Times New Roman" w:hAnsi="Times New Roman" w:cs="Times New Roman"/>
          <w:lang w:val="en-US"/>
        </w:rPr>
        <w:tab/>
      </w:r>
      <w:r w:rsidRPr="005A36FB">
        <w:rPr>
          <w:rFonts w:ascii="Times New Roman" w:hAnsi="Times New Roman" w:cs="Times New Roman"/>
          <w:szCs w:val="24"/>
        </w:rPr>
        <w:object w:dxaOrig="4222" w:dyaOrig="1678" w14:anchorId="22D200C0">
          <v:shape id="_x0000_i1025" type="#_x0000_t75" style="width:211.95pt;height:82.35pt" o:ole="">
            <v:imagedata r:id="rId19" o:title=""/>
          </v:shape>
          <o:OLEObject Type="Embed" ProgID="ChemDraw.Document.6.0" ShapeID="_x0000_i1025" DrawAspect="Content" ObjectID="_1678197305" r:id="rId20"/>
        </w:object>
      </w:r>
    </w:p>
    <w:p w14:paraId="358857BD" w14:textId="19CB1840" w:rsidR="001A3992" w:rsidRDefault="005B1BB1" w:rsidP="00FE396A">
      <w:pPr>
        <w:pStyle w:val="Heading3"/>
        <w:spacing w:before="0" w:after="120"/>
        <w:ind w:left="0"/>
        <w:rPr>
          <w:rFonts w:ascii="Times New Roman" w:hAnsi="Times New Roman" w:cs="Times New Roman"/>
          <w:sz w:val="24"/>
          <w:szCs w:val="24"/>
          <w:lang w:val="en-US"/>
        </w:rPr>
      </w:pPr>
      <w:r>
        <w:rPr>
          <w:rFonts w:ascii="Times New Roman" w:hAnsi="Times New Roman" w:cs="Times New Roman"/>
          <w:sz w:val="24"/>
          <w:szCs w:val="24"/>
          <w:lang w:val="en-US"/>
        </w:rPr>
        <w:t>-</w:t>
      </w:r>
      <w:r w:rsidR="001A3992" w:rsidRPr="002E4571">
        <w:rPr>
          <w:rFonts w:ascii="Times New Roman" w:hAnsi="Times New Roman" w:cs="Times New Roman"/>
          <w:sz w:val="24"/>
          <w:szCs w:val="24"/>
          <w:lang w:val="en-US"/>
        </w:rPr>
        <w:t>CAS number</w:t>
      </w:r>
    </w:p>
    <w:p w14:paraId="430B00BD" w14:textId="4B864BDE" w:rsidR="00B374EF" w:rsidRPr="00B374EF" w:rsidRDefault="00B374EF" w:rsidP="00FE396A">
      <w:pPr>
        <w:rPr>
          <w:rFonts w:ascii="Times New Roman" w:hAnsi="Times New Roman" w:cs="Times New Roman"/>
          <w:sz w:val="24"/>
          <w:szCs w:val="24"/>
          <w:lang w:val="en-US"/>
        </w:rPr>
      </w:pPr>
      <w:r w:rsidRPr="00B374EF">
        <w:rPr>
          <w:rFonts w:ascii="Times New Roman" w:hAnsi="Times New Roman" w:cs="Times New Roman"/>
          <w:sz w:val="24"/>
          <w:szCs w:val="24"/>
          <w:lang w:val="en-US"/>
        </w:rPr>
        <w:t>937263-43-9</w:t>
      </w:r>
    </w:p>
    <w:p w14:paraId="4A9ACCBE" w14:textId="551950AB" w:rsidR="001A3992" w:rsidRPr="009907EF" w:rsidRDefault="001A3992" w:rsidP="00FE396A">
      <w:pPr>
        <w:pStyle w:val="Heading1"/>
        <w:spacing w:before="0" w:after="120"/>
        <w:ind w:left="0" w:firstLine="0"/>
        <w:rPr>
          <w:rFonts w:ascii="Times New Roman" w:hAnsi="Times New Roman" w:cs="Times New Roman"/>
          <w:lang w:val="en-US"/>
        </w:rPr>
      </w:pPr>
      <w:r w:rsidRPr="009907EF">
        <w:rPr>
          <w:rFonts w:ascii="Times New Roman" w:hAnsi="Times New Roman" w:cs="Times New Roman"/>
          <w:lang w:val="en-US"/>
        </w:rPr>
        <w:t>Medicine schedule (Poisons Standard)</w:t>
      </w:r>
    </w:p>
    <w:p w14:paraId="473885D7" w14:textId="037320E4" w:rsidR="00A262DD" w:rsidRPr="002E4571" w:rsidRDefault="00B374EF" w:rsidP="00FE396A">
      <w:pPr>
        <w:rPr>
          <w:rFonts w:ascii="Times New Roman" w:hAnsi="Times New Roman" w:cs="Times New Roman"/>
          <w:sz w:val="24"/>
          <w:szCs w:val="24"/>
          <w:lang w:val="en-US"/>
        </w:rPr>
      </w:pPr>
      <w:r>
        <w:rPr>
          <w:rFonts w:ascii="Times New Roman" w:hAnsi="Times New Roman" w:cs="Times New Roman"/>
          <w:sz w:val="24"/>
          <w:szCs w:val="24"/>
          <w:lang w:val="en-US"/>
        </w:rPr>
        <w:t>Prescription Only Medicine (Schedule 4)</w:t>
      </w:r>
    </w:p>
    <w:p w14:paraId="2FAD821F" w14:textId="77777777" w:rsidR="001A3992" w:rsidRPr="009907EF" w:rsidRDefault="001A3992" w:rsidP="00FE396A">
      <w:pPr>
        <w:pStyle w:val="Heading1"/>
        <w:spacing w:before="0" w:after="120"/>
        <w:ind w:left="0" w:firstLine="0"/>
        <w:rPr>
          <w:rFonts w:ascii="Times New Roman" w:hAnsi="Times New Roman" w:cs="Times New Roman"/>
          <w:lang w:val="en-US"/>
        </w:rPr>
      </w:pPr>
      <w:r w:rsidRPr="009907EF">
        <w:rPr>
          <w:rFonts w:ascii="Times New Roman" w:hAnsi="Times New Roman" w:cs="Times New Roman"/>
          <w:lang w:val="en-US"/>
        </w:rPr>
        <w:t>Sponsor</w:t>
      </w:r>
    </w:p>
    <w:p w14:paraId="13992428" w14:textId="77777777" w:rsidR="009748A4" w:rsidRDefault="00B374EF" w:rsidP="00FE396A">
      <w:pPr>
        <w:pStyle w:val="paragraph0"/>
        <w:spacing w:before="0" w:beforeAutospacing="0" w:after="0" w:afterAutospacing="0"/>
        <w:textAlignment w:val="baseline"/>
        <w:rPr>
          <w:rStyle w:val="normaltextrun"/>
          <w:rFonts w:eastAsiaTheme="majorEastAsia"/>
        </w:rPr>
      </w:pPr>
      <w:r>
        <w:rPr>
          <w:rStyle w:val="normaltextrun"/>
          <w:rFonts w:eastAsiaTheme="majorEastAsia"/>
        </w:rPr>
        <w:t>AA-Med Pty Ltd</w:t>
      </w:r>
      <w:r w:rsidR="00F22638" w:rsidRPr="009907EF">
        <w:rPr>
          <w:rStyle w:val="normaltextrun"/>
          <w:rFonts w:eastAsiaTheme="majorEastAsia"/>
        </w:rPr>
        <w:t>.</w:t>
      </w:r>
    </w:p>
    <w:p w14:paraId="228DA7FF" w14:textId="14C2E35D" w:rsidR="00B374EF" w:rsidRDefault="00B374EF" w:rsidP="00FE396A">
      <w:pPr>
        <w:pStyle w:val="paragraph0"/>
        <w:spacing w:before="0" w:beforeAutospacing="0" w:after="0" w:afterAutospacing="0"/>
        <w:textAlignment w:val="baseline"/>
      </w:pPr>
      <w:r>
        <w:t xml:space="preserve">Level 8, </w:t>
      </w:r>
      <w:r w:rsidRPr="002F5750">
        <w:t xml:space="preserve">1 </w:t>
      </w:r>
      <w:proofErr w:type="spellStart"/>
      <w:r w:rsidRPr="002F5750">
        <w:t>Chandos</w:t>
      </w:r>
      <w:proofErr w:type="spellEnd"/>
      <w:r w:rsidRPr="002F5750">
        <w:t xml:space="preserve"> Street</w:t>
      </w:r>
    </w:p>
    <w:p w14:paraId="53768CE7" w14:textId="77777777" w:rsidR="009748A4" w:rsidRDefault="00B374EF" w:rsidP="00FE396A">
      <w:pPr>
        <w:pStyle w:val="paragraph0"/>
        <w:spacing w:before="0" w:beforeAutospacing="0" w:after="0" w:afterAutospacing="0"/>
        <w:textAlignment w:val="baseline"/>
      </w:pPr>
      <w:r w:rsidRPr="002F5750">
        <w:t xml:space="preserve">St </w:t>
      </w:r>
      <w:proofErr w:type="spellStart"/>
      <w:r w:rsidRPr="002F5750">
        <w:t>Leonard</w:t>
      </w:r>
      <w:r>
        <w:t>s</w:t>
      </w:r>
      <w:proofErr w:type="spellEnd"/>
    </w:p>
    <w:p w14:paraId="04350E90" w14:textId="347DA6D8" w:rsidR="00F22638" w:rsidRDefault="00B374EF" w:rsidP="00FE396A">
      <w:pPr>
        <w:pStyle w:val="paragraph0"/>
        <w:spacing w:before="0" w:beforeAutospacing="0" w:after="240" w:afterAutospacing="0"/>
        <w:textAlignment w:val="baseline"/>
      </w:pPr>
      <w:r w:rsidRPr="002F5750">
        <w:t>NSW 2065</w:t>
      </w:r>
    </w:p>
    <w:p w14:paraId="17B8A5C0" w14:textId="77777777" w:rsidR="005441A8" w:rsidRDefault="001A3992" w:rsidP="00FE396A">
      <w:pPr>
        <w:pStyle w:val="Heading1"/>
        <w:spacing w:before="0" w:after="120"/>
        <w:ind w:left="0" w:firstLine="0"/>
        <w:rPr>
          <w:rFonts w:ascii="Times New Roman" w:hAnsi="Times New Roman" w:cs="Times New Roman"/>
          <w:lang w:val="en-US"/>
        </w:rPr>
      </w:pPr>
      <w:r w:rsidRPr="009907EF">
        <w:rPr>
          <w:rFonts w:ascii="Times New Roman" w:hAnsi="Times New Roman" w:cs="Times New Roman"/>
          <w:lang w:val="en-US"/>
        </w:rPr>
        <w:t xml:space="preserve">Date of first approval </w:t>
      </w:r>
    </w:p>
    <w:p w14:paraId="38733F5E" w14:textId="667E130E" w:rsidR="005441A8" w:rsidRPr="00487420" w:rsidRDefault="0016332B" w:rsidP="00FE396A">
      <w:pPr>
        <w:rPr>
          <w:rFonts w:ascii="Times New Roman" w:hAnsi="Times New Roman" w:cs="Times New Roman"/>
          <w:sz w:val="24"/>
          <w:szCs w:val="24"/>
          <w:lang w:val="en-US"/>
        </w:rPr>
      </w:pPr>
      <w:r w:rsidRPr="00487420">
        <w:rPr>
          <w:rFonts w:ascii="Times New Roman" w:hAnsi="Times New Roman" w:cs="Times New Roman"/>
          <w:sz w:val="24"/>
          <w:szCs w:val="24"/>
          <w:lang w:val="en-US"/>
        </w:rPr>
        <w:t>1</w:t>
      </w:r>
      <w:r w:rsidR="00BA273D">
        <w:rPr>
          <w:rFonts w:ascii="Times New Roman" w:hAnsi="Times New Roman" w:cs="Times New Roman"/>
          <w:sz w:val="24"/>
          <w:szCs w:val="24"/>
          <w:lang w:val="en-US"/>
        </w:rPr>
        <w:t>3</w:t>
      </w:r>
      <w:r w:rsidRPr="00487420">
        <w:rPr>
          <w:rFonts w:ascii="Times New Roman" w:hAnsi="Times New Roman" w:cs="Times New Roman"/>
          <w:sz w:val="24"/>
          <w:szCs w:val="24"/>
          <w:lang w:val="en-US"/>
        </w:rPr>
        <w:t xml:space="preserve"> August 2020</w:t>
      </w:r>
    </w:p>
    <w:p w14:paraId="769FF1A4" w14:textId="4BC17E5D" w:rsidR="001A3992" w:rsidRDefault="001A3992" w:rsidP="00FE396A">
      <w:pPr>
        <w:pStyle w:val="Heading1"/>
        <w:spacing w:before="0" w:after="120"/>
        <w:ind w:left="0" w:firstLine="0"/>
        <w:rPr>
          <w:rFonts w:ascii="Times New Roman" w:hAnsi="Times New Roman" w:cs="Times New Roman"/>
          <w:lang w:val="en-US"/>
        </w:rPr>
      </w:pPr>
      <w:r w:rsidRPr="009907EF">
        <w:rPr>
          <w:rFonts w:ascii="Times New Roman" w:hAnsi="Times New Roman" w:cs="Times New Roman"/>
          <w:lang w:val="en-US"/>
        </w:rPr>
        <w:t xml:space="preserve">Date of revision </w:t>
      </w:r>
    </w:p>
    <w:p w14:paraId="591996E4" w14:textId="7301C3EE" w:rsidR="005441A8" w:rsidRPr="00B374EF" w:rsidRDefault="005441A8" w:rsidP="00FE396A">
      <w:pPr>
        <w:rPr>
          <w:rFonts w:ascii="Times New Roman" w:hAnsi="Times New Roman" w:cs="Times New Roman"/>
          <w:sz w:val="24"/>
          <w:szCs w:val="24"/>
          <w:lang w:val="en-US"/>
        </w:rPr>
      </w:pPr>
      <w:r>
        <w:rPr>
          <w:rFonts w:ascii="Times New Roman" w:hAnsi="Times New Roman" w:cs="Times New Roman"/>
          <w:sz w:val="24"/>
          <w:szCs w:val="24"/>
          <w:lang w:val="en-US"/>
        </w:rPr>
        <w:t>N</w:t>
      </w:r>
      <w:r w:rsidR="00B374EF">
        <w:rPr>
          <w:rFonts w:ascii="Times New Roman" w:hAnsi="Times New Roman" w:cs="Times New Roman"/>
          <w:sz w:val="24"/>
          <w:szCs w:val="24"/>
          <w:lang w:val="en-US"/>
        </w:rPr>
        <w:t>ot Applicable</w:t>
      </w:r>
    </w:p>
    <w:p w14:paraId="71061158" w14:textId="77777777" w:rsidR="001A3992" w:rsidRPr="009907EF" w:rsidRDefault="001A3992" w:rsidP="00FE396A">
      <w:pPr>
        <w:pStyle w:val="Heading2"/>
        <w:numPr>
          <w:ilvl w:val="0"/>
          <w:numId w:val="0"/>
        </w:numPr>
        <w:rPr>
          <w:lang w:val="en-US"/>
        </w:rPr>
      </w:pPr>
      <w:r w:rsidRPr="009907EF">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9907EF" w14:paraId="50CB720A" w14:textId="77777777" w:rsidTr="00335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10D45BFA" w14:textId="77777777" w:rsidR="00ED0937" w:rsidRPr="009907EF" w:rsidRDefault="00ED0937" w:rsidP="00FE396A">
            <w:pPr>
              <w:rPr>
                <w:rFonts w:ascii="Times New Roman" w:hAnsi="Times New Roman" w:cs="Times New Roman"/>
                <w:sz w:val="20"/>
                <w:lang w:val="en-US"/>
              </w:rPr>
            </w:pPr>
            <w:r w:rsidRPr="009907EF">
              <w:rPr>
                <w:rFonts w:ascii="Times New Roman" w:hAnsi="Times New Roman" w:cs="Times New Roman"/>
                <w:sz w:val="20"/>
                <w:lang w:val="en-US"/>
              </w:rPr>
              <w:t>Section Changed</w:t>
            </w:r>
          </w:p>
        </w:tc>
        <w:tc>
          <w:tcPr>
            <w:tcW w:w="7858" w:type="dxa"/>
            <w:shd w:val="clear" w:color="auto" w:fill="F2F2F2" w:themeFill="background1" w:themeFillShade="F2"/>
            <w:vAlign w:val="center"/>
          </w:tcPr>
          <w:p w14:paraId="3DD934CD" w14:textId="77777777" w:rsidR="00ED0937" w:rsidRPr="009907EF" w:rsidRDefault="00ED0937" w:rsidP="00FE39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907EF">
              <w:rPr>
                <w:rFonts w:ascii="Times New Roman" w:hAnsi="Times New Roman" w:cs="Times New Roman"/>
                <w:sz w:val="20"/>
                <w:lang w:val="en-US"/>
              </w:rPr>
              <w:t>Summary of new information</w:t>
            </w:r>
          </w:p>
        </w:tc>
      </w:tr>
      <w:tr w:rsidR="00ED0937" w:rsidRPr="00B374EF" w14:paraId="66872F9A" w14:textId="77777777" w:rsidTr="0033503C">
        <w:tc>
          <w:tcPr>
            <w:cnfStyle w:val="001000000000" w:firstRow="0" w:lastRow="0" w:firstColumn="1" w:lastColumn="0" w:oddVBand="0" w:evenVBand="0" w:oddHBand="0" w:evenHBand="0" w:firstRowFirstColumn="0" w:firstRowLastColumn="0" w:lastRowFirstColumn="0" w:lastRowLastColumn="0"/>
            <w:tcW w:w="1384" w:type="dxa"/>
            <w:vAlign w:val="center"/>
          </w:tcPr>
          <w:p w14:paraId="27E2D41C" w14:textId="280E8920" w:rsidR="00ED0937" w:rsidRPr="00B374EF" w:rsidRDefault="00B374EF" w:rsidP="00FE396A">
            <w:pPr>
              <w:rPr>
                <w:rFonts w:ascii="Times New Roman" w:hAnsi="Times New Roman" w:cs="Times New Roman"/>
                <w:b w:val="0"/>
                <w:bCs w:val="0"/>
                <w:lang w:val="en-US"/>
              </w:rPr>
            </w:pPr>
            <w:r>
              <w:rPr>
                <w:rFonts w:ascii="Times New Roman" w:hAnsi="Times New Roman" w:cs="Times New Roman"/>
                <w:b w:val="0"/>
                <w:bCs w:val="0"/>
                <w:lang w:val="en-US"/>
              </w:rPr>
              <w:t>N/A</w:t>
            </w:r>
          </w:p>
        </w:tc>
        <w:tc>
          <w:tcPr>
            <w:tcW w:w="7858" w:type="dxa"/>
            <w:vAlign w:val="center"/>
          </w:tcPr>
          <w:p w14:paraId="43EFEDEB" w14:textId="1B44EBA1" w:rsidR="00ED0937" w:rsidRPr="00B374EF" w:rsidRDefault="00B374EF" w:rsidP="00FE39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New Document</w:t>
            </w:r>
          </w:p>
        </w:tc>
      </w:tr>
    </w:tbl>
    <w:p w14:paraId="5D16C7AB" w14:textId="767A5B44" w:rsidR="001A3992" w:rsidRDefault="001A3992" w:rsidP="00FE396A">
      <w:pPr>
        <w:spacing w:after="120"/>
        <w:rPr>
          <w:rFonts w:ascii="Times New Roman" w:hAnsi="Times New Roman" w:cs="Times New Roman"/>
          <w:lang w:val="en-US"/>
        </w:rPr>
      </w:pPr>
    </w:p>
    <w:p w14:paraId="4F0C381D" w14:textId="22D1867B" w:rsidR="00BA2408" w:rsidRPr="00BA2408" w:rsidRDefault="00BA2408" w:rsidP="00FE396A">
      <w:pPr>
        <w:tabs>
          <w:tab w:val="left" w:pos="5690"/>
        </w:tabs>
        <w:rPr>
          <w:rFonts w:ascii="Times New Roman" w:hAnsi="Times New Roman" w:cs="Times New Roman"/>
          <w:lang w:val="en-US"/>
        </w:rPr>
      </w:pPr>
      <w:r>
        <w:rPr>
          <w:rFonts w:ascii="Times New Roman" w:hAnsi="Times New Roman" w:cs="Times New Roman"/>
          <w:lang w:val="en-US"/>
        </w:rPr>
        <w:tab/>
      </w:r>
    </w:p>
    <w:sectPr w:rsidR="00BA2408" w:rsidRPr="00BA240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08E4F" w14:textId="77777777" w:rsidR="00645B4F" w:rsidRDefault="00645B4F" w:rsidP="001A3992">
      <w:pPr>
        <w:spacing w:after="0" w:line="240" w:lineRule="auto"/>
      </w:pPr>
      <w:r>
        <w:separator/>
      </w:r>
    </w:p>
  </w:endnote>
  <w:endnote w:type="continuationSeparator" w:id="0">
    <w:p w14:paraId="5F0F7055" w14:textId="77777777" w:rsidR="00645B4F" w:rsidRDefault="00645B4F" w:rsidP="001A3992">
      <w:pPr>
        <w:spacing w:after="0" w:line="240" w:lineRule="auto"/>
      </w:pPr>
      <w:r>
        <w:continuationSeparator/>
      </w:r>
    </w:p>
  </w:endnote>
  <w:endnote w:type="continuationNotice" w:id="1">
    <w:p w14:paraId="5C60C628" w14:textId="77777777" w:rsidR="00645B4F" w:rsidRDefault="00645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orBi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1002283" w:usb1="00000000" w:usb2="00000000" w:usb3="00000000" w:csb0="0061004D" w:csb1="006C0072"/>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BA93" w14:textId="77777777" w:rsidR="00D211D9" w:rsidRDefault="00D21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20CA7DB8" w14:textId="29ADF6CE" w:rsidR="006074C0" w:rsidRPr="00B8074A" w:rsidRDefault="006074C0" w:rsidP="0033503C">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FE396A">
          <w:rPr>
            <w:noProof/>
            <w:sz w:val="20"/>
          </w:rPr>
          <w:t>18</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5AA1A" w14:textId="77777777" w:rsidR="00D211D9" w:rsidRDefault="00D21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6BAE9" w14:textId="77777777" w:rsidR="00645B4F" w:rsidRDefault="00645B4F" w:rsidP="001A3992">
      <w:pPr>
        <w:spacing w:after="0" w:line="240" w:lineRule="auto"/>
      </w:pPr>
      <w:r>
        <w:separator/>
      </w:r>
    </w:p>
  </w:footnote>
  <w:footnote w:type="continuationSeparator" w:id="0">
    <w:p w14:paraId="11D300DC" w14:textId="77777777" w:rsidR="00645B4F" w:rsidRDefault="00645B4F" w:rsidP="001A3992">
      <w:pPr>
        <w:spacing w:after="0" w:line="240" w:lineRule="auto"/>
      </w:pPr>
      <w:r>
        <w:continuationSeparator/>
      </w:r>
    </w:p>
  </w:footnote>
  <w:footnote w:type="continuationNotice" w:id="1">
    <w:p w14:paraId="07671DBD" w14:textId="77777777" w:rsidR="00645B4F" w:rsidRDefault="00645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1C4E" w14:textId="77777777" w:rsidR="00D211D9" w:rsidRDefault="00D21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D211D9" w:rsidRPr="000B2145" w14:paraId="6DC42018" w14:textId="77777777" w:rsidTr="0007712F">
      <w:trPr>
        <w:trHeight w:val="1012"/>
      </w:trPr>
      <w:tc>
        <w:tcPr>
          <w:tcW w:w="8897" w:type="dxa"/>
          <w:shd w:val="clear" w:color="auto" w:fill="E4F2E0"/>
        </w:tcPr>
        <w:p w14:paraId="2D353878" w14:textId="77777777" w:rsidR="00D211D9" w:rsidRPr="000B2145" w:rsidRDefault="00D211D9" w:rsidP="00D211D9">
          <w:pPr>
            <w:pStyle w:val="Footer"/>
            <w:rPr>
              <w:b/>
              <w:sz w:val="18"/>
              <w:szCs w:val="18"/>
            </w:rPr>
          </w:pPr>
          <w:r w:rsidRPr="00EA0C3C">
            <w:rPr>
              <w:b/>
              <w:sz w:val="18"/>
              <w:szCs w:val="18"/>
            </w:rPr>
            <w:t>Attachment 1:</w:t>
          </w:r>
          <w:r>
            <w:t xml:space="preserve"> </w:t>
          </w:r>
          <w:r w:rsidRPr="0012264E">
            <w:rPr>
              <w:b/>
            </w:rPr>
            <w:t>AusPAR - TUKYSA - tucatinib - AA-Med Pty Limited - PM-2020-00066-1-4</w:t>
          </w:r>
          <w:r>
            <w:rPr>
              <w:b/>
            </w:rPr>
            <w:t xml:space="preserve"> </w:t>
          </w:r>
          <w:r w:rsidRPr="0012264E">
            <w:rPr>
              <w:b/>
            </w:rPr>
            <w:t>FINAL 17 March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405B9310" w14:textId="77777777" w:rsidR="00D211D9" w:rsidRDefault="00D21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7751" w14:textId="77777777" w:rsidR="00D211D9" w:rsidRDefault="00D21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425FA"/>
    <w:multiLevelType w:val="hybridMultilevel"/>
    <w:tmpl w:val="F03A9CD8"/>
    <w:lvl w:ilvl="0" w:tplc="52306576">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A1768B"/>
    <w:multiLevelType w:val="hybridMultilevel"/>
    <w:tmpl w:val="980C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E610F"/>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5" w15:restartNumberingAfterBreak="0">
    <w:nsid w:val="1DF335C3"/>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6" w15:restartNumberingAfterBreak="0">
    <w:nsid w:val="1FB76A50"/>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A44416"/>
    <w:multiLevelType w:val="hybridMultilevel"/>
    <w:tmpl w:val="79C05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SimSun" w:hAnsi="SimSun" w:cs="SimSun" w:hint="default"/>
      </w:rPr>
    </w:lvl>
    <w:lvl w:ilvl="2" w:tplc="04090005" w:tentative="1">
      <w:start w:val="1"/>
      <w:numFmt w:val="bullet"/>
      <w:lvlText w:val=""/>
      <w:lvlJc w:val="left"/>
      <w:pPr>
        <w:ind w:left="1800" w:hanging="360"/>
      </w:pPr>
      <w:rPr>
        <w:rFonts w:ascii="Arial" w:hAnsi="Arial" w:hint="default"/>
      </w:rPr>
    </w:lvl>
    <w:lvl w:ilvl="3" w:tplc="04090001" w:tentative="1">
      <w:start w:val="1"/>
      <w:numFmt w:val="bullet"/>
      <w:lvlText w:val=""/>
      <w:lvlJc w:val="left"/>
      <w:pPr>
        <w:ind w:left="2520" w:hanging="360"/>
      </w:pPr>
      <w:rPr>
        <w:rFonts w:ascii="minorBidi" w:hAnsi="minorBidi" w:hint="default"/>
      </w:rPr>
    </w:lvl>
    <w:lvl w:ilvl="4" w:tplc="04090003" w:tentative="1">
      <w:start w:val="1"/>
      <w:numFmt w:val="bullet"/>
      <w:lvlText w:val="o"/>
      <w:lvlJc w:val="left"/>
      <w:pPr>
        <w:ind w:left="3240" w:hanging="360"/>
      </w:pPr>
      <w:rPr>
        <w:rFonts w:ascii="SimSun" w:hAnsi="SimSun" w:cs="SimSun" w:hint="default"/>
      </w:rPr>
    </w:lvl>
    <w:lvl w:ilvl="5" w:tplc="04090005" w:tentative="1">
      <w:start w:val="1"/>
      <w:numFmt w:val="bullet"/>
      <w:lvlText w:val=""/>
      <w:lvlJc w:val="left"/>
      <w:pPr>
        <w:ind w:left="3960" w:hanging="360"/>
      </w:pPr>
      <w:rPr>
        <w:rFonts w:ascii="Arial" w:hAnsi="Arial" w:hint="default"/>
      </w:rPr>
    </w:lvl>
    <w:lvl w:ilvl="6" w:tplc="04090001" w:tentative="1">
      <w:start w:val="1"/>
      <w:numFmt w:val="bullet"/>
      <w:lvlText w:val=""/>
      <w:lvlJc w:val="left"/>
      <w:pPr>
        <w:ind w:left="4680" w:hanging="360"/>
      </w:pPr>
      <w:rPr>
        <w:rFonts w:ascii="minorBidi" w:hAnsi="minorBidi" w:hint="default"/>
      </w:rPr>
    </w:lvl>
    <w:lvl w:ilvl="7" w:tplc="04090003" w:tentative="1">
      <w:start w:val="1"/>
      <w:numFmt w:val="bullet"/>
      <w:lvlText w:val="o"/>
      <w:lvlJc w:val="left"/>
      <w:pPr>
        <w:ind w:left="5400" w:hanging="360"/>
      </w:pPr>
      <w:rPr>
        <w:rFonts w:ascii="SimSun" w:hAnsi="SimSun" w:cs="SimSun" w:hint="default"/>
      </w:rPr>
    </w:lvl>
    <w:lvl w:ilvl="8" w:tplc="04090005" w:tentative="1">
      <w:start w:val="1"/>
      <w:numFmt w:val="bullet"/>
      <w:lvlText w:val=""/>
      <w:lvlJc w:val="left"/>
      <w:pPr>
        <w:ind w:left="6120" w:hanging="360"/>
      </w:pPr>
      <w:rPr>
        <w:rFonts w:ascii="Arial" w:hAnsi="Arial" w:hint="default"/>
      </w:rPr>
    </w:lvl>
  </w:abstractNum>
  <w:abstractNum w:abstractNumId="9" w15:restartNumberingAfterBreak="0">
    <w:nsid w:val="3B416B4A"/>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10" w15:restartNumberingAfterBreak="0">
    <w:nsid w:val="4500669F"/>
    <w:multiLevelType w:val="hybridMultilevel"/>
    <w:tmpl w:val="4B02DB64"/>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46573118"/>
    <w:multiLevelType w:val="hybridMultilevel"/>
    <w:tmpl w:val="5346FC90"/>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652973"/>
    <w:multiLevelType w:val="hybridMultilevel"/>
    <w:tmpl w:val="980C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D7FF0"/>
    <w:multiLevelType w:val="hybridMultilevel"/>
    <w:tmpl w:val="35EAB094"/>
    <w:lvl w:ilvl="0" w:tplc="1A1892B8">
      <w:start w:val="1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332797"/>
    <w:multiLevelType w:val="multilevel"/>
    <w:tmpl w:val="1AE04F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B910C7"/>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21" w15:restartNumberingAfterBreak="0">
    <w:nsid w:val="7CED5F4A"/>
    <w:multiLevelType w:val="hybridMultilevel"/>
    <w:tmpl w:val="5346FC90"/>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0"/>
  </w:num>
  <w:num w:numId="4">
    <w:abstractNumId w:val="14"/>
  </w:num>
  <w:num w:numId="5">
    <w:abstractNumId w:val="22"/>
  </w:num>
  <w:num w:numId="6">
    <w:abstractNumId w:val="18"/>
  </w:num>
  <w:num w:numId="7">
    <w:abstractNumId w:val="16"/>
  </w:num>
  <w:num w:numId="8">
    <w:abstractNumId w:val="19"/>
  </w:num>
  <w:num w:numId="9">
    <w:abstractNumId w:val="7"/>
  </w:num>
  <w:num w:numId="10">
    <w:abstractNumId w:val="15"/>
  </w:num>
  <w:num w:numId="11">
    <w:abstractNumId w:val="12"/>
  </w:num>
  <w:num w:numId="12">
    <w:abstractNumId w:val="3"/>
  </w:num>
  <w:num w:numId="13">
    <w:abstractNumId w:val="13"/>
  </w:num>
  <w:num w:numId="14">
    <w:abstractNumId w:val="10"/>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 w:numId="22">
    <w:abstractNumId w:val="9"/>
  </w:num>
  <w:num w:numId="23">
    <w:abstractNumId w:val="5"/>
  </w:num>
  <w:num w:numId="24">
    <w:abstractNumId w:val="4"/>
  </w:num>
  <w:num w:numId="25">
    <w:abstractNumId w:val="1"/>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BF"/>
    <w:rsid w:val="00003087"/>
    <w:rsid w:val="00003762"/>
    <w:rsid w:val="000056F5"/>
    <w:rsid w:val="0001181F"/>
    <w:rsid w:val="00016435"/>
    <w:rsid w:val="00017BE1"/>
    <w:rsid w:val="00020691"/>
    <w:rsid w:val="000209DC"/>
    <w:rsid w:val="000255F0"/>
    <w:rsid w:val="00027607"/>
    <w:rsid w:val="000302C0"/>
    <w:rsid w:val="00031DE8"/>
    <w:rsid w:val="00032683"/>
    <w:rsid w:val="00036F8B"/>
    <w:rsid w:val="00037DF6"/>
    <w:rsid w:val="000412DF"/>
    <w:rsid w:val="00047476"/>
    <w:rsid w:val="00052427"/>
    <w:rsid w:val="00056A17"/>
    <w:rsid w:val="00057EA1"/>
    <w:rsid w:val="00062256"/>
    <w:rsid w:val="00065A26"/>
    <w:rsid w:val="00066CFC"/>
    <w:rsid w:val="000712B0"/>
    <w:rsid w:val="00072D03"/>
    <w:rsid w:val="0007416F"/>
    <w:rsid w:val="00074E91"/>
    <w:rsid w:val="00086E75"/>
    <w:rsid w:val="000968A2"/>
    <w:rsid w:val="000A011E"/>
    <w:rsid w:val="000A2D20"/>
    <w:rsid w:val="000A38FD"/>
    <w:rsid w:val="000A729B"/>
    <w:rsid w:val="000B34FA"/>
    <w:rsid w:val="000B5112"/>
    <w:rsid w:val="000B65BF"/>
    <w:rsid w:val="000C0D79"/>
    <w:rsid w:val="000C23D6"/>
    <w:rsid w:val="000C3B7E"/>
    <w:rsid w:val="000D2462"/>
    <w:rsid w:val="000D2A85"/>
    <w:rsid w:val="000D4274"/>
    <w:rsid w:val="000E4151"/>
    <w:rsid w:val="000F09DB"/>
    <w:rsid w:val="000F49CA"/>
    <w:rsid w:val="000F554C"/>
    <w:rsid w:val="000F6D8D"/>
    <w:rsid w:val="00104C44"/>
    <w:rsid w:val="0010546C"/>
    <w:rsid w:val="0010588A"/>
    <w:rsid w:val="00113258"/>
    <w:rsid w:val="00117B69"/>
    <w:rsid w:val="0012466D"/>
    <w:rsid w:val="001271B9"/>
    <w:rsid w:val="00134151"/>
    <w:rsid w:val="00134C88"/>
    <w:rsid w:val="00137EA2"/>
    <w:rsid w:val="001412B2"/>
    <w:rsid w:val="001452CC"/>
    <w:rsid w:val="0015180B"/>
    <w:rsid w:val="00151C1E"/>
    <w:rsid w:val="00154341"/>
    <w:rsid w:val="00154BE5"/>
    <w:rsid w:val="00155EFE"/>
    <w:rsid w:val="0016119D"/>
    <w:rsid w:val="00161457"/>
    <w:rsid w:val="00162D7F"/>
    <w:rsid w:val="0016332B"/>
    <w:rsid w:val="00174F31"/>
    <w:rsid w:val="00182F70"/>
    <w:rsid w:val="00184069"/>
    <w:rsid w:val="001879AC"/>
    <w:rsid w:val="001906A1"/>
    <w:rsid w:val="00196A96"/>
    <w:rsid w:val="001A247D"/>
    <w:rsid w:val="001A3992"/>
    <w:rsid w:val="001A5FC2"/>
    <w:rsid w:val="001A7A2B"/>
    <w:rsid w:val="001C43EA"/>
    <w:rsid w:val="001C460C"/>
    <w:rsid w:val="001C5152"/>
    <w:rsid w:val="001C788F"/>
    <w:rsid w:val="001C7D0B"/>
    <w:rsid w:val="001D15A8"/>
    <w:rsid w:val="001D431E"/>
    <w:rsid w:val="001E1142"/>
    <w:rsid w:val="001E5C1C"/>
    <w:rsid w:val="001F53C6"/>
    <w:rsid w:val="001F5E5F"/>
    <w:rsid w:val="00200BE5"/>
    <w:rsid w:val="002031AF"/>
    <w:rsid w:val="00210D31"/>
    <w:rsid w:val="0021516F"/>
    <w:rsid w:val="002255A3"/>
    <w:rsid w:val="00227468"/>
    <w:rsid w:val="00227FE0"/>
    <w:rsid w:val="00237BD9"/>
    <w:rsid w:val="002400C0"/>
    <w:rsid w:val="00240EA4"/>
    <w:rsid w:val="002432BA"/>
    <w:rsid w:val="00243574"/>
    <w:rsid w:val="00244E9C"/>
    <w:rsid w:val="002515DE"/>
    <w:rsid w:val="002519E1"/>
    <w:rsid w:val="00255786"/>
    <w:rsid w:val="00256A88"/>
    <w:rsid w:val="00263833"/>
    <w:rsid w:val="002660A8"/>
    <w:rsid w:val="00270AD9"/>
    <w:rsid w:val="00281775"/>
    <w:rsid w:val="002835DE"/>
    <w:rsid w:val="002865F5"/>
    <w:rsid w:val="00286F11"/>
    <w:rsid w:val="00293E51"/>
    <w:rsid w:val="00294D53"/>
    <w:rsid w:val="002A17C5"/>
    <w:rsid w:val="002A3EEC"/>
    <w:rsid w:val="002A7A35"/>
    <w:rsid w:val="002B424E"/>
    <w:rsid w:val="002B4BCF"/>
    <w:rsid w:val="002B52E5"/>
    <w:rsid w:val="002B5725"/>
    <w:rsid w:val="002B5FF5"/>
    <w:rsid w:val="002B6556"/>
    <w:rsid w:val="002C4ECB"/>
    <w:rsid w:val="002C53AC"/>
    <w:rsid w:val="002C79B7"/>
    <w:rsid w:val="002D0AE4"/>
    <w:rsid w:val="002D6CC1"/>
    <w:rsid w:val="002E277D"/>
    <w:rsid w:val="002E4571"/>
    <w:rsid w:val="002E5358"/>
    <w:rsid w:val="002E6CAE"/>
    <w:rsid w:val="002F2F4B"/>
    <w:rsid w:val="002F30FE"/>
    <w:rsid w:val="002F4EBA"/>
    <w:rsid w:val="002F5330"/>
    <w:rsid w:val="002F737E"/>
    <w:rsid w:val="00301817"/>
    <w:rsid w:val="00302A83"/>
    <w:rsid w:val="00303F2A"/>
    <w:rsid w:val="00313A72"/>
    <w:rsid w:val="00314CB0"/>
    <w:rsid w:val="00320885"/>
    <w:rsid w:val="003250EF"/>
    <w:rsid w:val="0033346D"/>
    <w:rsid w:val="00333EC6"/>
    <w:rsid w:val="00334375"/>
    <w:rsid w:val="0033503C"/>
    <w:rsid w:val="00335A71"/>
    <w:rsid w:val="00341B78"/>
    <w:rsid w:val="003433DB"/>
    <w:rsid w:val="00343E8A"/>
    <w:rsid w:val="00346B26"/>
    <w:rsid w:val="00350649"/>
    <w:rsid w:val="00354427"/>
    <w:rsid w:val="0036127D"/>
    <w:rsid w:val="0036532A"/>
    <w:rsid w:val="0037741A"/>
    <w:rsid w:val="00377DDB"/>
    <w:rsid w:val="003A3030"/>
    <w:rsid w:val="003A5D13"/>
    <w:rsid w:val="003A7061"/>
    <w:rsid w:val="003B004F"/>
    <w:rsid w:val="003B0599"/>
    <w:rsid w:val="003B176E"/>
    <w:rsid w:val="003B5C57"/>
    <w:rsid w:val="003C072E"/>
    <w:rsid w:val="003C1645"/>
    <w:rsid w:val="003C19C2"/>
    <w:rsid w:val="003C21AB"/>
    <w:rsid w:val="003C3358"/>
    <w:rsid w:val="003C370A"/>
    <w:rsid w:val="003C3D73"/>
    <w:rsid w:val="003D257C"/>
    <w:rsid w:val="003D2609"/>
    <w:rsid w:val="003D27EB"/>
    <w:rsid w:val="003D5D06"/>
    <w:rsid w:val="003E0322"/>
    <w:rsid w:val="003E2C78"/>
    <w:rsid w:val="003E5EA9"/>
    <w:rsid w:val="003E5F16"/>
    <w:rsid w:val="003F2836"/>
    <w:rsid w:val="003F65A4"/>
    <w:rsid w:val="0040033D"/>
    <w:rsid w:val="00402B02"/>
    <w:rsid w:val="00402E95"/>
    <w:rsid w:val="004032BD"/>
    <w:rsid w:val="00410630"/>
    <w:rsid w:val="004110D2"/>
    <w:rsid w:val="004252B6"/>
    <w:rsid w:val="00426CF9"/>
    <w:rsid w:val="00431ACD"/>
    <w:rsid w:val="00440F62"/>
    <w:rsid w:val="0044432A"/>
    <w:rsid w:val="0044551D"/>
    <w:rsid w:val="00446C34"/>
    <w:rsid w:val="00451642"/>
    <w:rsid w:val="00462DC8"/>
    <w:rsid w:val="004656AE"/>
    <w:rsid w:val="004673F7"/>
    <w:rsid w:val="0047214E"/>
    <w:rsid w:val="0047221E"/>
    <w:rsid w:val="004730E2"/>
    <w:rsid w:val="00473FBC"/>
    <w:rsid w:val="004744FD"/>
    <w:rsid w:val="00476587"/>
    <w:rsid w:val="0048237C"/>
    <w:rsid w:val="004834B0"/>
    <w:rsid w:val="004852F4"/>
    <w:rsid w:val="00487420"/>
    <w:rsid w:val="00491879"/>
    <w:rsid w:val="00491D03"/>
    <w:rsid w:val="0049387F"/>
    <w:rsid w:val="00495592"/>
    <w:rsid w:val="004968FB"/>
    <w:rsid w:val="00497C85"/>
    <w:rsid w:val="004A68D2"/>
    <w:rsid w:val="004B07F2"/>
    <w:rsid w:val="004B0EA7"/>
    <w:rsid w:val="004B1BBE"/>
    <w:rsid w:val="004B33A8"/>
    <w:rsid w:val="004B3AD0"/>
    <w:rsid w:val="004C53D0"/>
    <w:rsid w:val="004D3264"/>
    <w:rsid w:val="004D3571"/>
    <w:rsid w:val="004D43B2"/>
    <w:rsid w:val="004D4BCA"/>
    <w:rsid w:val="004D5A05"/>
    <w:rsid w:val="004E0D30"/>
    <w:rsid w:val="004E25BD"/>
    <w:rsid w:val="004E300D"/>
    <w:rsid w:val="004E4A53"/>
    <w:rsid w:val="004F3092"/>
    <w:rsid w:val="004F36F5"/>
    <w:rsid w:val="0050103C"/>
    <w:rsid w:val="005024F4"/>
    <w:rsid w:val="005033D5"/>
    <w:rsid w:val="00503569"/>
    <w:rsid w:val="00510027"/>
    <w:rsid w:val="00512BA0"/>
    <w:rsid w:val="00513DA1"/>
    <w:rsid w:val="00515970"/>
    <w:rsid w:val="005203C7"/>
    <w:rsid w:val="00522169"/>
    <w:rsid w:val="00531589"/>
    <w:rsid w:val="00532F3D"/>
    <w:rsid w:val="0053666E"/>
    <w:rsid w:val="005441A8"/>
    <w:rsid w:val="0055264D"/>
    <w:rsid w:val="00555109"/>
    <w:rsid w:val="00556A79"/>
    <w:rsid w:val="0055746E"/>
    <w:rsid w:val="0055776A"/>
    <w:rsid w:val="005608F9"/>
    <w:rsid w:val="0056224E"/>
    <w:rsid w:val="00564514"/>
    <w:rsid w:val="00566433"/>
    <w:rsid w:val="00572F09"/>
    <w:rsid w:val="00577B8B"/>
    <w:rsid w:val="005805A3"/>
    <w:rsid w:val="00584BD4"/>
    <w:rsid w:val="00584BF9"/>
    <w:rsid w:val="00586269"/>
    <w:rsid w:val="00590A97"/>
    <w:rsid w:val="00592C94"/>
    <w:rsid w:val="00592E2D"/>
    <w:rsid w:val="00593C07"/>
    <w:rsid w:val="00593F28"/>
    <w:rsid w:val="00595170"/>
    <w:rsid w:val="005A36FB"/>
    <w:rsid w:val="005A6E52"/>
    <w:rsid w:val="005B1BB1"/>
    <w:rsid w:val="005B31E3"/>
    <w:rsid w:val="005B63F8"/>
    <w:rsid w:val="005C0823"/>
    <w:rsid w:val="005C0E7B"/>
    <w:rsid w:val="005C1513"/>
    <w:rsid w:val="005C22F5"/>
    <w:rsid w:val="005C2B3F"/>
    <w:rsid w:val="005C3920"/>
    <w:rsid w:val="005C3A4F"/>
    <w:rsid w:val="005C41ED"/>
    <w:rsid w:val="005C45C8"/>
    <w:rsid w:val="005D073B"/>
    <w:rsid w:val="005E28BF"/>
    <w:rsid w:val="005E406A"/>
    <w:rsid w:val="005E7E1C"/>
    <w:rsid w:val="005F193D"/>
    <w:rsid w:val="005F7D99"/>
    <w:rsid w:val="00606DCE"/>
    <w:rsid w:val="00607343"/>
    <w:rsid w:val="006074C0"/>
    <w:rsid w:val="00625CC7"/>
    <w:rsid w:val="006343EE"/>
    <w:rsid w:val="006349EA"/>
    <w:rsid w:val="00637717"/>
    <w:rsid w:val="00640432"/>
    <w:rsid w:val="006450B8"/>
    <w:rsid w:val="00645219"/>
    <w:rsid w:val="00645B4F"/>
    <w:rsid w:val="00645FD3"/>
    <w:rsid w:val="006478A9"/>
    <w:rsid w:val="00650133"/>
    <w:rsid w:val="006507E0"/>
    <w:rsid w:val="0065696E"/>
    <w:rsid w:val="006603FF"/>
    <w:rsid w:val="006747A9"/>
    <w:rsid w:val="00675FAC"/>
    <w:rsid w:val="006772FD"/>
    <w:rsid w:val="00677840"/>
    <w:rsid w:val="006808AB"/>
    <w:rsid w:val="0068218B"/>
    <w:rsid w:val="00685562"/>
    <w:rsid w:val="006857ED"/>
    <w:rsid w:val="00691D51"/>
    <w:rsid w:val="0069374D"/>
    <w:rsid w:val="006A0BEF"/>
    <w:rsid w:val="006A6403"/>
    <w:rsid w:val="006C67DE"/>
    <w:rsid w:val="006D3B0A"/>
    <w:rsid w:val="006E31B7"/>
    <w:rsid w:val="006E5B39"/>
    <w:rsid w:val="006E7559"/>
    <w:rsid w:val="006E7E9C"/>
    <w:rsid w:val="006E7EDE"/>
    <w:rsid w:val="006F565F"/>
    <w:rsid w:val="007010BE"/>
    <w:rsid w:val="00707537"/>
    <w:rsid w:val="00710135"/>
    <w:rsid w:val="007107BF"/>
    <w:rsid w:val="00720C4D"/>
    <w:rsid w:val="0072122E"/>
    <w:rsid w:val="00723223"/>
    <w:rsid w:val="00723C7F"/>
    <w:rsid w:val="00723F9F"/>
    <w:rsid w:val="00734ABF"/>
    <w:rsid w:val="00734EF6"/>
    <w:rsid w:val="0073573C"/>
    <w:rsid w:val="0074356D"/>
    <w:rsid w:val="00745AB7"/>
    <w:rsid w:val="00753191"/>
    <w:rsid w:val="007561B1"/>
    <w:rsid w:val="00756385"/>
    <w:rsid w:val="00756728"/>
    <w:rsid w:val="00761F04"/>
    <w:rsid w:val="00762D8D"/>
    <w:rsid w:val="00762F35"/>
    <w:rsid w:val="007733AD"/>
    <w:rsid w:val="00775944"/>
    <w:rsid w:val="007817E2"/>
    <w:rsid w:val="0078360D"/>
    <w:rsid w:val="00786843"/>
    <w:rsid w:val="00793C7F"/>
    <w:rsid w:val="007A1A3D"/>
    <w:rsid w:val="007A34F0"/>
    <w:rsid w:val="007A49BB"/>
    <w:rsid w:val="007B2157"/>
    <w:rsid w:val="007B5DC2"/>
    <w:rsid w:val="007C04D2"/>
    <w:rsid w:val="007C0946"/>
    <w:rsid w:val="007C11C9"/>
    <w:rsid w:val="007C52BA"/>
    <w:rsid w:val="007D0396"/>
    <w:rsid w:val="007D31A3"/>
    <w:rsid w:val="007D3657"/>
    <w:rsid w:val="007D489B"/>
    <w:rsid w:val="007E21B5"/>
    <w:rsid w:val="007E2F23"/>
    <w:rsid w:val="007E341E"/>
    <w:rsid w:val="007E34AB"/>
    <w:rsid w:val="007E693C"/>
    <w:rsid w:val="007F2E89"/>
    <w:rsid w:val="00800AE8"/>
    <w:rsid w:val="00814AB6"/>
    <w:rsid w:val="008174DD"/>
    <w:rsid w:val="00817A8B"/>
    <w:rsid w:val="00820967"/>
    <w:rsid w:val="00820B8E"/>
    <w:rsid w:val="00820F3C"/>
    <w:rsid w:val="00823B18"/>
    <w:rsid w:val="00824186"/>
    <w:rsid w:val="00827323"/>
    <w:rsid w:val="008336E7"/>
    <w:rsid w:val="0083381E"/>
    <w:rsid w:val="00835030"/>
    <w:rsid w:val="00835A41"/>
    <w:rsid w:val="00837151"/>
    <w:rsid w:val="0083798C"/>
    <w:rsid w:val="00842CBE"/>
    <w:rsid w:val="00845543"/>
    <w:rsid w:val="00847DC0"/>
    <w:rsid w:val="0085038E"/>
    <w:rsid w:val="0085377D"/>
    <w:rsid w:val="00856E3E"/>
    <w:rsid w:val="008571A5"/>
    <w:rsid w:val="008722B8"/>
    <w:rsid w:val="008753C0"/>
    <w:rsid w:val="00877BFE"/>
    <w:rsid w:val="00881A3D"/>
    <w:rsid w:val="00892198"/>
    <w:rsid w:val="0089258A"/>
    <w:rsid w:val="008945F8"/>
    <w:rsid w:val="008A6259"/>
    <w:rsid w:val="008B2390"/>
    <w:rsid w:val="008C057F"/>
    <w:rsid w:val="008C3F9E"/>
    <w:rsid w:val="008C6848"/>
    <w:rsid w:val="008C751D"/>
    <w:rsid w:val="008D0349"/>
    <w:rsid w:val="008D191D"/>
    <w:rsid w:val="008D1FEC"/>
    <w:rsid w:val="008D472C"/>
    <w:rsid w:val="008D6DBA"/>
    <w:rsid w:val="008D6DFC"/>
    <w:rsid w:val="008E0133"/>
    <w:rsid w:val="008E341C"/>
    <w:rsid w:val="008E3A44"/>
    <w:rsid w:val="008E6551"/>
    <w:rsid w:val="008E703D"/>
    <w:rsid w:val="008F2666"/>
    <w:rsid w:val="008F2C3D"/>
    <w:rsid w:val="009005D6"/>
    <w:rsid w:val="00905822"/>
    <w:rsid w:val="00913A6F"/>
    <w:rsid w:val="0091701B"/>
    <w:rsid w:val="00917496"/>
    <w:rsid w:val="00925B16"/>
    <w:rsid w:val="0092613F"/>
    <w:rsid w:val="009302F4"/>
    <w:rsid w:val="0093218A"/>
    <w:rsid w:val="00934BAF"/>
    <w:rsid w:val="00937DA6"/>
    <w:rsid w:val="0094281D"/>
    <w:rsid w:val="0094313B"/>
    <w:rsid w:val="00943C67"/>
    <w:rsid w:val="00946C0C"/>
    <w:rsid w:val="00950130"/>
    <w:rsid w:val="0095079C"/>
    <w:rsid w:val="00955E99"/>
    <w:rsid w:val="00956ED8"/>
    <w:rsid w:val="00957AE7"/>
    <w:rsid w:val="00960CD5"/>
    <w:rsid w:val="00962124"/>
    <w:rsid w:val="00966437"/>
    <w:rsid w:val="0097041B"/>
    <w:rsid w:val="00971FF0"/>
    <w:rsid w:val="009748A4"/>
    <w:rsid w:val="00981DC2"/>
    <w:rsid w:val="009835AF"/>
    <w:rsid w:val="009845DB"/>
    <w:rsid w:val="00985BD5"/>
    <w:rsid w:val="009907EF"/>
    <w:rsid w:val="0099262C"/>
    <w:rsid w:val="009926B1"/>
    <w:rsid w:val="00993C1A"/>
    <w:rsid w:val="00994987"/>
    <w:rsid w:val="009A45FB"/>
    <w:rsid w:val="009B0FF1"/>
    <w:rsid w:val="009B105D"/>
    <w:rsid w:val="009B234A"/>
    <w:rsid w:val="009B5935"/>
    <w:rsid w:val="009B7C33"/>
    <w:rsid w:val="009B7CE3"/>
    <w:rsid w:val="009C00EE"/>
    <w:rsid w:val="009C2B6F"/>
    <w:rsid w:val="009C44D4"/>
    <w:rsid w:val="009D5178"/>
    <w:rsid w:val="009D5705"/>
    <w:rsid w:val="009D61DC"/>
    <w:rsid w:val="009D655D"/>
    <w:rsid w:val="009E4A6B"/>
    <w:rsid w:val="009E4B0C"/>
    <w:rsid w:val="009E66A8"/>
    <w:rsid w:val="009E71F7"/>
    <w:rsid w:val="009F2CE5"/>
    <w:rsid w:val="009F7F54"/>
    <w:rsid w:val="00A02053"/>
    <w:rsid w:val="00A02452"/>
    <w:rsid w:val="00A10B80"/>
    <w:rsid w:val="00A13F1B"/>
    <w:rsid w:val="00A262DD"/>
    <w:rsid w:val="00A318D0"/>
    <w:rsid w:val="00A40975"/>
    <w:rsid w:val="00A41198"/>
    <w:rsid w:val="00A4241B"/>
    <w:rsid w:val="00A44DA7"/>
    <w:rsid w:val="00A44E78"/>
    <w:rsid w:val="00A458ED"/>
    <w:rsid w:val="00A474A8"/>
    <w:rsid w:val="00A502B5"/>
    <w:rsid w:val="00A51119"/>
    <w:rsid w:val="00A52C12"/>
    <w:rsid w:val="00A604D4"/>
    <w:rsid w:val="00A60A01"/>
    <w:rsid w:val="00A634A1"/>
    <w:rsid w:val="00A64142"/>
    <w:rsid w:val="00A64A4D"/>
    <w:rsid w:val="00A6621E"/>
    <w:rsid w:val="00A67287"/>
    <w:rsid w:val="00A70AF1"/>
    <w:rsid w:val="00A76A80"/>
    <w:rsid w:val="00A84660"/>
    <w:rsid w:val="00A90A82"/>
    <w:rsid w:val="00A94EC1"/>
    <w:rsid w:val="00A96D26"/>
    <w:rsid w:val="00AA0111"/>
    <w:rsid w:val="00AA3BCA"/>
    <w:rsid w:val="00AB1F35"/>
    <w:rsid w:val="00AB2126"/>
    <w:rsid w:val="00AB4A0C"/>
    <w:rsid w:val="00AC7959"/>
    <w:rsid w:val="00AC7C70"/>
    <w:rsid w:val="00AD052A"/>
    <w:rsid w:val="00AD411C"/>
    <w:rsid w:val="00AD4FE0"/>
    <w:rsid w:val="00AE29EC"/>
    <w:rsid w:val="00AE7243"/>
    <w:rsid w:val="00AF2810"/>
    <w:rsid w:val="00AF67E7"/>
    <w:rsid w:val="00B0087B"/>
    <w:rsid w:val="00B03B25"/>
    <w:rsid w:val="00B07924"/>
    <w:rsid w:val="00B07D7B"/>
    <w:rsid w:val="00B15F7C"/>
    <w:rsid w:val="00B16588"/>
    <w:rsid w:val="00B3332E"/>
    <w:rsid w:val="00B3350C"/>
    <w:rsid w:val="00B3389F"/>
    <w:rsid w:val="00B3663B"/>
    <w:rsid w:val="00B37022"/>
    <w:rsid w:val="00B374EF"/>
    <w:rsid w:val="00B41394"/>
    <w:rsid w:val="00B458BF"/>
    <w:rsid w:val="00B510CC"/>
    <w:rsid w:val="00B5359B"/>
    <w:rsid w:val="00B54DED"/>
    <w:rsid w:val="00B551A8"/>
    <w:rsid w:val="00B71486"/>
    <w:rsid w:val="00B72C0C"/>
    <w:rsid w:val="00B759E5"/>
    <w:rsid w:val="00B77843"/>
    <w:rsid w:val="00B81D2B"/>
    <w:rsid w:val="00B82997"/>
    <w:rsid w:val="00B853B3"/>
    <w:rsid w:val="00B94B10"/>
    <w:rsid w:val="00BA2408"/>
    <w:rsid w:val="00BA273D"/>
    <w:rsid w:val="00BB12A9"/>
    <w:rsid w:val="00BC27B3"/>
    <w:rsid w:val="00BC3C0B"/>
    <w:rsid w:val="00BC51F6"/>
    <w:rsid w:val="00BD0A7D"/>
    <w:rsid w:val="00BD1811"/>
    <w:rsid w:val="00BD18F7"/>
    <w:rsid w:val="00BD503A"/>
    <w:rsid w:val="00BD5C9B"/>
    <w:rsid w:val="00BE065F"/>
    <w:rsid w:val="00BE0E9F"/>
    <w:rsid w:val="00BE2B57"/>
    <w:rsid w:val="00BE3ABB"/>
    <w:rsid w:val="00BE56DB"/>
    <w:rsid w:val="00BF01E5"/>
    <w:rsid w:val="00BF1F4C"/>
    <w:rsid w:val="00BF6D6E"/>
    <w:rsid w:val="00C008CF"/>
    <w:rsid w:val="00C14F01"/>
    <w:rsid w:val="00C166DD"/>
    <w:rsid w:val="00C17658"/>
    <w:rsid w:val="00C2112E"/>
    <w:rsid w:val="00C44711"/>
    <w:rsid w:val="00C46116"/>
    <w:rsid w:val="00C46C80"/>
    <w:rsid w:val="00C47D85"/>
    <w:rsid w:val="00C50A56"/>
    <w:rsid w:val="00C61028"/>
    <w:rsid w:val="00C6108F"/>
    <w:rsid w:val="00C62962"/>
    <w:rsid w:val="00C64F90"/>
    <w:rsid w:val="00C87592"/>
    <w:rsid w:val="00C94545"/>
    <w:rsid w:val="00C9765A"/>
    <w:rsid w:val="00C979E3"/>
    <w:rsid w:val="00CA1DC4"/>
    <w:rsid w:val="00CA421E"/>
    <w:rsid w:val="00CA6CCF"/>
    <w:rsid w:val="00CB0693"/>
    <w:rsid w:val="00CB0976"/>
    <w:rsid w:val="00CB0FE0"/>
    <w:rsid w:val="00CB2F39"/>
    <w:rsid w:val="00CB3BFA"/>
    <w:rsid w:val="00CB68DB"/>
    <w:rsid w:val="00CC070B"/>
    <w:rsid w:val="00CD12A0"/>
    <w:rsid w:val="00CD1B03"/>
    <w:rsid w:val="00CD48A3"/>
    <w:rsid w:val="00CD74E7"/>
    <w:rsid w:val="00CD760F"/>
    <w:rsid w:val="00CE0613"/>
    <w:rsid w:val="00CE55FB"/>
    <w:rsid w:val="00CE73CF"/>
    <w:rsid w:val="00CF2D59"/>
    <w:rsid w:val="00CF3521"/>
    <w:rsid w:val="00D01E89"/>
    <w:rsid w:val="00D0360A"/>
    <w:rsid w:val="00D05D3F"/>
    <w:rsid w:val="00D12C07"/>
    <w:rsid w:val="00D15993"/>
    <w:rsid w:val="00D207D4"/>
    <w:rsid w:val="00D211D9"/>
    <w:rsid w:val="00D321A5"/>
    <w:rsid w:val="00D33E23"/>
    <w:rsid w:val="00D3463C"/>
    <w:rsid w:val="00D373FE"/>
    <w:rsid w:val="00D41099"/>
    <w:rsid w:val="00D44BA0"/>
    <w:rsid w:val="00D51033"/>
    <w:rsid w:val="00D548B7"/>
    <w:rsid w:val="00D660E9"/>
    <w:rsid w:val="00D725FA"/>
    <w:rsid w:val="00D7568C"/>
    <w:rsid w:val="00D75E84"/>
    <w:rsid w:val="00D77045"/>
    <w:rsid w:val="00D778D2"/>
    <w:rsid w:val="00D82F7A"/>
    <w:rsid w:val="00D86DBC"/>
    <w:rsid w:val="00D90FC6"/>
    <w:rsid w:val="00D941F4"/>
    <w:rsid w:val="00D955BF"/>
    <w:rsid w:val="00DA0CC2"/>
    <w:rsid w:val="00DA19A9"/>
    <w:rsid w:val="00DA1E27"/>
    <w:rsid w:val="00DA4A02"/>
    <w:rsid w:val="00DA4C89"/>
    <w:rsid w:val="00DB05AA"/>
    <w:rsid w:val="00DB09FF"/>
    <w:rsid w:val="00DC7AEB"/>
    <w:rsid w:val="00DD44F6"/>
    <w:rsid w:val="00DD56C5"/>
    <w:rsid w:val="00DD7994"/>
    <w:rsid w:val="00DE1096"/>
    <w:rsid w:val="00DE4869"/>
    <w:rsid w:val="00DE731B"/>
    <w:rsid w:val="00DF4EFE"/>
    <w:rsid w:val="00DF5E99"/>
    <w:rsid w:val="00DF71A0"/>
    <w:rsid w:val="00E03970"/>
    <w:rsid w:val="00E04356"/>
    <w:rsid w:val="00E04933"/>
    <w:rsid w:val="00E06797"/>
    <w:rsid w:val="00E1298A"/>
    <w:rsid w:val="00E1507F"/>
    <w:rsid w:val="00E20010"/>
    <w:rsid w:val="00E27D79"/>
    <w:rsid w:val="00E55C8E"/>
    <w:rsid w:val="00E55D1B"/>
    <w:rsid w:val="00E564CE"/>
    <w:rsid w:val="00E56BF2"/>
    <w:rsid w:val="00E6137E"/>
    <w:rsid w:val="00E74A56"/>
    <w:rsid w:val="00E76604"/>
    <w:rsid w:val="00E77A61"/>
    <w:rsid w:val="00E916BA"/>
    <w:rsid w:val="00EA5066"/>
    <w:rsid w:val="00EA71B5"/>
    <w:rsid w:val="00EB2D96"/>
    <w:rsid w:val="00EB44FF"/>
    <w:rsid w:val="00ED0937"/>
    <w:rsid w:val="00ED1A0F"/>
    <w:rsid w:val="00ED569E"/>
    <w:rsid w:val="00EE2BA0"/>
    <w:rsid w:val="00EE571B"/>
    <w:rsid w:val="00EF63AB"/>
    <w:rsid w:val="00F06454"/>
    <w:rsid w:val="00F1717A"/>
    <w:rsid w:val="00F178D4"/>
    <w:rsid w:val="00F21FD3"/>
    <w:rsid w:val="00F22638"/>
    <w:rsid w:val="00F246E1"/>
    <w:rsid w:val="00F27DF1"/>
    <w:rsid w:val="00F3024F"/>
    <w:rsid w:val="00F3209A"/>
    <w:rsid w:val="00F3271C"/>
    <w:rsid w:val="00F33FFF"/>
    <w:rsid w:val="00F36764"/>
    <w:rsid w:val="00F43D19"/>
    <w:rsid w:val="00F44E49"/>
    <w:rsid w:val="00F45E52"/>
    <w:rsid w:val="00F52122"/>
    <w:rsid w:val="00F53F2A"/>
    <w:rsid w:val="00F548CE"/>
    <w:rsid w:val="00F54CCE"/>
    <w:rsid w:val="00F56F77"/>
    <w:rsid w:val="00F660E6"/>
    <w:rsid w:val="00F67BBE"/>
    <w:rsid w:val="00F71B87"/>
    <w:rsid w:val="00F726D7"/>
    <w:rsid w:val="00F756AD"/>
    <w:rsid w:val="00F7759D"/>
    <w:rsid w:val="00F9220D"/>
    <w:rsid w:val="00F93972"/>
    <w:rsid w:val="00FA05E5"/>
    <w:rsid w:val="00FA129D"/>
    <w:rsid w:val="00FA44B4"/>
    <w:rsid w:val="00FA5001"/>
    <w:rsid w:val="00FB3059"/>
    <w:rsid w:val="00FB7780"/>
    <w:rsid w:val="00FC18CC"/>
    <w:rsid w:val="00FC3932"/>
    <w:rsid w:val="00FD2AA6"/>
    <w:rsid w:val="00FD348F"/>
    <w:rsid w:val="00FD5D9C"/>
    <w:rsid w:val="00FE396A"/>
    <w:rsid w:val="00FE4EFB"/>
    <w:rsid w:val="00FE7E88"/>
    <w:rsid w:val="00FF64B3"/>
    <w:rsid w:val="00FF6C6B"/>
    <w:rsid w:val="00FF77D5"/>
    <w:rsid w:val="08213F07"/>
    <w:rsid w:val="2B387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122DD"/>
  <w15:docId w15:val="{81F24CF5-B1A2-44E3-A7DC-D3C0BD1A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EE2BA0"/>
    <w:pPr>
      <w:numPr>
        <w:ilvl w:val="1"/>
        <w:numId w:val="1"/>
      </w:numPr>
      <w:spacing w:after="120"/>
      <w:ind w:left="0" w:firstLine="0"/>
      <w:outlineLvl w:val="1"/>
    </w:pPr>
    <w:rPr>
      <w:rFonts w:ascii="Times New Roman Bold" w:hAnsi="Times New Roman Bold" w:cs="Times New Roman"/>
      <w:b/>
      <w:sz w:val="24"/>
    </w:rPr>
  </w:style>
  <w:style w:type="paragraph" w:styleId="Heading3">
    <w:name w:val="heading 3"/>
    <w:basedOn w:val="Normal"/>
    <w:next w:val="Normal"/>
    <w:link w:val="Heading3Char"/>
    <w:uiPriority w:val="9"/>
    <w:unhideWhenUsed/>
    <w:qFormat/>
    <w:rsid w:val="005C22F5"/>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EE2BA0"/>
    <w:rPr>
      <w:rFonts w:ascii="Times New Roman Bold" w:hAnsi="Times New Roman Bold" w:cs="Times New Roman"/>
      <w:b/>
      <w:sz w:val="24"/>
    </w:rPr>
  </w:style>
  <w:style w:type="character" w:customStyle="1" w:styleId="Heading3Char">
    <w:name w:val="Heading 3 Char"/>
    <w:basedOn w:val="DefaultParagraphFont"/>
    <w:link w:val="Heading3"/>
    <w:uiPriority w:val="9"/>
    <w:rsid w:val="005C22F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Paragraph">
    <w:name w:val="Paragraph"/>
    <w:link w:val="ParagraphChar"/>
    <w:uiPriority w:val="5"/>
    <w:rsid w:val="00240EA4"/>
    <w:pPr>
      <w:tabs>
        <w:tab w:val="left" w:pos="360"/>
        <w:tab w:val="left" w:pos="720"/>
        <w:tab w:val="left" w:pos="1080"/>
      </w:tabs>
      <w:spacing w:after="160"/>
    </w:pPr>
    <w:rPr>
      <w:rFonts w:ascii="Times New Roman" w:eastAsia="Arial" w:hAnsi="Times New Roman" w:cs="Times New Roman"/>
      <w:sz w:val="24"/>
      <w:szCs w:val="24"/>
      <w:lang w:val="en-US"/>
    </w:rPr>
  </w:style>
  <w:style w:type="character" w:customStyle="1" w:styleId="ParagraphChar">
    <w:name w:val="Paragraph Char"/>
    <w:link w:val="Paragraph"/>
    <w:uiPriority w:val="5"/>
    <w:rsid w:val="00240EA4"/>
    <w:rPr>
      <w:rFonts w:ascii="Times New Roman" w:eastAsia="Arial" w:hAnsi="Times New Roman" w:cs="Times New Roman"/>
      <w:sz w:val="24"/>
      <w:szCs w:val="24"/>
      <w:lang w:val="en-US"/>
    </w:rPr>
  </w:style>
  <w:style w:type="paragraph" w:styleId="Caption">
    <w:name w:val="caption"/>
    <w:aliases w:val="CG Caption,Char,Curagen Caption,Caption Char1,Caption Char Char"/>
    <w:basedOn w:val="Normal"/>
    <w:next w:val="Normal"/>
    <w:link w:val="CaptionChar"/>
    <w:uiPriority w:val="35"/>
    <w:unhideWhenUsed/>
    <w:qFormat/>
    <w:rsid w:val="00240EA4"/>
    <w:pPr>
      <w:keepNext/>
      <w:keepLines/>
      <w:tabs>
        <w:tab w:val="left" w:pos="1440"/>
      </w:tabs>
      <w:spacing w:before="120" w:after="120" w:line="240" w:lineRule="auto"/>
      <w:ind w:left="1440" w:hanging="1440"/>
    </w:pPr>
    <w:rPr>
      <w:rFonts w:ascii="Arial Bold" w:eastAsia="Arial" w:hAnsi="Arial Bold" w:cs="Times New Roman"/>
      <w:b/>
      <w:bCs/>
      <w:sz w:val="20"/>
      <w:szCs w:val="20"/>
      <w:lang w:val="en-US"/>
    </w:rPr>
  </w:style>
  <w:style w:type="paragraph" w:customStyle="1" w:styleId="Paragraph10pt">
    <w:name w:val="Paragraph 10 pt"/>
    <w:basedOn w:val="Paragraph"/>
    <w:uiPriority w:val="6"/>
    <w:rsid w:val="00240EA4"/>
    <w:pPr>
      <w:spacing w:after="120" w:line="240" w:lineRule="atLeast"/>
    </w:pPr>
    <w:rPr>
      <w:sz w:val="20"/>
    </w:rPr>
  </w:style>
  <w:style w:type="table" w:styleId="TableGrid">
    <w:name w:val="Table Grid"/>
    <w:basedOn w:val="TableNormal"/>
    <w:uiPriority w:val="59"/>
    <w:rsid w:val="00240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G Caption Char,Char Char,Curagen Caption Char,Caption Char1 Char,Caption Char Char Char"/>
    <w:basedOn w:val="DefaultParagraphFont"/>
    <w:link w:val="Caption"/>
    <w:uiPriority w:val="35"/>
    <w:rsid w:val="00240EA4"/>
    <w:rPr>
      <w:rFonts w:ascii="Arial Bold" w:eastAsia="Arial" w:hAnsi="Arial Bold"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40EA4"/>
    <w:rPr>
      <w:rFonts w:asciiTheme="minorHAnsi" w:hAnsiTheme="minorHAnsi"/>
      <w:b/>
      <w:bCs/>
    </w:rPr>
  </w:style>
  <w:style w:type="character" w:customStyle="1" w:styleId="CommentSubjectChar">
    <w:name w:val="Comment Subject Char"/>
    <w:basedOn w:val="CommentTextChar"/>
    <w:link w:val="CommentSubject"/>
    <w:uiPriority w:val="99"/>
    <w:semiHidden/>
    <w:rsid w:val="00240EA4"/>
    <w:rPr>
      <w:rFonts w:ascii="Cambria" w:hAnsi="Cambria"/>
      <w:b/>
      <w:bCs/>
      <w:sz w:val="20"/>
      <w:szCs w:val="20"/>
    </w:rPr>
  </w:style>
  <w:style w:type="paragraph" w:customStyle="1" w:styleId="TableFootnoteLetter">
    <w:name w:val="Table Footnote Letter"/>
    <w:basedOn w:val="Normal"/>
    <w:uiPriority w:val="13"/>
    <w:rsid w:val="006603FF"/>
    <w:pPr>
      <w:spacing w:after="20" w:line="240" w:lineRule="auto"/>
    </w:pPr>
    <w:rPr>
      <w:rFonts w:ascii="Times New Roman" w:eastAsia="Times New Roman" w:hAnsi="Times New Roman" w:cs="Times New Roman"/>
      <w:sz w:val="18"/>
      <w:szCs w:val="20"/>
      <w:lang w:val="en-US"/>
    </w:rPr>
  </w:style>
  <w:style w:type="paragraph" w:customStyle="1" w:styleId="TableFootnote">
    <w:name w:val="Table Footnote"/>
    <w:uiPriority w:val="13"/>
    <w:rsid w:val="006603FF"/>
    <w:pPr>
      <w:spacing w:after="0" w:line="240" w:lineRule="auto"/>
    </w:pPr>
    <w:rPr>
      <w:rFonts w:ascii="Times New Roman" w:eastAsia="Times New Roman" w:hAnsi="Times New Roman" w:cs="Times New Roman"/>
      <w:sz w:val="18"/>
      <w:szCs w:val="20"/>
      <w:lang w:val="en-US"/>
    </w:rPr>
  </w:style>
  <w:style w:type="paragraph" w:customStyle="1" w:styleId="TableTextLeft">
    <w:name w:val="TableTextLeft"/>
    <w:basedOn w:val="Normal"/>
    <w:qFormat/>
    <w:rsid w:val="006603FF"/>
    <w:pPr>
      <w:spacing w:before="20" w:after="20" w:line="240" w:lineRule="auto"/>
    </w:pPr>
    <w:rPr>
      <w:rFonts w:ascii="Times New Roman" w:eastAsia="Times New Roman" w:hAnsi="Times New Roman" w:cs="Times New Roman"/>
      <w:sz w:val="20"/>
      <w:szCs w:val="19"/>
      <w:lang w:val="en-US"/>
    </w:rPr>
  </w:style>
  <w:style w:type="paragraph" w:customStyle="1" w:styleId="TableHeadingCenter">
    <w:name w:val="TableHeadingCenter"/>
    <w:basedOn w:val="Normal"/>
    <w:qFormat/>
    <w:rsid w:val="006603FF"/>
    <w:pPr>
      <w:spacing w:before="20" w:after="20" w:line="240" w:lineRule="auto"/>
      <w:jc w:val="center"/>
    </w:pPr>
    <w:rPr>
      <w:rFonts w:ascii="Times New Roman" w:eastAsia="Times New Roman" w:hAnsi="Times New Roman" w:cs="Times New Roman"/>
      <w:b/>
      <w:sz w:val="20"/>
      <w:szCs w:val="19"/>
      <w:lang w:val="en-US"/>
    </w:rPr>
  </w:style>
  <w:style w:type="paragraph" w:customStyle="1" w:styleId="paragraph0">
    <w:name w:val="paragraph"/>
    <w:basedOn w:val="Normal"/>
    <w:rsid w:val="00F226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22638"/>
  </w:style>
  <w:style w:type="character" w:customStyle="1" w:styleId="scxw212071287">
    <w:name w:val="scxw212071287"/>
    <w:basedOn w:val="DefaultParagraphFont"/>
    <w:rsid w:val="00F22638"/>
  </w:style>
  <w:style w:type="character" w:customStyle="1" w:styleId="eop">
    <w:name w:val="eop"/>
    <w:basedOn w:val="DefaultParagraphFont"/>
    <w:rsid w:val="00F22638"/>
  </w:style>
  <w:style w:type="paragraph" w:styleId="Revision">
    <w:name w:val="Revision"/>
    <w:hidden/>
    <w:uiPriority w:val="99"/>
    <w:semiHidden/>
    <w:rsid w:val="005441A8"/>
    <w:pPr>
      <w:spacing w:after="0" w:line="240" w:lineRule="auto"/>
    </w:pPr>
  </w:style>
  <w:style w:type="paragraph" w:styleId="NormalWeb">
    <w:name w:val="Normal (Web)"/>
    <w:basedOn w:val="Normal"/>
    <w:uiPriority w:val="99"/>
    <w:semiHidden/>
    <w:unhideWhenUsed/>
    <w:rsid w:val="005F7D9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1Light-Accent1">
    <w:name w:val="Grid Table 1 Light Accent 1"/>
    <w:basedOn w:val="TableNormal"/>
    <w:uiPriority w:val="46"/>
    <w:rsid w:val="00DD44F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53666E"/>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700">
      <w:bodyDiv w:val="1"/>
      <w:marLeft w:val="0"/>
      <w:marRight w:val="0"/>
      <w:marTop w:val="0"/>
      <w:marBottom w:val="0"/>
      <w:divBdr>
        <w:top w:val="none" w:sz="0" w:space="0" w:color="auto"/>
        <w:left w:val="none" w:sz="0" w:space="0" w:color="auto"/>
        <w:bottom w:val="none" w:sz="0" w:space="0" w:color="auto"/>
        <w:right w:val="none" w:sz="0" w:space="0" w:color="auto"/>
      </w:divBdr>
    </w:div>
    <w:div w:id="686562518">
      <w:bodyDiv w:val="1"/>
      <w:marLeft w:val="0"/>
      <w:marRight w:val="0"/>
      <w:marTop w:val="0"/>
      <w:marBottom w:val="0"/>
      <w:divBdr>
        <w:top w:val="none" w:sz="0" w:space="0" w:color="auto"/>
        <w:left w:val="none" w:sz="0" w:space="0" w:color="auto"/>
        <w:bottom w:val="none" w:sz="0" w:space="0" w:color="auto"/>
        <w:right w:val="none" w:sz="0" w:space="0" w:color="auto"/>
      </w:divBdr>
    </w:div>
    <w:div w:id="895582079">
      <w:bodyDiv w:val="1"/>
      <w:marLeft w:val="0"/>
      <w:marRight w:val="0"/>
      <w:marTop w:val="0"/>
      <w:marBottom w:val="0"/>
      <w:divBdr>
        <w:top w:val="none" w:sz="0" w:space="0" w:color="auto"/>
        <w:left w:val="none" w:sz="0" w:space="0" w:color="auto"/>
        <w:bottom w:val="none" w:sz="0" w:space="0" w:color="auto"/>
        <w:right w:val="none" w:sz="0" w:space="0" w:color="auto"/>
      </w:divBdr>
      <w:divsChild>
        <w:div w:id="48966277">
          <w:marLeft w:val="0"/>
          <w:marRight w:val="0"/>
          <w:marTop w:val="0"/>
          <w:marBottom w:val="0"/>
          <w:divBdr>
            <w:top w:val="none" w:sz="0" w:space="0" w:color="auto"/>
            <w:left w:val="none" w:sz="0" w:space="0" w:color="auto"/>
            <w:bottom w:val="none" w:sz="0" w:space="0" w:color="auto"/>
            <w:right w:val="none" w:sz="0" w:space="0" w:color="auto"/>
          </w:divBdr>
        </w:div>
        <w:div w:id="567107567">
          <w:marLeft w:val="0"/>
          <w:marRight w:val="0"/>
          <w:marTop w:val="0"/>
          <w:marBottom w:val="0"/>
          <w:divBdr>
            <w:top w:val="none" w:sz="0" w:space="0" w:color="auto"/>
            <w:left w:val="none" w:sz="0" w:space="0" w:color="auto"/>
            <w:bottom w:val="none" w:sz="0" w:space="0" w:color="auto"/>
            <w:right w:val="none" w:sz="0" w:space="0" w:color="auto"/>
          </w:divBdr>
        </w:div>
      </w:divsChild>
    </w:div>
    <w:div w:id="1012994476">
      <w:bodyDiv w:val="1"/>
      <w:marLeft w:val="0"/>
      <w:marRight w:val="0"/>
      <w:marTop w:val="0"/>
      <w:marBottom w:val="0"/>
      <w:divBdr>
        <w:top w:val="none" w:sz="0" w:space="0" w:color="auto"/>
        <w:left w:val="none" w:sz="0" w:space="0" w:color="auto"/>
        <w:bottom w:val="none" w:sz="0" w:space="0" w:color="auto"/>
        <w:right w:val="none" w:sz="0" w:space="0" w:color="auto"/>
      </w:divBdr>
    </w:div>
    <w:div w:id="1035036724">
      <w:bodyDiv w:val="1"/>
      <w:marLeft w:val="0"/>
      <w:marRight w:val="0"/>
      <w:marTop w:val="0"/>
      <w:marBottom w:val="0"/>
      <w:divBdr>
        <w:top w:val="none" w:sz="0" w:space="0" w:color="auto"/>
        <w:left w:val="none" w:sz="0" w:space="0" w:color="auto"/>
        <w:bottom w:val="none" w:sz="0" w:space="0" w:color="auto"/>
        <w:right w:val="none" w:sz="0" w:space="0" w:color="auto"/>
      </w:divBdr>
      <w:divsChild>
        <w:div w:id="102580433">
          <w:marLeft w:val="0"/>
          <w:marRight w:val="0"/>
          <w:marTop w:val="0"/>
          <w:marBottom w:val="0"/>
          <w:divBdr>
            <w:top w:val="none" w:sz="0" w:space="0" w:color="auto"/>
            <w:left w:val="none" w:sz="0" w:space="0" w:color="auto"/>
            <w:bottom w:val="none" w:sz="0" w:space="0" w:color="auto"/>
            <w:right w:val="none" w:sz="0" w:space="0" w:color="auto"/>
          </w:divBdr>
          <w:divsChild>
            <w:div w:id="166986792">
              <w:marLeft w:val="0"/>
              <w:marRight w:val="0"/>
              <w:marTop w:val="30"/>
              <w:marBottom w:val="30"/>
              <w:divBdr>
                <w:top w:val="none" w:sz="0" w:space="0" w:color="auto"/>
                <w:left w:val="none" w:sz="0" w:space="0" w:color="auto"/>
                <w:bottom w:val="none" w:sz="0" w:space="0" w:color="auto"/>
                <w:right w:val="none" w:sz="0" w:space="0" w:color="auto"/>
              </w:divBdr>
              <w:divsChild>
                <w:div w:id="189877605">
                  <w:marLeft w:val="0"/>
                  <w:marRight w:val="0"/>
                  <w:marTop w:val="0"/>
                  <w:marBottom w:val="0"/>
                  <w:divBdr>
                    <w:top w:val="none" w:sz="0" w:space="0" w:color="auto"/>
                    <w:left w:val="none" w:sz="0" w:space="0" w:color="auto"/>
                    <w:bottom w:val="none" w:sz="0" w:space="0" w:color="auto"/>
                    <w:right w:val="none" w:sz="0" w:space="0" w:color="auto"/>
                  </w:divBdr>
                  <w:divsChild>
                    <w:div w:id="1115439245">
                      <w:marLeft w:val="0"/>
                      <w:marRight w:val="0"/>
                      <w:marTop w:val="0"/>
                      <w:marBottom w:val="0"/>
                      <w:divBdr>
                        <w:top w:val="none" w:sz="0" w:space="0" w:color="auto"/>
                        <w:left w:val="none" w:sz="0" w:space="0" w:color="auto"/>
                        <w:bottom w:val="none" w:sz="0" w:space="0" w:color="auto"/>
                        <w:right w:val="none" w:sz="0" w:space="0" w:color="auto"/>
                      </w:divBdr>
                    </w:div>
                  </w:divsChild>
                </w:div>
                <w:div w:id="194925627">
                  <w:marLeft w:val="0"/>
                  <w:marRight w:val="0"/>
                  <w:marTop w:val="0"/>
                  <w:marBottom w:val="0"/>
                  <w:divBdr>
                    <w:top w:val="none" w:sz="0" w:space="0" w:color="auto"/>
                    <w:left w:val="none" w:sz="0" w:space="0" w:color="auto"/>
                    <w:bottom w:val="none" w:sz="0" w:space="0" w:color="auto"/>
                    <w:right w:val="none" w:sz="0" w:space="0" w:color="auto"/>
                  </w:divBdr>
                  <w:divsChild>
                    <w:div w:id="1055932678">
                      <w:marLeft w:val="0"/>
                      <w:marRight w:val="0"/>
                      <w:marTop w:val="0"/>
                      <w:marBottom w:val="0"/>
                      <w:divBdr>
                        <w:top w:val="none" w:sz="0" w:space="0" w:color="auto"/>
                        <w:left w:val="none" w:sz="0" w:space="0" w:color="auto"/>
                        <w:bottom w:val="none" w:sz="0" w:space="0" w:color="auto"/>
                        <w:right w:val="none" w:sz="0" w:space="0" w:color="auto"/>
                      </w:divBdr>
                    </w:div>
                  </w:divsChild>
                </w:div>
                <w:div w:id="212618727">
                  <w:marLeft w:val="0"/>
                  <w:marRight w:val="0"/>
                  <w:marTop w:val="0"/>
                  <w:marBottom w:val="0"/>
                  <w:divBdr>
                    <w:top w:val="none" w:sz="0" w:space="0" w:color="auto"/>
                    <w:left w:val="none" w:sz="0" w:space="0" w:color="auto"/>
                    <w:bottom w:val="none" w:sz="0" w:space="0" w:color="auto"/>
                    <w:right w:val="none" w:sz="0" w:space="0" w:color="auto"/>
                  </w:divBdr>
                  <w:divsChild>
                    <w:div w:id="359746515">
                      <w:marLeft w:val="0"/>
                      <w:marRight w:val="0"/>
                      <w:marTop w:val="0"/>
                      <w:marBottom w:val="0"/>
                      <w:divBdr>
                        <w:top w:val="none" w:sz="0" w:space="0" w:color="auto"/>
                        <w:left w:val="none" w:sz="0" w:space="0" w:color="auto"/>
                        <w:bottom w:val="none" w:sz="0" w:space="0" w:color="auto"/>
                        <w:right w:val="none" w:sz="0" w:space="0" w:color="auto"/>
                      </w:divBdr>
                    </w:div>
                  </w:divsChild>
                </w:div>
                <w:div w:id="224151379">
                  <w:marLeft w:val="0"/>
                  <w:marRight w:val="0"/>
                  <w:marTop w:val="0"/>
                  <w:marBottom w:val="0"/>
                  <w:divBdr>
                    <w:top w:val="none" w:sz="0" w:space="0" w:color="auto"/>
                    <w:left w:val="none" w:sz="0" w:space="0" w:color="auto"/>
                    <w:bottom w:val="none" w:sz="0" w:space="0" w:color="auto"/>
                    <w:right w:val="none" w:sz="0" w:space="0" w:color="auto"/>
                  </w:divBdr>
                  <w:divsChild>
                    <w:div w:id="1653949935">
                      <w:marLeft w:val="0"/>
                      <w:marRight w:val="0"/>
                      <w:marTop w:val="0"/>
                      <w:marBottom w:val="0"/>
                      <w:divBdr>
                        <w:top w:val="none" w:sz="0" w:space="0" w:color="auto"/>
                        <w:left w:val="none" w:sz="0" w:space="0" w:color="auto"/>
                        <w:bottom w:val="none" w:sz="0" w:space="0" w:color="auto"/>
                        <w:right w:val="none" w:sz="0" w:space="0" w:color="auto"/>
                      </w:divBdr>
                    </w:div>
                  </w:divsChild>
                </w:div>
                <w:div w:id="324556309">
                  <w:marLeft w:val="0"/>
                  <w:marRight w:val="0"/>
                  <w:marTop w:val="0"/>
                  <w:marBottom w:val="0"/>
                  <w:divBdr>
                    <w:top w:val="none" w:sz="0" w:space="0" w:color="auto"/>
                    <w:left w:val="none" w:sz="0" w:space="0" w:color="auto"/>
                    <w:bottom w:val="none" w:sz="0" w:space="0" w:color="auto"/>
                    <w:right w:val="none" w:sz="0" w:space="0" w:color="auto"/>
                  </w:divBdr>
                  <w:divsChild>
                    <w:div w:id="828519221">
                      <w:marLeft w:val="0"/>
                      <w:marRight w:val="0"/>
                      <w:marTop w:val="0"/>
                      <w:marBottom w:val="0"/>
                      <w:divBdr>
                        <w:top w:val="none" w:sz="0" w:space="0" w:color="auto"/>
                        <w:left w:val="none" w:sz="0" w:space="0" w:color="auto"/>
                        <w:bottom w:val="none" w:sz="0" w:space="0" w:color="auto"/>
                        <w:right w:val="none" w:sz="0" w:space="0" w:color="auto"/>
                      </w:divBdr>
                    </w:div>
                  </w:divsChild>
                </w:div>
                <w:div w:id="410852725">
                  <w:marLeft w:val="0"/>
                  <w:marRight w:val="0"/>
                  <w:marTop w:val="0"/>
                  <w:marBottom w:val="0"/>
                  <w:divBdr>
                    <w:top w:val="none" w:sz="0" w:space="0" w:color="auto"/>
                    <w:left w:val="none" w:sz="0" w:space="0" w:color="auto"/>
                    <w:bottom w:val="none" w:sz="0" w:space="0" w:color="auto"/>
                    <w:right w:val="none" w:sz="0" w:space="0" w:color="auto"/>
                  </w:divBdr>
                  <w:divsChild>
                    <w:div w:id="44723925">
                      <w:marLeft w:val="0"/>
                      <w:marRight w:val="0"/>
                      <w:marTop w:val="0"/>
                      <w:marBottom w:val="0"/>
                      <w:divBdr>
                        <w:top w:val="none" w:sz="0" w:space="0" w:color="auto"/>
                        <w:left w:val="none" w:sz="0" w:space="0" w:color="auto"/>
                        <w:bottom w:val="none" w:sz="0" w:space="0" w:color="auto"/>
                        <w:right w:val="none" w:sz="0" w:space="0" w:color="auto"/>
                      </w:divBdr>
                    </w:div>
                  </w:divsChild>
                </w:div>
                <w:div w:id="430008128">
                  <w:marLeft w:val="0"/>
                  <w:marRight w:val="0"/>
                  <w:marTop w:val="0"/>
                  <w:marBottom w:val="0"/>
                  <w:divBdr>
                    <w:top w:val="none" w:sz="0" w:space="0" w:color="auto"/>
                    <w:left w:val="none" w:sz="0" w:space="0" w:color="auto"/>
                    <w:bottom w:val="none" w:sz="0" w:space="0" w:color="auto"/>
                    <w:right w:val="none" w:sz="0" w:space="0" w:color="auto"/>
                  </w:divBdr>
                  <w:divsChild>
                    <w:div w:id="1737624591">
                      <w:marLeft w:val="0"/>
                      <w:marRight w:val="0"/>
                      <w:marTop w:val="0"/>
                      <w:marBottom w:val="0"/>
                      <w:divBdr>
                        <w:top w:val="none" w:sz="0" w:space="0" w:color="auto"/>
                        <w:left w:val="none" w:sz="0" w:space="0" w:color="auto"/>
                        <w:bottom w:val="none" w:sz="0" w:space="0" w:color="auto"/>
                        <w:right w:val="none" w:sz="0" w:space="0" w:color="auto"/>
                      </w:divBdr>
                    </w:div>
                  </w:divsChild>
                </w:div>
                <w:div w:id="441340633">
                  <w:marLeft w:val="0"/>
                  <w:marRight w:val="0"/>
                  <w:marTop w:val="0"/>
                  <w:marBottom w:val="0"/>
                  <w:divBdr>
                    <w:top w:val="none" w:sz="0" w:space="0" w:color="auto"/>
                    <w:left w:val="none" w:sz="0" w:space="0" w:color="auto"/>
                    <w:bottom w:val="none" w:sz="0" w:space="0" w:color="auto"/>
                    <w:right w:val="none" w:sz="0" w:space="0" w:color="auto"/>
                  </w:divBdr>
                  <w:divsChild>
                    <w:div w:id="1049888452">
                      <w:marLeft w:val="0"/>
                      <w:marRight w:val="0"/>
                      <w:marTop w:val="0"/>
                      <w:marBottom w:val="0"/>
                      <w:divBdr>
                        <w:top w:val="none" w:sz="0" w:space="0" w:color="auto"/>
                        <w:left w:val="none" w:sz="0" w:space="0" w:color="auto"/>
                        <w:bottom w:val="none" w:sz="0" w:space="0" w:color="auto"/>
                        <w:right w:val="none" w:sz="0" w:space="0" w:color="auto"/>
                      </w:divBdr>
                    </w:div>
                  </w:divsChild>
                </w:div>
                <w:div w:id="470177579">
                  <w:marLeft w:val="0"/>
                  <w:marRight w:val="0"/>
                  <w:marTop w:val="0"/>
                  <w:marBottom w:val="0"/>
                  <w:divBdr>
                    <w:top w:val="none" w:sz="0" w:space="0" w:color="auto"/>
                    <w:left w:val="none" w:sz="0" w:space="0" w:color="auto"/>
                    <w:bottom w:val="none" w:sz="0" w:space="0" w:color="auto"/>
                    <w:right w:val="none" w:sz="0" w:space="0" w:color="auto"/>
                  </w:divBdr>
                  <w:divsChild>
                    <w:div w:id="506946628">
                      <w:marLeft w:val="0"/>
                      <w:marRight w:val="0"/>
                      <w:marTop w:val="0"/>
                      <w:marBottom w:val="0"/>
                      <w:divBdr>
                        <w:top w:val="none" w:sz="0" w:space="0" w:color="auto"/>
                        <w:left w:val="none" w:sz="0" w:space="0" w:color="auto"/>
                        <w:bottom w:val="none" w:sz="0" w:space="0" w:color="auto"/>
                        <w:right w:val="none" w:sz="0" w:space="0" w:color="auto"/>
                      </w:divBdr>
                    </w:div>
                  </w:divsChild>
                </w:div>
                <w:div w:id="500513104">
                  <w:marLeft w:val="0"/>
                  <w:marRight w:val="0"/>
                  <w:marTop w:val="0"/>
                  <w:marBottom w:val="0"/>
                  <w:divBdr>
                    <w:top w:val="none" w:sz="0" w:space="0" w:color="auto"/>
                    <w:left w:val="none" w:sz="0" w:space="0" w:color="auto"/>
                    <w:bottom w:val="none" w:sz="0" w:space="0" w:color="auto"/>
                    <w:right w:val="none" w:sz="0" w:space="0" w:color="auto"/>
                  </w:divBdr>
                  <w:divsChild>
                    <w:div w:id="476603947">
                      <w:marLeft w:val="0"/>
                      <w:marRight w:val="0"/>
                      <w:marTop w:val="0"/>
                      <w:marBottom w:val="0"/>
                      <w:divBdr>
                        <w:top w:val="none" w:sz="0" w:space="0" w:color="auto"/>
                        <w:left w:val="none" w:sz="0" w:space="0" w:color="auto"/>
                        <w:bottom w:val="none" w:sz="0" w:space="0" w:color="auto"/>
                        <w:right w:val="none" w:sz="0" w:space="0" w:color="auto"/>
                      </w:divBdr>
                    </w:div>
                  </w:divsChild>
                </w:div>
                <w:div w:id="527521699">
                  <w:marLeft w:val="0"/>
                  <w:marRight w:val="0"/>
                  <w:marTop w:val="0"/>
                  <w:marBottom w:val="0"/>
                  <w:divBdr>
                    <w:top w:val="none" w:sz="0" w:space="0" w:color="auto"/>
                    <w:left w:val="none" w:sz="0" w:space="0" w:color="auto"/>
                    <w:bottom w:val="none" w:sz="0" w:space="0" w:color="auto"/>
                    <w:right w:val="none" w:sz="0" w:space="0" w:color="auto"/>
                  </w:divBdr>
                  <w:divsChild>
                    <w:div w:id="589192533">
                      <w:marLeft w:val="0"/>
                      <w:marRight w:val="0"/>
                      <w:marTop w:val="0"/>
                      <w:marBottom w:val="0"/>
                      <w:divBdr>
                        <w:top w:val="none" w:sz="0" w:space="0" w:color="auto"/>
                        <w:left w:val="none" w:sz="0" w:space="0" w:color="auto"/>
                        <w:bottom w:val="none" w:sz="0" w:space="0" w:color="auto"/>
                        <w:right w:val="none" w:sz="0" w:space="0" w:color="auto"/>
                      </w:divBdr>
                    </w:div>
                  </w:divsChild>
                </w:div>
                <w:div w:id="721444702">
                  <w:marLeft w:val="0"/>
                  <w:marRight w:val="0"/>
                  <w:marTop w:val="0"/>
                  <w:marBottom w:val="0"/>
                  <w:divBdr>
                    <w:top w:val="none" w:sz="0" w:space="0" w:color="auto"/>
                    <w:left w:val="none" w:sz="0" w:space="0" w:color="auto"/>
                    <w:bottom w:val="none" w:sz="0" w:space="0" w:color="auto"/>
                    <w:right w:val="none" w:sz="0" w:space="0" w:color="auto"/>
                  </w:divBdr>
                  <w:divsChild>
                    <w:div w:id="688726503">
                      <w:marLeft w:val="0"/>
                      <w:marRight w:val="0"/>
                      <w:marTop w:val="0"/>
                      <w:marBottom w:val="0"/>
                      <w:divBdr>
                        <w:top w:val="none" w:sz="0" w:space="0" w:color="auto"/>
                        <w:left w:val="none" w:sz="0" w:space="0" w:color="auto"/>
                        <w:bottom w:val="none" w:sz="0" w:space="0" w:color="auto"/>
                        <w:right w:val="none" w:sz="0" w:space="0" w:color="auto"/>
                      </w:divBdr>
                    </w:div>
                    <w:div w:id="1147823766">
                      <w:marLeft w:val="0"/>
                      <w:marRight w:val="0"/>
                      <w:marTop w:val="0"/>
                      <w:marBottom w:val="0"/>
                      <w:divBdr>
                        <w:top w:val="none" w:sz="0" w:space="0" w:color="auto"/>
                        <w:left w:val="none" w:sz="0" w:space="0" w:color="auto"/>
                        <w:bottom w:val="none" w:sz="0" w:space="0" w:color="auto"/>
                        <w:right w:val="none" w:sz="0" w:space="0" w:color="auto"/>
                      </w:divBdr>
                    </w:div>
                  </w:divsChild>
                </w:div>
                <w:div w:id="731807605">
                  <w:marLeft w:val="0"/>
                  <w:marRight w:val="0"/>
                  <w:marTop w:val="0"/>
                  <w:marBottom w:val="0"/>
                  <w:divBdr>
                    <w:top w:val="none" w:sz="0" w:space="0" w:color="auto"/>
                    <w:left w:val="none" w:sz="0" w:space="0" w:color="auto"/>
                    <w:bottom w:val="none" w:sz="0" w:space="0" w:color="auto"/>
                    <w:right w:val="none" w:sz="0" w:space="0" w:color="auto"/>
                  </w:divBdr>
                  <w:divsChild>
                    <w:div w:id="687482664">
                      <w:marLeft w:val="0"/>
                      <w:marRight w:val="0"/>
                      <w:marTop w:val="0"/>
                      <w:marBottom w:val="0"/>
                      <w:divBdr>
                        <w:top w:val="none" w:sz="0" w:space="0" w:color="auto"/>
                        <w:left w:val="none" w:sz="0" w:space="0" w:color="auto"/>
                        <w:bottom w:val="none" w:sz="0" w:space="0" w:color="auto"/>
                        <w:right w:val="none" w:sz="0" w:space="0" w:color="auto"/>
                      </w:divBdr>
                    </w:div>
                  </w:divsChild>
                </w:div>
                <w:div w:id="753165505">
                  <w:marLeft w:val="0"/>
                  <w:marRight w:val="0"/>
                  <w:marTop w:val="0"/>
                  <w:marBottom w:val="0"/>
                  <w:divBdr>
                    <w:top w:val="none" w:sz="0" w:space="0" w:color="auto"/>
                    <w:left w:val="none" w:sz="0" w:space="0" w:color="auto"/>
                    <w:bottom w:val="none" w:sz="0" w:space="0" w:color="auto"/>
                    <w:right w:val="none" w:sz="0" w:space="0" w:color="auto"/>
                  </w:divBdr>
                  <w:divsChild>
                    <w:div w:id="1304429119">
                      <w:marLeft w:val="0"/>
                      <w:marRight w:val="0"/>
                      <w:marTop w:val="0"/>
                      <w:marBottom w:val="0"/>
                      <w:divBdr>
                        <w:top w:val="none" w:sz="0" w:space="0" w:color="auto"/>
                        <w:left w:val="none" w:sz="0" w:space="0" w:color="auto"/>
                        <w:bottom w:val="none" w:sz="0" w:space="0" w:color="auto"/>
                        <w:right w:val="none" w:sz="0" w:space="0" w:color="auto"/>
                      </w:divBdr>
                    </w:div>
                  </w:divsChild>
                </w:div>
                <w:div w:id="755396070">
                  <w:marLeft w:val="0"/>
                  <w:marRight w:val="0"/>
                  <w:marTop w:val="0"/>
                  <w:marBottom w:val="0"/>
                  <w:divBdr>
                    <w:top w:val="none" w:sz="0" w:space="0" w:color="auto"/>
                    <w:left w:val="none" w:sz="0" w:space="0" w:color="auto"/>
                    <w:bottom w:val="none" w:sz="0" w:space="0" w:color="auto"/>
                    <w:right w:val="none" w:sz="0" w:space="0" w:color="auto"/>
                  </w:divBdr>
                  <w:divsChild>
                    <w:div w:id="895237883">
                      <w:marLeft w:val="0"/>
                      <w:marRight w:val="0"/>
                      <w:marTop w:val="0"/>
                      <w:marBottom w:val="0"/>
                      <w:divBdr>
                        <w:top w:val="none" w:sz="0" w:space="0" w:color="auto"/>
                        <w:left w:val="none" w:sz="0" w:space="0" w:color="auto"/>
                        <w:bottom w:val="none" w:sz="0" w:space="0" w:color="auto"/>
                        <w:right w:val="none" w:sz="0" w:space="0" w:color="auto"/>
                      </w:divBdr>
                    </w:div>
                  </w:divsChild>
                </w:div>
                <w:div w:id="759374638">
                  <w:marLeft w:val="0"/>
                  <w:marRight w:val="0"/>
                  <w:marTop w:val="0"/>
                  <w:marBottom w:val="0"/>
                  <w:divBdr>
                    <w:top w:val="none" w:sz="0" w:space="0" w:color="auto"/>
                    <w:left w:val="none" w:sz="0" w:space="0" w:color="auto"/>
                    <w:bottom w:val="none" w:sz="0" w:space="0" w:color="auto"/>
                    <w:right w:val="none" w:sz="0" w:space="0" w:color="auto"/>
                  </w:divBdr>
                  <w:divsChild>
                    <w:div w:id="1138764797">
                      <w:marLeft w:val="0"/>
                      <w:marRight w:val="0"/>
                      <w:marTop w:val="0"/>
                      <w:marBottom w:val="0"/>
                      <w:divBdr>
                        <w:top w:val="none" w:sz="0" w:space="0" w:color="auto"/>
                        <w:left w:val="none" w:sz="0" w:space="0" w:color="auto"/>
                        <w:bottom w:val="none" w:sz="0" w:space="0" w:color="auto"/>
                        <w:right w:val="none" w:sz="0" w:space="0" w:color="auto"/>
                      </w:divBdr>
                    </w:div>
                    <w:div w:id="2007399798">
                      <w:marLeft w:val="0"/>
                      <w:marRight w:val="0"/>
                      <w:marTop w:val="0"/>
                      <w:marBottom w:val="0"/>
                      <w:divBdr>
                        <w:top w:val="none" w:sz="0" w:space="0" w:color="auto"/>
                        <w:left w:val="none" w:sz="0" w:space="0" w:color="auto"/>
                        <w:bottom w:val="none" w:sz="0" w:space="0" w:color="auto"/>
                        <w:right w:val="none" w:sz="0" w:space="0" w:color="auto"/>
                      </w:divBdr>
                    </w:div>
                  </w:divsChild>
                </w:div>
                <w:div w:id="791290617">
                  <w:marLeft w:val="0"/>
                  <w:marRight w:val="0"/>
                  <w:marTop w:val="0"/>
                  <w:marBottom w:val="0"/>
                  <w:divBdr>
                    <w:top w:val="none" w:sz="0" w:space="0" w:color="auto"/>
                    <w:left w:val="none" w:sz="0" w:space="0" w:color="auto"/>
                    <w:bottom w:val="none" w:sz="0" w:space="0" w:color="auto"/>
                    <w:right w:val="none" w:sz="0" w:space="0" w:color="auto"/>
                  </w:divBdr>
                  <w:divsChild>
                    <w:div w:id="844788475">
                      <w:marLeft w:val="0"/>
                      <w:marRight w:val="0"/>
                      <w:marTop w:val="0"/>
                      <w:marBottom w:val="0"/>
                      <w:divBdr>
                        <w:top w:val="none" w:sz="0" w:space="0" w:color="auto"/>
                        <w:left w:val="none" w:sz="0" w:space="0" w:color="auto"/>
                        <w:bottom w:val="none" w:sz="0" w:space="0" w:color="auto"/>
                        <w:right w:val="none" w:sz="0" w:space="0" w:color="auto"/>
                      </w:divBdr>
                    </w:div>
                  </w:divsChild>
                </w:div>
                <w:div w:id="828447928">
                  <w:marLeft w:val="0"/>
                  <w:marRight w:val="0"/>
                  <w:marTop w:val="0"/>
                  <w:marBottom w:val="0"/>
                  <w:divBdr>
                    <w:top w:val="none" w:sz="0" w:space="0" w:color="auto"/>
                    <w:left w:val="none" w:sz="0" w:space="0" w:color="auto"/>
                    <w:bottom w:val="none" w:sz="0" w:space="0" w:color="auto"/>
                    <w:right w:val="none" w:sz="0" w:space="0" w:color="auto"/>
                  </w:divBdr>
                  <w:divsChild>
                    <w:div w:id="741608947">
                      <w:marLeft w:val="0"/>
                      <w:marRight w:val="0"/>
                      <w:marTop w:val="0"/>
                      <w:marBottom w:val="0"/>
                      <w:divBdr>
                        <w:top w:val="none" w:sz="0" w:space="0" w:color="auto"/>
                        <w:left w:val="none" w:sz="0" w:space="0" w:color="auto"/>
                        <w:bottom w:val="none" w:sz="0" w:space="0" w:color="auto"/>
                        <w:right w:val="none" w:sz="0" w:space="0" w:color="auto"/>
                      </w:divBdr>
                    </w:div>
                  </w:divsChild>
                </w:div>
                <w:div w:id="849680220">
                  <w:marLeft w:val="0"/>
                  <w:marRight w:val="0"/>
                  <w:marTop w:val="0"/>
                  <w:marBottom w:val="0"/>
                  <w:divBdr>
                    <w:top w:val="none" w:sz="0" w:space="0" w:color="auto"/>
                    <w:left w:val="none" w:sz="0" w:space="0" w:color="auto"/>
                    <w:bottom w:val="none" w:sz="0" w:space="0" w:color="auto"/>
                    <w:right w:val="none" w:sz="0" w:space="0" w:color="auto"/>
                  </w:divBdr>
                  <w:divsChild>
                    <w:div w:id="2131317377">
                      <w:marLeft w:val="0"/>
                      <w:marRight w:val="0"/>
                      <w:marTop w:val="0"/>
                      <w:marBottom w:val="0"/>
                      <w:divBdr>
                        <w:top w:val="none" w:sz="0" w:space="0" w:color="auto"/>
                        <w:left w:val="none" w:sz="0" w:space="0" w:color="auto"/>
                        <w:bottom w:val="none" w:sz="0" w:space="0" w:color="auto"/>
                        <w:right w:val="none" w:sz="0" w:space="0" w:color="auto"/>
                      </w:divBdr>
                    </w:div>
                  </w:divsChild>
                </w:div>
                <w:div w:id="890313859">
                  <w:marLeft w:val="0"/>
                  <w:marRight w:val="0"/>
                  <w:marTop w:val="0"/>
                  <w:marBottom w:val="0"/>
                  <w:divBdr>
                    <w:top w:val="none" w:sz="0" w:space="0" w:color="auto"/>
                    <w:left w:val="none" w:sz="0" w:space="0" w:color="auto"/>
                    <w:bottom w:val="none" w:sz="0" w:space="0" w:color="auto"/>
                    <w:right w:val="none" w:sz="0" w:space="0" w:color="auto"/>
                  </w:divBdr>
                  <w:divsChild>
                    <w:div w:id="866336650">
                      <w:marLeft w:val="0"/>
                      <w:marRight w:val="0"/>
                      <w:marTop w:val="0"/>
                      <w:marBottom w:val="0"/>
                      <w:divBdr>
                        <w:top w:val="none" w:sz="0" w:space="0" w:color="auto"/>
                        <w:left w:val="none" w:sz="0" w:space="0" w:color="auto"/>
                        <w:bottom w:val="none" w:sz="0" w:space="0" w:color="auto"/>
                        <w:right w:val="none" w:sz="0" w:space="0" w:color="auto"/>
                      </w:divBdr>
                    </w:div>
                  </w:divsChild>
                </w:div>
                <w:div w:id="924874852">
                  <w:marLeft w:val="0"/>
                  <w:marRight w:val="0"/>
                  <w:marTop w:val="0"/>
                  <w:marBottom w:val="0"/>
                  <w:divBdr>
                    <w:top w:val="none" w:sz="0" w:space="0" w:color="auto"/>
                    <w:left w:val="none" w:sz="0" w:space="0" w:color="auto"/>
                    <w:bottom w:val="none" w:sz="0" w:space="0" w:color="auto"/>
                    <w:right w:val="none" w:sz="0" w:space="0" w:color="auto"/>
                  </w:divBdr>
                  <w:divsChild>
                    <w:div w:id="1771271971">
                      <w:marLeft w:val="0"/>
                      <w:marRight w:val="0"/>
                      <w:marTop w:val="0"/>
                      <w:marBottom w:val="0"/>
                      <w:divBdr>
                        <w:top w:val="none" w:sz="0" w:space="0" w:color="auto"/>
                        <w:left w:val="none" w:sz="0" w:space="0" w:color="auto"/>
                        <w:bottom w:val="none" w:sz="0" w:space="0" w:color="auto"/>
                        <w:right w:val="none" w:sz="0" w:space="0" w:color="auto"/>
                      </w:divBdr>
                    </w:div>
                  </w:divsChild>
                </w:div>
                <w:div w:id="926502735">
                  <w:marLeft w:val="0"/>
                  <w:marRight w:val="0"/>
                  <w:marTop w:val="0"/>
                  <w:marBottom w:val="0"/>
                  <w:divBdr>
                    <w:top w:val="none" w:sz="0" w:space="0" w:color="auto"/>
                    <w:left w:val="none" w:sz="0" w:space="0" w:color="auto"/>
                    <w:bottom w:val="none" w:sz="0" w:space="0" w:color="auto"/>
                    <w:right w:val="none" w:sz="0" w:space="0" w:color="auto"/>
                  </w:divBdr>
                  <w:divsChild>
                    <w:div w:id="843861582">
                      <w:marLeft w:val="0"/>
                      <w:marRight w:val="0"/>
                      <w:marTop w:val="0"/>
                      <w:marBottom w:val="0"/>
                      <w:divBdr>
                        <w:top w:val="none" w:sz="0" w:space="0" w:color="auto"/>
                        <w:left w:val="none" w:sz="0" w:space="0" w:color="auto"/>
                        <w:bottom w:val="none" w:sz="0" w:space="0" w:color="auto"/>
                        <w:right w:val="none" w:sz="0" w:space="0" w:color="auto"/>
                      </w:divBdr>
                    </w:div>
                  </w:divsChild>
                </w:div>
                <w:div w:id="950747795">
                  <w:marLeft w:val="0"/>
                  <w:marRight w:val="0"/>
                  <w:marTop w:val="0"/>
                  <w:marBottom w:val="0"/>
                  <w:divBdr>
                    <w:top w:val="none" w:sz="0" w:space="0" w:color="auto"/>
                    <w:left w:val="none" w:sz="0" w:space="0" w:color="auto"/>
                    <w:bottom w:val="none" w:sz="0" w:space="0" w:color="auto"/>
                    <w:right w:val="none" w:sz="0" w:space="0" w:color="auto"/>
                  </w:divBdr>
                  <w:divsChild>
                    <w:div w:id="1481381394">
                      <w:marLeft w:val="0"/>
                      <w:marRight w:val="0"/>
                      <w:marTop w:val="0"/>
                      <w:marBottom w:val="0"/>
                      <w:divBdr>
                        <w:top w:val="none" w:sz="0" w:space="0" w:color="auto"/>
                        <w:left w:val="none" w:sz="0" w:space="0" w:color="auto"/>
                        <w:bottom w:val="none" w:sz="0" w:space="0" w:color="auto"/>
                        <w:right w:val="none" w:sz="0" w:space="0" w:color="auto"/>
                      </w:divBdr>
                    </w:div>
                  </w:divsChild>
                </w:div>
                <w:div w:id="952203824">
                  <w:marLeft w:val="0"/>
                  <w:marRight w:val="0"/>
                  <w:marTop w:val="0"/>
                  <w:marBottom w:val="0"/>
                  <w:divBdr>
                    <w:top w:val="none" w:sz="0" w:space="0" w:color="auto"/>
                    <w:left w:val="none" w:sz="0" w:space="0" w:color="auto"/>
                    <w:bottom w:val="none" w:sz="0" w:space="0" w:color="auto"/>
                    <w:right w:val="none" w:sz="0" w:space="0" w:color="auto"/>
                  </w:divBdr>
                  <w:divsChild>
                    <w:div w:id="1730684865">
                      <w:marLeft w:val="0"/>
                      <w:marRight w:val="0"/>
                      <w:marTop w:val="0"/>
                      <w:marBottom w:val="0"/>
                      <w:divBdr>
                        <w:top w:val="none" w:sz="0" w:space="0" w:color="auto"/>
                        <w:left w:val="none" w:sz="0" w:space="0" w:color="auto"/>
                        <w:bottom w:val="none" w:sz="0" w:space="0" w:color="auto"/>
                        <w:right w:val="none" w:sz="0" w:space="0" w:color="auto"/>
                      </w:divBdr>
                    </w:div>
                  </w:divsChild>
                </w:div>
                <w:div w:id="1113987144">
                  <w:marLeft w:val="0"/>
                  <w:marRight w:val="0"/>
                  <w:marTop w:val="0"/>
                  <w:marBottom w:val="0"/>
                  <w:divBdr>
                    <w:top w:val="none" w:sz="0" w:space="0" w:color="auto"/>
                    <w:left w:val="none" w:sz="0" w:space="0" w:color="auto"/>
                    <w:bottom w:val="none" w:sz="0" w:space="0" w:color="auto"/>
                    <w:right w:val="none" w:sz="0" w:space="0" w:color="auto"/>
                  </w:divBdr>
                  <w:divsChild>
                    <w:div w:id="2032223273">
                      <w:marLeft w:val="0"/>
                      <w:marRight w:val="0"/>
                      <w:marTop w:val="0"/>
                      <w:marBottom w:val="0"/>
                      <w:divBdr>
                        <w:top w:val="none" w:sz="0" w:space="0" w:color="auto"/>
                        <w:left w:val="none" w:sz="0" w:space="0" w:color="auto"/>
                        <w:bottom w:val="none" w:sz="0" w:space="0" w:color="auto"/>
                        <w:right w:val="none" w:sz="0" w:space="0" w:color="auto"/>
                      </w:divBdr>
                    </w:div>
                    <w:div w:id="2043241941">
                      <w:marLeft w:val="0"/>
                      <w:marRight w:val="0"/>
                      <w:marTop w:val="0"/>
                      <w:marBottom w:val="0"/>
                      <w:divBdr>
                        <w:top w:val="none" w:sz="0" w:space="0" w:color="auto"/>
                        <w:left w:val="none" w:sz="0" w:space="0" w:color="auto"/>
                        <w:bottom w:val="none" w:sz="0" w:space="0" w:color="auto"/>
                        <w:right w:val="none" w:sz="0" w:space="0" w:color="auto"/>
                      </w:divBdr>
                    </w:div>
                  </w:divsChild>
                </w:div>
                <w:div w:id="1184394184">
                  <w:marLeft w:val="0"/>
                  <w:marRight w:val="0"/>
                  <w:marTop w:val="0"/>
                  <w:marBottom w:val="0"/>
                  <w:divBdr>
                    <w:top w:val="none" w:sz="0" w:space="0" w:color="auto"/>
                    <w:left w:val="none" w:sz="0" w:space="0" w:color="auto"/>
                    <w:bottom w:val="none" w:sz="0" w:space="0" w:color="auto"/>
                    <w:right w:val="none" w:sz="0" w:space="0" w:color="auto"/>
                  </w:divBdr>
                  <w:divsChild>
                    <w:div w:id="104279632">
                      <w:marLeft w:val="0"/>
                      <w:marRight w:val="0"/>
                      <w:marTop w:val="0"/>
                      <w:marBottom w:val="0"/>
                      <w:divBdr>
                        <w:top w:val="none" w:sz="0" w:space="0" w:color="auto"/>
                        <w:left w:val="none" w:sz="0" w:space="0" w:color="auto"/>
                        <w:bottom w:val="none" w:sz="0" w:space="0" w:color="auto"/>
                        <w:right w:val="none" w:sz="0" w:space="0" w:color="auto"/>
                      </w:divBdr>
                    </w:div>
                  </w:divsChild>
                </w:div>
                <w:div w:id="1187715370">
                  <w:marLeft w:val="0"/>
                  <w:marRight w:val="0"/>
                  <w:marTop w:val="0"/>
                  <w:marBottom w:val="0"/>
                  <w:divBdr>
                    <w:top w:val="none" w:sz="0" w:space="0" w:color="auto"/>
                    <w:left w:val="none" w:sz="0" w:space="0" w:color="auto"/>
                    <w:bottom w:val="none" w:sz="0" w:space="0" w:color="auto"/>
                    <w:right w:val="none" w:sz="0" w:space="0" w:color="auto"/>
                  </w:divBdr>
                  <w:divsChild>
                    <w:div w:id="140772611">
                      <w:marLeft w:val="0"/>
                      <w:marRight w:val="0"/>
                      <w:marTop w:val="0"/>
                      <w:marBottom w:val="0"/>
                      <w:divBdr>
                        <w:top w:val="none" w:sz="0" w:space="0" w:color="auto"/>
                        <w:left w:val="none" w:sz="0" w:space="0" w:color="auto"/>
                        <w:bottom w:val="none" w:sz="0" w:space="0" w:color="auto"/>
                        <w:right w:val="none" w:sz="0" w:space="0" w:color="auto"/>
                      </w:divBdr>
                    </w:div>
                  </w:divsChild>
                </w:div>
                <w:div w:id="1614822014">
                  <w:marLeft w:val="0"/>
                  <w:marRight w:val="0"/>
                  <w:marTop w:val="0"/>
                  <w:marBottom w:val="0"/>
                  <w:divBdr>
                    <w:top w:val="none" w:sz="0" w:space="0" w:color="auto"/>
                    <w:left w:val="none" w:sz="0" w:space="0" w:color="auto"/>
                    <w:bottom w:val="none" w:sz="0" w:space="0" w:color="auto"/>
                    <w:right w:val="none" w:sz="0" w:space="0" w:color="auto"/>
                  </w:divBdr>
                  <w:divsChild>
                    <w:div w:id="642656064">
                      <w:marLeft w:val="0"/>
                      <w:marRight w:val="0"/>
                      <w:marTop w:val="0"/>
                      <w:marBottom w:val="0"/>
                      <w:divBdr>
                        <w:top w:val="none" w:sz="0" w:space="0" w:color="auto"/>
                        <w:left w:val="none" w:sz="0" w:space="0" w:color="auto"/>
                        <w:bottom w:val="none" w:sz="0" w:space="0" w:color="auto"/>
                        <w:right w:val="none" w:sz="0" w:space="0" w:color="auto"/>
                      </w:divBdr>
                    </w:div>
                  </w:divsChild>
                </w:div>
                <w:div w:id="1635717948">
                  <w:marLeft w:val="0"/>
                  <w:marRight w:val="0"/>
                  <w:marTop w:val="0"/>
                  <w:marBottom w:val="0"/>
                  <w:divBdr>
                    <w:top w:val="none" w:sz="0" w:space="0" w:color="auto"/>
                    <w:left w:val="none" w:sz="0" w:space="0" w:color="auto"/>
                    <w:bottom w:val="none" w:sz="0" w:space="0" w:color="auto"/>
                    <w:right w:val="none" w:sz="0" w:space="0" w:color="auto"/>
                  </w:divBdr>
                  <w:divsChild>
                    <w:div w:id="779186410">
                      <w:marLeft w:val="0"/>
                      <w:marRight w:val="0"/>
                      <w:marTop w:val="0"/>
                      <w:marBottom w:val="0"/>
                      <w:divBdr>
                        <w:top w:val="none" w:sz="0" w:space="0" w:color="auto"/>
                        <w:left w:val="none" w:sz="0" w:space="0" w:color="auto"/>
                        <w:bottom w:val="none" w:sz="0" w:space="0" w:color="auto"/>
                        <w:right w:val="none" w:sz="0" w:space="0" w:color="auto"/>
                      </w:divBdr>
                    </w:div>
                  </w:divsChild>
                </w:div>
                <w:div w:id="1666009177">
                  <w:marLeft w:val="0"/>
                  <w:marRight w:val="0"/>
                  <w:marTop w:val="0"/>
                  <w:marBottom w:val="0"/>
                  <w:divBdr>
                    <w:top w:val="none" w:sz="0" w:space="0" w:color="auto"/>
                    <w:left w:val="none" w:sz="0" w:space="0" w:color="auto"/>
                    <w:bottom w:val="none" w:sz="0" w:space="0" w:color="auto"/>
                    <w:right w:val="none" w:sz="0" w:space="0" w:color="auto"/>
                  </w:divBdr>
                  <w:divsChild>
                    <w:div w:id="974718365">
                      <w:marLeft w:val="0"/>
                      <w:marRight w:val="0"/>
                      <w:marTop w:val="0"/>
                      <w:marBottom w:val="0"/>
                      <w:divBdr>
                        <w:top w:val="none" w:sz="0" w:space="0" w:color="auto"/>
                        <w:left w:val="none" w:sz="0" w:space="0" w:color="auto"/>
                        <w:bottom w:val="none" w:sz="0" w:space="0" w:color="auto"/>
                        <w:right w:val="none" w:sz="0" w:space="0" w:color="auto"/>
                      </w:divBdr>
                    </w:div>
                  </w:divsChild>
                </w:div>
                <w:div w:id="1696467125">
                  <w:marLeft w:val="0"/>
                  <w:marRight w:val="0"/>
                  <w:marTop w:val="0"/>
                  <w:marBottom w:val="0"/>
                  <w:divBdr>
                    <w:top w:val="none" w:sz="0" w:space="0" w:color="auto"/>
                    <w:left w:val="none" w:sz="0" w:space="0" w:color="auto"/>
                    <w:bottom w:val="none" w:sz="0" w:space="0" w:color="auto"/>
                    <w:right w:val="none" w:sz="0" w:space="0" w:color="auto"/>
                  </w:divBdr>
                  <w:divsChild>
                    <w:div w:id="1823160230">
                      <w:marLeft w:val="0"/>
                      <w:marRight w:val="0"/>
                      <w:marTop w:val="0"/>
                      <w:marBottom w:val="0"/>
                      <w:divBdr>
                        <w:top w:val="none" w:sz="0" w:space="0" w:color="auto"/>
                        <w:left w:val="none" w:sz="0" w:space="0" w:color="auto"/>
                        <w:bottom w:val="none" w:sz="0" w:space="0" w:color="auto"/>
                        <w:right w:val="none" w:sz="0" w:space="0" w:color="auto"/>
                      </w:divBdr>
                    </w:div>
                  </w:divsChild>
                </w:div>
                <w:div w:id="1906719682">
                  <w:marLeft w:val="0"/>
                  <w:marRight w:val="0"/>
                  <w:marTop w:val="0"/>
                  <w:marBottom w:val="0"/>
                  <w:divBdr>
                    <w:top w:val="none" w:sz="0" w:space="0" w:color="auto"/>
                    <w:left w:val="none" w:sz="0" w:space="0" w:color="auto"/>
                    <w:bottom w:val="none" w:sz="0" w:space="0" w:color="auto"/>
                    <w:right w:val="none" w:sz="0" w:space="0" w:color="auto"/>
                  </w:divBdr>
                  <w:divsChild>
                    <w:div w:id="1029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22829">
          <w:marLeft w:val="0"/>
          <w:marRight w:val="0"/>
          <w:marTop w:val="0"/>
          <w:marBottom w:val="0"/>
          <w:divBdr>
            <w:top w:val="none" w:sz="0" w:space="0" w:color="auto"/>
            <w:left w:val="none" w:sz="0" w:space="0" w:color="auto"/>
            <w:bottom w:val="none" w:sz="0" w:space="0" w:color="auto"/>
            <w:right w:val="none" w:sz="0" w:space="0" w:color="auto"/>
          </w:divBdr>
        </w:div>
      </w:divsChild>
    </w:div>
    <w:div w:id="1958415073">
      <w:bodyDiv w:val="1"/>
      <w:marLeft w:val="0"/>
      <w:marRight w:val="0"/>
      <w:marTop w:val="0"/>
      <w:marBottom w:val="0"/>
      <w:divBdr>
        <w:top w:val="none" w:sz="0" w:space="0" w:color="auto"/>
        <w:left w:val="none" w:sz="0" w:space="0" w:color="auto"/>
        <w:bottom w:val="none" w:sz="0" w:space="0" w:color="auto"/>
        <w:right w:val="none" w:sz="0" w:space="0" w:color="auto"/>
      </w:divBdr>
    </w:div>
    <w:div w:id="19685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4AAD1DBFF614B838A39C8939D29D7" ma:contentTypeVersion="9" ma:contentTypeDescription="Create a new document." ma:contentTypeScope="" ma:versionID="5dbe87762013481565f9ecf20b7b0744">
  <xsd:schema xmlns:xsd="http://www.w3.org/2001/XMLSchema" xmlns:xs="http://www.w3.org/2001/XMLSchema" xmlns:p="http://schemas.microsoft.com/office/2006/metadata/properties" xmlns:ns2="1741c4b9-69f4-4730-97a3-6d1739910d43" xmlns:ns3="6d585c0a-e838-452f-92de-9b715ec395a2" targetNamespace="http://schemas.microsoft.com/office/2006/metadata/properties" ma:root="true" ma:fieldsID="ceb150c83b0cb6b84fc3109a4a3cf625" ns2:_="" ns3:_="">
    <xsd:import namespace="1741c4b9-69f4-4730-97a3-6d1739910d43"/>
    <xsd:import namespace="6d585c0a-e838-452f-92de-9b715ec39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1c4b9-69f4-4730-97a3-6d1739910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85c0a-e838-452f-92de-9b715ec395a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0D109-CAE4-49C0-82F3-26764A09CF51}">
  <ds:schemaRefs>
    <ds:schemaRef ds:uri="http://schemas.microsoft.com/sharepoint/v3/contenttype/forms"/>
  </ds:schemaRefs>
</ds:datastoreItem>
</file>

<file path=customXml/itemProps2.xml><?xml version="1.0" encoding="utf-8"?>
<ds:datastoreItem xmlns:ds="http://schemas.openxmlformats.org/officeDocument/2006/customXml" ds:itemID="{27D79422-2192-40DD-A028-521E09CA5286}">
  <ds:schemaRefs>
    <ds:schemaRef ds:uri="1741c4b9-69f4-4730-97a3-6d1739910d4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585c0a-e838-452f-92de-9b715ec395a2"/>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8E9EA24-468C-447D-86EE-09D64777B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1c4b9-69f4-4730-97a3-6d1739910d43"/>
    <ds:schemaRef ds:uri="6d585c0a-e838-452f-92de-9b715ec39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EEEEB-98EF-453B-A049-7563B8F1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4936</Words>
  <Characters>28188</Characters>
  <Application>Microsoft Office Word</Application>
  <DocSecurity>0</DocSecurity>
  <Lines>972</Lines>
  <Paragraphs>613</Paragraphs>
  <ScaleCrop>false</ScaleCrop>
  <HeadingPairs>
    <vt:vector size="2" baseType="variant">
      <vt:variant>
        <vt:lpstr>Title</vt:lpstr>
      </vt:variant>
      <vt:variant>
        <vt:i4>1</vt:i4>
      </vt:variant>
    </vt:vector>
  </HeadingPairs>
  <TitlesOfParts>
    <vt:vector size="1" baseType="lpstr">
      <vt:lpstr>Attachment: Product Information for Tucatinib</vt:lpstr>
    </vt:vector>
  </TitlesOfParts>
  <Company>AA Med Pyt Ltd</Company>
  <LinksUpToDate>false</LinksUpToDate>
  <CharactersWithSpaces>32511</CharactersWithSpaces>
  <SharedDoc>false</SharedDoc>
  <HLinks>
    <vt:vector size="12" baseType="variant">
      <vt:variant>
        <vt:i4>5898317</vt:i4>
      </vt:variant>
      <vt:variant>
        <vt:i4>15</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Tucatinib</dc:title>
  <dc:subject>prescription medicines</dc:subject>
  <dc:creator>AA Med Pyt Ltd</dc:creator>
  <cp:keywords/>
  <dcterms:created xsi:type="dcterms:W3CDTF">2021-03-25T06:06:00Z</dcterms:created>
  <dcterms:modified xsi:type="dcterms:W3CDTF">2021-03-25T06:09:00Z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0x0101007C14AAD1DBFF614B838A39C8939D29D7</vt:lpwstr>
  </property>
</Properties>
</file>