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77"/>
      </w:tblGrid>
      <w:tr w:rsidR="00DE02AE" w:rsidRPr="00DE02AE" w14:paraId="4CA0AACD" w14:textId="77777777" w:rsidTr="00FA5B82">
        <w:trPr>
          <w:trHeight w:val="2763"/>
        </w:trPr>
        <w:tc>
          <w:tcPr>
            <w:tcW w:w="8777" w:type="dxa"/>
          </w:tcPr>
          <w:p w14:paraId="332F79DC" w14:textId="77777777" w:rsidR="00DE02AE" w:rsidRPr="004D4287" w:rsidRDefault="009B412D" w:rsidP="004D4287">
            <w:pPr>
              <w:pStyle w:val="Title"/>
              <w:pBdr>
                <w:bottom w:val="none" w:sz="0" w:space="0" w:color="auto"/>
              </w:pBdr>
              <w:spacing w:before="0" w:after="120"/>
              <w:outlineLvl w:val="0"/>
              <w:rPr>
                <w:rFonts w:ascii="Arial" w:eastAsia="Times New Roman" w:hAnsi="Arial" w:cs="Times New Roman"/>
                <w:color w:val="002C47"/>
              </w:rPr>
            </w:pPr>
            <w:bookmarkStart w:id="0" w:name="_Toc23199031"/>
            <w:r w:rsidRPr="004D4287">
              <w:rPr>
                <w:rFonts w:ascii="Arial" w:eastAsia="Times New Roman" w:hAnsi="Arial" w:cs="Times New Roman"/>
                <w:color w:val="002C47"/>
              </w:rPr>
              <w:t xml:space="preserve">Changing a </w:t>
            </w:r>
            <w:r w:rsidR="00827441" w:rsidRPr="004D4287">
              <w:rPr>
                <w:rFonts w:ascii="Arial" w:eastAsia="Times New Roman" w:hAnsi="Arial" w:cs="Times New Roman"/>
                <w:color w:val="002C47"/>
              </w:rPr>
              <w:t xml:space="preserve">listed </w:t>
            </w:r>
            <w:r w:rsidRPr="004D4287">
              <w:rPr>
                <w:rFonts w:ascii="Arial" w:eastAsia="Times New Roman" w:hAnsi="Arial" w:cs="Times New Roman"/>
                <w:color w:val="002C47"/>
              </w:rPr>
              <w:t xml:space="preserve">or </w:t>
            </w:r>
            <w:r w:rsidR="00827441" w:rsidRPr="004D4287">
              <w:rPr>
                <w:rFonts w:ascii="Arial" w:eastAsia="Times New Roman" w:hAnsi="Arial" w:cs="Times New Roman"/>
                <w:color w:val="002C47"/>
              </w:rPr>
              <w:t>assessed listed medicine</w:t>
            </w:r>
            <w:bookmarkEnd w:id="0"/>
          </w:p>
          <w:p w14:paraId="3F62CEB4" w14:textId="197C2CF2" w:rsidR="006C642F" w:rsidRPr="00DE02AE" w:rsidRDefault="00260E3F" w:rsidP="00B40EF0">
            <w:pPr>
              <w:pStyle w:val="Subtitle"/>
              <w:spacing w:before="0" w:after="0" w:line="240" w:lineRule="atLeast"/>
            </w:pPr>
            <w:r>
              <w:rPr>
                <w:rFonts w:ascii="Arial" w:eastAsia="Times New Roman" w:hAnsi="Arial" w:cs="Times New Roman"/>
                <w:bCs/>
                <w:i w:val="0"/>
                <w:color w:val="006DA7"/>
                <w:spacing w:val="0"/>
                <w:sz w:val="40"/>
              </w:rPr>
              <w:t xml:space="preserve">Application </w:t>
            </w:r>
            <w:r w:rsidR="003E6F38">
              <w:rPr>
                <w:rFonts w:ascii="Arial" w:eastAsia="Times New Roman" w:hAnsi="Arial" w:cs="Times New Roman"/>
                <w:bCs/>
                <w:i w:val="0"/>
                <w:color w:val="006DA7"/>
                <w:spacing w:val="0"/>
                <w:sz w:val="40"/>
              </w:rPr>
              <w:t>types</w:t>
            </w:r>
            <w:r>
              <w:rPr>
                <w:rFonts w:ascii="Arial" w:eastAsia="Times New Roman" w:hAnsi="Arial" w:cs="Times New Roman"/>
                <w:bCs/>
                <w:i w:val="0"/>
                <w:color w:val="006DA7"/>
                <w:spacing w:val="0"/>
                <w:sz w:val="40"/>
              </w:rPr>
              <w:t xml:space="preserve"> and c</w:t>
            </w:r>
            <w:r w:rsidR="00827441" w:rsidRPr="004D4287">
              <w:rPr>
                <w:rFonts w:ascii="Arial" w:eastAsia="Times New Roman" w:hAnsi="Arial" w:cs="Times New Roman"/>
                <w:bCs/>
                <w:i w:val="0"/>
                <w:color w:val="006DA7"/>
                <w:spacing w:val="0"/>
                <w:sz w:val="40"/>
              </w:rPr>
              <w:t>hange tables</w:t>
            </w:r>
          </w:p>
        </w:tc>
      </w:tr>
      <w:tr w:rsidR="00DE02AE" w:rsidRPr="00DE02AE" w14:paraId="12B5AAE8" w14:textId="77777777" w:rsidTr="00827441">
        <w:trPr>
          <w:trHeight w:val="477"/>
        </w:trPr>
        <w:tc>
          <w:tcPr>
            <w:tcW w:w="8777" w:type="dxa"/>
          </w:tcPr>
          <w:p w14:paraId="4AC56B64" w14:textId="0A583E60" w:rsidR="00DE02AE" w:rsidRPr="004D4287" w:rsidRDefault="004B0D31" w:rsidP="00DD6DBF">
            <w:pPr>
              <w:pStyle w:val="Date"/>
              <w:rPr>
                <w:rFonts w:eastAsia="Cambria" w:cs="Times New Roman"/>
                <w:szCs w:val="21"/>
              </w:rPr>
            </w:pPr>
            <w:r w:rsidRPr="004D4287">
              <w:rPr>
                <w:rFonts w:eastAsia="Cambria" w:cs="Times New Roman"/>
                <w:szCs w:val="21"/>
              </w:rPr>
              <w:t xml:space="preserve">Version </w:t>
            </w:r>
            <w:r w:rsidR="00135F9D" w:rsidRPr="004D4287">
              <w:rPr>
                <w:rFonts w:eastAsia="Cambria" w:cs="Times New Roman"/>
                <w:szCs w:val="21"/>
              </w:rPr>
              <w:t>2</w:t>
            </w:r>
            <w:r w:rsidRPr="004D4287">
              <w:rPr>
                <w:rFonts w:eastAsia="Cambria" w:cs="Times New Roman"/>
                <w:szCs w:val="21"/>
              </w:rPr>
              <w:t>.</w:t>
            </w:r>
            <w:r w:rsidR="00F53B9D">
              <w:rPr>
                <w:rFonts w:eastAsia="Cambria" w:cs="Times New Roman"/>
                <w:szCs w:val="21"/>
              </w:rPr>
              <w:t>2</w:t>
            </w:r>
            <w:r w:rsidRPr="004D4287">
              <w:rPr>
                <w:rFonts w:eastAsia="Cambria" w:cs="Times New Roman"/>
                <w:szCs w:val="21"/>
              </w:rPr>
              <w:t xml:space="preserve">, </w:t>
            </w:r>
            <w:r w:rsidR="00CA23E4">
              <w:rPr>
                <w:rFonts w:eastAsia="Cambria" w:cs="Times New Roman"/>
                <w:szCs w:val="21"/>
              </w:rPr>
              <w:t>March 2022</w:t>
            </w:r>
          </w:p>
        </w:tc>
      </w:tr>
    </w:tbl>
    <w:p w14:paraId="5E6A3602" w14:textId="77777777" w:rsidR="008F10DA" w:rsidRDefault="008F10DA" w:rsidP="005B6E7E">
      <w:pPr>
        <w:tabs>
          <w:tab w:val="center" w:pos="4513"/>
          <w:tab w:val="right" w:pos="9026"/>
        </w:tabs>
        <w:spacing w:after="0" w:line="240" w:lineRule="auto"/>
        <w:sectPr w:rsidR="008F10DA" w:rsidSect="005B6E7E">
          <w:headerReference w:type="default" r:id="rId8"/>
          <w:footerReference w:type="default" r:id="rId9"/>
          <w:headerReference w:type="first" r:id="rId10"/>
          <w:footerReference w:type="first" r:id="rId11"/>
          <w:pgSz w:w="11906" w:h="16838" w:code="9"/>
          <w:pgMar w:top="1560" w:right="1701" w:bottom="0" w:left="1701" w:header="907" w:footer="142" w:gutter="0"/>
          <w:cols w:space="708"/>
          <w:titlePg/>
          <w:docGrid w:linePitch="360"/>
        </w:sectPr>
      </w:pPr>
    </w:p>
    <w:p w14:paraId="2BA6DF9E" w14:textId="77777777" w:rsidR="009030C8" w:rsidRPr="009030C8" w:rsidRDefault="009030C8" w:rsidP="009030C8">
      <w:pPr>
        <w:tabs>
          <w:tab w:val="center" w:pos="4513"/>
          <w:tab w:val="right" w:pos="9026"/>
        </w:tabs>
        <w:spacing w:before="0" w:after="0" w:line="240" w:lineRule="auto"/>
        <w:outlineLvl w:val="1"/>
        <w:rPr>
          <w:rFonts w:ascii="Cambria" w:eastAsia="Cambria" w:hAnsi="Cambria" w:cs="Times New Roman"/>
          <w:b/>
          <w:sz w:val="17"/>
          <w:szCs w:val="20"/>
        </w:rPr>
      </w:pPr>
      <w:bookmarkStart w:id="1" w:name="_Toc23199032"/>
      <w:r w:rsidRPr="009030C8">
        <w:rPr>
          <w:rFonts w:ascii="Cambria" w:eastAsia="Cambria" w:hAnsi="Cambria" w:cs="Times New Roman"/>
          <w:b/>
          <w:sz w:val="17"/>
          <w:szCs w:val="20"/>
        </w:rPr>
        <w:lastRenderedPageBreak/>
        <w:t>Copyright</w:t>
      </w:r>
      <w:bookmarkEnd w:id="1"/>
    </w:p>
    <w:p w14:paraId="1CC44D8B" w14:textId="3500A417" w:rsidR="008942D9" w:rsidRDefault="00743740" w:rsidP="004845F2">
      <w:pPr>
        <w:tabs>
          <w:tab w:val="center" w:pos="4513"/>
          <w:tab w:val="right" w:pos="9026"/>
        </w:tabs>
        <w:spacing w:before="0" w:after="0" w:line="240" w:lineRule="auto"/>
        <w:rPr>
          <w:rFonts w:ascii="Cambria" w:eastAsia="Cambria" w:hAnsi="Cambria" w:cs="Arial"/>
          <w:sz w:val="17"/>
          <w:szCs w:val="20"/>
        </w:rPr>
      </w:pPr>
      <w:r>
        <w:rPr>
          <w:rFonts w:ascii="Cambria" w:eastAsia="Cambria" w:hAnsi="Cambria" w:cs="Arial"/>
          <w:sz w:val="17"/>
          <w:szCs w:val="20"/>
        </w:rPr>
        <w:t>© Commonwealth of Australia 202</w:t>
      </w:r>
      <w:r w:rsidR="00EE1EDB">
        <w:rPr>
          <w:rFonts w:ascii="Cambria" w:eastAsia="Cambria" w:hAnsi="Cambria" w:cs="Arial"/>
          <w:sz w:val="17"/>
          <w:szCs w:val="20"/>
        </w:rPr>
        <w:t>1</w:t>
      </w:r>
      <w:r w:rsidR="009030C8" w:rsidRPr="009030C8">
        <w:rPr>
          <w:rFonts w:ascii="Cambria" w:eastAsia="Cambria" w:hAnsi="Cambria" w:cs="Arial"/>
          <w:sz w:val="17"/>
          <w:szCs w:val="20"/>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009030C8" w:rsidRPr="009030C8">
        <w:rPr>
          <w:rFonts w:ascii="Cambria" w:eastAsia="Cambria" w:hAnsi="Cambria" w:cs="Arial"/>
          <w:i/>
          <w:sz w:val="17"/>
          <w:szCs w:val="20"/>
        </w:rPr>
        <w:t>Copyright Act 1968</w:t>
      </w:r>
      <w:r w:rsidR="009030C8" w:rsidRPr="009030C8">
        <w:rPr>
          <w:rFonts w:ascii="Cambria" w:eastAsia="Cambria" w:hAnsi="Cambria" w:cs="Arial"/>
          <w:sz w:val="17"/>
          <w:szCs w:val="20"/>
        </w:rPr>
        <w:t xml:space="preserve"> or allowed by this copyright notice, all other rights are </w:t>
      </w:r>
      <w:proofErr w:type="gramStart"/>
      <w:r w:rsidR="009030C8" w:rsidRPr="009030C8">
        <w:rPr>
          <w:rFonts w:ascii="Cambria" w:eastAsia="Cambria" w:hAnsi="Cambria" w:cs="Arial"/>
          <w:sz w:val="17"/>
          <w:szCs w:val="20"/>
        </w:rPr>
        <w:t>reserved</w:t>
      </w:r>
      <w:proofErr w:type="gramEnd"/>
      <w:r w:rsidR="009030C8" w:rsidRPr="009030C8">
        <w:rPr>
          <w:rFonts w:ascii="Cambria" w:eastAsia="Cambria" w:hAnsi="Cambria" w:cs="Arial"/>
          <w:sz w:val="17"/>
          <w:szCs w:val="20"/>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009030C8" w:rsidRPr="009030C8">
          <w:rPr>
            <w:rFonts w:ascii="Cambria" w:eastAsia="Cambria" w:hAnsi="Cambria" w:cs="Arial"/>
            <w:color w:val="0000FF"/>
            <w:sz w:val="17"/>
            <w:szCs w:val="20"/>
            <w:u w:val="single"/>
          </w:rPr>
          <w:t>tga.copyright@tga.gov.au</w:t>
        </w:r>
      </w:hyperlink>
      <w:r w:rsidR="009030C8" w:rsidRPr="009030C8">
        <w:rPr>
          <w:rFonts w:ascii="Cambria" w:eastAsia="Cambria" w:hAnsi="Cambria" w:cs="Arial"/>
          <w:sz w:val="17"/>
          <w:szCs w:val="20"/>
        </w:rPr>
        <w:t>&gt;.</w:t>
      </w:r>
    </w:p>
    <w:bookmarkStart w:id="2" w:name="_Toc23199033" w:displacedByCustomXml="next"/>
    <w:bookmarkStart w:id="3" w:name="_Toc279407656" w:displacedByCustomXml="next"/>
    <w:sdt>
      <w:sdtPr>
        <w:rPr>
          <w:rFonts w:ascii="Cambria" w:eastAsiaTheme="minorEastAsia" w:hAnsi="Cambria" w:cstheme="minorBidi"/>
          <w:b w:val="0"/>
          <w:sz w:val="22"/>
          <w:szCs w:val="22"/>
        </w:rPr>
        <w:id w:val="21514769"/>
        <w:docPartObj>
          <w:docPartGallery w:val="Table of Contents"/>
          <w:docPartUnique/>
        </w:docPartObj>
      </w:sdtPr>
      <w:sdtEndPr>
        <w:rPr>
          <w:rFonts w:asciiTheme="minorHAnsi" w:hAnsiTheme="minorHAnsi"/>
        </w:rPr>
      </w:sdtEndPr>
      <w:sdtContent>
        <w:p w14:paraId="412F67F6" w14:textId="3C0BEE45" w:rsidR="008942D9" w:rsidRPr="00215D48" w:rsidRDefault="008942D9" w:rsidP="008942D9">
          <w:pPr>
            <w:pStyle w:val="NonTOCheading20"/>
          </w:pPr>
          <w:r w:rsidRPr="00215D48">
            <w:t>Contents</w:t>
          </w:r>
        </w:p>
        <w:p w14:paraId="0CED1747" w14:textId="7DE45A66" w:rsidR="00BB5B26" w:rsidRDefault="008942D9">
          <w:pPr>
            <w:pStyle w:val="TOC1"/>
            <w:rPr>
              <w:rFonts w:asciiTheme="minorHAnsi" w:hAnsiTheme="minorHAnsi"/>
              <w:b w:val="0"/>
              <w:noProof/>
              <w:sz w:val="22"/>
              <w:lang w:eastAsia="en-AU"/>
            </w:rPr>
          </w:pPr>
          <w:r w:rsidRPr="00215D48">
            <w:rPr>
              <w:rFonts w:ascii="Arial" w:hAnsi="Arial"/>
            </w:rPr>
            <w:fldChar w:fldCharType="begin"/>
          </w:r>
          <w:r w:rsidRPr="00215D48">
            <w:instrText xml:space="preserve"> TOC \h \z \u \t "Heading 2,1,Heading 3,2,Heading 4,3" </w:instrText>
          </w:r>
          <w:r w:rsidRPr="00215D48">
            <w:rPr>
              <w:rFonts w:ascii="Arial" w:hAnsi="Arial"/>
            </w:rPr>
            <w:fldChar w:fldCharType="separate"/>
          </w:r>
          <w:hyperlink w:anchor="_Toc99368220" w:history="1">
            <w:r w:rsidR="00BB5B26" w:rsidRPr="00AE2413">
              <w:rPr>
                <w:rStyle w:val="Hyperlink"/>
                <w:noProof/>
              </w:rPr>
              <w:t>Introduction</w:t>
            </w:r>
            <w:r w:rsidR="00BB5B26">
              <w:rPr>
                <w:noProof/>
                <w:webHidden/>
              </w:rPr>
              <w:tab/>
            </w:r>
            <w:r w:rsidR="00BB5B26">
              <w:rPr>
                <w:noProof/>
                <w:webHidden/>
              </w:rPr>
              <w:fldChar w:fldCharType="begin"/>
            </w:r>
            <w:r w:rsidR="00BB5B26">
              <w:rPr>
                <w:noProof/>
                <w:webHidden/>
              </w:rPr>
              <w:instrText xml:space="preserve"> PAGEREF _Toc99368220 \h </w:instrText>
            </w:r>
            <w:r w:rsidR="00BB5B26">
              <w:rPr>
                <w:noProof/>
                <w:webHidden/>
              </w:rPr>
            </w:r>
            <w:r w:rsidR="00BB5B26">
              <w:rPr>
                <w:noProof/>
                <w:webHidden/>
              </w:rPr>
              <w:fldChar w:fldCharType="separate"/>
            </w:r>
            <w:r w:rsidR="00BB5B26">
              <w:rPr>
                <w:noProof/>
                <w:webHidden/>
              </w:rPr>
              <w:t>5</w:t>
            </w:r>
            <w:r w:rsidR="00BB5B26">
              <w:rPr>
                <w:noProof/>
                <w:webHidden/>
              </w:rPr>
              <w:fldChar w:fldCharType="end"/>
            </w:r>
          </w:hyperlink>
        </w:p>
        <w:p w14:paraId="7EA2B603" w14:textId="73964B7D" w:rsidR="00BB5B26" w:rsidRDefault="006A5A09">
          <w:pPr>
            <w:pStyle w:val="TOC1"/>
            <w:rPr>
              <w:rFonts w:asciiTheme="minorHAnsi" w:hAnsiTheme="minorHAnsi"/>
              <w:b w:val="0"/>
              <w:noProof/>
              <w:sz w:val="22"/>
              <w:lang w:eastAsia="en-AU"/>
            </w:rPr>
          </w:pPr>
          <w:hyperlink w:anchor="_Toc99368221" w:history="1">
            <w:r w:rsidR="00BB5B26" w:rsidRPr="00AE2413">
              <w:rPr>
                <w:rStyle w:val="Hyperlink"/>
                <w:noProof/>
              </w:rPr>
              <w:t>How to apply for a change</w:t>
            </w:r>
            <w:r w:rsidR="00BB5B26">
              <w:rPr>
                <w:noProof/>
                <w:webHidden/>
              </w:rPr>
              <w:tab/>
            </w:r>
            <w:r w:rsidR="00BB5B26">
              <w:rPr>
                <w:noProof/>
                <w:webHidden/>
              </w:rPr>
              <w:fldChar w:fldCharType="begin"/>
            </w:r>
            <w:r w:rsidR="00BB5B26">
              <w:rPr>
                <w:noProof/>
                <w:webHidden/>
              </w:rPr>
              <w:instrText xml:space="preserve"> PAGEREF _Toc99368221 \h </w:instrText>
            </w:r>
            <w:r w:rsidR="00BB5B26">
              <w:rPr>
                <w:noProof/>
                <w:webHidden/>
              </w:rPr>
            </w:r>
            <w:r w:rsidR="00BB5B26">
              <w:rPr>
                <w:noProof/>
                <w:webHidden/>
              </w:rPr>
              <w:fldChar w:fldCharType="separate"/>
            </w:r>
            <w:r w:rsidR="00BB5B26">
              <w:rPr>
                <w:noProof/>
                <w:webHidden/>
              </w:rPr>
              <w:t>5</w:t>
            </w:r>
            <w:r w:rsidR="00BB5B26">
              <w:rPr>
                <w:noProof/>
                <w:webHidden/>
              </w:rPr>
              <w:fldChar w:fldCharType="end"/>
            </w:r>
          </w:hyperlink>
        </w:p>
        <w:p w14:paraId="432D8C46" w14:textId="30234EE6" w:rsidR="00BB5B26" w:rsidRDefault="006A5A09">
          <w:pPr>
            <w:pStyle w:val="TOC2"/>
            <w:rPr>
              <w:b w:val="0"/>
              <w:noProof/>
              <w:sz w:val="22"/>
              <w:lang w:eastAsia="en-AU"/>
            </w:rPr>
          </w:pPr>
          <w:hyperlink w:anchor="_Toc99368222" w:history="1">
            <w:r w:rsidR="00BB5B26" w:rsidRPr="00AE2413">
              <w:rPr>
                <w:rStyle w:val="Hyperlink"/>
                <w:noProof/>
              </w:rPr>
              <w:t>Identifying all planned changes in the table</w:t>
            </w:r>
            <w:r w:rsidR="00BB5B26">
              <w:rPr>
                <w:noProof/>
                <w:webHidden/>
              </w:rPr>
              <w:tab/>
            </w:r>
            <w:r w:rsidR="00BB5B26">
              <w:rPr>
                <w:noProof/>
                <w:webHidden/>
              </w:rPr>
              <w:fldChar w:fldCharType="begin"/>
            </w:r>
            <w:r w:rsidR="00BB5B26">
              <w:rPr>
                <w:noProof/>
                <w:webHidden/>
              </w:rPr>
              <w:instrText xml:space="preserve"> PAGEREF _Toc99368222 \h </w:instrText>
            </w:r>
            <w:r w:rsidR="00BB5B26">
              <w:rPr>
                <w:noProof/>
                <w:webHidden/>
              </w:rPr>
            </w:r>
            <w:r w:rsidR="00BB5B26">
              <w:rPr>
                <w:noProof/>
                <w:webHidden/>
              </w:rPr>
              <w:fldChar w:fldCharType="separate"/>
            </w:r>
            <w:r w:rsidR="00BB5B26">
              <w:rPr>
                <w:noProof/>
                <w:webHidden/>
              </w:rPr>
              <w:t>5</w:t>
            </w:r>
            <w:r w:rsidR="00BB5B26">
              <w:rPr>
                <w:noProof/>
                <w:webHidden/>
              </w:rPr>
              <w:fldChar w:fldCharType="end"/>
            </w:r>
          </w:hyperlink>
        </w:p>
        <w:p w14:paraId="456B2495" w14:textId="5FD0188B" w:rsidR="00BB5B26" w:rsidRDefault="006A5A09">
          <w:pPr>
            <w:pStyle w:val="TOC2"/>
            <w:rPr>
              <w:b w:val="0"/>
              <w:noProof/>
              <w:sz w:val="22"/>
              <w:lang w:eastAsia="en-AU"/>
            </w:rPr>
          </w:pPr>
          <w:hyperlink w:anchor="_Toc99368223" w:history="1">
            <w:r w:rsidR="00BB5B26" w:rsidRPr="00AE2413">
              <w:rPr>
                <w:rStyle w:val="Hyperlink"/>
                <w:noProof/>
              </w:rPr>
              <w:t>Related information and guidance</w:t>
            </w:r>
            <w:r w:rsidR="00BB5B26">
              <w:rPr>
                <w:noProof/>
                <w:webHidden/>
              </w:rPr>
              <w:tab/>
            </w:r>
            <w:r w:rsidR="00BB5B26">
              <w:rPr>
                <w:noProof/>
                <w:webHidden/>
              </w:rPr>
              <w:fldChar w:fldCharType="begin"/>
            </w:r>
            <w:r w:rsidR="00BB5B26">
              <w:rPr>
                <w:noProof/>
                <w:webHidden/>
              </w:rPr>
              <w:instrText xml:space="preserve"> PAGEREF _Toc99368223 \h </w:instrText>
            </w:r>
            <w:r w:rsidR="00BB5B26">
              <w:rPr>
                <w:noProof/>
                <w:webHidden/>
              </w:rPr>
            </w:r>
            <w:r w:rsidR="00BB5B26">
              <w:rPr>
                <w:noProof/>
                <w:webHidden/>
              </w:rPr>
              <w:fldChar w:fldCharType="separate"/>
            </w:r>
            <w:r w:rsidR="00BB5B26">
              <w:rPr>
                <w:noProof/>
                <w:webHidden/>
              </w:rPr>
              <w:t>6</w:t>
            </w:r>
            <w:r w:rsidR="00BB5B26">
              <w:rPr>
                <w:noProof/>
                <w:webHidden/>
              </w:rPr>
              <w:fldChar w:fldCharType="end"/>
            </w:r>
          </w:hyperlink>
        </w:p>
        <w:p w14:paraId="3A674916" w14:textId="63B2C1A7" w:rsidR="00BB5B26" w:rsidRDefault="006A5A09">
          <w:pPr>
            <w:pStyle w:val="TOC1"/>
            <w:rPr>
              <w:rFonts w:asciiTheme="minorHAnsi" w:hAnsiTheme="minorHAnsi"/>
              <w:b w:val="0"/>
              <w:noProof/>
              <w:sz w:val="22"/>
              <w:lang w:eastAsia="en-AU"/>
            </w:rPr>
          </w:pPr>
          <w:hyperlink w:anchor="_Toc99368224" w:history="1">
            <w:r w:rsidR="00BB5B26" w:rsidRPr="00AE2413">
              <w:rPr>
                <w:rStyle w:val="Hyperlink"/>
                <w:rFonts w:cstheme="majorHAnsi"/>
                <w:noProof/>
              </w:rPr>
              <w:t>Changes under section 9D of the Act</w:t>
            </w:r>
            <w:r w:rsidR="00BB5B26">
              <w:rPr>
                <w:noProof/>
                <w:webHidden/>
              </w:rPr>
              <w:tab/>
            </w:r>
            <w:r w:rsidR="00BB5B26">
              <w:rPr>
                <w:noProof/>
                <w:webHidden/>
              </w:rPr>
              <w:fldChar w:fldCharType="begin"/>
            </w:r>
            <w:r w:rsidR="00BB5B26">
              <w:rPr>
                <w:noProof/>
                <w:webHidden/>
              </w:rPr>
              <w:instrText xml:space="preserve"> PAGEREF _Toc99368224 \h </w:instrText>
            </w:r>
            <w:r w:rsidR="00BB5B26">
              <w:rPr>
                <w:noProof/>
                <w:webHidden/>
              </w:rPr>
            </w:r>
            <w:r w:rsidR="00BB5B26">
              <w:rPr>
                <w:noProof/>
                <w:webHidden/>
              </w:rPr>
              <w:fldChar w:fldCharType="separate"/>
            </w:r>
            <w:r w:rsidR="00BB5B26">
              <w:rPr>
                <w:noProof/>
                <w:webHidden/>
              </w:rPr>
              <w:t>6</w:t>
            </w:r>
            <w:r w:rsidR="00BB5B26">
              <w:rPr>
                <w:noProof/>
                <w:webHidden/>
              </w:rPr>
              <w:fldChar w:fldCharType="end"/>
            </w:r>
          </w:hyperlink>
        </w:p>
        <w:p w14:paraId="276BAC7B" w14:textId="56733796" w:rsidR="00BB5B26" w:rsidRDefault="006A5A09">
          <w:pPr>
            <w:pStyle w:val="TOC2"/>
            <w:rPr>
              <w:b w:val="0"/>
              <w:noProof/>
              <w:sz w:val="22"/>
              <w:lang w:eastAsia="en-AU"/>
            </w:rPr>
          </w:pPr>
          <w:hyperlink w:anchor="_Toc99368225" w:history="1">
            <w:r w:rsidR="00BB5B26" w:rsidRPr="00AE2413">
              <w:rPr>
                <w:rStyle w:val="Hyperlink"/>
                <w:noProof/>
              </w:rPr>
              <w:t>Correction to an ARTG entry (subsection 9D(1) requests)</w:t>
            </w:r>
            <w:r w:rsidR="00BB5B26">
              <w:rPr>
                <w:noProof/>
                <w:webHidden/>
              </w:rPr>
              <w:tab/>
            </w:r>
            <w:r w:rsidR="00BB5B26">
              <w:rPr>
                <w:noProof/>
                <w:webHidden/>
              </w:rPr>
              <w:fldChar w:fldCharType="begin"/>
            </w:r>
            <w:r w:rsidR="00BB5B26">
              <w:rPr>
                <w:noProof/>
                <w:webHidden/>
              </w:rPr>
              <w:instrText xml:space="preserve"> PAGEREF _Toc99368225 \h </w:instrText>
            </w:r>
            <w:r w:rsidR="00BB5B26">
              <w:rPr>
                <w:noProof/>
                <w:webHidden/>
              </w:rPr>
            </w:r>
            <w:r w:rsidR="00BB5B26">
              <w:rPr>
                <w:noProof/>
                <w:webHidden/>
              </w:rPr>
              <w:fldChar w:fldCharType="separate"/>
            </w:r>
            <w:r w:rsidR="00BB5B26">
              <w:rPr>
                <w:noProof/>
                <w:webHidden/>
              </w:rPr>
              <w:t>6</w:t>
            </w:r>
            <w:r w:rsidR="00BB5B26">
              <w:rPr>
                <w:noProof/>
                <w:webHidden/>
              </w:rPr>
              <w:fldChar w:fldCharType="end"/>
            </w:r>
          </w:hyperlink>
        </w:p>
        <w:p w14:paraId="68C4BC34" w14:textId="1F89B502" w:rsidR="00BB5B26" w:rsidRDefault="006A5A09">
          <w:pPr>
            <w:pStyle w:val="TOC1"/>
            <w:rPr>
              <w:rFonts w:asciiTheme="minorHAnsi" w:hAnsiTheme="minorHAnsi"/>
              <w:b w:val="0"/>
              <w:noProof/>
              <w:sz w:val="22"/>
              <w:lang w:eastAsia="en-AU"/>
            </w:rPr>
          </w:pPr>
          <w:hyperlink w:anchor="_Toc99368226" w:history="1">
            <w:r w:rsidR="00BB5B26" w:rsidRPr="00AE2413">
              <w:rPr>
                <w:rStyle w:val="Hyperlink"/>
                <w:noProof/>
              </w:rPr>
              <w:t>Changes that create a separate and distinct good</w:t>
            </w:r>
            <w:r w:rsidR="00BB5B26">
              <w:rPr>
                <w:noProof/>
                <w:webHidden/>
              </w:rPr>
              <w:tab/>
            </w:r>
            <w:r w:rsidR="00BB5B26">
              <w:rPr>
                <w:noProof/>
                <w:webHidden/>
              </w:rPr>
              <w:fldChar w:fldCharType="begin"/>
            </w:r>
            <w:r w:rsidR="00BB5B26">
              <w:rPr>
                <w:noProof/>
                <w:webHidden/>
              </w:rPr>
              <w:instrText xml:space="preserve"> PAGEREF _Toc99368226 \h </w:instrText>
            </w:r>
            <w:r w:rsidR="00BB5B26">
              <w:rPr>
                <w:noProof/>
                <w:webHidden/>
              </w:rPr>
            </w:r>
            <w:r w:rsidR="00BB5B26">
              <w:rPr>
                <w:noProof/>
                <w:webHidden/>
              </w:rPr>
              <w:fldChar w:fldCharType="separate"/>
            </w:r>
            <w:r w:rsidR="00BB5B26">
              <w:rPr>
                <w:noProof/>
                <w:webHidden/>
              </w:rPr>
              <w:t>7</w:t>
            </w:r>
            <w:r w:rsidR="00BB5B26">
              <w:rPr>
                <w:noProof/>
                <w:webHidden/>
              </w:rPr>
              <w:fldChar w:fldCharType="end"/>
            </w:r>
          </w:hyperlink>
        </w:p>
        <w:p w14:paraId="5E7508B5" w14:textId="0DC0BEDF" w:rsidR="00BB5B26" w:rsidRDefault="006A5A09">
          <w:pPr>
            <w:pStyle w:val="TOC2"/>
            <w:rPr>
              <w:b w:val="0"/>
              <w:noProof/>
              <w:sz w:val="22"/>
              <w:lang w:eastAsia="en-AU"/>
            </w:rPr>
          </w:pPr>
          <w:hyperlink w:anchor="_Toc99368227" w:history="1">
            <w:r w:rsidR="00BB5B26" w:rsidRPr="00AE2413">
              <w:rPr>
                <w:rStyle w:val="Hyperlink"/>
                <w:noProof/>
              </w:rPr>
              <w:t>Retaining an existing AUST L or AUST L(A) number</w:t>
            </w:r>
            <w:r w:rsidR="00BB5B26">
              <w:rPr>
                <w:noProof/>
                <w:webHidden/>
              </w:rPr>
              <w:tab/>
            </w:r>
            <w:r w:rsidR="00BB5B26">
              <w:rPr>
                <w:noProof/>
                <w:webHidden/>
              </w:rPr>
              <w:fldChar w:fldCharType="begin"/>
            </w:r>
            <w:r w:rsidR="00BB5B26">
              <w:rPr>
                <w:noProof/>
                <w:webHidden/>
              </w:rPr>
              <w:instrText xml:space="preserve"> PAGEREF _Toc99368227 \h </w:instrText>
            </w:r>
            <w:r w:rsidR="00BB5B26">
              <w:rPr>
                <w:noProof/>
                <w:webHidden/>
              </w:rPr>
            </w:r>
            <w:r w:rsidR="00BB5B26">
              <w:rPr>
                <w:noProof/>
                <w:webHidden/>
              </w:rPr>
              <w:fldChar w:fldCharType="separate"/>
            </w:r>
            <w:r w:rsidR="00BB5B26">
              <w:rPr>
                <w:noProof/>
                <w:webHidden/>
              </w:rPr>
              <w:t>8</w:t>
            </w:r>
            <w:r w:rsidR="00BB5B26">
              <w:rPr>
                <w:noProof/>
                <w:webHidden/>
              </w:rPr>
              <w:fldChar w:fldCharType="end"/>
            </w:r>
          </w:hyperlink>
        </w:p>
        <w:p w14:paraId="4ADBDE39" w14:textId="560233B5" w:rsidR="00BB5B26" w:rsidRDefault="006A5A09">
          <w:pPr>
            <w:pStyle w:val="TOC2"/>
            <w:rPr>
              <w:b w:val="0"/>
              <w:noProof/>
              <w:sz w:val="22"/>
              <w:lang w:eastAsia="en-AU"/>
            </w:rPr>
          </w:pPr>
          <w:hyperlink w:anchor="_Toc99368228" w:history="1">
            <w:r w:rsidR="00BB5B26" w:rsidRPr="00AE2413">
              <w:rPr>
                <w:rStyle w:val="Hyperlink"/>
                <w:noProof/>
              </w:rPr>
              <w:t>New AUST L or AUST L(A) number</w:t>
            </w:r>
            <w:r w:rsidR="00BB5B26">
              <w:rPr>
                <w:noProof/>
                <w:webHidden/>
              </w:rPr>
              <w:tab/>
            </w:r>
            <w:r w:rsidR="00BB5B26">
              <w:rPr>
                <w:noProof/>
                <w:webHidden/>
              </w:rPr>
              <w:fldChar w:fldCharType="begin"/>
            </w:r>
            <w:r w:rsidR="00BB5B26">
              <w:rPr>
                <w:noProof/>
                <w:webHidden/>
              </w:rPr>
              <w:instrText xml:space="preserve"> PAGEREF _Toc99368228 \h </w:instrText>
            </w:r>
            <w:r w:rsidR="00BB5B26">
              <w:rPr>
                <w:noProof/>
                <w:webHidden/>
              </w:rPr>
            </w:r>
            <w:r w:rsidR="00BB5B26">
              <w:rPr>
                <w:noProof/>
                <w:webHidden/>
              </w:rPr>
              <w:fldChar w:fldCharType="separate"/>
            </w:r>
            <w:r w:rsidR="00BB5B26">
              <w:rPr>
                <w:noProof/>
                <w:webHidden/>
              </w:rPr>
              <w:t>8</w:t>
            </w:r>
            <w:r w:rsidR="00BB5B26">
              <w:rPr>
                <w:noProof/>
                <w:webHidden/>
              </w:rPr>
              <w:fldChar w:fldCharType="end"/>
            </w:r>
          </w:hyperlink>
        </w:p>
        <w:p w14:paraId="6FE8FBB5" w14:textId="25556B10" w:rsidR="00BB5B26" w:rsidRDefault="006A5A09">
          <w:pPr>
            <w:pStyle w:val="TOC1"/>
            <w:rPr>
              <w:rFonts w:asciiTheme="minorHAnsi" w:hAnsiTheme="minorHAnsi"/>
              <w:b w:val="0"/>
              <w:noProof/>
              <w:sz w:val="22"/>
              <w:lang w:eastAsia="en-AU"/>
            </w:rPr>
          </w:pPr>
          <w:hyperlink w:anchor="_Toc99368229" w:history="1">
            <w:r w:rsidR="00BB5B26" w:rsidRPr="00AE2413">
              <w:rPr>
                <w:rStyle w:val="Hyperlink"/>
                <w:noProof/>
              </w:rPr>
              <w:t>Fees</w:t>
            </w:r>
            <w:r w:rsidR="00BB5B26">
              <w:rPr>
                <w:noProof/>
                <w:webHidden/>
              </w:rPr>
              <w:tab/>
            </w:r>
            <w:r w:rsidR="00BB5B26">
              <w:rPr>
                <w:noProof/>
                <w:webHidden/>
              </w:rPr>
              <w:fldChar w:fldCharType="begin"/>
            </w:r>
            <w:r w:rsidR="00BB5B26">
              <w:rPr>
                <w:noProof/>
                <w:webHidden/>
              </w:rPr>
              <w:instrText xml:space="preserve"> PAGEREF _Toc99368229 \h </w:instrText>
            </w:r>
            <w:r w:rsidR="00BB5B26">
              <w:rPr>
                <w:noProof/>
                <w:webHidden/>
              </w:rPr>
            </w:r>
            <w:r w:rsidR="00BB5B26">
              <w:rPr>
                <w:noProof/>
                <w:webHidden/>
              </w:rPr>
              <w:fldChar w:fldCharType="separate"/>
            </w:r>
            <w:r w:rsidR="00BB5B26">
              <w:rPr>
                <w:noProof/>
                <w:webHidden/>
              </w:rPr>
              <w:t>8</w:t>
            </w:r>
            <w:r w:rsidR="00BB5B26">
              <w:rPr>
                <w:noProof/>
                <w:webHidden/>
              </w:rPr>
              <w:fldChar w:fldCharType="end"/>
            </w:r>
          </w:hyperlink>
        </w:p>
        <w:p w14:paraId="580D4823" w14:textId="3B650AE9" w:rsidR="00BB5B26" w:rsidRDefault="006A5A09">
          <w:pPr>
            <w:pStyle w:val="TOC1"/>
            <w:rPr>
              <w:rFonts w:asciiTheme="minorHAnsi" w:hAnsiTheme="minorHAnsi"/>
              <w:b w:val="0"/>
              <w:noProof/>
              <w:sz w:val="22"/>
              <w:lang w:eastAsia="en-AU"/>
            </w:rPr>
          </w:pPr>
          <w:hyperlink w:anchor="_Toc99368230" w:history="1">
            <w:r w:rsidR="00BB5B26" w:rsidRPr="00AE2413">
              <w:rPr>
                <w:rStyle w:val="Hyperlink"/>
                <w:noProof/>
              </w:rPr>
              <w:t>Changes to listed medicines</w:t>
            </w:r>
            <w:r w:rsidR="00BB5B26">
              <w:rPr>
                <w:noProof/>
                <w:webHidden/>
              </w:rPr>
              <w:tab/>
            </w:r>
            <w:r w:rsidR="00BB5B26">
              <w:rPr>
                <w:noProof/>
                <w:webHidden/>
              </w:rPr>
              <w:fldChar w:fldCharType="begin"/>
            </w:r>
            <w:r w:rsidR="00BB5B26">
              <w:rPr>
                <w:noProof/>
                <w:webHidden/>
              </w:rPr>
              <w:instrText xml:space="preserve"> PAGEREF _Toc99368230 \h </w:instrText>
            </w:r>
            <w:r w:rsidR="00BB5B26">
              <w:rPr>
                <w:noProof/>
                <w:webHidden/>
              </w:rPr>
            </w:r>
            <w:r w:rsidR="00BB5B26">
              <w:rPr>
                <w:noProof/>
                <w:webHidden/>
              </w:rPr>
              <w:fldChar w:fldCharType="separate"/>
            </w:r>
            <w:r w:rsidR="00BB5B26">
              <w:rPr>
                <w:noProof/>
                <w:webHidden/>
              </w:rPr>
              <w:t>9</w:t>
            </w:r>
            <w:r w:rsidR="00BB5B26">
              <w:rPr>
                <w:noProof/>
                <w:webHidden/>
              </w:rPr>
              <w:fldChar w:fldCharType="end"/>
            </w:r>
          </w:hyperlink>
        </w:p>
        <w:p w14:paraId="10954A73" w14:textId="53813FE4" w:rsidR="00BB5B26" w:rsidRDefault="006A5A09">
          <w:pPr>
            <w:pStyle w:val="TOC2"/>
            <w:rPr>
              <w:b w:val="0"/>
              <w:noProof/>
              <w:sz w:val="22"/>
              <w:lang w:eastAsia="en-AU"/>
            </w:rPr>
          </w:pPr>
          <w:hyperlink w:anchor="_Toc99368231" w:history="1">
            <w:r w:rsidR="00BB5B26" w:rsidRPr="00AE2413">
              <w:rPr>
                <w:rStyle w:val="Hyperlink"/>
                <w:rFonts w:cstheme="majorHAnsi"/>
                <w:noProof/>
              </w:rPr>
              <w:t>Application types</w:t>
            </w:r>
            <w:r w:rsidR="00BB5B26">
              <w:rPr>
                <w:noProof/>
                <w:webHidden/>
              </w:rPr>
              <w:tab/>
            </w:r>
            <w:r w:rsidR="00BB5B26">
              <w:rPr>
                <w:noProof/>
                <w:webHidden/>
              </w:rPr>
              <w:fldChar w:fldCharType="begin"/>
            </w:r>
            <w:r w:rsidR="00BB5B26">
              <w:rPr>
                <w:noProof/>
                <w:webHidden/>
              </w:rPr>
              <w:instrText xml:space="preserve"> PAGEREF _Toc99368231 \h </w:instrText>
            </w:r>
            <w:r w:rsidR="00BB5B26">
              <w:rPr>
                <w:noProof/>
                <w:webHidden/>
              </w:rPr>
            </w:r>
            <w:r w:rsidR="00BB5B26">
              <w:rPr>
                <w:noProof/>
                <w:webHidden/>
              </w:rPr>
              <w:fldChar w:fldCharType="separate"/>
            </w:r>
            <w:r w:rsidR="00BB5B26">
              <w:rPr>
                <w:noProof/>
                <w:webHidden/>
              </w:rPr>
              <w:t>9</w:t>
            </w:r>
            <w:r w:rsidR="00BB5B26">
              <w:rPr>
                <w:noProof/>
                <w:webHidden/>
              </w:rPr>
              <w:fldChar w:fldCharType="end"/>
            </w:r>
          </w:hyperlink>
        </w:p>
        <w:p w14:paraId="4A55C830" w14:textId="7CAE87DC" w:rsidR="00BB5B26" w:rsidRDefault="006A5A09">
          <w:pPr>
            <w:pStyle w:val="TOC2"/>
            <w:rPr>
              <w:b w:val="0"/>
              <w:noProof/>
              <w:sz w:val="22"/>
              <w:lang w:eastAsia="en-AU"/>
            </w:rPr>
          </w:pPr>
          <w:hyperlink w:anchor="_Toc99368232" w:history="1">
            <w:r w:rsidR="00BB5B26" w:rsidRPr="00AE2413">
              <w:rPr>
                <w:rStyle w:val="Hyperlink"/>
                <w:noProof/>
              </w:rPr>
              <w:t>Determining the application type for changes to listed medicines</w:t>
            </w:r>
            <w:r w:rsidR="00BB5B26">
              <w:rPr>
                <w:noProof/>
                <w:webHidden/>
              </w:rPr>
              <w:tab/>
            </w:r>
            <w:r w:rsidR="00BB5B26">
              <w:rPr>
                <w:noProof/>
                <w:webHidden/>
              </w:rPr>
              <w:fldChar w:fldCharType="begin"/>
            </w:r>
            <w:r w:rsidR="00BB5B26">
              <w:rPr>
                <w:noProof/>
                <w:webHidden/>
              </w:rPr>
              <w:instrText xml:space="preserve"> PAGEREF _Toc99368232 \h </w:instrText>
            </w:r>
            <w:r w:rsidR="00BB5B26">
              <w:rPr>
                <w:noProof/>
                <w:webHidden/>
              </w:rPr>
            </w:r>
            <w:r w:rsidR="00BB5B26">
              <w:rPr>
                <w:noProof/>
                <w:webHidden/>
              </w:rPr>
              <w:fldChar w:fldCharType="separate"/>
            </w:r>
            <w:r w:rsidR="00BB5B26">
              <w:rPr>
                <w:noProof/>
                <w:webHidden/>
              </w:rPr>
              <w:t>9</w:t>
            </w:r>
            <w:r w:rsidR="00BB5B26">
              <w:rPr>
                <w:noProof/>
                <w:webHidden/>
              </w:rPr>
              <w:fldChar w:fldCharType="end"/>
            </w:r>
          </w:hyperlink>
        </w:p>
        <w:p w14:paraId="57EDABEF" w14:textId="61390848" w:rsidR="00BB5B26" w:rsidRDefault="006A5A09">
          <w:pPr>
            <w:pStyle w:val="TOC2"/>
            <w:rPr>
              <w:b w:val="0"/>
              <w:noProof/>
              <w:sz w:val="22"/>
              <w:lang w:eastAsia="en-AU"/>
            </w:rPr>
          </w:pPr>
          <w:hyperlink w:anchor="_Toc99368233" w:history="1">
            <w:r w:rsidR="00BB5B26" w:rsidRPr="00AE2413">
              <w:rPr>
                <w:rStyle w:val="Hyperlink"/>
                <w:noProof/>
              </w:rPr>
              <w:t>Finalising your application</w:t>
            </w:r>
            <w:r w:rsidR="00BB5B26">
              <w:rPr>
                <w:noProof/>
                <w:webHidden/>
              </w:rPr>
              <w:tab/>
            </w:r>
            <w:r w:rsidR="00BB5B26">
              <w:rPr>
                <w:noProof/>
                <w:webHidden/>
              </w:rPr>
              <w:fldChar w:fldCharType="begin"/>
            </w:r>
            <w:r w:rsidR="00BB5B26">
              <w:rPr>
                <w:noProof/>
                <w:webHidden/>
              </w:rPr>
              <w:instrText xml:space="preserve"> PAGEREF _Toc99368233 \h </w:instrText>
            </w:r>
            <w:r w:rsidR="00BB5B26">
              <w:rPr>
                <w:noProof/>
                <w:webHidden/>
              </w:rPr>
            </w:r>
            <w:r w:rsidR="00BB5B26">
              <w:rPr>
                <w:noProof/>
                <w:webHidden/>
              </w:rPr>
              <w:fldChar w:fldCharType="separate"/>
            </w:r>
            <w:r w:rsidR="00BB5B26">
              <w:rPr>
                <w:noProof/>
                <w:webHidden/>
              </w:rPr>
              <w:t>10</w:t>
            </w:r>
            <w:r w:rsidR="00BB5B26">
              <w:rPr>
                <w:noProof/>
                <w:webHidden/>
              </w:rPr>
              <w:fldChar w:fldCharType="end"/>
            </w:r>
          </w:hyperlink>
        </w:p>
        <w:p w14:paraId="53E9C923" w14:textId="2AC24015" w:rsidR="00BB5B26" w:rsidRDefault="006A5A09">
          <w:pPr>
            <w:pStyle w:val="TOC1"/>
            <w:rPr>
              <w:rFonts w:asciiTheme="minorHAnsi" w:hAnsiTheme="minorHAnsi"/>
              <w:b w:val="0"/>
              <w:noProof/>
              <w:sz w:val="22"/>
              <w:lang w:eastAsia="en-AU"/>
            </w:rPr>
          </w:pPr>
          <w:hyperlink w:anchor="_Toc99368234" w:history="1">
            <w:r w:rsidR="00BB5B26" w:rsidRPr="00AE2413">
              <w:rPr>
                <w:rStyle w:val="Hyperlink"/>
                <w:noProof/>
              </w:rPr>
              <w:t>Changes to assessed listed medicines</w:t>
            </w:r>
            <w:r w:rsidR="00BB5B26">
              <w:rPr>
                <w:noProof/>
                <w:webHidden/>
              </w:rPr>
              <w:tab/>
            </w:r>
            <w:r w:rsidR="00BB5B26">
              <w:rPr>
                <w:noProof/>
                <w:webHidden/>
              </w:rPr>
              <w:fldChar w:fldCharType="begin"/>
            </w:r>
            <w:r w:rsidR="00BB5B26">
              <w:rPr>
                <w:noProof/>
                <w:webHidden/>
              </w:rPr>
              <w:instrText xml:space="preserve"> PAGEREF _Toc99368234 \h </w:instrText>
            </w:r>
            <w:r w:rsidR="00BB5B26">
              <w:rPr>
                <w:noProof/>
                <w:webHidden/>
              </w:rPr>
            </w:r>
            <w:r w:rsidR="00BB5B26">
              <w:rPr>
                <w:noProof/>
                <w:webHidden/>
              </w:rPr>
              <w:fldChar w:fldCharType="separate"/>
            </w:r>
            <w:r w:rsidR="00BB5B26">
              <w:rPr>
                <w:noProof/>
                <w:webHidden/>
              </w:rPr>
              <w:t>11</w:t>
            </w:r>
            <w:r w:rsidR="00BB5B26">
              <w:rPr>
                <w:noProof/>
                <w:webHidden/>
              </w:rPr>
              <w:fldChar w:fldCharType="end"/>
            </w:r>
          </w:hyperlink>
        </w:p>
        <w:p w14:paraId="4AD63156" w14:textId="190494BD" w:rsidR="00BB5B26" w:rsidRDefault="006A5A09">
          <w:pPr>
            <w:pStyle w:val="TOC2"/>
            <w:rPr>
              <w:b w:val="0"/>
              <w:noProof/>
              <w:sz w:val="22"/>
              <w:lang w:eastAsia="en-AU"/>
            </w:rPr>
          </w:pPr>
          <w:hyperlink w:anchor="_Toc99368235" w:history="1">
            <w:r w:rsidR="00BB5B26" w:rsidRPr="00AE2413">
              <w:rPr>
                <w:rStyle w:val="Hyperlink"/>
                <w:noProof/>
              </w:rPr>
              <w:t>Application types</w:t>
            </w:r>
            <w:r w:rsidR="00BB5B26">
              <w:rPr>
                <w:noProof/>
                <w:webHidden/>
              </w:rPr>
              <w:tab/>
            </w:r>
            <w:r w:rsidR="00BB5B26">
              <w:rPr>
                <w:noProof/>
                <w:webHidden/>
              </w:rPr>
              <w:fldChar w:fldCharType="begin"/>
            </w:r>
            <w:r w:rsidR="00BB5B26">
              <w:rPr>
                <w:noProof/>
                <w:webHidden/>
              </w:rPr>
              <w:instrText xml:space="preserve"> PAGEREF _Toc99368235 \h </w:instrText>
            </w:r>
            <w:r w:rsidR="00BB5B26">
              <w:rPr>
                <w:noProof/>
                <w:webHidden/>
              </w:rPr>
            </w:r>
            <w:r w:rsidR="00BB5B26">
              <w:rPr>
                <w:noProof/>
                <w:webHidden/>
              </w:rPr>
              <w:fldChar w:fldCharType="separate"/>
            </w:r>
            <w:r w:rsidR="00BB5B26">
              <w:rPr>
                <w:noProof/>
                <w:webHidden/>
              </w:rPr>
              <w:t>11</w:t>
            </w:r>
            <w:r w:rsidR="00BB5B26">
              <w:rPr>
                <w:noProof/>
                <w:webHidden/>
              </w:rPr>
              <w:fldChar w:fldCharType="end"/>
            </w:r>
          </w:hyperlink>
        </w:p>
        <w:p w14:paraId="162F801E" w14:textId="0796A680" w:rsidR="00BB5B26" w:rsidRDefault="006A5A09">
          <w:pPr>
            <w:pStyle w:val="TOC2"/>
            <w:rPr>
              <w:b w:val="0"/>
              <w:noProof/>
              <w:sz w:val="22"/>
              <w:lang w:eastAsia="en-AU"/>
            </w:rPr>
          </w:pPr>
          <w:hyperlink w:anchor="_Toc99368236" w:history="1">
            <w:r w:rsidR="00BB5B26" w:rsidRPr="00AE2413">
              <w:rPr>
                <w:rStyle w:val="Hyperlink"/>
                <w:noProof/>
              </w:rPr>
              <w:t>Determining the application level for changes to assessed listed medicines</w:t>
            </w:r>
            <w:r w:rsidR="00BB5B26">
              <w:rPr>
                <w:noProof/>
                <w:webHidden/>
              </w:rPr>
              <w:tab/>
            </w:r>
            <w:r w:rsidR="00BB5B26">
              <w:rPr>
                <w:noProof/>
                <w:webHidden/>
              </w:rPr>
              <w:fldChar w:fldCharType="begin"/>
            </w:r>
            <w:r w:rsidR="00BB5B26">
              <w:rPr>
                <w:noProof/>
                <w:webHidden/>
              </w:rPr>
              <w:instrText xml:space="preserve"> PAGEREF _Toc99368236 \h </w:instrText>
            </w:r>
            <w:r w:rsidR="00BB5B26">
              <w:rPr>
                <w:noProof/>
                <w:webHidden/>
              </w:rPr>
            </w:r>
            <w:r w:rsidR="00BB5B26">
              <w:rPr>
                <w:noProof/>
                <w:webHidden/>
              </w:rPr>
              <w:fldChar w:fldCharType="separate"/>
            </w:r>
            <w:r w:rsidR="00BB5B26">
              <w:rPr>
                <w:noProof/>
                <w:webHidden/>
              </w:rPr>
              <w:t>11</w:t>
            </w:r>
            <w:r w:rsidR="00BB5B26">
              <w:rPr>
                <w:noProof/>
                <w:webHidden/>
              </w:rPr>
              <w:fldChar w:fldCharType="end"/>
            </w:r>
          </w:hyperlink>
        </w:p>
        <w:p w14:paraId="3752CA80" w14:textId="50572BB9" w:rsidR="00BB5B26" w:rsidRDefault="006A5A09">
          <w:pPr>
            <w:pStyle w:val="TOC2"/>
            <w:rPr>
              <w:b w:val="0"/>
              <w:noProof/>
              <w:sz w:val="22"/>
              <w:lang w:eastAsia="en-AU"/>
            </w:rPr>
          </w:pPr>
          <w:hyperlink w:anchor="_Toc99368237" w:history="1">
            <w:r w:rsidR="00BB5B26" w:rsidRPr="00AE2413">
              <w:rPr>
                <w:rStyle w:val="Hyperlink"/>
                <w:noProof/>
              </w:rPr>
              <w:t>Supportive documentation for assessed listed medicines changes</w:t>
            </w:r>
            <w:r w:rsidR="00BB5B26">
              <w:rPr>
                <w:noProof/>
                <w:webHidden/>
              </w:rPr>
              <w:tab/>
            </w:r>
            <w:r w:rsidR="00BB5B26">
              <w:rPr>
                <w:noProof/>
                <w:webHidden/>
              </w:rPr>
              <w:fldChar w:fldCharType="begin"/>
            </w:r>
            <w:r w:rsidR="00BB5B26">
              <w:rPr>
                <w:noProof/>
                <w:webHidden/>
              </w:rPr>
              <w:instrText xml:space="preserve"> PAGEREF _Toc99368237 \h </w:instrText>
            </w:r>
            <w:r w:rsidR="00BB5B26">
              <w:rPr>
                <w:noProof/>
                <w:webHidden/>
              </w:rPr>
            </w:r>
            <w:r w:rsidR="00BB5B26">
              <w:rPr>
                <w:noProof/>
                <w:webHidden/>
              </w:rPr>
              <w:fldChar w:fldCharType="separate"/>
            </w:r>
            <w:r w:rsidR="00BB5B26">
              <w:rPr>
                <w:noProof/>
                <w:webHidden/>
              </w:rPr>
              <w:t>12</w:t>
            </w:r>
            <w:r w:rsidR="00BB5B26">
              <w:rPr>
                <w:noProof/>
                <w:webHidden/>
              </w:rPr>
              <w:fldChar w:fldCharType="end"/>
            </w:r>
          </w:hyperlink>
        </w:p>
        <w:p w14:paraId="7E2F74E7" w14:textId="41450D83" w:rsidR="00BB5B26" w:rsidRDefault="006A5A09">
          <w:pPr>
            <w:pStyle w:val="TOC3"/>
            <w:rPr>
              <w:noProof/>
              <w:sz w:val="22"/>
              <w:lang w:eastAsia="en-AU"/>
            </w:rPr>
          </w:pPr>
          <w:hyperlink w:anchor="_Toc99368238" w:history="1">
            <w:r w:rsidR="00BB5B26" w:rsidRPr="00AE2413">
              <w:rPr>
                <w:rStyle w:val="Hyperlink"/>
                <w:noProof/>
              </w:rPr>
              <w:t>L(A)C1 and L(A)C2 applications</w:t>
            </w:r>
            <w:r w:rsidR="00BB5B26">
              <w:rPr>
                <w:noProof/>
                <w:webHidden/>
              </w:rPr>
              <w:tab/>
            </w:r>
            <w:r w:rsidR="00BB5B26">
              <w:rPr>
                <w:noProof/>
                <w:webHidden/>
              </w:rPr>
              <w:fldChar w:fldCharType="begin"/>
            </w:r>
            <w:r w:rsidR="00BB5B26">
              <w:rPr>
                <w:noProof/>
                <w:webHidden/>
              </w:rPr>
              <w:instrText xml:space="preserve"> PAGEREF _Toc99368238 \h </w:instrText>
            </w:r>
            <w:r w:rsidR="00BB5B26">
              <w:rPr>
                <w:noProof/>
                <w:webHidden/>
              </w:rPr>
            </w:r>
            <w:r w:rsidR="00BB5B26">
              <w:rPr>
                <w:noProof/>
                <w:webHidden/>
              </w:rPr>
              <w:fldChar w:fldCharType="separate"/>
            </w:r>
            <w:r w:rsidR="00BB5B26">
              <w:rPr>
                <w:noProof/>
                <w:webHidden/>
              </w:rPr>
              <w:t>12</w:t>
            </w:r>
            <w:r w:rsidR="00BB5B26">
              <w:rPr>
                <w:noProof/>
                <w:webHidden/>
              </w:rPr>
              <w:fldChar w:fldCharType="end"/>
            </w:r>
          </w:hyperlink>
        </w:p>
        <w:p w14:paraId="7DA4AB0A" w14:textId="620C61C0" w:rsidR="00BB5B26" w:rsidRDefault="006A5A09">
          <w:pPr>
            <w:pStyle w:val="TOC3"/>
            <w:rPr>
              <w:noProof/>
              <w:sz w:val="22"/>
              <w:lang w:eastAsia="en-AU"/>
            </w:rPr>
          </w:pPr>
          <w:hyperlink w:anchor="_Toc99368239" w:history="1">
            <w:r w:rsidR="00BB5B26" w:rsidRPr="00AE2413">
              <w:rPr>
                <w:rStyle w:val="Hyperlink"/>
                <w:noProof/>
              </w:rPr>
              <w:t>L(A)CN and Exemption update applications</w:t>
            </w:r>
            <w:r w:rsidR="00BB5B26">
              <w:rPr>
                <w:noProof/>
                <w:webHidden/>
              </w:rPr>
              <w:tab/>
            </w:r>
            <w:r w:rsidR="00BB5B26">
              <w:rPr>
                <w:noProof/>
                <w:webHidden/>
              </w:rPr>
              <w:fldChar w:fldCharType="begin"/>
            </w:r>
            <w:r w:rsidR="00BB5B26">
              <w:rPr>
                <w:noProof/>
                <w:webHidden/>
              </w:rPr>
              <w:instrText xml:space="preserve"> PAGEREF _Toc99368239 \h </w:instrText>
            </w:r>
            <w:r w:rsidR="00BB5B26">
              <w:rPr>
                <w:noProof/>
                <w:webHidden/>
              </w:rPr>
            </w:r>
            <w:r w:rsidR="00BB5B26">
              <w:rPr>
                <w:noProof/>
                <w:webHidden/>
              </w:rPr>
              <w:fldChar w:fldCharType="separate"/>
            </w:r>
            <w:r w:rsidR="00BB5B26">
              <w:rPr>
                <w:noProof/>
                <w:webHidden/>
              </w:rPr>
              <w:t>12</w:t>
            </w:r>
            <w:r w:rsidR="00BB5B26">
              <w:rPr>
                <w:noProof/>
                <w:webHidden/>
              </w:rPr>
              <w:fldChar w:fldCharType="end"/>
            </w:r>
          </w:hyperlink>
        </w:p>
        <w:p w14:paraId="314298D8" w14:textId="7A911B80" w:rsidR="00BB5B26" w:rsidRDefault="006A5A09">
          <w:pPr>
            <w:pStyle w:val="TOC2"/>
            <w:rPr>
              <w:b w:val="0"/>
              <w:noProof/>
              <w:sz w:val="22"/>
              <w:lang w:eastAsia="en-AU"/>
            </w:rPr>
          </w:pPr>
          <w:hyperlink w:anchor="_Toc99368240" w:history="1">
            <w:r w:rsidR="00BB5B26" w:rsidRPr="00AE2413">
              <w:rPr>
                <w:rStyle w:val="Hyperlink"/>
                <w:noProof/>
              </w:rPr>
              <w:t>Evaluating and requesting information</w:t>
            </w:r>
            <w:r w:rsidR="00BB5B26">
              <w:rPr>
                <w:noProof/>
                <w:webHidden/>
              </w:rPr>
              <w:tab/>
            </w:r>
            <w:r w:rsidR="00BB5B26">
              <w:rPr>
                <w:noProof/>
                <w:webHidden/>
              </w:rPr>
              <w:fldChar w:fldCharType="begin"/>
            </w:r>
            <w:r w:rsidR="00BB5B26">
              <w:rPr>
                <w:noProof/>
                <w:webHidden/>
              </w:rPr>
              <w:instrText xml:space="preserve"> PAGEREF _Toc99368240 \h </w:instrText>
            </w:r>
            <w:r w:rsidR="00BB5B26">
              <w:rPr>
                <w:noProof/>
                <w:webHidden/>
              </w:rPr>
            </w:r>
            <w:r w:rsidR="00BB5B26">
              <w:rPr>
                <w:noProof/>
                <w:webHidden/>
              </w:rPr>
              <w:fldChar w:fldCharType="separate"/>
            </w:r>
            <w:r w:rsidR="00BB5B26">
              <w:rPr>
                <w:noProof/>
                <w:webHidden/>
              </w:rPr>
              <w:t>12</w:t>
            </w:r>
            <w:r w:rsidR="00BB5B26">
              <w:rPr>
                <w:noProof/>
                <w:webHidden/>
              </w:rPr>
              <w:fldChar w:fldCharType="end"/>
            </w:r>
          </w:hyperlink>
        </w:p>
        <w:p w14:paraId="62EE53D5" w14:textId="79BA0BA7" w:rsidR="00BB5B26" w:rsidRDefault="006A5A09">
          <w:pPr>
            <w:pStyle w:val="TOC2"/>
            <w:rPr>
              <w:b w:val="0"/>
              <w:noProof/>
              <w:sz w:val="22"/>
              <w:lang w:eastAsia="en-AU"/>
            </w:rPr>
          </w:pPr>
          <w:hyperlink w:anchor="_Toc99368241" w:history="1">
            <w:r w:rsidR="00BB5B26" w:rsidRPr="00AE2413">
              <w:rPr>
                <w:rStyle w:val="Hyperlink"/>
                <w:noProof/>
              </w:rPr>
              <w:t>Timeframes and fees for applications to change assessed listed medicines</w:t>
            </w:r>
            <w:r w:rsidR="00BB5B26">
              <w:rPr>
                <w:noProof/>
                <w:webHidden/>
              </w:rPr>
              <w:tab/>
            </w:r>
            <w:r w:rsidR="00BB5B26">
              <w:rPr>
                <w:noProof/>
                <w:webHidden/>
              </w:rPr>
              <w:fldChar w:fldCharType="begin"/>
            </w:r>
            <w:r w:rsidR="00BB5B26">
              <w:rPr>
                <w:noProof/>
                <w:webHidden/>
              </w:rPr>
              <w:instrText xml:space="preserve"> PAGEREF _Toc99368241 \h </w:instrText>
            </w:r>
            <w:r w:rsidR="00BB5B26">
              <w:rPr>
                <w:noProof/>
                <w:webHidden/>
              </w:rPr>
            </w:r>
            <w:r w:rsidR="00BB5B26">
              <w:rPr>
                <w:noProof/>
                <w:webHidden/>
              </w:rPr>
              <w:fldChar w:fldCharType="separate"/>
            </w:r>
            <w:r w:rsidR="00BB5B26">
              <w:rPr>
                <w:noProof/>
                <w:webHidden/>
              </w:rPr>
              <w:t>12</w:t>
            </w:r>
            <w:r w:rsidR="00BB5B26">
              <w:rPr>
                <w:noProof/>
                <w:webHidden/>
              </w:rPr>
              <w:fldChar w:fldCharType="end"/>
            </w:r>
          </w:hyperlink>
        </w:p>
        <w:p w14:paraId="6C130983" w14:textId="0FA69CCF" w:rsidR="00BB5B26" w:rsidRDefault="006A5A09">
          <w:pPr>
            <w:pStyle w:val="TOC2"/>
            <w:rPr>
              <w:b w:val="0"/>
              <w:noProof/>
              <w:sz w:val="22"/>
              <w:lang w:eastAsia="en-AU"/>
            </w:rPr>
          </w:pPr>
          <w:hyperlink w:anchor="_Toc99368242" w:history="1">
            <w:r w:rsidR="00BB5B26" w:rsidRPr="00AE2413">
              <w:rPr>
                <w:rStyle w:val="Hyperlink"/>
                <w:noProof/>
              </w:rPr>
              <w:t>Finalising your application</w:t>
            </w:r>
            <w:r w:rsidR="00BB5B26">
              <w:rPr>
                <w:noProof/>
                <w:webHidden/>
              </w:rPr>
              <w:tab/>
            </w:r>
            <w:r w:rsidR="00BB5B26">
              <w:rPr>
                <w:noProof/>
                <w:webHidden/>
              </w:rPr>
              <w:fldChar w:fldCharType="begin"/>
            </w:r>
            <w:r w:rsidR="00BB5B26">
              <w:rPr>
                <w:noProof/>
                <w:webHidden/>
              </w:rPr>
              <w:instrText xml:space="preserve"> PAGEREF _Toc99368242 \h </w:instrText>
            </w:r>
            <w:r w:rsidR="00BB5B26">
              <w:rPr>
                <w:noProof/>
                <w:webHidden/>
              </w:rPr>
            </w:r>
            <w:r w:rsidR="00BB5B26">
              <w:rPr>
                <w:noProof/>
                <w:webHidden/>
              </w:rPr>
              <w:fldChar w:fldCharType="separate"/>
            </w:r>
            <w:r w:rsidR="00BB5B26">
              <w:rPr>
                <w:noProof/>
                <w:webHidden/>
              </w:rPr>
              <w:t>13</w:t>
            </w:r>
            <w:r w:rsidR="00BB5B26">
              <w:rPr>
                <w:noProof/>
                <w:webHidden/>
              </w:rPr>
              <w:fldChar w:fldCharType="end"/>
            </w:r>
          </w:hyperlink>
        </w:p>
        <w:p w14:paraId="3160DF73" w14:textId="69847926" w:rsidR="00BB5B26" w:rsidRDefault="006A5A09">
          <w:pPr>
            <w:pStyle w:val="TOC1"/>
            <w:rPr>
              <w:rFonts w:asciiTheme="minorHAnsi" w:hAnsiTheme="minorHAnsi"/>
              <w:b w:val="0"/>
              <w:noProof/>
              <w:sz w:val="22"/>
              <w:lang w:eastAsia="en-AU"/>
            </w:rPr>
          </w:pPr>
          <w:hyperlink w:anchor="_Toc99368243" w:history="1">
            <w:r w:rsidR="00BB5B26" w:rsidRPr="00AE2413">
              <w:rPr>
                <w:rStyle w:val="Hyperlink"/>
                <w:noProof/>
              </w:rPr>
              <w:t>Listed and Assessed Listed Medicines Change Tables</w:t>
            </w:r>
            <w:r w:rsidR="00BB5B26">
              <w:rPr>
                <w:noProof/>
                <w:webHidden/>
              </w:rPr>
              <w:tab/>
            </w:r>
            <w:r w:rsidR="00BB5B26">
              <w:rPr>
                <w:noProof/>
                <w:webHidden/>
              </w:rPr>
              <w:fldChar w:fldCharType="begin"/>
            </w:r>
            <w:r w:rsidR="00BB5B26">
              <w:rPr>
                <w:noProof/>
                <w:webHidden/>
              </w:rPr>
              <w:instrText xml:space="preserve"> PAGEREF _Toc99368243 \h </w:instrText>
            </w:r>
            <w:r w:rsidR="00BB5B26">
              <w:rPr>
                <w:noProof/>
                <w:webHidden/>
              </w:rPr>
            </w:r>
            <w:r w:rsidR="00BB5B26">
              <w:rPr>
                <w:noProof/>
                <w:webHidden/>
              </w:rPr>
              <w:fldChar w:fldCharType="separate"/>
            </w:r>
            <w:r w:rsidR="00BB5B26">
              <w:rPr>
                <w:noProof/>
                <w:webHidden/>
              </w:rPr>
              <w:t>14</w:t>
            </w:r>
            <w:r w:rsidR="00BB5B26">
              <w:rPr>
                <w:noProof/>
                <w:webHidden/>
              </w:rPr>
              <w:fldChar w:fldCharType="end"/>
            </w:r>
          </w:hyperlink>
        </w:p>
        <w:p w14:paraId="6C69182A" w14:textId="186C5CE8" w:rsidR="00BB5B26" w:rsidRDefault="006A5A09">
          <w:pPr>
            <w:pStyle w:val="TOC2"/>
            <w:rPr>
              <w:b w:val="0"/>
              <w:noProof/>
              <w:sz w:val="22"/>
              <w:lang w:eastAsia="en-AU"/>
            </w:rPr>
          </w:pPr>
          <w:hyperlink w:anchor="_Toc99368244" w:history="1">
            <w:r w:rsidR="00BB5B26" w:rsidRPr="00AE2413">
              <w:rPr>
                <w:rStyle w:val="Hyperlink"/>
                <w:noProof/>
              </w:rPr>
              <w:t>Terminology used in the Change Tables</w:t>
            </w:r>
            <w:r w:rsidR="00BB5B26">
              <w:rPr>
                <w:noProof/>
                <w:webHidden/>
              </w:rPr>
              <w:tab/>
            </w:r>
            <w:r w:rsidR="00BB5B26">
              <w:rPr>
                <w:noProof/>
                <w:webHidden/>
              </w:rPr>
              <w:fldChar w:fldCharType="begin"/>
            </w:r>
            <w:r w:rsidR="00BB5B26">
              <w:rPr>
                <w:noProof/>
                <w:webHidden/>
              </w:rPr>
              <w:instrText xml:space="preserve"> PAGEREF _Toc99368244 \h </w:instrText>
            </w:r>
            <w:r w:rsidR="00BB5B26">
              <w:rPr>
                <w:noProof/>
                <w:webHidden/>
              </w:rPr>
            </w:r>
            <w:r w:rsidR="00BB5B26">
              <w:rPr>
                <w:noProof/>
                <w:webHidden/>
              </w:rPr>
              <w:fldChar w:fldCharType="separate"/>
            </w:r>
            <w:r w:rsidR="00BB5B26">
              <w:rPr>
                <w:noProof/>
                <w:webHidden/>
              </w:rPr>
              <w:t>14</w:t>
            </w:r>
            <w:r w:rsidR="00BB5B26">
              <w:rPr>
                <w:noProof/>
                <w:webHidden/>
              </w:rPr>
              <w:fldChar w:fldCharType="end"/>
            </w:r>
          </w:hyperlink>
        </w:p>
        <w:p w14:paraId="16D0F7D9" w14:textId="49697AF2" w:rsidR="00BB5B26" w:rsidRDefault="006A5A09">
          <w:pPr>
            <w:pStyle w:val="TOC2"/>
            <w:rPr>
              <w:b w:val="0"/>
              <w:noProof/>
              <w:sz w:val="22"/>
              <w:lang w:eastAsia="en-AU"/>
            </w:rPr>
          </w:pPr>
          <w:hyperlink w:anchor="_Toc99368245" w:history="1">
            <w:r w:rsidR="00BB5B26" w:rsidRPr="00AE2413">
              <w:rPr>
                <w:rStyle w:val="Hyperlink"/>
                <w:noProof/>
              </w:rPr>
              <w:t>Table A: Product detail changes</w:t>
            </w:r>
            <w:r w:rsidR="00BB5B26">
              <w:rPr>
                <w:noProof/>
                <w:webHidden/>
              </w:rPr>
              <w:tab/>
            </w:r>
            <w:r w:rsidR="00BB5B26">
              <w:rPr>
                <w:noProof/>
                <w:webHidden/>
              </w:rPr>
              <w:fldChar w:fldCharType="begin"/>
            </w:r>
            <w:r w:rsidR="00BB5B26">
              <w:rPr>
                <w:noProof/>
                <w:webHidden/>
              </w:rPr>
              <w:instrText xml:space="preserve"> PAGEREF _Toc99368245 \h </w:instrText>
            </w:r>
            <w:r w:rsidR="00BB5B26">
              <w:rPr>
                <w:noProof/>
                <w:webHidden/>
              </w:rPr>
            </w:r>
            <w:r w:rsidR="00BB5B26">
              <w:rPr>
                <w:noProof/>
                <w:webHidden/>
              </w:rPr>
              <w:fldChar w:fldCharType="separate"/>
            </w:r>
            <w:r w:rsidR="00BB5B26">
              <w:rPr>
                <w:noProof/>
                <w:webHidden/>
              </w:rPr>
              <w:t>15</w:t>
            </w:r>
            <w:r w:rsidR="00BB5B26">
              <w:rPr>
                <w:noProof/>
                <w:webHidden/>
              </w:rPr>
              <w:fldChar w:fldCharType="end"/>
            </w:r>
          </w:hyperlink>
        </w:p>
        <w:p w14:paraId="69C10B95" w14:textId="51EE12D8" w:rsidR="00BB5B26" w:rsidRDefault="006A5A09">
          <w:pPr>
            <w:pStyle w:val="TOC2"/>
            <w:rPr>
              <w:b w:val="0"/>
              <w:noProof/>
              <w:sz w:val="22"/>
              <w:lang w:eastAsia="en-AU"/>
            </w:rPr>
          </w:pPr>
          <w:hyperlink w:anchor="_Toc99368246" w:history="1">
            <w:r w:rsidR="00BB5B26" w:rsidRPr="00AE2413">
              <w:rPr>
                <w:rStyle w:val="Hyperlink"/>
                <w:noProof/>
              </w:rPr>
              <w:t>Table B: Active ingredient formulation changes</w:t>
            </w:r>
            <w:r w:rsidR="00BB5B26">
              <w:rPr>
                <w:noProof/>
                <w:webHidden/>
              </w:rPr>
              <w:tab/>
            </w:r>
            <w:r w:rsidR="00BB5B26">
              <w:rPr>
                <w:noProof/>
                <w:webHidden/>
              </w:rPr>
              <w:fldChar w:fldCharType="begin"/>
            </w:r>
            <w:r w:rsidR="00BB5B26">
              <w:rPr>
                <w:noProof/>
                <w:webHidden/>
              </w:rPr>
              <w:instrText xml:space="preserve"> PAGEREF _Toc99368246 \h </w:instrText>
            </w:r>
            <w:r w:rsidR="00BB5B26">
              <w:rPr>
                <w:noProof/>
                <w:webHidden/>
              </w:rPr>
            </w:r>
            <w:r w:rsidR="00BB5B26">
              <w:rPr>
                <w:noProof/>
                <w:webHidden/>
              </w:rPr>
              <w:fldChar w:fldCharType="separate"/>
            </w:r>
            <w:r w:rsidR="00BB5B26">
              <w:rPr>
                <w:noProof/>
                <w:webHidden/>
              </w:rPr>
              <w:t>19</w:t>
            </w:r>
            <w:r w:rsidR="00BB5B26">
              <w:rPr>
                <w:noProof/>
                <w:webHidden/>
              </w:rPr>
              <w:fldChar w:fldCharType="end"/>
            </w:r>
          </w:hyperlink>
        </w:p>
        <w:p w14:paraId="2DE64579" w14:textId="4B908A14" w:rsidR="00BB5B26" w:rsidRDefault="006A5A09">
          <w:pPr>
            <w:pStyle w:val="TOC2"/>
            <w:rPr>
              <w:b w:val="0"/>
              <w:noProof/>
              <w:sz w:val="22"/>
              <w:lang w:eastAsia="en-AU"/>
            </w:rPr>
          </w:pPr>
          <w:hyperlink w:anchor="_Toc99368247" w:history="1">
            <w:r w:rsidR="00BB5B26" w:rsidRPr="00AE2413">
              <w:rPr>
                <w:rStyle w:val="Hyperlink"/>
                <w:noProof/>
              </w:rPr>
              <w:t>Table C: Excipient ingredient formulation changes</w:t>
            </w:r>
            <w:r w:rsidR="00BB5B26">
              <w:rPr>
                <w:noProof/>
                <w:webHidden/>
              </w:rPr>
              <w:tab/>
            </w:r>
            <w:r w:rsidR="00BB5B26">
              <w:rPr>
                <w:noProof/>
                <w:webHidden/>
              </w:rPr>
              <w:fldChar w:fldCharType="begin"/>
            </w:r>
            <w:r w:rsidR="00BB5B26">
              <w:rPr>
                <w:noProof/>
                <w:webHidden/>
              </w:rPr>
              <w:instrText xml:space="preserve"> PAGEREF _Toc99368247 \h </w:instrText>
            </w:r>
            <w:r w:rsidR="00BB5B26">
              <w:rPr>
                <w:noProof/>
                <w:webHidden/>
              </w:rPr>
            </w:r>
            <w:r w:rsidR="00BB5B26">
              <w:rPr>
                <w:noProof/>
                <w:webHidden/>
              </w:rPr>
              <w:fldChar w:fldCharType="separate"/>
            </w:r>
            <w:r w:rsidR="00BB5B26">
              <w:rPr>
                <w:noProof/>
                <w:webHidden/>
              </w:rPr>
              <w:t>26</w:t>
            </w:r>
            <w:r w:rsidR="00BB5B26">
              <w:rPr>
                <w:noProof/>
                <w:webHidden/>
              </w:rPr>
              <w:fldChar w:fldCharType="end"/>
            </w:r>
          </w:hyperlink>
        </w:p>
        <w:p w14:paraId="7603ED79" w14:textId="701F5FFD" w:rsidR="00BB5B26" w:rsidRDefault="006A5A09">
          <w:pPr>
            <w:pStyle w:val="TOC2"/>
            <w:rPr>
              <w:b w:val="0"/>
              <w:noProof/>
              <w:sz w:val="22"/>
              <w:lang w:eastAsia="en-AU"/>
            </w:rPr>
          </w:pPr>
          <w:hyperlink w:anchor="_Toc99368248" w:history="1">
            <w:r w:rsidR="00BB5B26" w:rsidRPr="00AE2413">
              <w:rPr>
                <w:rStyle w:val="Hyperlink"/>
                <w:noProof/>
              </w:rPr>
              <w:t>Table D: Proprietary ingredient (PI) formulation changes</w:t>
            </w:r>
            <w:r w:rsidR="00BB5B26">
              <w:rPr>
                <w:noProof/>
                <w:webHidden/>
              </w:rPr>
              <w:tab/>
            </w:r>
            <w:r w:rsidR="00BB5B26">
              <w:rPr>
                <w:noProof/>
                <w:webHidden/>
              </w:rPr>
              <w:fldChar w:fldCharType="begin"/>
            </w:r>
            <w:r w:rsidR="00BB5B26">
              <w:rPr>
                <w:noProof/>
                <w:webHidden/>
              </w:rPr>
              <w:instrText xml:space="preserve"> PAGEREF _Toc99368248 \h </w:instrText>
            </w:r>
            <w:r w:rsidR="00BB5B26">
              <w:rPr>
                <w:noProof/>
                <w:webHidden/>
              </w:rPr>
            </w:r>
            <w:r w:rsidR="00BB5B26">
              <w:rPr>
                <w:noProof/>
                <w:webHidden/>
              </w:rPr>
              <w:fldChar w:fldCharType="separate"/>
            </w:r>
            <w:r w:rsidR="00BB5B26">
              <w:rPr>
                <w:noProof/>
                <w:webHidden/>
              </w:rPr>
              <w:t>33</w:t>
            </w:r>
            <w:r w:rsidR="00BB5B26">
              <w:rPr>
                <w:noProof/>
                <w:webHidden/>
              </w:rPr>
              <w:fldChar w:fldCharType="end"/>
            </w:r>
          </w:hyperlink>
        </w:p>
        <w:p w14:paraId="0FBA35D8" w14:textId="44C6862D" w:rsidR="00BB5B26" w:rsidRDefault="006A5A09">
          <w:pPr>
            <w:pStyle w:val="TOC2"/>
            <w:rPr>
              <w:b w:val="0"/>
              <w:noProof/>
              <w:sz w:val="22"/>
              <w:lang w:eastAsia="en-AU"/>
            </w:rPr>
          </w:pPr>
          <w:hyperlink w:anchor="_Toc99368249" w:history="1">
            <w:r w:rsidR="00BB5B26" w:rsidRPr="00AE2413">
              <w:rPr>
                <w:rStyle w:val="Hyperlink"/>
                <w:noProof/>
              </w:rPr>
              <w:t>Table E: Label changes for assessed listed medicines</w:t>
            </w:r>
            <w:r w:rsidR="00BB5B26">
              <w:rPr>
                <w:noProof/>
                <w:webHidden/>
              </w:rPr>
              <w:tab/>
            </w:r>
            <w:r w:rsidR="00BB5B26">
              <w:rPr>
                <w:noProof/>
                <w:webHidden/>
              </w:rPr>
              <w:fldChar w:fldCharType="begin"/>
            </w:r>
            <w:r w:rsidR="00BB5B26">
              <w:rPr>
                <w:noProof/>
                <w:webHidden/>
              </w:rPr>
              <w:instrText xml:space="preserve"> PAGEREF _Toc99368249 \h </w:instrText>
            </w:r>
            <w:r w:rsidR="00BB5B26">
              <w:rPr>
                <w:noProof/>
                <w:webHidden/>
              </w:rPr>
            </w:r>
            <w:r w:rsidR="00BB5B26">
              <w:rPr>
                <w:noProof/>
                <w:webHidden/>
              </w:rPr>
              <w:fldChar w:fldCharType="separate"/>
            </w:r>
            <w:r w:rsidR="00BB5B26">
              <w:rPr>
                <w:noProof/>
                <w:webHidden/>
              </w:rPr>
              <w:t>34</w:t>
            </w:r>
            <w:r w:rsidR="00BB5B26">
              <w:rPr>
                <w:noProof/>
                <w:webHidden/>
              </w:rPr>
              <w:fldChar w:fldCharType="end"/>
            </w:r>
          </w:hyperlink>
        </w:p>
        <w:p w14:paraId="75B04EBF" w14:textId="308C0393" w:rsidR="00BB5B26" w:rsidRDefault="006A5A09">
          <w:pPr>
            <w:pStyle w:val="TOC2"/>
            <w:rPr>
              <w:b w:val="0"/>
              <w:noProof/>
              <w:sz w:val="22"/>
              <w:lang w:eastAsia="en-AU"/>
            </w:rPr>
          </w:pPr>
          <w:hyperlink w:anchor="_Toc99368250" w:history="1">
            <w:r w:rsidR="00BB5B26" w:rsidRPr="00AE2413">
              <w:rPr>
                <w:rStyle w:val="Hyperlink"/>
                <w:noProof/>
              </w:rPr>
              <w:t>Table F: Other changes</w:t>
            </w:r>
            <w:r w:rsidR="00BB5B26">
              <w:rPr>
                <w:noProof/>
                <w:webHidden/>
              </w:rPr>
              <w:tab/>
            </w:r>
            <w:r w:rsidR="00BB5B26">
              <w:rPr>
                <w:noProof/>
                <w:webHidden/>
              </w:rPr>
              <w:fldChar w:fldCharType="begin"/>
            </w:r>
            <w:r w:rsidR="00BB5B26">
              <w:rPr>
                <w:noProof/>
                <w:webHidden/>
              </w:rPr>
              <w:instrText xml:space="preserve"> PAGEREF _Toc99368250 \h </w:instrText>
            </w:r>
            <w:r w:rsidR="00BB5B26">
              <w:rPr>
                <w:noProof/>
                <w:webHidden/>
              </w:rPr>
            </w:r>
            <w:r w:rsidR="00BB5B26">
              <w:rPr>
                <w:noProof/>
                <w:webHidden/>
              </w:rPr>
              <w:fldChar w:fldCharType="separate"/>
            </w:r>
            <w:r w:rsidR="00BB5B26">
              <w:rPr>
                <w:noProof/>
                <w:webHidden/>
              </w:rPr>
              <w:t>36</w:t>
            </w:r>
            <w:r w:rsidR="00BB5B26">
              <w:rPr>
                <w:noProof/>
                <w:webHidden/>
              </w:rPr>
              <w:fldChar w:fldCharType="end"/>
            </w:r>
          </w:hyperlink>
        </w:p>
        <w:p w14:paraId="07C9E6D5" w14:textId="52C2B9F7" w:rsidR="00BB5B26" w:rsidRDefault="006A5A09">
          <w:pPr>
            <w:pStyle w:val="TOC1"/>
            <w:rPr>
              <w:rFonts w:asciiTheme="minorHAnsi" w:hAnsiTheme="minorHAnsi"/>
              <w:b w:val="0"/>
              <w:noProof/>
              <w:sz w:val="22"/>
              <w:lang w:eastAsia="en-AU"/>
            </w:rPr>
          </w:pPr>
          <w:hyperlink w:anchor="_Toc99368251" w:history="1">
            <w:r w:rsidR="00BB5B26" w:rsidRPr="00AE2413">
              <w:rPr>
                <w:rStyle w:val="Hyperlink"/>
                <w:noProof/>
              </w:rPr>
              <w:t>Glossary</w:t>
            </w:r>
            <w:r w:rsidR="00BB5B26">
              <w:rPr>
                <w:noProof/>
                <w:webHidden/>
              </w:rPr>
              <w:tab/>
            </w:r>
            <w:r w:rsidR="00BB5B26">
              <w:rPr>
                <w:noProof/>
                <w:webHidden/>
              </w:rPr>
              <w:fldChar w:fldCharType="begin"/>
            </w:r>
            <w:r w:rsidR="00BB5B26">
              <w:rPr>
                <w:noProof/>
                <w:webHidden/>
              </w:rPr>
              <w:instrText xml:space="preserve"> PAGEREF _Toc99368251 \h </w:instrText>
            </w:r>
            <w:r w:rsidR="00BB5B26">
              <w:rPr>
                <w:noProof/>
                <w:webHidden/>
              </w:rPr>
            </w:r>
            <w:r w:rsidR="00BB5B26">
              <w:rPr>
                <w:noProof/>
                <w:webHidden/>
              </w:rPr>
              <w:fldChar w:fldCharType="separate"/>
            </w:r>
            <w:r w:rsidR="00BB5B26">
              <w:rPr>
                <w:noProof/>
                <w:webHidden/>
              </w:rPr>
              <w:t>39</w:t>
            </w:r>
            <w:r w:rsidR="00BB5B26">
              <w:rPr>
                <w:noProof/>
                <w:webHidden/>
              </w:rPr>
              <w:fldChar w:fldCharType="end"/>
            </w:r>
          </w:hyperlink>
        </w:p>
        <w:p w14:paraId="67A92D27" w14:textId="23898BA4" w:rsidR="00BB5B26" w:rsidRDefault="006A5A09">
          <w:pPr>
            <w:pStyle w:val="TOC1"/>
            <w:rPr>
              <w:rFonts w:asciiTheme="minorHAnsi" w:hAnsiTheme="minorHAnsi"/>
              <w:b w:val="0"/>
              <w:noProof/>
              <w:sz w:val="22"/>
              <w:lang w:eastAsia="en-AU"/>
            </w:rPr>
          </w:pPr>
          <w:hyperlink w:anchor="_Toc99368252" w:history="1">
            <w:r w:rsidR="00BB5B26" w:rsidRPr="00AE2413">
              <w:rPr>
                <w:rStyle w:val="Hyperlink"/>
                <w:noProof/>
              </w:rPr>
              <w:t>Version history</w:t>
            </w:r>
            <w:r w:rsidR="00BB5B26">
              <w:rPr>
                <w:noProof/>
                <w:webHidden/>
              </w:rPr>
              <w:tab/>
            </w:r>
            <w:r w:rsidR="00BB5B26">
              <w:rPr>
                <w:noProof/>
                <w:webHidden/>
              </w:rPr>
              <w:fldChar w:fldCharType="begin"/>
            </w:r>
            <w:r w:rsidR="00BB5B26">
              <w:rPr>
                <w:noProof/>
                <w:webHidden/>
              </w:rPr>
              <w:instrText xml:space="preserve"> PAGEREF _Toc99368252 \h </w:instrText>
            </w:r>
            <w:r w:rsidR="00BB5B26">
              <w:rPr>
                <w:noProof/>
                <w:webHidden/>
              </w:rPr>
            </w:r>
            <w:r w:rsidR="00BB5B26">
              <w:rPr>
                <w:noProof/>
                <w:webHidden/>
              </w:rPr>
              <w:fldChar w:fldCharType="separate"/>
            </w:r>
            <w:r w:rsidR="00BB5B26">
              <w:rPr>
                <w:noProof/>
                <w:webHidden/>
              </w:rPr>
              <w:t>41</w:t>
            </w:r>
            <w:r w:rsidR="00BB5B26">
              <w:rPr>
                <w:noProof/>
                <w:webHidden/>
              </w:rPr>
              <w:fldChar w:fldCharType="end"/>
            </w:r>
          </w:hyperlink>
        </w:p>
        <w:p w14:paraId="4B93C0F8" w14:textId="60361EB6" w:rsidR="008942D9" w:rsidRDefault="008942D9" w:rsidP="008942D9">
          <w:pPr>
            <w:spacing w:after="180"/>
          </w:pPr>
          <w:r w:rsidRPr="00215D48">
            <w:fldChar w:fldCharType="end"/>
          </w:r>
        </w:p>
      </w:sdtContent>
    </w:sdt>
    <w:p w14:paraId="61FF009E" w14:textId="1788BC78" w:rsidR="00624E93" w:rsidRPr="00C93225" w:rsidRDefault="00C06772" w:rsidP="0022646F">
      <w:pPr>
        <w:pStyle w:val="Heading2"/>
        <w:pageBreakBefore/>
        <w:rPr>
          <w:sz w:val="38"/>
          <w:szCs w:val="38"/>
        </w:rPr>
      </w:pPr>
      <w:bookmarkStart w:id="4" w:name="_Toc99368220"/>
      <w:r w:rsidRPr="00C93225">
        <w:rPr>
          <w:sz w:val="38"/>
          <w:szCs w:val="38"/>
        </w:rPr>
        <w:lastRenderedPageBreak/>
        <w:t>Introduction</w:t>
      </w:r>
      <w:bookmarkEnd w:id="4"/>
      <w:bookmarkEnd w:id="2"/>
    </w:p>
    <w:p w14:paraId="0EC78F55" w14:textId="3BA27FF2" w:rsidR="00BD3533" w:rsidRDefault="00624E93" w:rsidP="002067EC">
      <w:r w:rsidRPr="006940D1">
        <w:t xml:space="preserve">Following the </w:t>
      </w:r>
      <w:r w:rsidR="00E129CA">
        <w:t>list</w:t>
      </w:r>
      <w:r w:rsidR="00BD3533">
        <w:t>ing of a</w:t>
      </w:r>
      <w:r w:rsidR="00E129CA">
        <w:t xml:space="preserve"> medicine </w:t>
      </w:r>
      <w:r w:rsidRPr="006940D1">
        <w:t>in the Australian Register of Therapeutic Goods (ARTG), sponsors may</w:t>
      </w:r>
      <w:r>
        <w:t xml:space="preserve"> need</w:t>
      </w:r>
      <w:r w:rsidRPr="006940D1">
        <w:t xml:space="preserve"> to </w:t>
      </w:r>
      <w:r w:rsidR="00BD3533">
        <w:t xml:space="preserve">make further applications to </w:t>
      </w:r>
      <w:r>
        <w:t>update</w:t>
      </w:r>
      <w:r w:rsidRPr="006940D1">
        <w:t xml:space="preserve"> certain product </w:t>
      </w:r>
      <w:r>
        <w:t>details.</w:t>
      </w:r>
      <w:r w:rsidRPr="006940D1">
        <w:t xml:space="preserve"> </w:t>
      </w:r>
      <w:r w:rsidR="00BD3533">
        <w:t>Some example</w:t>
      </w:r>
      <w:r w:rsidR="002067EC">
        <w:t>s</w:t>
      </w:r>
      <w:r w:rsidR="00BD3533">
        <w:t xml:space="preserve"> of changes that might be sought include</w:t>
      </w:r>
      <w:r w:rsidR="002067EC">
        <w:t xml:space="preserve"> f</w:t>
      </w:r>
      <w:r w:rsidR="00BD3533">
        <w:t>ormulation changes</w:t>
      </w:r>
      <w:r w:rsidR="002067EC">
        <w:t>, c</w:t>
      </w:r>
      <w:r w:rsidR="00BD3533">
        <w:t>hanges to indications</w:t>
      </w:r>
      <w:r w:rsidR="002067EC">
        <w:t xml:space="preserve"> and c</w:t>
      </w:r>
      <w:r w:rsidR="00BD3533">
        <w:t>hanges to manufacturer details</w:t>
      </w:r>
      <w:r w:rsidR="0022646F">
        <w:t>.</w:t>
      </w:r>
    </w:p>
    <w:p w14:paraId="18D272DE" w14:textId="77777777" w:rsidR="00EC1344" w:rsidRDefault="00624E93" w:rsidP="00624E93">
      <w:r w:rsidRPr="006940D1">
        <w:t xml:space="preserve">This </w:t>
      </w:r>
      <w:r w:rsidR="00BD3533">
        <w:t>guidance is for sponsors planning to change a listed or assessed listed medicine</w:t>
      </w:r>
      <w:r w:rsidR="007B51BE">
        <w:t>. It</w:t>
      </w:r>
    </w:p>
    <w:p w14:paraId="5C8D70F5" w14:textId="77777777" w:rsidR="00822891" w:rsidRDefault="00822891" w:rsidP="0022646F">
      <w:pPr>
        <w:pStyle w:val="ListBullet"/>
      </w:pPr>
      <w:r w:rsidRPr="0022646F">
        <w:t>identifies</w:t>
      </w:r>
      <w:r>
        <w:t xml:space="preserve"> the regulatory process you need to follow</w:t>
      </w:r>
    </w:p>
    <w:p w14:paraId="39335DB1" w14:textId="77777777" w:rsidR="00822891" w:rsidRDefault="00822891" w:rsidP="000534DB">
      <w:pPr>
        <w:pStyle w:val="ListBullet"/>
      </w:pPr>
      <w:r>
        <w:t>provides links to relevant guidance documents</w:t>
      </w:r>
    </w:p>
    <w:p w14:paraId="029E1E5B" w14:textId="53136EEC" w:rsidR="007B51BE" w:rsidRDefault="007B51BE" w:rsidP="000534DB">
      <w:pPr>
        <w:pStyle w:val="ListBullet"/>
      </w:pPr>
      <w:r>
        <w:t xml:space="preserve">contains the </w:t>
      </w:r>
      <w:hyperlink w:anchor="_Listed_and_Assessed_1" w:history="1">
        <w:r w:rsidRPr="003667A6">
          <w:rPr>
            <w:rStyle w:val="Hyperlink"/>
          </w:rPr>
          <w:t xml:space="preserve">Listed </w:t>
        </w:r>
        <w:r w:rsidR="00FE2DBB" w:rsidRPr="003667A6">
          <w:rPr>
            <w:rStyle w:val="Hyperlink"/>
          </w:rPr>
          <w:t xml:space="preserve">and Assessed Listed </w:t>
        </w:r>
        <w:r w:rsidRPr="003667A6">
          <w:rPr>
            <w:rStyle w:val="Hyperlink"/>
          </w:rPr>
          <w:t>Medicines Change Tables</w:t>
        </w:r>
      </w:hyperlink>
      <w:r>
        <w:t>, which is a tool to help you obtain essential regulatory information abou</w:t>
      </w:r>
      <w:r w:rsidR="002067EC">
        <w:t>t</w:t>
      </w:r>
      <w:r>
        <w:t xml:space="preserve"> change, including:</w:t>
      </w:r>
    </w:p>
    <w:p w14:paraId="06FF2E60" w14:textId="08192977" w:rsidR="007B51BE" w:rsidRDefault="007B51BE" w:rsidP="0022646F">
      <w:pPr>
        <w:pStyle w:val="ListBullet2"/>
      </w:pPr>
      <w:r w:rsidRPr="0022646F">
        <w:t>whether</w:t>
      </w:r>
      <w:r w:rsidRPr="007B51BE">
        <w:t xml:space="preserve"> prior approval</w:t>
      </w:r>
      <w:r w:rsidR="0022646F">
        <w:t xml:space="preserve"> is required to make the change</w:t>
      </w:r>
    </w:p>
    <w:p w14:paraId="06A2DDE4" w14:textId="3E775587" w:rsidR="007B51BE" w:rsidRDefault="00822891" w:rsidP="0022646F">
      <w:pPr>
        <w:pStyle w:val="ListBullet2"/>
      </w:pPr>
      <w:r>
        <w:t>t</w:t>
      </w:r>
      <w:r w:rsidR="007B51BE" w:rsidRPr="007B51BE">
        <w:t xml:space="preserve">he section of the </w:t>
      </w:r>
      <w:hyperlink r:id="rId13" w:history="1">
        <w:r w:rsidR="007B51BE" w:rsidRPr="001C1861">
          <w:rPr>
            <w:rStyle w:val="Hyperlink"/>
            <w:i/>
          </w:rPr>
          <w:t>Therapeutic Goods Act 1989</w:t>
        </w:r>
      </w:hyperlink>
      <w:r w:rsidR="007B51BE" w:rsidRPr="007B51BE">
        <w:t xml:space="preserve"> (</w:t>
      </w:r>
      <w:r w:rsidR="0022646F">
        <w:t>the Act) you are applying under</w:t>
      </w:r>
    </w:p>
    <w:p w14:paraId="3127231A" w14:textId="00348BC9" w:rsidR="007B51BE" w:rsidRDefault="007B51BE" w:rsidP="0022646F">
      <w:pPr>
        <w:pStyle w:val="ListBullet2"/>
      </w:pPr>
      <w:r w:rsidRPr="007B51BE">
        <w:t xml:space="preserve">the application </w:t>
      </w:r>
      <w:r>
        <w:t xml:space="preserve">type (listed medicines) or application </w:t>
      </w:r>
      <w:r w:rsidRPr="007B51BE">
        <w:t xml:space="preserve">level </w:t>
      </w:r>
      <w:r>
        <w:t xml:space="preserve">(assessed listed medicines) </w:t>
      </w:r>
      <w:r w:rsidRPr="007B51BE">
        <w:t>for the change</w:t>
      </w:r>
    </w:p>
    <w:tbl>
      <w:tblPr>
        <w:tblW w:w="8561" w:type="dxa"/>
        <w:tblLayout w:type="fixed"/>
        <w:tblCellMar>
          <w:left w:w="0" w:type="dxa"/>
          <w:right w:w="0" w:type="dxa"/>
        </w:tblCellMar>
        <w:tblLook w:val="04A0" w:firstRow="1" w:lastRow="0" w:firstColumn="1" w:lastColumn="0" w:noHBand="0" w:noVBand="1"/>
      </w:tblPr>
      <w:tblGrid>
        <w:gridCol w:w="1209"/>
        <w:gridCol w:w="7352"/>
      </w:tblGrid>
      <w:tr w:rsidR="00E75860" w:rsidRPr="005708E1" w14:paraId="66D536BA" w14:textId="77777777" w:rsidTr="00C93225">
        <w:trPr>
          <w:trHeight w:val="1081"/>
        </w:trPr>
        <w:tc>
          <w:tcPr>
            <w:tcW w:w="1209" w:type="dxa"/>
            <w:vAlign w:val="center"/>
          </w:tcPr>
          <w:p w14:paraId="457A5844" w14:textId="77777777" w:rsidR="00E75860" w:rsidRPr="005708E1" w:rsidRDefault="00E75860" w:rsidP="00ED3ABC">
            <w:r w:rsidRPr="005708E1">
              <w:rPr>
                <w:noProof/>
                <w:lang w:eastAsia="en-AU"/>
              </w:rPr>
              <w:drawing>
                <wp:inline distT="0" distB="0" distL="0" distR="0" wp14:anchorId="78C529EC" wp14:editId="3EE63C58">
                  <wp:extent cx="487681" cy="487681"/>
                  <wp:effectExtent l="19050" t="0" r="7619" b="0"/>
                  <wp:docPr id="29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4" cstate="print"/>
                          <a:stretch>
                            <a:fillRect/>
                          </a:stretch>
                        </pic:blipFill>
                        <pic:spPr>
                          <a:xfrm>
                            <a:off x="0" y="0"/>
                            <a:ext cx="487681" cy="487681"/>
                          </a:xfrm>
                          <a:prstGeom prst="rect">
                            <a:avLst/>
                          </a:prstGeom>
                        </pic:spPr>
                      </pic:pic>
                    </a:graphicData>
                  </a:graphic>
                </wp:inline>
              </w:drawing>
            </w:r>
          </w:p>
        </w:tc>
        <w:tc>
          <w:tcPr>
            <w:tcW w:w="7352" w:type="dxa"/>
            <w:shd w:val="clear" w:color="auto" w:fill="EAEAEA"/>
            <w:tcMar>
              <w:top w:w="170" w:type="dxa"/>
              <w:left w:w="170" w:type="dxa"/>
              <w:bottom w:w="170" w:type="dxa"/>
              <w:right w:w="170" w:type="dxa"/>
            </w:tcMar>
          </w:tcPr>
          <w:p w14:paraId="01990804" w14:textId="77777777" w:rsidR="00E75860" w:rsidRPr="005708E1" w:rsidRDefault="00E75860" w:rsidP="00D43BFE">
            <w:r w:rsidRPr="006940D1" w:rsidDel="00991D74">
              <w:t xml:space="preserve">This guidance applies only to medicines </w:t>
            </w:r>
            <w:r w:rsidDel="00991D74">
              <w:t>l</w:t>
            </w:r>
            <w:r w:rsidRPr="006940D1" w:rsidDel="00991D74">
              <w:t>isted on the ARTG</w:t>
            </w:r>
            <w:r w:rsidDel="00991D74">
              <w:t xml:space="preserve"> under section</w:t>
            </w:r>
            <w:r w:rsidR="00F65B2E">
              <w:t>s</w:t>
            </w:r>
            <w:r w:rsidDel="00991D74">
              <w:t xml:space="preserve"> 26A and 26A</w:t>
            </w:r>
            <w:r w:rsidR="00D43BFE">
              <w:t>E</w:t>
            </w:r>
            <w:r w:rsidDel="00991D74">
              <w:t xml:space="preserve"> of the </w:t>
            </w:r>
            <w:r w:rsidRPr="00827441" w:rsidDel="00991D74">
              <w:t>Act</w:t>
            </w:r>
            <w:r w:rsidDel="00991D74">
              <w:t xml:space="preserve">. </w:t>
            </w:r>
            <w:r w:rsidRPr="006940D1" w:rsidDel="00991D74">
              <w:t xml:space="preserve">It does not apply to </w:t>
            </w:r>
            <w:r w:rsidDel="00991D74">
              <w:t>r</w:t>
            </w:r>
            <w:r w:rsidRPr="006940D1" w:rsidDel="00991D74">
              <w:t xml:space="preserve">egistered medicines or </w:t>
            </w:r>
            <w:r w:rsidDel="00991D74">
              <w:t>Export Only</w:t>
            </w:r>
            <w:r w:rsidRPr="006940D1" w:rsidDel="00991D74">
              <w:t xml:space="preserve"> medicines </w:t>
            </w:r>
            <w:r w:rsidDel="00991D74">
              <w:t>l</w:t>
            </w:r>
            <w:r w:rsidRPr="006940D1" w:rsidDel="00991D74">
              <w:t>iste</w:t>
            </w:r>
            <w:r w:rsidDel="00991D74">
              <w:t>d in the ARTG under section 26 of the Act.</w:t>
            </w:r>
          </w:p>
        </w:tc>
      </w:tr>
    </w:tbl>
    <w:p w14:paraId="1CA15D08" w14:textId="77777777" w:rsidR="004403B7" w:rsidRPr="00C93225" w:rsidRDefault="004403B7" w:rsidP="0022646F">
      <w:pPr>
        <w:pStyle w:val="Heading2"/>
      </w:pPr>
      <w:bookmarkStart w:id="5" w:name="_Making_an_appeal"/>
      <w:bookmarkStart w:id="6" w:name="_Toc23199034"/>
      <w:bookmarkStart w:id="7" w:name="_Toc99368221"/>
      <w:bookmarkEnd w:id="5"/>
      <w:r w:rsidRPr="00C93225">
        <w:t xml:space="preserve">How to apply for a </w:t>
      </w:r>
      <w:r w:rsidRPr="0022646F">
        <w:t>change</w:t>
      </w:r>
      <w:bookmarkEnd w:id="6"/>
      <w:bookmarkEnd w:id="7"/>
    </w:p>
    <w:p w14:paraId="757ACA94" w14:textId="3283D966" w:rsidR="00706A37" w:rsidRDefault="00624E93" w:rsidP="00624E93">
      <w:r w:rsidRPr="006940D1">
        <w:t>A</w:t>
      </w:r>
      <w:r w:rsidR="00C153A2">
        <w:t xml:space="preserve">pplications to </w:t>
      </w:r>
      <w:r w:rsidRPr="006940D1">
        <w:t xml:space="preserve">change existing </w:t>
      </w:r>
      <w:r w:rsidR="00E129CA">
        <w:t>l</w:t>
      </w:r>
      <w:r w:rsidRPr="006940D1">
        <w:t xml:space="preserve">isted </w:t>
      </w:r>
      <w:r w:rsidR="00FE2DBB">
        <w:t xml:space="preserve">and assessed listed </w:t>
      </w:r>
      <w:r w:rsidRPr="006940D1">
        <w:t xml:space="preserve">medicines </w:t>
      </w:r>
      <w:r w:rsidR="00E129CA">
        <w:t xml:space="preserve">must </w:t>
      </w:r>
      <w:r w:rsidRPr="006940D1">
        <w:t xml:space="preserve">be </w:t>
      </w:r>
      <w:r w:rsidR="00C153A2">
        <w:t>made</w:t>
      </w:r>
      <w:r w:rsidRPr="006940D1">
        <w:t xml:space="preserve"> via the </w:t>
      </w:r>
      <w:r w:rsidR="00E129CA">
        <w:t>listed medicine and assesse</w:t>
      </w:r>
      <w:r w:rsidR="008942D9">
        <w:t>d listed medicine forms in TGA</w:t>
      </w:r>
      <w:r w:rsidR="00E129CA">
        <w:t xml:space="preserve"> Business Services (TBS) </w:t>
      </w:r>
      <w:r w:rsidRPr="00C440FE">
        <w:t>system.</w:t>
      </w:r>
    </w:p>
    <w:p w14:paraId="02BA8555" w14:textId="77777777" w:rsidR="000351C8" w:rsidRDefault="000351C8" w:rsidP="0022646F">
      <w:pPr>
        <w:pStyle w:val="Heading3"/>
      </w:pPr>
      <w:bookmarkStart w:id="8" w:name="_Toc23199035"/>
      <w:bookmarkStart w:id="9" w:name="_Toc99368222"/>
      <w:r>
        <w:t xml:space="preserve">Identifying </w:t>
      </w:r>
      <w:r w:rsidRPr="0022646F">
        <w:t>all</w:t>
      </w:r>
      <w:r>
        <w:t xml:space="preserve"> planned changes in the table</w:t>
      </w:r>
      <w:bookmarkEnd w:id="8"/>
      <w:bookmarkEnd w:id="9"/>
    </w:p>
    <w:p w14:paraId="4899C134" w14:textId="77777777" w:rsidR="000351C8" w:rsidRDefault="000351C8" w:rsidP="0022646F">
      <w:r>
        <w:t>Before you make a change to your medicine, you will need to locate each planned change in the Change table so that you can:</w:t>
      </w:r>
    </w:p>
    <w:p w14:paraId="4D95D1FE" w14:textId="77777777" w:rsidR="000351C8" w:rsidRDefault="000351C8" w:rsidP="000351C8">
      <w:pPr>
        <w:pStyle w:val="ListBullet"/>
      </w:pPr>
      <w:r>
        <w:t>determine whether prior approval is required</w:t>
      </w:r>
    </w:p>
    <w:p w14:paraId="07A5CF8C" w14:textId="77777777" w:rsidR="000351C8" w:rsidRDefault="000351C8" w:rsidP="000351C8">
      <w:pPr>
        <w:pStyle w:val="ListBullet"/>
      </w:pPr>
      <w:r>
        <w:t>identify the change necessary (including consequential changes) to complete your application and determine the application type.</w:t>
      </w:r>
    </w:p>
    <w:p w14:paraId="7F17F244" w14:textId="77777777" w:rsidR="000351C8" w:rsidRDefault="000351C8" w:rsidP="000351C8">
      <w:r>
        <w:t>Ensure that you identify all changes that you intend to make, including changes that are consequential to the primary change.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402D61" w:rsidRPr="0085661C" w14:paraId="78ADCA79" w14:textId="77777777" w:rsidTr="00C71A3A">
        <w:tc>
          <w:tcPr>
            <w:tcW w:w="1276" w:type="dxa"/>
            <w:vAlign w:val="center"/>
          </w:tcPr>
          <w:p w14:paraId="54B614AF" w14:textId="77777777" w:rsidR="00402D61" w:rsidRPr="0085661C" w:rsidRDefault="00402D61" w:rsidP="00C71A3A">
            <w:r w:rsidRPr="0085661C">
              <w:rPr>
                <w:noProof/>
                <w:lang w:eastAsia="en-AU"/>
              </w:rPr>
              <w:lastRenderedPageBreak/>
              <w:drawing>
                <wp:inline distT="0" distB="0" distL="0" distR="0" wp14:anchorId="21A5CE51" wp14:editId="70E8C4CD">
                  <wp:extent cx="487681" cy="487681"/>
                  <wp:effectExtent l="19050" t="0" r="7619" b="0"/>
                  <wp:docPr id="7"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84472AF" w14:textId="1D77D5D6" w:rsidR="00402D61" w:rsidRDefault="00402D61" w:rsidP="008942D9">
            <w:pPr>
              <w:keepNext/>
            </w:pPr>
            <w:r w:rsidRPr="008942D9">
              <w:rPr>
                <w:b/>
              </w:rPr>
              <w:t>Example</w:t>
            </w:r>
            <w:r>
              <w:t xml:space="preserve">: changing the maximum </w:t>
            </w:r>
            <w:r w:rsidR="00937D53">
              <w:t xml:space="preserve">recommended </w:t>
            </w:r>
            <w:r>
              <w:t>daily dose (M</w:t>
            </w:r>
            <w:r w:rsidR="00846D97">
              <w:t>R</w:t>
            </w:r>
            <w:r>
              <w:t>DD) on the ARTG entry may result in changes to the directions for use and medicine label.</w:t>
            </w:r>
          </w:p>
          <w:p w14:paraId="24F0A01B" w14:textId="29BE2C11" w:rsidR="00402D61" w:rsidRDefault="00402D61" w:rsidP="008942D9">
            <w:pPr>
              <w:keepNext/>
            </w:pPr>
            <w:r>
              <w:t>Changing the M</w:t>
            </w:r>
            <w:r w:rsidR="00846D97">
              <w:t>R</w:t>
            </w:r>
            <w:r>
              <w:t>DD when the medicine does not contain any ingredients that are restricted by the M</w:t>
            </w:r>
            <w:r w:rsidR="00846D97">
              <w:t>R</w:t>
            </w:r>
            <w:r>
              <w:t xml:space="preserve">DD, </w:t>
            </w:r>
            <w:r w:rsidR="00A57223">
              <w:t>is considered a</w:t>
            </w:r>
            <w:r>
              <w:t xml:space="preserve"> C1 </w:t>
            </w:r>
            <w:r w:rsidR="00A57223">
              <w:t>level change</w:t>
            </w:r>
            <w:r w:rsidR="0022646F">
              <w:t>.</w:t>
            </w:r>
          </w:p>
          <w:p w14:paraId="3E3B014D" w14:textId="70C43C8C" w:rsidR="00402D61" w:rsidRPr="0085661C" w:rsidRDefault="00402D61" w:rsidP="008942D9">
            <w:pPr>
              <w:keepNext/>
            </w:pPr>
            <w:r>
              <w:t xml:space="preserve">However, changing the directions </w:t>
            </w:r>
            <w:r w:rsidR="00A57223">
              <w:t xml:space="preserve">is a </w:t>
            </w:r>
            <w:r>
              <w:t xml:space="preserve">C2 </w:t>
            </w:r>
            <w:r w:rsidR="00A57223">
              <w:t>level change</w:t>
            </w:r>
            <w:r w:rsidR="0022646F">
              <w:t xml:space="preserve">. </w:t>
            </w:r>
            <w:r>
              <w:t>Therefore, if the changing the M</w:t>
            </w:r>
            <w:r w:rsidR="00846D97">
              <w:t>R</w:t>
            </w:r>
            <w:r>
              <w:t>DD also results in a change to the directions for use</w:t>
            </w:r>
            <w:r w:rsidR="00A57223">
              <w:t>, a</w:t>
            </w:r>
            <w:r>
              <w:t xml:space="preserve"> C2 </w:t>
            </w:r>
            <w:r w:rsidR="00A57223">
              <w:t xml:space="preserve">level </w:t>
            </w:r>
            <w:r>
              <w:t>application will be required for both changes a</w:t>
            </w:r>
            <w:r w:rsidR="0022646F">
              <w:t>s L(A)C2 is higher than L(A)C1.</w:t>
            </w:r>
          </w:p>
        </w:tc>
      </w:tr>
    </w:tbl>
    <w:p w14:paraId="3E3D8C8D" w14:textId="77777777" w:rsidR="000351C8" w:rsidRDefault="000351C8" w:rsidP="004D4287">
      <w:r>
        <w:t>If you cannot find you</w:t>
      </w:r>
      <w:r w:rsidR="00D836E2">
        <w:t>r proposed change in the Change</w:t>
      </w:r>
      <w:r>
        <w:t xml:space="preserve"> </w:t>
      </w:r>
      <w:r w:rsidR="00D836E2">
        <w:t>T</w:t>
      </w:r>
      <w:r>
        <w:t>able</w:t>
      </w:r>
      <w:r w:rsidR="00D836E2">
        <w:t>s</w:t>
      </w:r>
      <w:r>
        <w:t>, contact us for assistance.</w:t>
      </w:r>
    </w:p>
    <w:p w14:paraId="5A45DC28" w14:textId="77777777" w:rsidR="00D836E2" w:rsidRPr="000351C8" w:rsidRDefault="00D836E2" w:rsidP="004D4287">
      <w:r>
        <w:t xml:space="preserve">We have identified some of the common consequential changes and flagged them in the Change Tables, </w:t>
      </w:r>
      <w:proofErr w:type="gramStart"/>
      <w:r>
        <w:t>however</w:t>
      </w:r>
      <w:proofErr w:type="gramEnd"/>
      <w:r>
        <w:t xml:space="preserve"> please note this is not exhaustive.</w:t>
      </w:r>
    </w:p>
    <w:p w14:paraId="451BC9B1" w14:textId="77777777" w:rsidR="00DC33AC" w:rsidRPr="00755EDE" w:rsidRDefault="00DC33AC" w:rsidP="008942D9">
      <w:pPr>
        <w:pStyle w:val="Heading3"/>
      </w:pPr>
      <w:bookmarkStart w:id="10" w:name="_Toc99368223"/>
      <w:r w:rsidRPr="00755EDE">
        <w:t>Related information and guidance</w:t>
      </w:r>
      <w:bookmarkEnd w:id="10"/>
    </w:p>
    <w:p w14:paraId="56155900" w14:textId="315170D1" w:rsidR="00706A37" w:rsidRDefault="006A5A09" w:rsidP="00DC33AC">
      <w:pPr>
        <w:pStyle w:val="ListBullet"/>
      </w:pPr>
      <w:hyperlink r:id="rId15" w:history="1">
        <w:r w:rsidR="00706A37" w:rsidRPr="00E75860">
          <w:rPr>
            <w:rStyle w:val="Hyperlink"/>
          </w:rPr>
          <w:t>Listed and assessed listed medicines: Application and submission user guide</w:t>
        </w:r>
      </w:hyperlink>
    </w:p>
    <w:p w14:paraId="1FCFF32A" w14:textId="77777777" w:rsidR="00D161D6" w:rsidRDefault="006A5A09" w:rsidP="00D161D6">
      <w:pPr>
        <w:pStyle w:val="ListBullet"/>
      </w:pPr>
      <w:hyperlink r:id="rId16" w:history="1">
        <w:r w:rsidR="00D161D6" w:rsidRPr="00DC33AC">
          <w:rPr>
            <w:rStyle w:val="Hyperlink"/>
          </w:rPr>
          <w:t xml:space="preserve">Assessed listed medicines </w:t>
        </w:r>
        <w:r w:rsidR="00D161D6">
          <w:rPr>
            <w:rStyle w:val="Hyperlink"/>
          </w:rPr>
          <w:t xml:space="preserve">evidence </w:t>
        </w:r>
        <w:r w:rsidR="00D161D6" w:rsidRPr="00DC33AC">
          <w:rPr>
            <w:rStyle w:val="Hyperlink"/>
          </w:rPr>
          <w:t>guidelines</w:t>
        </w:r>
      </w:hyperlink>
    </w:p>
    <w:p w14:paraId="1BF8CEE0" w14:textId="3471B792" w:rsidR="00007280" w:rsidRDefault="006A5A09" w:rsidP="00D161D6">
      <w:pPr>
        <w:pStyle w:val="ListBullet"/>
      </w:pPr>
      <w:hyperlink r:id="rId17" w:history="1">
        <w:r w:rsidR="00007280" w:rsidRPr="00D02030">
          <w:rPr>
            <w:rStyle w:val="Hyperlink"/>
          </w:rPr>
          <w:t>General guidance for listed medicines</w:t>
        </w:r>
      </w:hyperlink>
    </w:p>
    <w:p w14:paraId="099C258C" w14:textId="68E753AA" w:rsidR="00B30C08" w:rsidRDefault="006A5A09" w:rsidP="00B30C08">
      <w:pPr>
        <w:pStyle w:val="ListBullet"/>
      </w:pPr>
      <w:hyperlink r:id="rId18" w:history="1">
        <w:r w:rsidR="00B30C08" w:rsidRPr="00B30C08">
          <w:rPr>
            <w:rStyle w:val="Hyperlink"/>
          </w:rPr>
          <w:t>CTD Module 1: Administrative information for assessed listed medicines</w:t>
        </w:r>
      </w:hyperlink>
    </w:p>
    <w:p w14:paraId="31FD9475" w14:textId="060B6082" w:rsidR="00C153A2" w:rsidRDefault="003630BC" w:rsidP="00FA435D">
      <w:pPr>
        <w:pStyle w:val="Heading2"/>
        <w:rPr>
          <w:rFonts w:cstheme="majorHAnsi"/>
          <w:szCs w:val="32"/>
        </w:rPr>
      </w:pPr>
      <w:r w:rsidRPr="00AD66AB">
        <w:t xml:space="preserve"> </w:t>
      </w:r>
      <w:bookmarkStart w:id="11" w:name="_Toc23199036"/>
      <w:bookmarkStart w:id="12" w:name="_Toc99368224"/>
      <w:r w:rsidR="00C153A2" w:rsidRPr="00C153A2">
        <w:rPr>
          <w:rFonts w:cstheme="majorHAnsi"/>
          <w:szCs w:val="32"/>
        </w:rPr>
        <w:t>Changes under section 9D of the Act</w:t>
      </w:r>
      <w:bookmarkEnd w:id="11"/>
      <w:bookmarkEnd w:id="12"/>
    </w:p>
    <w:p w14:paraId="6835134F" w14:textId="77777777" w:rsidR="00C153A2" w:rsidRDefault="002229C0" w:rsidP="00C153A2">
      <w:r>
        <w:t>To amend their ARTG entry, s</w:t>
      </w:r>
      <w:r w:rsidR="00C153A2">
        <w:t xml:space="preserve">ponsors must make a request under the provisions of section 9D of the Act. </w:t>
      </w:r>
      <w:r>
        <w:t>T</w:t>
      </w:r>
      <w:r w:rsidRPr="002229C0">
        <w:t xml:space="preserve">he </w:t>
      </w:r>
      <w:r>
        <w:t xml:space="preserve">following requestions can be made under </w:t>
      </w:r>
      <w:r w:rsidRPr="002229C0">
        <w:t>section 9D</w:t>
      </w:r>
      <w:r>
        <w:t>:</w:t>
      </w:r>
    </w:p>
    <w:p w14:paraId="5732B07D" w14:textId="77777777" w:rsidR="00C153A2" w:rsidRPr="00A44DBA" w:rsidRDefault="00C153A2" w:rsidP="001C5810">
      <w:pPr>
        <w:pStyle w:val="ListBullet"/>
      </w:pPr>
      <w:r w:rsidRPr="00A44DBA">
        <w:rPr>
          <w:b/>
        </w:rPr>
        <w:t>Subsection 9</w:t>
      </w:r>
      <w:proofErr w:type="gramStart"/>
      <w:r w:rsidRPr="00A44DBA">
        <w:rPr>
          <w:b/>
        </w:rPr>
        <w:t>D(</w:t>
      </w:r>
      <w:proofErr w:type="gramEnd"/>
      <w:r w:rsidRPr="00A44DBA">
        <w:rPr>
          <w:b/>
        </w:rPr>
        <w:t>1)</w:t>
      </w:r>
      <w:r>
        <w:t xml:space="preserve"> allows </w:t>
      </w:r>
      <w:r w:rsidR="00EC57F5">
        <w:t>sponsors to request an update to an ARTG entry that is incomplete or incorrect.</w:t>
      </w:r>
    </w:p>
    <w:p w14:paraId="4EA98FBD" w14:textId="77777777" w:rsidR="00C153A2" w:rsidRDefault="00C153A2" w:rsidP="00C153A2">
      <w:pPr>
        <w:pStyle w:val="ListBullet"/>
      </w:pPr>
      <w:r w:rsidRPr="00C95D15">
        <w:rPr>
          <w:b/>
        </w:rPr>
        <w:t xml:space="preserve">Subsection </w:t>
      </w:r>
      <w:r>
        <w:rPr>
          <w:b/>
        </w:rPr>
        <w:t>9</w:t>
      </w:r>
      <w:proofErr w:type="gramStart"/>
      <w:r>
        <w:rPr>
          <w:b/>
        </w:rPr>
        <w:t>D(</w:t>
      </w:r>
      <w:proofErr w:type="gramEnd"/>
      <w:r>
        <w:rPr>
          <w:b/>
        </w:rPr>
        <w:t>2)</w:t>
      </w:r>
      <w:r w:rsidRPr="00C95D15">
        <w:t xml:space="preserve"> allows sponsors to request safety-related variations to an ARTG entry.</w:t>
      </w:r>
      <w:r>
        <w:t xml:space="preserve"> </w:t>
      </w:r>
      <w:r w:rsidRPr="00C95D15">
        <w:t xml:space="preserve">A variation is safety-related if it reduces the patient </w:t>
      </w:r>
      <w:proofErr w:type="gramStart"/>
      <w:r w:rsidRPr="00C95D15">
        <w:t>population, or</w:t>
      </w:r>
      <w:proofErr w:type="gramEnd"/>
      <w:r w:rsidRPr="00C95D15">
        <w:t xml:space="preserve"> has the effect of adding a warning or precaution.</w:t>
      </w:r>
    </w:p>
    <w:p w14:paraId="59FC27D1" w14:textId="77777777" w:rsidR="00C153A2" w:rsidRDefault="00C153A2" w:rsidP="00C153A2">
      <w:pPr>
        <w:pStyle w:val="ListBullet"/>
      </w:pPr>
      <w:r w:rsidRPr="00ED75AC">
        <w:rPr>
          <w:b/>
        </w:rPr>
        <w:t>Subsection 9</w:t>
      </w:r>
      <w:proofErr w:type="gramStart"/>
      <w:r w:rsidRPr="00ED75AC">
        <w:rPr>
          <w:b/>
        </w:rPr>
        <w:t>D(</w:t>
      </w:r>
      <w:proofErr w:type="gramEnd"/>
      <w:r w:rsidRPr="00ED75AC">
        <w:rPr>
          <w:b/>
        </w:rPr>
        <w:t>3)</w:t>
      </w:r>
      <w:r w:rsidRPr="002E5D7F">
        <w:t xml:space="preserve"> allows sponsors to request other variations to an ARTG entry </w:t>
      </w:r>
      <w:r>
        <w:t xml:space="preserve">where </w:t>
      </w:r>
      <w:r w:rsidRPr="002E5D7F">
        <w:t>the change does not reduce the quality, safety or efficacy of the medicine.</w:t>
      </w:r>
    </w:p>
    <w:p w14:paraId="399054D1" w14:textId="06E8DAF2" w:rsidR="00C153A2" w:rsidRPr="002E5D7F" w:rsidRDefault="00C153A2" w:rsidP="00C153A2">
      <w:r w:rsidRPr="002E5D7F">
        <w:t>Most section 9D variations will be made under subsection 9</w:t>
      </w:r>
      <w:proofErr w:type="gramStart"/>
      <w:r w:rsidRPr="002E5D7F">
        <w:t>D</w:t>
      </w:r>
      <w:r>
        <w:t>(</w:t>
      </w:r>
      <w:proofErr w:type="gramEnd"/>
      <w:r>
        <w:t>3)</w:t>
      </w:r>
      <w:r w:rsidRPr="002E5D7F">
        <w:t xml:space="preserve"> of the Act.</w:t>
      </w:r>
    </w:p>
    <w:p w14:paraId="7112B23C" w14:textId="77777777" w:rsidR="00FA435D" w:rsidRPr="00374448" w:rsidRDefault="00FA435D" w:rsidP="00CD4B85">
      <w:pPr>
        <w:pStyle w:val="Heading3"/>
      </w:pPr>
      <w:bookmarkStart w:id="13" w:name="_Correction_to_an_1"/>
      <w:bookmarkStart w:id="14" w:name="_Toc23199037"/>
      <w:bookmarkStart w:id="15" w:name="_Toc99368225"/>
      <w:bookmarkEnd w:id="13"/>
      <w:r w:rsidRPr="006814F7">
        <w:t>Correction to an ARTG entry</w:t>
      </w:r>
      <w:r w:rsidR="00C153A2">
        <w:t xml:space="preserve"> (</w:t>
      </w:r>
      <w:r w:rsidR="00A44DBA">
        <w:t xml:space="preserve">subsection </w:t>
      </w:r>
      <w:r w:rsidR="00C153A2">
        <w:t>9</w:t>
      </w:r>
      <w:proofErr w:type="gramStart"/>
      <w:r w:rsidR="00C153A2">
        <w:t>D(</w:t>
      </w:r>
      <w:proofErr w:type="gramEnd"/>
      <w:r w:rsidR="00C153A2">
        <w:t xml:space="preserve">1) </w:t>
      </w:r>
      <w:r w:rsidR="00C153A2" w:rsidRPr="00374448">
        <w:t>requests)</w:t>
      </w:r>
      <w:bookmarkEnd w:id="14"/>
      <w:bookmarkEnd w:id="15"/>
    </w:p>
    <w:p w14:paraId="754C9F9B" w14:textId="77777777" w:rsidR="00FA435D" w:rsidRDefault="00FA435D" w:rsidP="00FA435D">
      <w:bookmarkStart w:id="16" w:name="_Hlk92791992"/>
      <w:r>
        <w:t xml:space="preserve">A correction to an entry in the ARTG is generally </w:t>
      </w:r>
      <w:bookmarkStart w:id="17" w:name="_Hlk92461100"/>
      <w:r>
        <w:t xml:space="preserve">a minor change to correct or complete information that was recorded incorrectly or omitted from the ARTG entry </w:t>
      </w:r>
      <w:bookmarkEnd w:id="17"/>
      <w:r>
        <w:t>during the initial application to list</w:t>
      </w:r>
      <w:r w:rsidR="00A968CF">
        <w:t xml:space="preserve"> the medicine</w:t>
      </w:r>
      <w:r>
        <w:t>.</w:t>
      </w:r>
    </w:p>
    <w:bookmarkEnd w:id="16"/>
    <w:p w14:paraId="1793E83C" w14:textId="77777777" w:rsidR="00FA435D" w:rsidRDefault="00FA435D" w:rsidP="00FA435D">
      <w:r>
        <w:t xml:space="preserve">Sponsors of listed and assessed listed medicines can request corrections to ARTG entries under paragraph 9D(1)(a) of the Act. Alternatively, the Secretary </w:t>
      </w:r>
      <w:r w:rsidR="003C4131">
        <w:t xml:space="preserve">may </w:t>
      </w:r>
      <w:r>
        <w:t>make corrections to ARTG entries under paragraph 9D(1)(b) of the Act, at his or her initiative.</w:t>
      </w:r>
    </w:p>
    <w:p w14:paraId="20410111" w14:textId="77777777" w:rsidR="00FA435D" w:rsidRDefault="00FA435D" w:rsidP="0022646F">
      <w:pPr>
        <w:keepNext/>
      </w:pPr>
      <w:r>
        <w:lastRenderedPageBreak/>
        <w:t>Examples of subsection 9</w:t>
      </w:r>
      <w:proofErr w:type="gramStart"/>
      <w:r>
        <w:t>D(</w:t>
      </w:r>
      <w:proofErr w:type="gramEnd"/>
      <w:r>
        <w:t>1) corrections might include:</w:t>
      </w:r>
    </w:p>
    <w:p w14:paraId="78D2B6A6" w14:textId="77777777" w:rsidR="00FA435D" w:rsidRDefault="00FA435D" w:rsidP="00FA435D">
      <w:pPr>
        <w:pStyle w:val="ListBullet"/>
      </w:pPr>
      <w:r>
        <w:t xml:space="preserve">Correcting </w:t>
      </w:r>
      <w:r w:rsidR="005C61E2">
        <w:t>errors in product name</w:t>
      </w:r>
    </w:p>
    <w:p w14:paraId="46B5F777" w14:textId="77777777" w:rsidR="00FA435D" w:rsidRDefault="00FA435D" w:rsidP="00FA435D">
      <w:pPr>
        <w:pStyle w:val="ListBullet"/>
      </w:pPr>
      <w:r>
        <w:t>Correcting typographical errors in quantities of excipients</w:t>
      </w:r>
    </w:p>
    <w:p w14:paraId="4DE35F21" w14:textId="6AA0FBFE" w:rsidR="00FA435D" w:rsidRDefault="0022646F" w:rsidP="00FA435D">
      <w:pPr>
        <w:pStyle w:val="ListBullet"/>
      </w:pPr>
      <w:r>
        <w:t>Correcting ingredient names</w:t>
      </w:r>
    </w:p>
    <w:p w14:paraId="26C55918" w14:textId="765DAE68" w:rsidR="00FA435D" w:rsidRDefault="00FC323A" w:rsidP="00FA435D">
      <w:bookmarkStart w:id="18" w:name="_Hlk92796725"/>
      <w:r>
        <w:t>For listed medicines, a</w:t>
      </w:r>
      <w:r w:rsidR="00C153A2">
        <w:t xml:space="preserve"> request</w:t>
      </w:r>
      <w:r w:rsidR="00FA435D" w:rsidRPr="00E00F3A">
        <w:t xml:space="preserve"> will only be considered if the current entry has omissions or mistakes that were made while listing the </w:t>
      </w:r>
      <w:r w:rsidR="00FA435D">
        <w:t>medicine</w:t>
      </w:r>
      <w:r w:rsidR="00374448">
        <w:t>.</w:t>
      </w:r>
      <w:r w:rsidR="00D042C7">
        <w:t xml:space="preserve"> </w:t>
      </w:r>
      <w:bookmarkStart w:id="19" w:name="_Hlk92792533"/>
      <w:r>
        <w:t>For</w:t>
      </w:r>
      <w:r w:rsidR="00D042C7">
        <w:t xml:space="preserve"> Assessed listed medicines</w:t>
      </w:r>
      <w:r w:rsidR="00B65AEE">
        <w:t xml:space="preserve"> that are pre-market evaluated prior to their inclusion in the ARTG</w:t>
      </w:r>
      <w:r w:rsidR="00D042C7">
        <w:t xml:space="preserve">, </w:t>
      </w:r>
      <w:r w:rsidR="00166FD7" w:rsidRPr="00166FD7">
        <w:t>some corrections could impact previous assessment(s) for listing or varying the medicine and may not be accepted as 9</w:t>
      </w:r>
      <w:proofErr w:type="gramStart"/>
      <w:r w:rsidR="00166FD7" w:rsidRPr="00166FD7">
        <w:t>D(</w:t>
      </w:r>
      <w:proofErr w:type="gramEnd"/>
      <w:r w:rsidR="00166FD7" w:rsidRPr="00166FD7">
        <w:t>1) corrections. Contact us for assistance if you are unsure about a 9</w:t>
      </w:r>
      <w:proofErr w:type="gramStart"/>
      <w:r w:rsidR="00166FD7" w:rsidRPr="00166FD7">
        <w:t>D(</w:t>
      </w:r>
      <w:proofErr w:type="gramEnd"/>
      <w:r w:rsidR="00166FD7" w:rsidRPr="00166FD7">
        <w:t>1) correction for an Assessed listed medicine</w:t>
      </w:r>
      <w:r w:rsidR="00B65AEE">
        <w:t>.</w:t>
      </w:r>
      <w:bookmarkEnd w:id="19"/>
    </w:p>
    <w:bookmarkEnd w:id="18"/>
    <w:p w14:paraId="7BF7BAF7" w14:textId="1A318B41" w:rsidR="002C1F29" w:rsidRDefault="002D1037" w:rsidP="00FA435D">
      <w:r>
        <w:t>When requesting a correction to the ARTG record</w:t>
      </w:r>
      <w:r w:rsidR="0005421C">
        <w:t>, the change level shown in the Change Tables for that change does not need to be considered</w:t>
      </w:r>
      <w:r w:rsidR="00FC323A">
        <w:t xml:space="preserve"> </w:t>
      </w:r>
      <w:r w:rsidR="00FC323A" w:rsidRPr="000370CC">
        <w:t>as the change code in Table F is used</w:t>
      </w:r>
      <w:r w:rsidR="0005421C">
        <w:t xml:space="preserve">. For </w:t>
      </w:r>
      <w:r w:rsidR="00BB2723">
        <w:t>example, if</w:t>
      </w:r>
      <w:r w:rsidR="0005421C">
        <w:t xml:space="preserve"> an active ingredient</w:t>
      </w:r>
      <w:r w:rsidR="00BB2723">
        <w:t xml:space="preserve"> for a listed medicine</w:t>
      </w:r>
      <w:r w:rsidR="0005421C">
        <w:t xml:space="preserve"> was not added to the ARTG entry at the time of listing, but was always included in the medicine and shown on the finished product specification at the time of listing, this may be approved as a subsection 9</w:t>
      </w:r>
      <w:proofErr w:type="gramStart"/>
      <w:r w:rsidR="0005421C">
        <w:t>D(</w:t>
      </w:r>
      <w:proofErr w:type="gramEnd"/>
      <w:r w:rsidR="0005421C">
        <w:t>1) correction, despite that change being listed in the Change Table</w:t>
      </w:r>
      <w:r w:rsidR="009B5BFF">
        <w:t>s</w:t>
      </w:r>
      <w:r w:rsidR="0005421C">
        <w:t xml:space="preserve"> as requiring an application for a new medi</w:t>
      </w:r>
      <w:r w:rsidR="0022646F">
        <w:t>cine with a new listing number.</w:t>
      </w:r>
    </w:p>
    <w:p w14:paraId="69CCA058" w14:textId="77777777" w:rsidR="00FA435D" w:rsidRDefault="00FA435D" w:rsidP="00FA435D">
      <w:r>
        <w:t>You must submit:</w:t>
      </w:r>
    </w:p>
    <w:p w14:paraId="6A3051AB" w14:textId="3543B1DA" w:rsidR="00FA435D" w:rsidRDefault="008942D9" w:rsidP="00FA435D">
      <w:pPr>
        <w:pStyle w:val="ListBullet"/>
      </w:pPr>
      <w:r>
        <w:t>d</w:t>
      </w:r>
      <w:r w:rsidR="00FA435D">
        <w:t>etails of the correction or additional information to subst</w:t>
      </w:r>
      <w:r>
        <w:t>antiate that a mistake was made</w:t>
      </w:r>
    </w:p>
    <w:p w14:paraId="5AB9F712" w14:textId="77FD4A90" w:rsidR="00FA435D" w:rsidRDefault="008942D9" w:rsidP="00FA435D">
      <w:pPr>
        <w:pStyle w:val="ListBullet"/>
      </w:pPr>
      <w:r>
        <w:t>r</w:t>
      </w:r>
      <w:r w:rsidR="00FA435D">
        <w:t>elevant justification and documentary evidence that shows that the manufactured medicine has not changed. For example, a finished product specification that was signed an</w:t>
      </w:r>
      <w:r>
        <w:t>d dated at the time of listing</w:t>
      </w:r>
    </w:p>
    <w:p w14:paraId="2B48413C" w14:textId="37D985AC" w:rsidR="00FA435D" w:rsidRDefault="008942D9" w:rsidP="00FA435D">
      <w:pPr>
        <w:pStyle w:val="ListBullet"/>
      </w:pPr>
      <w:bookmarkStart w:id="20" w:name="_Hlk92812184"/>
      <w:r>
        <w:t>c</w:t>
      </w:r>
      <w:r w:rsidR="00FA435D">
        <w:t>onfirmation that the only changes being made to the ARTG entry are those identified in the request</w:t>
      </w:r>
    </w:p>
    <w:bookmarkEnd w:id="20"/>
    <w:p w14:paraId="0DFB7085" w14:textId="52297514" w:rsidR="00FA435D" w:rsidRDefault="00FA435D" w:rsidP="00FA435D">
      <w:r>
        <w:t>A TGA delegate of the Secretary will review the request to assess whether the request is valid and adequate justification</w:t>
      </w:r>
      <w:r w:rsidR="003C4131">
        <w:t xml:space="preserve"> has been provided</w:t>
      </w:r>
      <w:r w:rsidR="0022646F">
        <w:t>.</w:t>
      </w:r>
    </w:p>
    <w:p w14:paraId="02184A01" w14:textId="1B327144" w:rsidR="00FA435D" w:rsidRDefault="00FA435D" w:rsidP="00FA435D">
      <w:r w:rsidRPr="00E00F3A">
        <w:t xml:space="preserve">The current ARTG </w:t>
      </w:r>
      <w:r>
        <w:t>number</w:t>
      </w:r>
      <w:r w:rsidRPr="00E00F3A">
        <w:t xml:space="preserve"> (AUST L or AUST L(A) number</w:t>
      </w:r>
      <w:r>
        <w:t>)</w:t>
      </w:r>
      <w:r w:rsidRPr="00E00F3A">
        <w:t xml:space="preserve"> is maintained. A</w:t>
      </w:r>
      <w:r w:rsidR="006B4D85">
        <w:t xml:space="preserve"> processing</w:t>
      </w:r>
      <w:r w:rsidRPr="00E00F3A">
        <w:t xml:space="preserve"> fee is payable for subsection 9</w:t>
      </w:r>
      <w:proofErr w:type="gramStart"/>
      <w:r w:rsidRPr="00E00F3A">
        <w:t>D(</w:t>
      </w:r>
      <w:proofErr w:type="gramEnd"/>
      <w:r w:rsidRPr="00E00F3A">
        <w:t xml:space="preserve">1) </w:t>
      </w:r>
      <w:r w:rsidR="00A44DBA">
        <w:t>requests</w:t>
      </w:r>
      <w:r w:rsidRPr="00E00F3A">
        <w:t>.</w:t>
      </w:r>
    </w:p>
    <w:p w14:paraId="78DBB7DD" w14:textId="77777777" w:rsidR="00FA435D" w:rsidRDefault="00FA435D" w:rsidP="00FA435D">
      <w:pPr>
        <w:pStyle w:val="Heading2"/>
      </w:pPr>
      <w:bookmarkStart w:id="21" w:name="_Changes_that_create"/>
      <w:bookmarkStart w:id="22" w:name="_Changes_that_create_1"/>
      <w:bookmarkStart w:id="23" w:name="_Toc23199038"/>
      <w:bookmarkStart w:id="24" w:name="_Toc99368226"/>
      <w:bookmarkEnd w:id="21"/>
      <w:bookmarkEnd w:id="22"/>
      <w:r>
        <w:t>Changes that create a separate and distinct good</w:t>
      </w:r>
      <w:bookmarkEnd w:id="23"/>
      <w:bookmarkEnd w:id="24"/>
    </w:p>
    <w:p w14:paraId="20299FA3" w14:textId="77777777" w:rsidR="00FA435D" w:rsidRDefault="00FA435D" w:rsidP="00FA435D">
      <w:r w:rsidRPr="00DE2E5F">
        <w:t xml:space="preserve">Some changes may result in a </w:t>
      </w:r>
      <w:r>
        <w:t xml:space="preserve">listed or assessed listed </w:t>
      </w:r>
      <w:r w:rsidRPr="00DE2E5F">
        <w:t xml:space="preserve">medicine being treated as a </w:t>
      </w:r>
      <w:r w:rsidRPr="004D4287">
        <w:t>separate and distinct good</w:t>
      </w:r>
      <w:r w:rsidRPr="00DE2E5F">
        <w:t xml:space="preserve"> from the medicine currently included in the ARTG under </w:t>
      </w:r>
      <w:r>
        <w:t xml:space="preserve">subsection </w:t>
      </w:r>
      <w:r w:rsidRPr="00DE2E5F">
        <w:t>16(1</w:t>
      </w:r>
      <w:r>
        <w:t>A</w:t>
      </w:r>
      <w:r w:rsidRPr="00DE2E5F">
        <w:t>) of the Act.</w:t>
      </w:r>
    </w:p>
    <w:p w14:paraId="77DDEE7A" w14:textId="3EEF26AE" w:rsidR="00FA435D" w:rsidRDefault="00243F55" w:rsidP="00FA435D">
      <w:r>
        <w:t xml:space="preserve">In these circumstances, </w:t>
      </w:r>
      <w:r w:rsidR="00635F1F">
        <w:t>t</w:t>
      </w:r>
      <w:r w:rsidR="00635F1F" w:rsidRPr="00DE2E5F">
        <w:t>he 'new' good must be separately entered in the ARTG</w:t>
      </w:r>
      <w:r w:rsidR="00394953">
        <w:t xml:space="preserve"> </w:t>
      </w:r>
      <w:r w:rsidR="00635F1F">
        <w:t xml:space="preserve">and </w:t>
      </w:r>
      <w:r>
        <w:t>s</w:t>
      </w:r>
      <w:r w:rsidR="00A44DBA">
        <w:t>ponsors must apply to the TGA under s. 23 of the Act for approval of a new listed</w:t>
      </w:r>
      <w:r>
        <w:t xml:space="preserve"> medicine.</w:t>
      </w:r>
    </w:p>
    <w:p w14:paraId="1812BC5A" w14:textId="77777777" w:rsidR="00FA435D" w:rsidRDefault="00FA435D" w:rsidP="00FA435D">
      <w:pPr>
        <w:pStyle w:val="Heading3"/>
      </w:pPr>
      <w:bookmarkStart w:id="25" w:name="_Toc23199039"/>
      <w:bookmarkStart w:id="26" w:name="_Toc99368227"/>
      <w:r w:rsidRPr="009C2DE1">
        <w:lastRenderedPageBreak/>
        <w:t xml:space="preserve">Retaining an existing </w:t>
      </w:r>
      <w:r w:rsidRPr="00A478A2">
        <w:t xml:space="preserve">AUST L or AUST L(A) </w:t>
      </w:r>
      <w:r w:rsidRPr="009C2DE1">
        <w:t>number</w:t>
      </w:r>
      <w:bookmarkEnd w:id="25"/>
      <w:bookmarkEnd w:id="26"/>
    </w:p>
    <w:p w14:paraId="21D09041" w14:textId="585CC4D6" w:rsidR="00FA435D" w:rsidRPr="00DE2E5F" w:rsidRDefault="00635F1F" w:rsidP="00FA435D">
      <w:r>
        <w:t>D</w:t>
      </w:r>
      <w:r w:rsidRPr="00DE2E5F">
        <w:t xml:space="preserve">epending on the nature of the change, the provisions of the </w:t>
      </w:r>
      <w:hyperlink r:id="rId19" w:history="1">
        <w:r w:rsidRPr="009C2DE1">
          <w:rPr>
            <w:rStyle w:val="Hyperlink"/>
          </w:rPr>
          <w:t>Therapeutic Goods (Groups) Order No. 1 of 2001</w:t>
        </w:r>
      </w:hyperlink>
      <w:r w:rsidRPr="00DE2E5F">
        <w:t xml:space="preserve"> </w:t>
      </w:r>
      <w:r>
        <w:t xml:space="preserve">(‘the </w:t>
      </w:r>
      <w:hyperlink r:id="rId20" w:history="1">
        <w:r w:rsidRPr="0025314D">
          <w:t>Groups Order</w:t>
        </w:r>
      </w:hyperlink>
      <w:r w:rsidRPr="0025314D">
        <w:t>’)</w:t>
      </w:r>
      <w:r w:rsidRPr="00DE2E5F">
        <w:t xml:space="preserve"> may allow the AUST </w:t>
      </w:r>
      <w:r>
        <w:t>L or AUST L(A)</w:t>
      </w:r>
      <w:r w:rsidRPr="00DE2E5F">
        <w:t xml:space="preserve"> number </w:t>
      </w:r>
      <w:r w:rsidR="00837B16">
        <w:t xml:space="preserve">of the existing medicine </w:t>
      </w:r>
      <w:r w:rsidRPr="00DE2E5F">
        <w:t>to be</w:t>
      </w:r>
      <w:r w:rsidR="0022646F">
        <w:t xml:space="preserve"> retained for the new medicine.</w:t>
      </w:r>
    </w:p>
    <w:p w14:paraId="593AD2FF" w14:textId="57E6C5AB" w:rsidR="002229C0" w:rsidRDefault="00FA435D" w:rsidP="00FA435D">
      <w:r w:rsidRPr="00DE2E5F">
        <w:t xml:space="preserve">A </w:t>
      </w:r>
      <w:r>
        <w:t>‘</w:t>
      </w:r>
      <w:r w:rsidRPr="00DE2E5F">
        <w:t>grouping</w:t>
      </w:r>
      <w:r>
        <w:t>’</w:t>
      </w:r>
      <w:r w:rsidRPr="00DE2E5F">
        <w:t xml:space="preserve"> is appropriate when </w:t>
      </w:r>
      <w:r w:rsidR="00837B16">
        <w:t>the</w:t>
      </w:r>
      <w:r>
        <w:t xml:space="preserve"> new medicine is </w:t>
      </w:r>
      <w:r w:rsidRPr="00DE2E5F">
        <w:t xml:space="preserve">intended to replace the currently supplied </w:t>
      </w:r>
      <w:r>
        <w:t>medicine</w:t>
      </w:r>
      <w:r w:rsidRPr="00DE2E5F">
        <w:t>, enabling the transi</w:t>
      </w:r>
      <w:r w:rsidR="0022646F">
        <w:t>tion of one product to another.</w:t>
      </w:r>
    </w:p>
    <w:p w14:paraId="40BD621E" w14:textId="1165272C" w:rsidR="00FA435D" w:rsidRDefault="00FA435D" w:rsidP="006B4D85">
      <w:r w:rsidRPr="009C2DE1">
        <w:t xml:space="preserve">Once </w:t>
      </w:r>
      <w:r>
        <w:t xml:space="preserve">the ARTG entry is changed, </w:t>
      </w:r>
      <w:r w:rsidRPr="009C2DE1">
        <w:t xml:space="preserve">the new product </w:t>
      </w:r>
      <w:r>
        <w:t xml:space="preserve">automatically becomes </w:t>
      </w:r>
      <w:proofErr w:type="gramStart"/>
      <w:r>
        <w:t>active</w:t>
      </w:r>
      <w:proofErr w:type="gramEnd"/>
      <w:r>
        <w:t xml:space="preserve"> and the</w:t>
      </w:r>
      <w:r w:rsidRPr="009C2DE1">
        <w:t xml:space="preserve"> supply of the old product must cease.</w:t>
      </w:r>
    </w:p>
    <w:p w14:paraId="3C69FECD" w14:textId="77777777" w:rsidR="00FA435D" w:rsidRPr="00ED75AC" w:rsidRDefault="00FA435D" w:rsidP="00FA435D">
      <w:pPr>
        <w:pStyle w:val="Heading3"/>
      </w:pPr>
      <w:bookmarkStart w:id="27" w:name="_Toc23199040"/>
      <w:bookmarkStart w:id="28" w:name="_Toc99368228"/>
      <w:r w:rsidRPr="00ED75AC">
        <w:t>New AUST L or AUST L(A) number</w:t>
      </w:r>
      <w:bookmarkEnd w:id="27"/>
      <w:bookmarkEnd w:id="28"/>
    </w:p>
    <w:p w14:paraId="4960D983" w14:textId="27894681" w:rsidR="00FA435D" w:rsidRDefault="00FA435D" w:rsidP="00FA435D">
      <w:r w:rsidRPr="00DE2E5F">
        <w:t xml:space="preserve">If a new </w:t>
      </w:r>
      <w:r>
        <w:t>listed</w:t>
      </w:r>
      <w:r w:rsidRPr="00DE2E5F">
        <w:t xml:space="preserve"> </w:t>
      </w:r>
      <w:r>
        <w:t xml:space="preserve">or assessed listed </w:t>
      </w:r>
      <w:r w:rsidRPr="00DE2E5F">
        <w:t xml:space="preserve">medicine is separate and distinct from the existing medicine and the provisions of the Groups Order do not apply, you will need to </w:t>
      </w:r>
      <w:proofErr w:type="gramStart"/>
      <w:r w:rsidRPr="00DE2E5F">
        <w:t>submit an application</w:t>
      </w:r>
      <w:proofErr w:type="gramEnd"/>
      <w:r w:rsidRPr="00DE2E5F">
        <w:t xml:space="preserve"> to </w:t>
      </w:r>
      <w:r>
        <w:t>list</w:t>
      </w:r>
      <w:r w:rsidRPr="00DE2E5F">
        <w:t xml:space="preserve"> a new medicine.</w:t>
      </w:r>
      <w:r>
        <w:t xml:space="preserve"> For these applications, application type is indicated as ‘New’ in the </w:t>
      </w:r>
      <w:hyperlink w:anchor="_Listed_and_Assessed_1" w:history="1">
        <w:r w:rsidRPr="00822891">
          <w:rPr>
            <w:rStyle w:val="Hyperlink"/>
          </w:rPr>
          <w:t xml:space="preserve">Listed </w:t>
        </w:r>
        <w:r>
          <w:rPr>
            <w:rStyle w:val="Hyperlink"/>
          </w:rPr>
          <w:t xml:space="preserve">and Assessed Listed </w:t>
        </w:r>
        <w:r w:rsidRPr="00822891">
          <w:rPr>
            <w:rStyle w:val="Hyperlink"/>
          </w:rPr>
          <w:t>Medicine</w:t>
        </w:r>
        <w:r>
          <w:rPr>
            <w:rStyle w:val="Hyperlink"/>
          </w:rPr>
          <w:t>s</w:t>
        </w:r>
        <w:r w:rsidRPr="00822891">
          <w:rPr>
            <w:rStyle w:val="Hyperlink"/>
          </w:rPr>
          <w:t xml:space="preserve"> Change Tables</w:t>
        </w:r>
      </w:hyperlink>
      <w:r w:rsidRPr="002229C0">
        <w:rPr>
          <w:rStyle w:val="Hyperlink"/>
          <w:color w:val="auto"/>
          <w:u w:val="none"/>
        </w:rPr>
        <w:t>. A</w:t>
      </w:r>
      <w:r w:rsidRPr="002229C0">
        <w:t xml:space="preserve"> </w:t>
      </w:r>
      <w:r>
        <w:t>separate application for a new medicine will be required.</w:t>
      </w:r>
    </w:p>
    <w:p w14:paraId="238544AB" w14:textId="29BBAE31" w:rsidR="00487DEB" w:rsidRDefault="00FA435D" w:rsidP="00374448">
      <w:pPr>
        <w:pStyle w:val="ListBullet"/>
      </w:pPr>
      <w:r>
        <w:t>For listed medicines, this is automatically detected by the system on validation. A</w:t>
      </w:r>
      <w:r w:rsidRPr="00D06D84">
        <w:t xml:space="preserve"> </w:t>
      </w:r>
      <w:r>
        <w:t xml:space="preserve">new and </w:t>
      </w:r>
      <w:r w:rsidRPr="00D06D84">
        <w:t>uniqu</w:t>
      </w:r>
      <w:r w:rsidR="0022646F">
        <w:t>e AUST L number will be issued.</w:t>
      </w:r>
    </w:p>
    <w:p w14:paraId="4AA811F0" w14:textId="42881E6D" w:rsidR="00FA435D" w:rsidRDefault="00FA435D" w:rsidP="00374448">
      <w:pPr>
        <w:pStyle w:val="ListBullet"/>
      </w:pPr>
      <w:r>
        <w:t xml:space="preserve">For assessed listed medicines, you will need to select an application type for a new medicine (L(A)1-L(A)3 application). Following evaluation, a new and unique AUST L(A) number will be issued. </w:t>
      </w:r>
      <w:r w:rsidR="005C61E2">
        <w:t xml:space="preserve">For further information on the appropriate application level for a new medicine, see the </w:t>
      </w:r>
      <w:hyperlink r:id="rId21" w:history="1">
        <w:r w:rsidR="00D02030">
          <w:rPr>
            <w:rStyle w:val="Hyperlink"/>
          </w:rPr>
          <w:t>A</w:t>
        </w:r>
        <w:r w:rsidR="005C61E2" w:rsidRPr="005C61E2">
          <w:rPr>
            <w:rStyle w:val="Hyperlink"/>
          </w:rPr>
          <w:t>ssessed listed medicine guidelines</w:t>
        </w:r>
      </w:hyperlink>
      <w:r w:rsidR="005C61E2">
        <w:t>.</w:t>
      </w:r>
    </w:p>
    <w:p w14:paraId="2CC4F869" w14:textId="2AAFCFF0" w:rsidR="00FA435D" w:rsidRDefault="00FA435D" w:rsidP="00FA435D">
      <w:r>
        <w:t xml:space="preserve">If you do not intend to continue to supply the old product after approval of the new medicine, you will need to </w:t>
      </w:r>
      <w:hyperlink r:id="rId22" w:history="1">
        <w:r w:rsidRPr="00B81132">
          <w:rPr>
            <w:rStyle w:val="Hyperlink"/>
          </w:rPr>
          <w:t>Request to cancel the ARTG entry</w:t>
        </w:r>
      </w:hyperlink>
      <w:r>
        <w:t xml:space="preserve"> for the old product. Th</w:t>
      </w:r>
      <w:r w:rsidR="008D1974">
        <w:t>is will not occur automatically.</w:t>
      </w:r>
    </w:p>
    <w:p w14:paraId="1B7A8DEB" w14:textId="77777777" w:rsidR="00AF178F" w:rsidRPr="00755EDE" w:rsidRDefault="00AF178F" w:rsidP="006418F1">
      <w:pPr>
        <w:pStyle w:val="Heading2"/>
      </w:pPr>
      <w:bookmarkStart w:id="29" w:name="_Toc23199041"/>
      <w:bookmarkStart w:id="30" w:name="_Toc99368229"/>
      <w:r w:rsidRPr="00755EDE">
        <w:t>Fees</w:t>
      </w:r>
      <w:bookmarkEnd w:id="29"/>
      <w:bookmarkEnd w:id="30"/>
    </w:p>
    <w:p w14:paraId="47A32592" w14:textId="35C8E72E" w:rsidR="00624E93" w:rsidRDefault="00624E93" w:rsidP="00624E93">
      <w:r>
        <w:t xml:space="preserve">A </w:t>
      </w:r>
      <w:hyperlink r:id="rId23" w:history="1">
        <w:r w:rsidRPr="001E2AB0">
          <w:rPr>
            <w:rStyle w:val="Hyperlink"/>
          </w:rPr>
          <w:t>summary of fees</w:t>
        </w:r>
      </w:hyperlink>
      <w:r>
        <w:t xml:space="preserve"> charged by the TGA for </w:t>
      </w:r>
      <w:r w:rsidR="001B05FB">
        <w:t>l</w:t>
      </w:r>
      <w:r>
        <w:t xml:space="preserve">isted medicines </w:t>
      </w:r>
      <w:r w:rsidR="001B05FB">
        <w:t xml:space="preserve">and assessed listed medicines </w:t>
      </w:r>
      <w:r>
        <w:t xml:space="preserve">is available </w:t>
      </w:r>
      <w:r w:rsidR="001E2AB0">
        <w:t>on the TGA website.</w:t>
      </w:r>
    </w:p>
    <w:p w14:paraId="58E52A87" w14:textId="77777777" w:rsidR="00624E93" w:rsidRPr="00C93225" w:rsidRDefault="00771149" w:rsidP="0022646F">
      <w:pPr>
        <w:pStyle w:val="Heading2"/>
        <w:pageBreakBefore/>
      </w:pPr>
      <w:bookmarkStart w:id="31" w:name="_Toc23199042"/>
      <w:bookmarkStart w:id="32" w:name="_Toc99368230"/>
      <w:r w:rsidRPr="00C93225">
        <w:lastRenderedPageBreak/>
        <w:t>C</w:t>
      </w:r>
      <w:r w:rsidR="00624E93" w:rsidRPr="00C93225">
        <w:t>hanges</w:t>
      </w:r>
      <w:r w:rsidR="00E12BD6" w:rsidRPr="00C93225">
        <w:t xml:space="preserve"> </w:t>
      </w:r>
      <w:r w:rsidR="004403B7" w:rsidRPr="00C93225">
        <w:t>to</w:t>
      </w:r>
      <w:r w:rsidR="00E12BD6" w:rsidRPr="00C93225">
        <w:t xml:space="preserve"> listed medicines</w:t>
      </w:r>
      <w:bookmarkEnd w:id="31"/>
      <w:bookmarkEnd w:id="32"/>
    </w:p>
    <w:p w14:paraId="6A9D6ABC" w14:textId="61826EBC" w:rsidR="00771149" w:rsidRPr="006B4D85" w:rsidRDefault="00771149" w:rsidP="0014132D">
      <w:pPr>
        <w:pStyle w:val="Heading3"/>
        <w:rPr>
          <w:rFonts w:cstheme="majorHAnsi"/>
          <w:sz w:val="26"/>
          <w:szCs w:val="26"/>
        </w:rPr>
      </w:pPr>
      <w:bookmarkStart w:id="33" w:name="_Application_types"/>
      <w:bookmarkStart w:id="34" w:name="_Toc23199043"/>
      <w:bookmarkStart w:id="35" w:name="_Toc99368231"/>
      <w:bookmarkEnd w:id="33"/>
      <w:r w:rsidRPr="006B4D85">
        <w:rPr>
          <w:rFonts w:cstheme="majorHAnsi"/>
          <w:sz w:val="26"/>
          <w:szCs w:val="26"/>
        </w:rPr>
        <w:t xml:space="preserve">Application </w:t>
      </w:r>
      <w:bookmarkEnd w:id="34"/>
      <w:r w:rsidR="00394953">
        <w:rPr>
          <w:rFonts w:cstheme="majorHAnsi"/>
          <w:sz w:val="26"/>
          <w:szCs w:val="26"/>
        </w:rPr>
        <w:t>types</w:t>
      </w:r>
      <w:bookmarkEnd w:id="35"/>
    </w:p>
    <w:p w14:paraId="3414AB81" w14:textId="409A6AFF" w:rsidR="00AA591F" w:rsidRDefault="00822891" w:rsidP="00AA591F">
      <w:r>
        <w:t>The</w:t>
      </w:r>
      <w:r w:rsidR="00887AA2">
        <w:t xml:space="preserve">re are </w:t>
      </w:r>
      <w:r w:rsidR="00105B61">
        <w:t xml:space="preserve">three </w:t>
      </w:r>
      <w:r>
        <w:t xml:space="preserve">application types for changes to </w:t>
      </w:r>
      <w:r w:rsidR="00AA591F">
        <w:t>listed medicines a</w:t>
      </w:r>
      <w:r w:rsidR="00887AA2">
        <w:t>s</w:t>
      </w:r>
      <w:r w:rsidR="00AA591F">
        <w:t xml:space="preserve"> described below</w:t>
      </w:r>
      <w:r w:rsidR="0078736B">
        <w:t>.</w:t>
      </w:r>
    </w:p>
    <w:tbl>
      <w:tblPr>
        <w:tblStyle w:val="TableTGAblue"/>
        <w:tblW w:w="8789" w:type="dxa"/>
        <w:tblInd w:w="-10" w:type="dxa"/>
        <w:tblLook w:val="04A0" w:firstRow="1" w:lastRow="0" w:firstColumn="1" w:lastColumn="0" w:noHBand="0" w:noVBand="1"/>
      </w:tblPr>
      <w:tblGrid>
        <w:gridCol w:w="3042"/>
        <w:gridCol w:w="5747"/>
      </w:tblGrid>
      <w:tr w:rsidR="00E75860" w14:paraId="527C1BFD" w14:textId="77777777" w:rsidTr="00D161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2" w:type="dxa"/>
            <w:vAlign w:val="center"/>
          </w:tcPr>
          <w:p w14:paraId="18043B59" w14:textId="30354244" w:rsidR="00E75860" w:rsidRPr="006B4D85" w:rsidRDefault="0026317E">
            <w:pPr>
              <w:keepLines/>
              <w:rPr>
                <w:rFonts w:asciiTheme="minorHAnsi" w:hAnsiTheme="minorHAnsi" w:cs="Arial"/>
              </w:rPr>
            </w:pPr>
            <w:r w:rsidRPr="006B4D85">
              <w:rPr>
                <w:rFonts w:asciiTheme="minorHAnsi" w:hAnsiTheme="minorHAnsi" w:cs="Arial"/>
              </w:rPr>
              <w:t xml:space="preserve">Application </w:t>
            </w:r>
            <w:r w:rsidR="00B40EF0">
              <w:rPr>
                <w:rFonts w:asciiTheme="minorHAnsi" w:hAnsiTheme="minorHAnsi" w:cs="Arial"/>
              </w:rPr>
              <w:t>type</w:t>
            </w:r>
          </w:p>
        </w:tc>
        <w:tc>
          <w:tcPr>
            <w:tcW w:w="5747" w:type="dxa"/>
            <w:vAlign w:val="center"/>
          </w:tcPr>
          <w:p w14:paraId="756583BF" w14:textId="77777777" w:rsidR="00E75860" w:rsidRPr="006B4D85" w:rsidRDefault="00E75860" w:rsidP="00C93225">
            <w:pPr>
              <w:keepLines/>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6B4D85">
              <w:rPr>
                <w:rFonts w:asciiTheme="minorHAnsi" w:hAnsiTheme="minorHAnsi" w:cs="Arial"/>
              </w:rPr>
              <w:t>Description</w:t>
            </w:r>
          </w:p>
        </w:tc>
      </w:tr>
      <w:tr w:rsidR="00E75860" w14:paraId="5AD16EF1" w14:textId="77777777" w:rsidTr="00D161D6">
        <w:tc>
          <w:tcPr>
            <w:cnfStyle w:val="001000000000" w:firstRow="0" w:lastRow="0" w:firstColumn="1" w:lastColumn="0" w:oddVBand="0" w:evenVBand="0" w:oddHBand="0" w:evenHBand="0" w:firstRowFirstColumn="0" w:firstRowLastColumn="0" w:lastRowFirstColumn="0" w:lastRowLastColumn="0"/>
            <w:tcW w:w="3042" w:type="dxa"/>
          </w:tcPr>
          <w:p w14:paraId="7E4A9E6F" w14:textId="77777777" w:rsidR="00E75860" w:rsidRPr="0078736B" w:rsidRDefault="00515193" w:rsidP="0078736B">
            <w:pPr>
              <w:rPr>
                <w:b/>
              </w:rPr>
            </w:pPr>
            <w:r w:rsidRPr="0078736B">
              <w:rPr>
                <w:b/>
              </w:rPr>
              <w:t xml:space="preserve">ARTG </w:t>
            </w:r>
            <w:r w:rsidR="002D6F9C">
              <w:rPr>
                <w:b/>
              </w:rPr>
              <w:t>r</w:t>
            </w:r>
            <w:r w:rsidRPr="0078736B">
              <w:rPr>
                <w:b/>
              </w:rPr>
              <w:t xml:space="preserve">ecord </w:t>
            </w:r>
            <w:r w:rsidR="002D6F9C">
              <w:rPr>
                <w:b/>
              </w:rPr>
              <w:t>u</w:t>
            </w:r>
            <w:r w:rsidRPr="0078736B">
              <w:rPr>
                <w:b/>
              </w:rPr>
              <w:t>pdate</w:t>
            </w:r>
            <w:r w:rsidR="005B169B">
              <w:rPr>
                <w:b/>
              </w:rPr>
              <w:t xml:space="preserve"> (ARTG)</w:t>
            </w:r>
          </w:p>
        </w:tc>
        <w:tc>
          <w:tcPr>
            <w:tcW w:w="5747" w:type="dxa"/>
          </w:tcPr>
          <w:p w14:paraId="0FAD0D40" w14:textId="77777777" w:rsidR="00887AA2" w:rsidRDefault="00887AA2" w:rsidP="0078736B">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887AA2">
              <w:t xml:space="preserve">Changes identified in the Change tables with the application level as </w:t>
            </w:r>
            <w:r w:rsidR="004F6BEA" w:rsidRPr="004F6BEA">
              <w:rPr>
                <w:b/>
              </w:rPr>
              <w:t>ARTG</w:t>
            </w:r>
            <w:r w:rsidR="004F6BEA">
              <w:t>.</w:t>
            </w:r>
          </w:p>
          <w:p w14:paraId="7CE20CB7" w14:textId="16C47D9F" w:rsidR="00F65B2E" w:rsidRDefault="00887AA2" w:rsidP="0078736B">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t>These include a</w:t>
            </w:r>
            <w:r w:rsidR="00515193" w:rsidRPr="002E6F65">
              <w:t xml:space="preserve"> minor change to a produc</w:t>
            </w:r>
            <w:r w:rsidR="00515193">
              <w:t xml:space="preserve">t’s </w:t>
            </w:r>
            <w:r w:rsidR="0026317E">
              <w:t xml:space="preserve">ARTG </w:t>
            </w:r>
            <w:r w:rsidR="00515193">
              <w:t>details</w:t>
            </w:r>
            <w:r w:rsidR="00822891">
              <w:t xml:space="preserve"> </w:t>
            </w:r>
            <w:r w:rsidR="006B4D85">
              <w:t xml:space="preserve">generally </w:t>
            </w:r>
            <w:r w:rsidR="00822891">
              <w:t xml:space="preserve">to </w:t>
            </w:r>
            <w:r w:rsidR="007156D5">
              <w:t xml:space="preserve">complete or update </w:t>
            </w:r>
            <w:r w:rsidR="00822891">
              <w:t xml:space="preserve">information </w:t>
            </w:r>
            <w:r w:rsidR="002D6F9C">
              <w:t xml:space="preserve">in </w:t>
            </w:r>
            <w:r w:rsidR="00822891">
              <w:t>a non-mandatory field</w:t>
            </w:r>
            <w:r w:rsidR="007156D5">
              <w:t xml:space="preserve"> in the ARTG entry</w:t>
            </w:r>
            <w:r w:rsidR="0022646F">
              <w:t>.</w:t>
            </w:r>
          </w:p>
          <w:p w14:paraId="070EB8BA" w14:textId="77777777" w:rsidR="00E75860" w:rsidRDefault="00515193" w:rsidP="0026317E">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2E6F65">
              <w:t>No fee is payable.</w:t>
            </w:r>
          </w:p>
        </w:tc>
      </w:tr>
      <w:tr w:rsidR="00C179D3" w:rsidRPr="00A25A95" w14:paraId="1E55C965" w14:textId="77777777" w:rsidTr="00D161D6">
        <w:tc>
          <w:tcPr>
            <w:cnfStyle w:val="001000000000" w:firstRow="0" w:lastRow="0" w:firstColumn="1" w:lastColumn="0" w:oddVBand="0" w:evenVBand="0" w:oddHBand="0" w:evenHBand="0" w:firstRowFirstColumn="0" w:firstRowLastColumn="0" w:lastRowFirstColumn="0" w:lastRowLastColumn="0"/>
            <w:tcW w:w="3042" w:type="dxa"/>
          </w:tcPr>
          <w:p w14:paraId="408AF79C" w14:textId="5688BDE7" w:rsidR="00C179D3" w:rsidRPr="0078736B" w:rsidRDefault="00C179D3" w:rsidP="0022646F">
            <w:pPr>
              <w:rPr>
                <w:b/>
              </w:rPr>
            </w:pPr>
            <w:r w:rsidRPr="0078736B">
              <w:rPr>
                <w:b/>
              </w:rPr>
              <w:t>Variation</w:t>
            </w:r>
            <w:r>
              <w:rPr>
                <w:b/>
              </w:rPr>
              <w:t xml:space="preserve"> (Vary)</w:t>
            </w:r>
          </w:p>
        </w:tc>
        <w:tc>
          <w:tcPr>
            <w:tcW w:w="5747" w:type="dxa"/>
          </w:tcPr>
          <w:p w14:paraId="2E49FD61" w14:textId="77777777" w:rsidR="00887AA2" w:rsidRDefault="00887AA2" w:rsidP="00C71A3A">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887AA2">
              <w:t xml:space="preserve">Changes identified in the Change tables with the application level as </w:t>
            </w:r>
            <w:r w:rsidR="004F6BEA" w:rsidRPr="004F6BEA">
              <w:rPr>
                <w:b/>
              </w:rPr>
              <w:t>Vary</w:t>
            </w:r>
            <w:r w:rsidR="004F6BEA" w:rsidRPr="004F6BEA">
              <w:t>.</w:t>
            </w:r>
          </w:p>
          <w:p w14:paraId="678A46AE" w14:textId="59F1189E" w:rsidR="00C179D3" w:rsidRDefault="00887AA2" w:rsidP="00C71A3A">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t>These include a</w:t>
            </w:r>
            <w:r w:rsidR="00C179D3" w:rsidRPr="005A4F43">
              <w:t xml:space="preserve"> minor </w:t>
            </w:r>
            <w:r w:rsidR="00C179D3">
              <w:t xml:space="preserve">change to a product’s details that </w:t>
            </w:r>
            <w:r w:rsidR="00C179D3" w:rsidRPr="006B4D85">
              <w:rPr>
                <w:b/>
              </w:rPr>
              <w:t>does not</w:t>
            </w:r>
            <w:r w:rsidR="00C179D3">
              <w:t xml:space="preserve"> have the effect of creating a </w:t>
            </w:r>
            <w:hyperlink w:anchor="_Changes_that_create" w:history="1">
              <w:r w:rsidR="00C179D3" w:rsidRPr="007156D5">
                <w:rPr>
                  <w:rStyle w:val="Hyperlink"/>
                </w:rPr>
                <w:t>separate and distinct good</w:t>
              </w:r>
            </w:hyperlink>
            <w:r w:rsidR="0022646F">
              <w:t xml:space="preserve"> under section 16 of the Act.</w:t>
            </w:r>
          </w:p>
          <w:p w14:paraId="3EC67640" w14:textId="283519C7" w:rsidR="00C179D3" w:rsidRDefault="00C179D3" w:rsidP="00C71A3A">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t>The curre</w:t>
            </w:r>
            <w:r w:rsidR="0022646F">
              <w:t>nt AUST L number is maintained.</w:t>
            </w:r>
          </w:p>
          <w:p w14:paraId="5EB34473" w14:textId="77777777" w:rsidR="00C179D3" w:rsidRPr="00A25A95" w:rsidRDefault="00C179D3" w:rsidP="00C71A3A">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t>A processing fee is payable.</w:t>
            </w:r>
          </w:p>
        </w:tc>
      </w:tr>
      <w:tr w:rsidR="00515193" w:rsidRPr="00A25A95" w14:paraId="54F32F66" w14:textId="77777777" w:rsidTr="00D161D6">
        <w:tc>
          <w:tcPr>
            <w:cnfStyle w:val="001000000000" w:firstRow="0" w:lastRow="0" w:firstColumn="1" w:lastColumn="0" w:oddVBand="0" w:evenVBand="0" w:oddHBand="0" w:evenHBand="0" w:firstRowFirstColumn="0" w:firstRowLastColumn="0" w:lastRowFirstColumn="0" w:lastRowLastColumn="0"/>
            <w:tcW w:w="3042" w:type="dxa"/>
          </w:tcPr>
          <w:p w14:paraId="35184242" w14:textId="615776C0" w:rsidR="00515193" w:rsidRPr="002067EC" w:rsidRDefault="00515193" w:rsidP="0022646F">
            <w:pPr>
              <w:rPr>
                <w:b/>
              </w:rPr>
            </w:pPr>
            <w:r w:rsidRPr="002067EC">
              <w:rPr>
                <w:b/>
              </w:rPr>
              <w:t>Grouping</w:t>
            </w:r>
            <w:r w:rsidR="0026317E">
              <w:rPr>
                <w:b/>
              </w:rPr>
              <w:t xml:space="preserve"> (Group)</w:t>
            </w:r>
          </w:p>
        </w:tc>
        <w:tc>
          <w:tcPr>
            <w:tcW w:w="5747" w:type="dxa"/>
          </w:tcPr>
          <w:p w14:paraId="7EB2AB13" w14:textId="77777777" w:rsidR="00887AA2" w:rsidRDefault="00887AA2" w:rsidP="00C179D3">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887AA2">
              <w:t xml:space="preserve">Changes identified in the Change tables with the application level as </w:t>
            </w:r>
            <w:r w:rsidR="004F6BEA" w:rsidRPr="004F6BEA">
              <w:rPr>
                <w:b/>
              </w:rPr>
              <w:t>Group</w:t>
            </w:r>
            <w:r w:rsidR="004F6BEA">
              <w:t>.</w:t>
            </w:r>
          </w:p>
          <w:p w14:paraId="2759F496" w14:textId="68CDE173" w:rsidR="007156D5" w:rsidRDefault="00887AA2" w:rsidP="00C179D3">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t>These include a</w:t>
            </w:r>
            <w:r w:rsidR="007156D5">
              <w:t xml:space="preserve"> change to a product’s details that has the effect of creating a </w:t>
            </w:r>
            <w:hyperlink w:anchor="_Changes_that_create" w:history="1">
              <w:r w:rsidR="007156D5" w:rsidRPr="007156D5">
                <w:rPr>
                  <w:rStyle w:val="Hyperlink"/>
                </w:rPr>
                <w:t>separate and distinct good</w:t>
              </w:r>
            </w:hyperlink>
            <w:r w:rsidR="007156D5">
              <w:t xml:space="preserve"> under section 16 of the Act </w:t>
            </w:r>
            <w:r w:rsidR="007156D5" w:rsidRPr="002067EC">
              <w:rPr>
                <w:b/>
              </w:rPr>
              <w:t>and</w:t>
            </w:r>
            <w:r w:rsidR="007156D5">
              <w:t xml:space="preserve"> the </w:t>
            </w:r>
            <w:r w:rsidR="00515193" w:rsidRPr="002067EC">
              <w:t>Groups Order</w:t>
            </w:r>
            <w:r w:rsidR="007156D5">
              <w:t xml:space="preserve"> applies</w:t>
            </w:r>
            <w:r w:rsidR="0022646F">
              <w:t>.</w:t>
            </w:r>
          </w:p>
          <w:p w14:paraId="4108DB8F" w14:textId="77777777" w:rsidR="007156D5" w:rsidRDefault="007156D5" w:rsidP="00C179D3">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7156D5">
              <w:t>A grouping application is only appropriate when the goods are intended to replace the currently supplied goods.</w:t>
            </w:r>
          </w:p>
          <w:p w14:paraId="0BDBD837" w14:textId="124A921A" w:rsidR="005B169B" w:rsidRDefault="00515193" w:rsidP="00C179D3">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t>The existi</w:t>
            </w:r>
            <w:r w:rsidR="0022646F">
              <w:t>ng AUST L number is maintained.</w:t>
            </w:r>
          </w:p>
          <w:p w14:paraId="0C02729A" w14:textId="77777777" w:rsidR="00515193" w:rsidRPr="00A25A95" w:rsidRDefault="00515193" w:rsidP="00C179D3">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t>An application fee equivalent to a new product is payable.</w:t>
            </w:r>
          </w:p>
        </w:tc>
      </w:tr>
    </w:tbl>
    <w:p w14:paraId="106E3167" w14:textId="77777777" w:rsidR="00DC33AC" w:rsidRPr="00C93225" w:rsidRDefault="00DC33AC" w:rsidP="00272769">
      <w:pPr>
        <w:pStyle w:val="Heading3"/>
      </w:pPr>
      <w:bookmarkStart w:id="36" w:name="_Toc23199044"/>
      <w:bookmarkStart w:id="37" w:name="_Toc99368232"/>
      <w:r w:rsidRPr="00C93225">
        <w:t xml:space="preserve">Determining the </w:t>
      </w:r>
      <w:r w:rsidR="00671033" w:rsidRPr="00C93225">
        <w:t xml:space="preserve">application </w:t>
      </w:r>
      <w:r w:rsidRPr="00C93225">
        <w:t>type</w:t>
      </w:r>
      <w:r w:rsidR="00671033" w:rsidRPr="00C93225">
        <w:t xml:space="preserve"> for changes to listed medicines</w:t>
      </w:r>
      <w:bookmarkEnd w:id="36"/>
      <w:bookmarkEnd w:id="37"/>
    </w:p>
    <w:p w14:paraId="6E69EB9F" w14:textId="1FDFD17D" w:rsidR="000351C8" w:rsidRDefault="00515193" w:rsidP="00515193">
      <w:r w:rsidRPr="006940D1">
        <w:t xml:space="preserve">When a change to the product record is made, </w:t>
      </w:r>
      <w:r>
        <w:t>the system will, upon validation, recognise</w:t>
      </w:r>
      <w:r w:rsidRPr="006940D1">
        <w:t xml:space="preserve"> the type of change made in accordance with the changes desc</w:t>
      </w:r>
      <w:r>
        <w:t xml:space="preserve">ribed in the </w:t>
      </w:r>
      <w:hyperlink w:anchor="_Listed_and_Assessed_1" w:history="1">
        <w:r w:rsidR="00DC33AC" w:rsidRPr="002067EC">
          <w:rPr>
            <w:rStyle w:val="Hyperlink"/>
          </w:rPr>
          <w:t xml:space="preserve">Listed </w:t>
        </w:r>
        <w:r w:rsidR="00FE2DBB">
          <w:rPr>
            <w:rStyle w:val="Hyperlink"/>
          </w:rPr>
          <w:t xml:space="preserve">and Assessed Listed </w:t>
        </w:r>
        <w:r w:rsidR="00DC33AC" w:rsidRPr="002067EC">
          <w:rPr>
            <w:rStyle w:val="Hyperlink"/>
          </w:rPr>
          <w:t>Medicine</w:t>
        </w:r>
        <w:r w:rsidR="00FE2DBB">
          <w:rPr>
            <w:rStyle w:val="Hyperlink"/>
          </w:rPr>
          <w:t>s</w:t>
        </w:r>
        <w:r w:rsidR="00DC33AC" w:rsidRPr="002067EC">
          <w:rPr>
            <w:rStyle w:val="Hyperlink"/>
          </w:rPr>
          <w:t xml:space="preserve"> Change Tables</w:t>
        </w:r>
      </w:hyperlink>
      <w:r>
        <w:t>.</w:t>
      </w:r>
    </w:p>
    <w:p w14:paraId="70811D3B" w14:textId="215D597D" w:rsidR="00D40894" w:rsidRDefault="000351C8" w:rsidP="00515193">
      <w:r w:rsidRPr="0091229F">
        <w:t xml:space="preserve">If you are making more than one change to your medicine, the </w:t>
      </w:r>
      <w:r w:rsidR="000F585C">
        <w:t xml:space="preserve">overall </w:t>
      </w:r>
      <w:r w:rsidRPr="0091229F">
        <w:t xml:space="preserve">application </w:t>
      </w:r>
      <w:r>
        <w:t>type</w:t>
      </w:r>
      <w:r w:rsidRPr="0091229F">
        <w:t xml:space="preserve"> is determined by the change that attracts highest application level (</w:t>
      </w:r>
      <w:r>
        <w:t xml:space="preserve">ARTG </w:t>
      </w:r>
      <w:r w:rsidR="005B169B">
        <w:t>Record U</w:t>
      </w:r>
      <w:r>
        <w:t xml:space="preserve">pdate </w:t>
      </w:r>
      <w:r w:rsidRPr="0091229F">
        <w:t xml:space="preserve">being the lowest level and </w:t>
      </w:r>
      <w:r w:rsidR="005B169B">
        <w:t>G</w:t>
      </w:r>
      <w:r>
        <w:t xml:space="preserve">rouping </w:t>
      </w:r>
      <w:r w:rsidRPr="0091229F">
        <w:t>the highest).</w:t>
      </w:r>
    </w:p>
    <w:tbl>
      <w:tblPr>
        <w:tblW w:w="8603" w:type="dxa"/>
        <w:tblLayout w:type="fixed"/>
        <w:tblCellMar>
          <w:left w:w="0" w:type="dxa"/>
          <w:right w:w="0" w:type="dxa"/>
        </w:tblCellMar>
        <w:tblLook w:val="04A0" w:firstRow="1" w:lastRow="0" w:firstColumn="1" w:lastColumn="0" w:noHBand="0" w:noVBand="1"/>
      </w:tblPr>
      <w:tblGrid>
        <w:gridCol w:w="1215"/>
        <w:gridCol w:w="7388"/>
      </w:tblGrid>
      <w:tr w:rsidR="002E6C0C" w:rsidRPr="005708E1" w14:paraId="51B21FD9" w14:textId="77777777" w:rsidTr="001C5810">
        <w:trPr>
          <w:trHeight w:val="1082"/>
        </w:trPr>
        <w:tc>
          <w:tcPr>
            <w:tcW w:w="1215" w:type="dxa"/>
            <w:vAlign w:val="center"/>
          </w:tcPr>
          <w:p w14:paraId="244B64FC" w14:textId="77777777" w:rsidR="002E6C0C" w:rsidRPr="005708E1" w:rsidRDefault="002E6C0C" w:rsidP="001C5810">
            <w:r w:rsidRPr="005708E1">
              <w:rPr>
                <w:noProof/>
                <w:lang w:eastAsia="en-AU"/>
              </w:rPr>
              <w:lastRenderedPageBreak/>
              <w:drawing>
                <wp:inline distT="0" distB="0" distL="0" distR="0" wp14:anchorId="2CD2E256" wp14:editId="3141CC71">
                  <wp:extent cx="487681" cy="487681"/>
                  <wp:effectExtent l="19050" t="0" r="7619" b="0"/>
                  <wp:docPr id="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4" cstate="print"/>
                          <a:stretch>
                            <a:fillRect/>
                          </a:stretch>
                        </pic:blipFill>
                        <pic:spPr>
                          <a:xfrm>
                            <a:off x="0" y="0"/>
                            <a:ext cx="487681" cy="487681"/>
                          </a:xfrm>
                          <a:prstGeom prst="rect">
                            <a:avLst/>
                          </a:prstGeom>
                        </pic:spPr>
                      </pic:pic>
                    </a:graphicData>
                  </a:graphic>
                </wp:inline>
              </w:drawing>
            </w:r>
          </w:p>
        </w:tc>
        <w:tc>
          <w:tcPr>
            <w:tcW w:w="7388" w:type="dxa"/>
            <w:shd w:val="clear" w:color="auto" w:fill="EAEAEA"/>
            <w:tcMar>
              <w:top w:w="170" w:type="dxa"/>
              <w:left w:w="170" w:type="dxa"/>
              <w:bottom w:w="170" w:type="dxa"/>
              <w:right w:w="170" w:type="dxa"/>
            </w:tcMar>
          </w:tcPr>
          <w:p w14:paraId="7B6DD775" w14:textId="77777777" w:rsidR="00851FB7" w:rsidRPr="00851FB7" w:rsidRDefault="00851FB7" w:rsidP="002E6C0C">
            <w:pPr>
              <w:rPr>
                <w:b/>
              </w:rPr>
            </w:pPr>
            <w:r w:rsidRPr="00851FB7">
              <w:rPr>
                <w:b/>
              </w:rPr>
              <w:t>Subsection 9</w:t>
            </w:r>
            <w:proofErr w:type="gramStart"/>
            <w:r w:rsidRPr="00851FB7">
              <w:rPr>
                <w:b/>
              </w:rPr>
              <w:t>D(</w:t>
            </w:r>
            <w:proofErr w:type="gramEnd"/>
            <w:r w:rsidRPr="00851FB7">
              <w:rPr>
                <w:b/>
              </w:rPr>
              <w:t xml:space="preserve">1) requests </w:t>
            </w:r>
          </w:p>
          <w:p w14:paraId="3FEFA162" w14:textId="1E8B845A" w:rsidR="000E59DE" w:rsidRDefault="00851FB7" w:rsidP="002E6C0C">
            <w:r>
              <w:t>Some changes to listed medicines can be requested with a</w:t>
            </w:r>
            <w:r w:rsidR="002E6C0C">
              <w:t xml:space="preserve"> </w:t>
            </w:r>
            <w:hyperlink w:anchor="_Correction_to_an_1" w:history="1">
              <w:r w:rsidRPr="00851FB7">
                <w:rPr>
                  <w:rStyle w:val="Hyperlink"/>
                </w:rPr>
                <w:t>Correction to an ARTG entry</w:t>
              </w:r>
            </w:hyperlink>
            <w:r w:rsidRPr="00851FB7">
              <w:t xml:space="preserve"> </w:t>
            </w:r>
            <w:r>
              <w:t>in a single application</w:t>
            </w:r>
            <w:r w:rsidR="005B7EBE">
              <w:t>.</w:t>
            </w:r>
          </w:p>
          <w:p w14:paraId="670F0C6F" w14:textId="77777777" w:rsidR="000E59DE" w:rsidRDefault="000E59DE" w:rsidP="000E59DE">
            <w:pPr>
              <w:pStyle w:val="ListBullet"/>
            </w:pPr>
            <w:r w:rsidRPr="006B4D85">
              <w:t>ARTG record update</w:t>
            </w:r>
            <w:r>
              <w:t>s</w:t>
            </w:r>
            <w:r w:rsidRPr="006B4D85">
              <w:t xml:space="preserve"> and variation</w:t>
            </w:r>
            <w:r>
              <w:t>s</w:t>
            </w:r>
            <w:r w:rsidRPr="006B4D85">
              <w:t xml:space="preserve"> </w:t>
            </w:r>
            <w:r w:rsidR="005B7EBE">
              <w:t xml:space="preserve">can be requested </w:t>
            </w:r>
            <w:r>
              <w:t xml:space="preserve">at the same time as </w:t>
            </w:r>
            <w:r w:rsidRPr="006B4D85">
              <w:t>a 9</w:t>
            </w:r>
            <w:proofErr w:type="gramStart"/>
            <w:r w:rsidRPr="006B4D85">
              <w:t>D(</w:t>
            </w:r>
            <w:proofErr w:type="gramEnd"/>
            <w:r w:rsidRPr="006B4D85">
              <w:t xml:space="preserve">1) </w:t>
            </w:r>
            <w:r>
              <w:t>request</w:t>
            </w:r>
            <w:r w:rsidR="005B7EBE">
              <w:t>.</w:t>
            </w:r>
          </w:p>
          <w:p w14:paraId="475CE460" w14:textId="77777777" w:rsidR="006B4D85" w:rsidRPr="005708E1" w:rsidRDefault="000E59DE" w:rsidP="000E59DE">
            <w:pPr>
              <w:pStyle w:val="ListBullet"/>
            </w:pPr>
            <w:r>
              <w:t xml:space="preserve">Grouping changes cannot </w:t>
            </w:r>
            <w:r w:rsidR="002E6C0C" w:rsidRPr="002E6C0C">
              <w:t xml:space="preserve">be submitted </w:t>
            </w:r>
            <w:r>
              <w:t>at the same time as a 9</w:t>
            </w:r>
            <w:proofErr w:type="gramStart"/>
            <w:r>
              <w:t>D(</w:t>
            </w:r>
            <w:proofErr w:type="gramEnd"/>
            <w:r>
              <w:t xml:space="preserve">1) request </w:t>
            </w:r>
            <w:r w:rsidR="002E6C0C" w:rsidRPr="002E6C0C">
              <w:t xml:space="preserve">(unless the Grouping level change </w:t>
            </w:r>
            <w:r>
              <w:t xml:space="preserve">also </w:t>
            </w:r>
            <w:r w:rsidR="002E6C0C" w:rsidRPr="002E6C0C">
              <w:t xml:space="preserve">meets the criteria for a </w:t>
            </w:r>
            <w:r>
              <w:t>correction to an ARTG entry</w:t>
            </w:r>
            <w:r w:rsidR="002E6C0C" w:rsidRPr="002E6C0C">
              <w:t>.</w:t>
            </w:r>
          </w:p>
        </w:tc>
      </w:tr>
    </w:tbl>
    <w:p w14:paraId="0013557A" w14:textId="77777777" w:rsidR="00771149" w:rsidRPr="0014132D" w:rsidRDefault="008317A0" w:rsidP="0022646F">
      <w:pPr>
        <w:pStyle w:val="Heading3"/>
      </w:pPr>
      <w:bookmarkStart w:id="38" w:name="_Toc23199045"/>
      <w:bookmarkStart w:id="39" w:name="_Toc99368233"/>
      <w:r w:rsidRPr="0014132D">
        <w:t>Finalising your application</w:t>
      </w:r>
      <w:bookmarkEnd w:id="38"/>
      <w:bookmarkEnd w:id="39"/>
    </w:p>
    <w:p w14:paraId="00C2D023" w14:textId="77777777" w:rsidR="00771149" w:rsidRPr="00771149" w:rsidRDefault="00771149" w:rsidP="00771149">
      <w:r w:rsidRPr="00771149">
        <w:t>After an application is successfully submitted and the fees are processed, a computer program automatically makes the approval for the Secretary</w:t>
      </w:r>
      <w:r w:rsidR="0026317E">
        <w:t xml:space="preserve"> (except </w:t>
      </w:r>
      <w:r w:rsidR="00BC7AD7">
        <w:t>subsection </w:t>
      </w:r>
      <w:r w:rsidR="0026317E">
        <w:t>9</w:t>
      </w:r>
      <w:proofErr w:type="gramStart"/>
      <w:r w:rsidR="0026317E">
        <w:t>D(</w:t>
      </w:r>
      <w:proofErr w:type="gramEnd"/>
      <w:r w:rsidR="0026317E">
        <w:t xml:space="preserve">1) </w:t>
      </w:r>
      <w:r w:rsidR="000E59DE">
        <w:t>request</w:t>
      </w:r>
      <w:r w:rsidR="00760331">
        <w:t>s</w:t>
      </w:r>
      <w:r w:rsidR="0026317E">
        <w:t>)</w:t>
      </w:r>
      <w:r w:rsidRPr="00771149">
        <w:t>.</w:t>
      </w:r>
    </w:p>
    <w:p w14:paraId="4CB785A3" w14:textId="5637CDD3" w:rsidR="0026317E" w:rsidRDefault="0026317E" w:rsidP="00771149">
      <w:r>
        <w:t xml:space="preserve">After an application for a </w:t>
      </w:r>
      <w:r w:rsidR="00BC7AD7">
        <w:t xml:space="preserve">subsection </w:t>
      </w:r>
      <w:r>
        <w:t>9</w:t>
      </w:r>
      <w:proofErr w:type="gramStart"/>
      <w:r>
        <w:t>D(</w:t>
      </w:r>
      <w:proofErr w:type="gramEnd"/>
      <w:r>
        <w:t xml:space="preserve">1) </w:t>
      </w:r>
      <w:r w:rsidR="000E59DE">
        <w:t>request</w:t>
      </w:r>
      <w:r>
        <w:t xml:space="preserve"> is successfully submitted and the fees are processed, a delegate will review the information provided and decide to correct t</w:t>
      </w:r>
      <w:r w:rsidR="0022646F">
        <w:t>he ARTG entry for the medicine.</w:t>
      </w:r>
    </w:p>
    <w:p w14:paraId="378EAB2E" w14:textId="77777777" w:rsidR="00771149" w:rsidRDefault="0026317E" w:rsidP="002E6C0C">
      <w:pPr>
        <w:pStyle w:val="ListBullet"/>
      </w:pPr>
      <w:r>
        <w:t>If approved, a</w:t>
      </w:r>
      <w:r w:rsidR="00771149" w:rsidRPr="00771149">
        <w:t>n acknowledgement email is then sent that informs the sponsor that a decision has been made to vary the medicine as requested.</w:t>
      </w:r>
    </w:p>
    <w:p w14:paraId="7749D408" w14:textId="52013BBE" w:rsidR="00BC7AD7" w:rsidRPr="002E6C0C" w:rsidRDefault="00BC7AD7" w:rsidP="001C5810">
      <w:pPr>
        <w:pStyle w:val="ListBullet"/>
        <w:rPr>
          <w:b/>
          <w:bCs/>
        </w:rPr>
      </w:pPr>
      <w:r>
        <w:t>If the decision is not to vary the entry in the ARTG</w:t>
      </w:r>
      <w:r w:rsidR="000E59DE">
        <w:t xml:space="preserve"> as requested</w:t>
      </w:r>
      <w:r>
        <w:t>, the decision letter will include both</w:t>
      </w:r>
      <w:r w:rsidR="002E6C0C">
        <w:t xml:space="preserve"> </w:t>
      </w:r>
      <w:r>
        <w:t>a statement of the reasons for the decision</w:t>
      </w:r>
      <w:r w:rsidR="002E6C0C">
        <w:t xml:space="preserve"> and </w:t>
      </w:r>
      <w:r>
        <w:t xml:space="preserve">information on your rights to appeal the decision. See </w:t>
      </w:r>
      <w:hyperlink r:id="rId24" w:history="1">
        <w:r w:rsidRPr="002E6C0C">
          <w:rPr>
            <w:rStyle w:val="Hyperlink"/>
            <w:bCs/>
          </w:rPr>
          <w:t>Guidance for requesting reconsideration of an initial decision</w:t>
        </w:r>
      </w:hyperlink>
      <w:r w:rsidR="0022646F" w:rsidRPr="0022646F">
        <w:rPr>
          <w:rStyle w:val="Hyperlink"/>
          <w:bCs/>
          <w:color w:val="000000" w:themeColor="text1"/>
          <w:u w:val="none"/>
        </w:rPr>
        <w:t>.</w:t>
      </w:r>
    </w:p>
    <w:p w14:paraId="66582C51" w14:textId="77777777" w:rsidR="0006283D" w:rsidRPr="001C5810" w:rsidRDefault="002067EC" w:rsidP="0022646F">
      <w:pPr>
        <w:pStyle w:val="Heading2"/>
        <w:pageBreakBefore/>
      </w:pPr>
      <w:bookmarkStart w:id="40" w:name="_Hlt70418592"/>
      <w:bookmarkStart w:id="41" w:name="_Application_levels_for"/>
      <w:bookmarkStart w:id="42" w:name="_Toc23199046"/>
      <w:bookmarkStart w:id="43" w:name="_Toc99368234"/>
      <w:bookmarkStart w:id="44" w:name="Sec9point5Terminology"/>
      <w:bookmarkStart w:id="45" w:name="_Toc71698080"/>
      <w:bookmarkEnd w:id="40"/>
      <w:bookmarkEnd w:id="41"/>
      <w:r w:rsidRPr="001C5810">
        <w:lastRenderedPageBreak/>
        <w:t>C</w:t>
      </w:r>
      <w:r w:rsidR="0006283D" w:rsidRPr="001C5810">
        <w:t xml:space="preserve">hanges </w:t>
      </w:r>
      <w:r w:rsidR="004403B7" w:rsidRPr="001C5810">
        <w:t>to</w:t>
      </w:r>
      <w:r w:rsidR="0006283D" w:rsidRPr="001C5810">
        <w:t xml:space="preserve"> assessed listed medicines</w:t>
      </w:r>
      <w:bookmarkEnd w:id="42"/>
      <w:bookmarkEnd w:id="43"/>
    </w:p>
    <w:p w14:paraId="5FA9118A" w14:textId="62337FDC" w:rsidR="00771149" w:rsidRPr="00C93225" w:rsidRDefault="00771149" w:rsidP="009F2271">
      <w:pPr>
        <w:pStyle w:val="Heading3"/>
      </w:pPr>
      <w:bookmarkStart w:id="46" w:name="_Application_levels"/>
      <w:bookmarkStart w:id="47" w:name="_Toc23199047"/>
      <w:bookmarkStart w:id="48" w:name="_Toc99368235"/>
      <w:bookmarkEnd w:id="46"/>
      <w:r w:rsidRPr="00C93225">
        <w:t xml:space="preserve">Application </w:t>
      </w:r>
      <w:bookmarkEnd w:id="47"/>
      <w:r w:rsidR="00B40EF0">
        <w:t>types</w:t>
      </w:r>
      <w:bookmarkEnd w:id="48"/>
    </w:p>
    <w:p w14:paraId="7412CD78" w14:textId="1DD8C933" w:rsidR="0006283D" w:rsidRDefault="00FD6F91" w:rsidP="00FD6F91">
      <w:r w:rsidRPr="00FD6F91">
        <w:t>Applications to change an ARTG entry for a</w:t>
      </w:r>
      <w:r>
        <w:t>n assessed listed</w:t>
      </w:r>
      <w:r w:rsidRPr="00FD6F91">
        <w:t xml:space="preserve"> medicine are categorised into </w:t>
      </w:r>
      <w:r w:rsidR="00614919">
        <w:t xml:space="preserve">four </w:t>
      </w:r>
      <w:r w:rsidRPr="00FD6F91">
        <w:t xml:space="preserve">levels </w:t>
      </w:r>
      <w:r w:rsidR="002E6C0C">
        <w:t>as outlined below</w:t>
      </w:r>
      <w:r w:rsidRPr="00FD6F91">
        <w:t>. Applications in lower levels require less supporting information</w:t>
      </w:r>
      <w:r w:rsidR="000B53AB">
        <w:t>,</w:t>
      </w:r>
      <w:r w:rsidRPr="00FD6F91">
        <w:t xml:space="preserve"> have lower </w:t>
      </w:r>
      <w:proofErr w:type="gramStart"/>
      <w:r w:rsidRPr="00FD6F91">
        <w:t>fees</w:t>
      </w:r>
      <w:proofErr w:type="gramEnd"/>
      <w:r w:rsidRPr="00FD6F91">
        <w:t xml:space="preserve"> and </w:t>
      </w:r>
      <w:r w:rsidR="000B53AB">
        <w:t xml:space="preserve">have </w:t>
      </w:r>
      <w:r w:rsidRPr="00FD6F91">
        <w:t>reduced timeframes compared to</w:t>
      </w:r>
      <w:r w:rsidR="0022646F">
        <w:t xml:space="preserve"> applications in higher levels.</w:t>
      </w:r>
    </w:p>
    <w:tbl>
      <w:tblPr>
        <w:tblStyle w:val="TableTGAblue"/>
        <w:tblW w:w="0" w:type="auto"/>
        <w:tblInd w:w="108" w:type="dxa"/>
        <w:tblLook w:val="04A0" w:firstRow="1" w:lastRow="0" w:firstColumn="1" w:lastColumn="0" w:noHBand="0" w:noVBand="1"/>
      </w:tblPr>
      <w:tblGrid>
        <w:gridCol w:w="2230"/>
        <w:gridCol w:w="6146"/>
      </w:tblGrid>
      <w:tr w:rsidR="00515193" w14:paraId="43A59EA4" w14:textId="77777777" w:rsidTr="006814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0617BD8" w14:textId="77777777" w:rsidR="00515193" w:rsidRPr="00D754C1" w:rsidRDefault="00614919" w:rsidP="00C93225">
            <w:pPr>
              <w:keepLines/>
              <w:rPr>
                <w:rFonts w:asciiTheme="minorHAnsi" w:hAnsiTheme="minorHAnsi" w:cs="Arial"/>
              </w:rPr>
            </w:pPr>
            <w:r>
              <w:rPr>
                <w:rFonts w:asciiTheme="minorHAnsi" w:hAnsiTheme="minorHAnsi" w:cs="Arial"/>
              </w:rPr>
              <w:t>Application</w:t>
            </w:r>
            <w:r w:rsidRPr="00D754C1">
              <w:rPr>
                <w:rFonts w:asciiTheme="minorHAnsi" w:hAnsiTheme="minorHAnsi" w:cs="Arial"/>
              </w:rPr>
              <w:t xml:space="preserve"> </w:t>
            </w:r>
            <w:r w:rsidR="00515193" w:rsidRPr="00D754C1">
              <w:rPr>
                <w:rFonts w:asciiTheme="minorHAnsi" w:hAnsiTheme="minorHAnsi" w:cs="Arial"/>
              </w:rPr>
              <w:t>level</w:t>
            </w:r>
          </w:p>
        </w:tc>
        <w:tc>
          <w:tcPr>
            <w:tcW w:w="6344" w:type="dxa"/>
            <w:vAlign w:val="center"/>
          </w:tcPr>
          <w:p w14:paraId="06D8BBB4" w14:textId="77777777" w:rsidR="00515193" w:rsidRPr="00D754C1" w:rsidRDefault="00515193" w:rsidP="00C93225">
            <w:pPr>
              <w:keepLines/>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D754C1">
              <w:rPr>
                <w:rFonts w:asciiTheme="minorHAnsi" w:hAnsiTheme="minorHAnsi" w:cs="Arial"/>
              </w:rPr>
              <w:t>Description</w:t>
            </w:r>
          </w:p>
        </w:tc>
      </w:tr>
      <w:tr w:rsidR="009B412D" w14:paraId="61CFF511" w14:textId="77777777" w:rsidTr="006814F7">
        <w:tc>
          <w:tcPr>
            <w:cnfStyle w:val="001000000000" w:firstRow="0" w:lastRow="0" w:firstColumn="1" w:lastColumn="0" w:oddVBand="0" w:evenVBand="0" w:oddHBand="0" w:evenHBand="0" w:firstRowFirstColumn="0" w:firstRowLastColumn="0" w:lastRowFirstColumn="0" w:lastRowLastColumn="0"/>
            <w:tcW w:w="2268" w:type="dxa"/>
          </w:tcPr>
          <w:p w14:paraId="43C3C089" w14:textId="77777777" w:rsidR="009B412D" w:rsidRDefault="009B412D" w:rsidP="00ED3ABC">
            <w:pPr>
              <w:ind w:left="360" w:hanging="360"/>
              <w:rPr>
                <w:b/>
              </w:rPr>
            </w:pPr>
            <w:r>
              <w:rPr>
                <w:b/>
              </w:rPr>
              <w:t>Exemption update</w:t>
            </w:r>
          </w:p>
        </w:tc>
        <w:tc>
          <w:tcPr>
            <w:tcW w:w="6344" w:type="dxa"/>
          </w:tcPr>
          <w:p w14:paraId="47BE2222" w14:textId="20B4B756" w:rsidR="009B412D" w:rsidRDefault="00E1731F" w:rsidP="00843673">
            <w:pPr>
              <w:keepNext/>
              <w:keepLines/>
              <w:cnfStyle w:val="000000000000" w:firstRow="0" w:lastRow="0" w:firstColumn="0" w:lastColumn="0" w:oddVBand="0" w:evenVBand="0" w:oddHBand="0" w:evenHBand="0" w:firstRowFirstColumn="0" w:firstRowLastColumn="0" w:lastRowFirstColumn="0" w:lastRowLastColumn="0"/>
            </w:pPr>
            <w:r>
              <w:t xml:space="preserve">Changes identified in the </w:t>
            </w:r>
            <w:hyperlink w:anchor="_Listed_and_Assessed_1" w:history="1">
              <w:r w:rsidRPr="006814F7">
                <w:rPr>
                  <w:rStyle w:val="Hyperlink"/>
                </w:rPr>
                <w:t>Change tables</w:t>
              </w:r>
            </w:hyperlink>
            <w:r>
              <w:t xml:space="preserve"> </w:t>
            </w:r>
            <w:r w:rsidR="00843673">
              <w:t>with the</w:t>
            </w:r>
            <w:r>
              <w:t xml:space="preserve"> application level </w:t>
            </w:r>
            <w:r w:rsidR="00843673">
              <w:t xml:space="preserve">as </w:t>
            </w:r>
            <w:r w:rsidRPr="008D1C6C">
              <w:rPr>
                <w:b/>
              </w:rPr>
              <w:t>Fee exempt</w:t>
            </w:r>
            <w:r w:rsidR="0022646F">
              <w:t>.</w:t>
            </w:r>
          </w:p>
          <w:p w14:paraId="64304E70" w14:textId="77777777" w:rsidR="00843673" w:rsidRDefault="00843673" w:rsidP="00843673">
            <w:pPr>
              <w:keepNext/>
              <w:keepLines/>
              <w:cnfStyle w:val="000000000000" w:firstRow="0" w:lastRow="0" w:firstColumn="0" w:lastColumn="0" w:oddVBand="0" w:evenVBand="0" w:oddHBand="0" w:evenHBand="0" w:firstRowFirstColumn="0" w:firstRowLastColumn="0" w:lastRowFirstColumn="0" w:lastRowLastColumn="0"/>
            </w:pPr>
            <w:r>
              <w:t>These changes are administrative and would not affect the established efficacy of the medicine.</w:t>
            </w:r>
            <w:r>
              <w:rPr>
                <w:szCs w:val="22"/>
              </w:rPr>
              <w:t xml:space="preserve"> The TGA has determined that these changes pose a </w:t>
            </w:r>
            <w:r w:rsidR="002E6C0C">
              <w:rPr>
                <w:szCs w:val="22"/>
              </w:rPr>
              <w:t>negligible</w:t>
            </w:r>
            <w:r>
              <w:rPr>
                <w:szCs w:val="22"/>
              </w:rPr>
              <w:t xml:space="preserve"> risk.</w:t>
            </w:r>
          </w:p>
          <w:p w14:paraId="2C3E0198" w14:textId="77777777" w:rsidR="00843673" w:rsidRDefault="00843673" w:rsidP="00843673">
            <w:pPr>
              <w:keepNext/>
              <w:keepLines/>
              <w:cnfStyle w:val="000000000000" w:firstRow="0" w:lastRow="0" w:firstColumn="0" w:lastColumn="0" w:oddVBand="0" w:evenVBand="0" w:oddHBand="0" w:evenHBand="0" w:firstRowFirstColumn="0" w:firstRowLastColumn="0" w:lastRowFirstColumn="0" w:lastRowLastColumn="0"/>
            </w:pPr>
            <w:r>
              <w:t>No fee is payable.</w:t>
            </w:r>
          </w:p>
        </w:tc>
      </w:tr>
      <w:tr w:rsidR="00515193" w14:paraId="3610F19C" w14:textId="77777777" w:rsidTr="006814F7">
        <w:tc>
          <w:tcPr>
            <w:cnfStyle w:val="001000000000" w:firstRow="0" w:lastRow="0" w:firstColumn="1" w:lastColumn="0" w:oddVBand="0" w:evenVBand="0" w:oddHBand="0" w:evenHBand="0" w:firstRowFirstColumn="0" w:firstRowLastColumn="0" w:lastRowFirstColumn="0" w:lastRowLastColumn="0"/>
            <w:tcW w:w="2268" w:type="dxa"/>
          </w:tcPr>
          <w:p w14:paraId="57E376C5" w14:textId="18908DA7" w:rsidR="00515193" w:rsidRPr="007B44F5" w:rsidRDefault="004A703A" w:rsidP="0022646F">
            <w:pPr>
              <w:ind w:left="360" w:hanging="360"/>
              <w:rPr>
                <w:b/>
              </w:rPr>
            </w:pPr>
            <w:r>
              <w:rPr>
                <w:b/>
              </w:rPr>
              <w:t>L(A)</w:t>
            </w:r>
            <w:r w:rsidR="00515193" w:rsidRPr="007B44F5">
              <w:rPr>
                <w:b/>
              </w:rPr>
              <w:t>CN</w:t>
            </w:r>
          </w:p>
        </w:tc>
        <w:tc>
          <w:tcPr>
            <w:tcW w:w="6344" w:type="dxa"/>
          </w:tcPr>
          <w:p w14:paraId="4C505190" w14:textId="7A02A070" w:rsidR="008E227F" w:rsidRDefault="008E227F" w:rsidP="00ED3ABC">
            <w:pPr>
              <w:keepNext/>
              <w:keepLines/>
              <w:cnfStyle w:val="000000000000" w:firstRow="0" w:lastRow="0" w:firstColumn="0" w:lastColumn="0" w:oddVBand="0" w:evenVBand="0" w:oddHBand="0" w:evenHBand="0" w:firstRowFirstColumn="0" w:firstRowLastColumn="0" w:lastRowFirstColumn="0" w:lastRowLastColumn="0"/>
            </w:pPr>
            <w:r>
              <w:t>C</w:t>
            </w:r>
            <w:r w:rsidRPr="00BE4013">
              <w:t xml:space="preserve">hanges identified in the </w:t>
            </w:r>
            <w:hyperlink w:anchor="_Listed_and_Assessed_1" w:history="1">
              <w:r w:rsidR="006814F7" w:rsidRPr="006814F7">
                <w:rPr>
                  <w:rStyle w:val="Hyperlink"/>
                </w:rPr>
                <w:t>Change tables</w:t>
              </w:r>
            </w:hyperlink>
            <w:r w:rsidRPr="00BE4013">
              <w:t xml:space="preserve"> </w:t>
            </w:r>
            <w:r w:rsidR="00843673">
              <w:t>with the</w:t>
            </w:r>
            <w:r w:rsidR="00843673" w:rsidRPr="00BE4013">
              <w:t xml:space="preserve"> </w:t>
            </w:r>
            <w:r w:rsidRPr="00BE4013">
              <w:t xml:space="preserve">application level </w:t>
            </w:r>
            <w:r w:rsidR="00843673">
              <w:t xml:space="preserve">as </w:t>
            </w:r>
            <w:r w:rsidRPr="008D1C6C">
              <w:rPr>
                <w:b/>
              </w:rPr>
              <w:t>CN</w:t>
            </w:r>
            <w:r w:rsidRPr="00BE4013">
              <w:t>.</w:t>
            </w:r>
          </w:p>
          <w:p w14:paraId="4055E4AB" w14:textId="77777777" w:rsidR="00515193" w:rsidRDefault="006814F7" w:rsidP="00ED3ABC">
            <w:pPr>
              <w:keepNext/>
              <w:keepLines/>
              <w:cnfStyle w:val="000000000000" w:firstRow="0" w:lastRow="0" w:firstColumn="0" w:lastColumn="0" w:oddVBand="0" w:evenVBand="0" w:oddHBand="0" w:evenHBand="0" w:firstRowFirstColumn="0" w:firstRowLastColumn="0" w:lastRowFirstColumn="0" w:lastRowLastColumn="0"/>
            </w:pPr>
            <w:r>
              <w:rPr>
                <w:szCs w:val="22"/>
              </w:rPr>
              <w:t xml:space="preserve">L(A)CN applications allow for </w:t>
            </w:r>
            <w:r w:rsidR="00515193">
              <w:rPr>
                <w:szCs w:val="22"/>
              </w:rPr>
              <w:t xml:space="preserve">changes where their implementation would not affect the established efficacy of the medicine. </w:t>
            </w:r>
            <w:r>
              <w:rPr>
                <w:szCs w:val="22"/>
              </w:rPr>
              <w:t>The TGA has determined that these</w:t>
            </w:r>
            <w:r w:rsidR="00515193">
              <w:rPr>
                <w:szCs w:val="22"/>
              </w:rPr>
              <w:t xml:space="preserve"> </w:t>
            </w:r>
            <w:r w:rsidR="00726895">
              <w:rPr>
                <w:szCs w:val="22"/>
              </w:rPr>
              <w:t xml:space="preserve">changes </w:t>
            </w:r>
            <w:r w:rsidR="00515193">
              <w:rPr>
                <w:szCs w:val="22"/>
              </w:rPr>
              <w:t>pose a very low risk.</w:t>
            </w:r>
          </w:p>
          <w:p w14:paraId="3A32486B" w14:textId="6802B482" w:rsidR="00515193" w:rsidRDefault="00515193" w:rsidP="000B08E5">
            <w:pPr>
              <w:keepNext/>
              <w:keepLines/>
              <w:cnfStyle w:val="000000000000" w:firstRow="0" w:lastRow="0" w:firstColumn="0" w:lastColumn="0" w:oddVBand="0" w:evenVBand="0" w:oddHBand="0" w:evenHBand="0" w:firstRowFirstColumn="0" w:firstRowLastColumn="0" w:lastRowFirstColumn="0" w:lastRowLastColumn="0"/>
            </w:pPr>
            <w:r w:rsidRPr="00BE4013">
              <w:t>Notifications include changes to the quality and non-quality aspects of a medicine and do not require assessment of efficacy data (or a justificatio</w:t>
            </w:r>
            <w:r w:rsidR="0022646F">
              <w:t>n for not providing such data).</w:t>
            </w:r>
          </w:p>
        </w:tc>
      </w:tr>
      <w:tr w:rsidR="00515193" w14:paraId="54978046" w14:textId="77777777" w:rsidTr="006814F7">
        <w:tc>
          <w:tcPr>
            <w:cnfStyle w:val="001000000000" w:firstRow="0" w:lastRow="0" w:firstColumn="1" w:lastColumn="0" w:oddVBand="0" w:evenVBand="0" w:oddHBand="0" w:evenHBand="0" w:firstRowFirstColumn="0" w:firstRowLastColumn="0" w:lastRowFirstColumn="0" w:lastRowLastColumn="0"/>
            <w:tcW w:w="2268" w:type="dxa"/>
          </w:tcPr>
          <w:p w14:paraId="1BC3C267" w14:textId="40F27437" w:rsidR="00515193" w:rsidRPr="007B44F5" w:rsidRDefault="008E227F" w:rsidP="0022646F">
            <w:pPr>
              <w:ind w:left="360" w:hanging="360"/>
              <w:rPr>
                <w:b/>
              </w:rPr>
            </w:pPr>
            <w:r>
              <w:rPr>
                <w:b/>
              </w:rPr>
              <w:t>L</w:t>
            </w:r>
            <w:r w:rsidR="004A703A">
              <w:rPr>
                <w:b/>
              </w:rPr>
              <w:t>(</w:t>
            </w:r>
            <w:r>
              <w:rPr>
                <w:b/>
              </w:rPr>
              <w:t>A</w:t>
            </w:r>
            <w:r w:rsidR="004A703A">
              <w:rPr>
                <w:b/>
              </w:rPr>
              <w:t>)</w:t>
            </w:r>
            <w:r>
              <w:rPr>
                <w:b/>
              </w:rPr>
              <w:t>C1</w:t>
            </w:r>
          </w:p>
        </w:tc>
        <w:tc>
          <w:tcPr>
            <w:tcW w:w="6344" w:type="dxa"/>
          </w:tcPr>
          <w:p w14:paraId="4005AD3A" w14:textId="51D1EB70" w:rsidR="00515193" w:rsidRDefault="00515193" w:rsidP="00ED3ABC">
            <w:pPr>
              <w:cnfStyle w:val="000000000000" w:firstRow="0" w:lastRow="0" w:firstColumn="0" w:lastColumn="0" w:oddVBand="0" w:evenVBand="0" w:oddHBand="0" w:evenHBand="0" w:firstRowFirstColumn="0" w:firstRowLastColumn="0" w:lastRowFirstColumn="0" w:lastRowLastColumn="0"/>
            </w:pPr>
            <w:r w:rsidRPr="00A25A95">
              <w:t xml:space="preserve">Changes identified in the </w:t>
            </w:r>
            <w:hyperlink w:anchor="_Listed_and_Assessed_1" w:history="1">
              <w:r w:rsidRPr="006814F7">
                <w:rPr>
                  <w:rStyle w:val="Hyperlink"/>
                </w:rPr>
                <w:t>Change Table</w:t>
              </w:r>
              <w:r w:rsidR="00FE2DBB" w:rsidRPr="006814F7">
                <w:rPr>
                  <w:rStyle w:val="Hyperlink"/>
                </w:rPr>
                <w:t>s</w:t>
              </w:r>
            </w:hyperlink>
            <w:r w:rsidRPr="00A25A95">
              <w:t xml:space="preserve"> </w:t>
            </w:r>
            <w:r w:rsidR="00843673">
              <w:t xml:space="preserve">with the </w:t>
            </w:r>
            <w:r w:rsidRPr="00A25A95">
              <w:t xml:space="preserve">application level </w:t>
            </w:r>
            <w:r w:rsidR="00843673">
              <w:t xml:space="preserve">as </w:t>
            </w:r>
            <w:r w:rsidRPr="008D1C6C">
              <w:rPr>
                <w:b/>
              </w:rPr>
              <w:t>C1</w:t>
            </w:r>
            <w:r w:rsidRPr="00A25A95">
              <w:t>.</w:t>
            </w:r>
          </w:p>
          <w:p w14:paraId="34D372AC" w14:textId="6B59E3EF" w:rsidR="000B08E5" w:rsidRDefault="008E227F" w:rsidP="008E227F">
            <w:pPr>
              <w:cnfStyle w:val="000000000000" w:firstRow="0" w:lastRow="0" w:firstColumn="0" w:lastColumn="0" w:oddVBand="0" w:evenVBand="0" w:oddHBand="0" w:evenHBand="0" w:firstRowFirstColumn="0" w:firstRowLastColumn="0" w:lastRowFirstColumn="0" w:lastRowLastColumn="0"/>
            </w:pPr>
            <w:r w:rsidRPr="007D7F87">
              <w:t xml:space="preserve">L(A)C1 </w:t>
            </w:r>
            <w:r w:rsidR="008F0146">
              <w:t xml:space="preserve">applications </w:t>
            </w:r>
            <w:r w:rsidRPr="007D7F87">
              <w:t xml:space="preserve">include changes to the product label </w:t>
            </w:r>
            <w:r w:rsidR="00015F49">
              <w:t xml:space="preserve">and ARTG entry </w:t>
            </w:r>
            <w:r w:rsidRPr="007D7F87">
              <w:t xml:space="preserve">that do not affect </w:t>
            </w:r>
            <w:r w:rsidR="00726895">
              <w:t xml:space="preserve">the </w:t>
            </w:r>
            <w:r w:rsidRPr="007D7F87">
              <w:t>efficacy of the product.</w:t>
            </w:r>
          </w:p>
          <w:p w14:paraId="2EE2F9D7" w14:textId="77777777" w:rsidR="00515193" w:rsidRDefault="000B08E5" w:rsidP="00FE2DBB">
            <w:pPr>
              <w:cnfStyle w:val="000000000000" w:firstRow="0" w:lastRow="0" w:firstColumn="0" w:lastColumn="0" w:oddVBand="0" w:evenVBand="0" w:oddHBand="0" w:evenHBand="0" w:firstRowFirstColumn="0" w:firstRowLastColumn="0" w:lastRowFirstColumn="0" w:lastRowLastColumn="0"/>
            </w:pPr>
            <w:r w:rsidRPr="00BE4013">
              <w:t>C1 applications do not need efficacy data or a justification for not providing the data.</w:t>
            </w:r>
          </w:p>
        </w:tc>
      </w:tr>
      <w:tr w:rsidR="00515193" w:rsidRPr="00A25A95" w14:paraId="73AC585E" w14:textId="77777777" w:rsidTr="006814F7">
        <w:tc>
          <w:tcPr>
            <w:cnfStyle w:val="001000000000" w:firstRow="0" w:lastRow="0" w:firstColumn="1" w:lastColumn="0" w:oddVBand="0" w:evenVBand="0" w:oddHBand="0" w:evenHBand="0" w:firstRowFirstColumn="0" w:firstRowLastColumn="0" w:lastRowFirstColumn="0" w:lastRowLastColumn="0"/>
            <w:tcW w:w="2268" w:type="dxa"/>
          </w:tcPr>
          <w:p w14:paraId="31815A9D" w14:textId="2EE4C56D" w:rsidR="00515193" w:rsidRPr="007B44F5" w:rsidRDefault="008E227F" w:rsidP="0022646F">
            <w:pPr>
              <w:ind w:left="360" w:hanging="360"/>
              <w:rPr>
                <w:b/>
              </w:rPr>
            </w:pPr>
            <w:r>
              <w:rPr>
                <w:b/>
              </w:rPr>
              <w:t>L</w:t>
            </w:r>
            <w:r w:rsidR="004A703A">
              <w:rPr>
                <w:b/>
              </w:rPr>
              <w:t>(</w:t>
            </w:r>
            <w:r>
              <w:rPr>
                <w:b/>
              </w:rPr>
              <w:t>A</w:t>
            </w:r>
            <w:r w:rsidR="004A703A">
              <w:rPr>
                <w:b/>
              </w:rPr>
              <w:t>)</w:t>
            </w:r>
            <w:r>
              <w:rPr>
                <w:b/>
              </w:rPr>
              <w:t>C2</w:t>
            </w:r>
          </w:p>
        </w:tc>
        <w:tc>
          <w:tcPr>
            <w:tcW w:w="6344" w:type="dxa"/>
          </w:tcPr>
          <w:p w14:paraId="4A7E0C48" w14:textId="7D42002D" w:rsidR="00515193" w:rsidRDefault="00515193" w:rsidP="00ED3ABC">
            <w:pPr>
              <w:cnfStyle w:val="000000000000" w:firstRow="0" w:lastRow="0" w:firstColumn="0" w:lastColumn="0" w:oddVBand="0" w:evenVBand="0" w:oddHBand="0" w:evenHBand="0" w:firstRowFirstColumn="0" w:firstRowLastColumn="0" w:lastRowFirstColumn="0" w:lastRowLastColumn="0"/>
            </w:pPr>
            <w:r w:rsidRPr="00A25A95">
              <w:t xml:space="preserve">Changes identified in the </w:t>
            </w:r>
            <w:hyperlink w:anchor="_Listed_and_Assessed_1" w:history="1">
              <w:r w:rsidRPr="006814F7">
                <w:rPr>
                  <w:rStyle w:val="Hyperlink"/>
                </w:rPr>
                <w:t>Change Table</w:t>
              </w:r>
              <w:r w:rsidR="00FE2DBB" w:rsidRPr="006814F7">
                <w:rPr>
                  <w:rStyle w:val="Hyperlink"/>
                </w:rPr>
                <w:t>s</w:t>
              </w:r>
            </w:hyperlink>
            <w:r w:rsidRPr="00A25A95">
              <w:t xml:space="preserve"> </w:t>
            </w:r>
            <w:r w:rsidR="00843673">
              <w:t>with the</w:t>
            </w:r>
            <w:r w:rsidR="00843673" w:rsidRPr="00A25A95">
              <w:t xml:space="preserve"> </w:t>
            </w:r>
            <w:r w:rsidRPr="00A25A95">
              <w:t xml:space="preserve">application level </w:t>
            </w:r>
            <w:r w:rsidR="00843673">
              <w:t xml:space="preserve">as </w:t>
            </w:r>
            <w:r w:rsidRPr="008D1C6C">
              <w:rPr>
                <w:b/>
              </w:rPr>
              <w:t>C2</w:t>
            </w:r>
            <w:r w:rsidRPr="00A25A95">
              <w:t>.</w:t>
            </w:r>
          </w:p>
          <w:p w14:paraId="60A9F86D" w14:textId="77777777" w:rsidR="008E227F" w:rsidRPr="007156D5" w:rsidRDefault="000B53AB" w:rsidP="006814F7">
            <w:pPr>
              <w:cnfStyle w:val="000000000000" w:firstRow="0" w:lastRow="0" w:firstColumn="0" w:lastColumn="0" w:oddVBand="0" w:evenVBand="0" w:oddHBand="0" w:evenHBand="0" w:firstRowFirstColumn="0" w:firstRowLastColumn="0" w:lastRowFirstColumn="0" w:lastRowLastColumn="0"/>
            </w:pPr>
            <w:r>
              <w:t>L(A)</w:t>
            </w:r>
            <w:r w:rsidR="00515193" w:rsidRPr="00BE4013">
              <w:t>C2 applications</w:t>
            </w:r>
            <w:r w:rsidR="000B08E5">
              <w:t xml:space="preserve"> include changes that may affect the efficacy of the product. They</w:t>
            </w:r>
            <w:r w:rsidR="006814F7">
              <w:t xml:space="preserve"> </w:t>
            </w:r>
            <w:r w:rsidR="008E227F" w:rsidRPr="00BE4013">
              <w:t>require assessment of supporting efficacy data or a justification for not providing the data</w:t>
            </w:r>
            <w:r w:rsidR="00726895">
              <w:t>.</w:t>
            </w:r>
          </w:p>
        </w:tc>
      </w:tr>
    </w:tbl>
    <w:p w14:paraId="35C70822" w14:textId="77777777" w:rsidR="00DC33AC" w:rsidRPr="00C93225" w:rsidRDefault="00DC33AC" w:rsidP="009F2271">
      <w:pPr>
        <w:pStyle w:val="Heading3"/>
      </w:pPr>
      <w:bookmarkStart w:id="49" w:name="_Toc23199048"/>
      <w:bookmarkStart w:id="50" w:name="_Toc99368236"/>
      <w:r w:rsidRPr="00C93225">
        <w:t>Determining the application level</w:t>
      </w:r>
      <w:r w:rsidR="00671033" w:rsidRPr="00C93225">
        <w:t xml:space="preserve"> for changes to assessed listed medicines</w:t>
      </w:r>
      <w:bookmarkEnd w:id="49"/>
      <w:bookmarkEnd w:id="50"/>
    </w:p>
    <w:p w14:paraId="2F8FCF1A" w14:textId="680DAC0A" w:rsidR="0091229F" w:rsidRDefault="00B02A47" w:rsidP="00B02A47">
      <w:r w:rsidRPr="00B02A47">
        <w:t xml:space="preserve">Before you make a change to your medicine, you will need to locate each planned change in the </w:t>
      </w:r>
      <w:hyperlink w:anchor="_Listed_and_Assessed_1" w:history="1">
        <w:r w:rsidRPr="002067EC">
          <w:rPr>
            <w:rStyle w:val="Hyperlink"/>
          </w:rPr>
          <w:t>Listed</w:t>
        </w:r>
        <w:r w:rsidR="00FE2DBB">
          <w:rPr>
            <w:rStyle w:val="Hyperlink"/>
          </w:rPr>
          <w:t xml:space="preserve"> and Assessed Listed</w:t>
        </w:r>
        <w:r w:rsidRPr="002067EC">
          <w:rPr>
            <w:rStyle w:val="Hyperlink"/>
          </w:rPr>
          <w:t xml:space="preserve"> Medicines Change Tables</w:t>
        </w:r>
      </w:hyperlink>
      <w:r w:rsidRPr="00B02A47">
        <w:t xml:space="preserve"> </w:t>
      </w:r>
      <w:r w:rsidR="0091229F">
        <w:t>and</w:t>
      </w:r>
      <w:r w:rsidRPr="00B02A47">
        <w:t xml:space="preserve"> determine the application level</w:t>
      </w:r>
      <w:r>
        <w:t xml:space="preserve">. </w:t>
      </w:r>
      <w:r w:rsidR="000B08E5">
        <w:t xml:space="preserve">You will need this to complete your application. </w:t>
      </w:r>
      <w:r>
        <w:t xml:space="preserve">Ensure you identify </w:t>
      </w:r>
      <w:r w:rsidRPr="00B02A47">
        <w:rPr>
          <w:b/>
        </w:rPr>
        <w:t>all</w:t>
      </w:r>
      <w:r>
        <w:t xml:space="preserve"> changes that you intend to make</w:t>
      </w:r>
      <w:r w:rsidR="0091229F">
        <w:t>, including changes that are consequential to the primary change.</w:t>
      </w:r>
    </w:p>
    <w:p w14:paraId="3B08EE9D" w14:textId="77777777" w:rsidR="0091229F" w:rsidRDefault="0091229F" w:rsidP="00B02A47">
      <w:r w:rsidRPr="0091229F">
        <w:lastRenderedPageBreak/>
        <w:t>If you are making more than one change to your medicine, the application level is determined by the change that attracts highest application level (</w:t>
      </w:r>
      <w:r w:rsidR="0084297C">
        <w:t xml:space="preserve">Exemption Update </w:t>
      </w:r>
      <w:r w:rsidRPr="0091229F">
        <w:t xml:space="preserve">being the lowest level and </w:t>
      </w:r>
      <w:r w:rsidR="00272769">
        <w:t>L(A)</w:t>
      </w:r>
      <w:r w:rsidRPr="0091229F">
        <w:t>C</w:t>
      </w:r>
      <w:r>
        <w:t>2</w:t>
      </w:r>
      <w:r w:rsidRPr="0091229F">
        <w:t xml:space="preserve"> the highest).</w:t>
      </w:r>
    </w:p>
    <w:p w14:paraId="60B6D287" w14:textId="77777777" w:rsidR="004A703A" w:rsidRPr="00C93225" w:rsidRDefault="004A703A" w:rsidP="009F2271">
      <w:pPr>
        <w:pStyle w:val="Heading3"/>
      </w:pPr>
      <w:bookmarkStart w:id="51" w:name="_Toc23199049"/>
      <w:bookmarkStart w:id="52" w:name="_Toc99368237"/>
      <w:r w:rsidRPr="00C93225">
        <w:t xml:space="preserve">Supportive documentation </w:t>
      </w:r>
      <w:r w:rsidRPr="00AF1AC8">
        <w:t>for</w:t>
      </w:r>
      <w:r w:rsidRPr="00C93225">
        <w:t xml:space="preserve"> </w:t>
      </w:r>
      <w:r w:rsidR="00771149" w:rsidRPr="009F2271">
        <w:t>assessed</w:t>
      </w:r>
      <w:r w:rsidR="00771149" w:rsidRPr="00C93225">
        <w:t xml:space="preserve"> listed</w:t>
      </w:r>
      <w:r w:rsidRPr="00C93225">
        <w:t xml:space="preserve"> medicines changes</w:t>
      </w:r>
      <w:bookmarkEnd w:id="51"/>
      <w:bookmarkEnd w:id="52"/>
    </w:p>
    <w:p w14:paraId="60B7688C" w14:textId="77777777" w:rsidR="00AF1AC8" w:rsidRDefault="00AF1AC8" w:rsidP="004D4287">
      <w:pPr>
        <w:pStyle w:val="Heading4"/>
      </w:pPr>
      <w:bookmarkStart w:id="53" w:name="_Toc23199050"/>
      <w:bookmarkStart w:id="54" w:name="_Toc99368238"/>
      <w:r>
        <w:t>L(A)C1 and L(A)C2 applications</w:t>
      </w:r>
      <w:bookmarkEnd w:id="53"/>
      <w:bookmarkEnd w:id="54"/>
    </w:p>
    <w:p w14:paraId="7732A516" w14:textId="0E3DD217" w:rsidR="00771149" w:rsidRDefault="004A703A" w:rsidP="004D4287">
      <w:r w:rsidRPr="00DE2E5F">
        <w:t xml:space="preserve">For most </w:t>
      </w:r>
      <w:r>
        <w:t xml:space="preserve">L(A)C1 and L(A)C2 </w:t>
      </w:r>
      <w:r w:rsidRPr="00DE2E5F">
        <w:t>applications you will need to su</w:t>
      </w:r>
      <w:r>
        <w:t xml:space="preserve">bmit supporting documentation. </w:t>
      </w:r>
      <w:r w:rsidR="00C37819" w:rsidRPr="00C37819">
        <w:t xml:space="preserve">To determine the information necessary to support the change, you </w:t>
      </w:r>
      <w:r w:rsidR="000B53AB">
        <w:t xml:space="preserve">will </w:t>
      </w:r>
      <w:r w:rsidR="00C37819" w:rsidRPr="00C37819">
        <w:t xml:space="preserve">need to identify and understand the relevant requirements </w:t>
      </w:r>
      <w:r w:rsidR="00F323B7">
        <w:t xml:space="preserve">outlined in the </w:t>
      </w:r>
      <w:hyperlink r:id="rId25" w:history="1">
        <w:r w:rsidR="00771149" w:rsidRPr="00771149">
          <w:rPr>
            <w:rStyle w:val="Hyperlink"/>
          </w:rPr>
          <w:t>Assessed listed medicine</w:t>
        </w:r>
        <w:r w:rsidR="008F0146">
          <w:rPr>
            <w:rStyle w:val="Hyperlink"/>
          </w:rPr>
          <w:t>s</w:t>
        </w:r>
        <w:r w:rsidR="00771149" w:rsidRPr="00771149">
          <w:rPr>
            <w:rStyle w:val="Hyperlink"/>
          </w:rPr>
          <w:t xml:space="preserve"> evidence guidelines</w:t>
        </w:r>
      </w:hyperlink>
      <w:r w:rsidR="002865D7" w:rsidRPr="0022646F">
        <w:rPr>
          <w:rStyle w:val="Hyperlink"/>
          <w:color w:val="000000" w:themeColor="text1"/>
          <w:u w:val="none"/>
        </w:rPr>
        <w:t>.</w:t>
      </w:r>
    </w:p>
    <w:p w14:paraId="6CF44236" w14:textId="77777777" w:rsidR="00771149" w:rsidRDefault="00771149" w:rsidP="00771149">
      <w:pPr>
        <w:keepNext/>
        <w:keepLines/>
      </w:pPr>
      <w:r>
        <w:t>When compiling your dossier:</w:t>
      </w:r>
    </w:p>
    <w:p w14:paraId="719D1051" w14:textId="74B16424" w:rsidR="00771149" w:rsidRDefault="00771149" w:rsidP="00771149">
      <w:pPr>
        <w:pStyle w:val="ListBullet"/>
      </w:pPr>
      <w:r w:rsidRPr="00771149">
        <w:t xml:space="preserve">follow Parts A to D of the </w:t>
      </w:r>
      <w:hyperlink r:id="rId26" w:history="1">
        <w:r w:rsidRPr="002067EC">
          <w:rPr>
            <w:rStyle w:val="Hyperlink"/>
          </w:rPr>
          <w:t>General dossier requirements</w:t>
        </w:r>
      </w:hyperlink>
    </w:p>
    <w:p w14:paraId="3187F9A0" w14:textId="49DB1D5F" w:rsidR="00771149" w:rsidRDefault="00771149" w:rsidP="00771149">
      <w:pPr>
        <w:pStyle w:val="ListBullet"/>
      </w:pPr>
      <w:r>
        <w:t xml:space="preserve">compile your dossier according to the </w:t>
      </w:r>
      <w:hyperlink r:id="rId27" w:history="1">
        <w:r w:rsidRPr="002067EC">
          <w:rPr>
            <w:rStyle w:val="Hyperlink"/>
          </w:rPr>
          <w:t>Common Technical Document (CTD)</w:t>
        </w:r>
      </w:hyperlink>
      <w:r>
        <w:t xml:space="preserve"> </w:t>
      </w:r>
      <w:r w:rsidRPr="00CE1585">
        <w:t>format</w:t>
      </w:r>
      <w:r>
        <w:t>.</w:t>
      </w:r>
    </w:p>
    <w:p w14:paraId="48802EE4" w14:textId="77777777" w:rsidR="004A703A" w:rsidRDefault="004A703A" w:rsidP="00D754C1">
      <w:r>
        <w:t>Your application dossier needs to identify all proposed changes and include relevant supporting information.</w:t>
      </w:r>
    </w:p>
    <w:p w14:paraId="64B06D44" w14:textId="260859CF" w:rsidR="00B30C08" w:rsidRDefault="004A703A" w:rsidP="00D754C1">
      <w:r>
        <w:t>Ensure that your application cover letter includes the information described in the guidance on preparing a</w:t>
      </w:r>
      <w:r w:rsidR="00EF7C74">
        <w:t xml:space="preserve"> cover letter in </w:t>
      </w:r>
      <w:hyperlink r:id="rId28" w:history="1">
        <w:r w:rsidR="00B30C08" w:rsidRPr="00B30C08">
          <w:rPr>
            <w:rStyle w:val="Hyperlink"/>
          </w:rPr>
          <w:t>CTD Module 1: Administrative information for assessed listed medicines</w:t>
        </w:r>
      </w:hyperlink>
      <w:r w:rsidR="00EF7C74">
        <w:t>.</w:t>
      </w:r>
    </w:p>
    <w:p w14:paraId="53FD3FDB" w14:textId="7525DA63" w:rsidR="00AF1AC8" w:rsidRDefault="00AF1AC8" w:rsidP="0022646F">
      <w:pPr>
        <w:pStyle w:val="Heading4"/>
      </w:pPr>
      <w:bookmarkStart w:id="55" w:name="_Toc23199051"/>
      <w:bookmarkStart w:id="56" w:name="_Toc99368239"/>
      <w:r>
        <w:t xml:space="preserve">L(A)CN and Exemption update </w:t>
      </w:r>
      <w:r w:rsidRPr="0022646F">
        <w:t>applications</w:t>
      </w:r>
      <w:bookmarkEnd w:id="55"/>
      <w:bookmarkEnd w:id="56"/>
    </w:p>
    <w:p w14:paraId="358799F0" w14:textId="7F079146" w:rsidR="004A703A" w:rsidRDefault="004A703A" w:rsidP="00D754C1">
      <w:r>
        <w:t xml:space="preserve">You do not need to provide a cover letter </w:t>
      </w:r>
      <w:r w:rsidR="00771149">
        <w:t xml:space="preserve">or submit a dossier </w:t>
      </w:r>
      <w:r>
        <w:t xml:space="preserve">for </w:t>
      </w:r>
      <w:r w:rsidR="00C37819">
        <w:t>L(A)CN</w:t>
      </w:r>
      <w:r>
        <w:t xml:space="preserve"> </w:t>
      </w:r>
      <w:r w:rsidR="00AF1AC8">
        <w:t xml:space="preserve">or Exemption update </w:t>
      </w:r>
      <w:r>
        <w:t>application</w:t>
      </w:r>
      <w:r w:rsidR="00142618">
        <w:t xml:space="preserve">, unless specified in the </w:t>
      </w:r>
      <w:hyperlink w:anchor="_Listed_and_Assessed_1" w:history="1">
        <w:r w:rsidR="00142618" w:rsidRPr="006814F7">
          <w:rPr>
            <w:rStyle w:val="Hyperlink"/>
          </w:rPr>
          <w:t>Change Tables</w:t>
        </w:r>
      </w:hyperlink>
      <w:r w:rsidR="00142618">
        <w:t>.</w:t>
      </w:r>
    </w:p>
    <w:p w14:paraId="2E295CD0" w14:textId="01F5CF94" w:rsidR="00951568" w:rsidRDefault="00951568" w:rsidP="00D754C1">
      <w:r>
        <w:t xml:space="preserve">L(A)CN and Exemption update applications </w:t>
      </w:r>
      <w:r w:rsidR="007C43F3">
        <w:t>may</w:t>
      </w:r>
      <w:r>
        <w:t xml:space="preserve"> be reviewed to ensur</w:t>
      </w:r>
      <w:r w:rsidR="0022646F">
        <w:t>e they are valid notifications.</w:t>
      </w:r>
    </w:p>
    <w:p w14:paraId="03DA5C20" w14:textId="1CE0A9E0" w:rsidR="001E1A7D" w:rsidRDefault="00951568" w:rsidP="00D754C1">
      <w:r>
        <w:t xml:space="preserve">Where the change results in a </w:t>
      </w:r>
      <w:r w:rsidR="001E1A7D">
        <w:t xml:space="preserve">change to the </w:t>
      </w:r>
      <w:r>
        <w:t xml:space="preserve">medicine </w:t>
      </w:r>
      <w:r w:rsidR="001E1A7D">
        <w:t>label</w:t>
      </w:r>
      <w:r w:rsidR="007C43F3">
        <w:t xml:space="preserve"> (refer to Table E of the </w:t>
      </w:r>
      <w:hyperlink w:anchor="_Listed_and_Assessed_1" w:history="1">
        <w:r w:rsidR="00142618" w:rsidRPr="006814F7">
          <w:rPr>
            <w:rStyle w:val="Hyperlink"/>
          </w:rPr>
          <w:t>Change Tables</w:t>
        </w:r>
      </w:hyperlink>
      <w:r>
        <w:t>, the label should be attached to the application. Labels may be reviewed to ensure that the change is consistent with the chang</w:t>
      </w:r>
      <w:r w:rsidR="0022646F">
        <w:t>es outlined in the application.</w:t>
      </w:r>
    </w:p>
    <w:p w14:paraId="6B0CF2D1" w14:textId="77777777" w:rsidR="00C37819" w:rsidRPr="009F2271" w:rsidRDefault="00C37819" w:rsidP="009F2271">
      <w:pPr>
        <w:pStyle w:val="Heading3"/>
      </w:pPr>
      <w:bookmarkStart w:id="57" w:name="_Toc23199052"/>
      <w:bookmarkStart w:id="58" w:name="_Toc99368240"/>
      <w:r w:rsidRPr="009F2271">
        <w:t>Evaluating and requesting information</w:t>
      </w:r>
      <w:bookmarkEnd w:id="57"/>
      <w:bookmarkEnd w:id="58"/>
    </w:p>
    <w:p w14:paraId="6ACC28CB" w14:textId="7D6DBCC5" w:rsidR="00C37819" w:rsidRDefault="00C37819" w:rsidP="00C37819">
      <w:r w:rsidRPr="00C37819">
        <w:t>Evaluati</w:t>
      </w:r>
      <w:r>
        <w:t>on of</w:t>
      </w:r>
      <w:r w:rsidRPr="00C37819">
        <w:t xml:space="preserve"> an application to change a</w:t>
      </w:r>
      <w:r>
        <w:t xml:space="preserve">n assessed listed medicine will follow the </w:t>
      </w:r>
      <w:hyperlink r:id="rId29" w:history="1">
        <w:r w:rsidRPr="00C37819">
          <w:rPr>
            <w:rStyle w:val="Hyperlink"/>
          </w:rPr>
          <w:t>application and approval processes</w:t>
        </w:r>
      </w:hyperlink>
      <w:r>
        <w:t xml:space="preserve"> outlined in the </w:t>
      </w:r>
      <w:hyperlink r:id="rId30" w:history="1">
        <w:r w:rsidRPr="00C37819">
          <w:rPr>
            <w:rStyle w:val="Hyperlink"/>
          </w:rPr>
          <w:t>Assessed listed medicine</w:t>
        </w:r>
        <w:r w:rsidR="008F0146">
          <w:rPr>
            <w:rStyle w:val="Hyperlink"/>
          </w:rPr>
          <w:t>s</w:t>
        </w:r>
        <w:r w:rsidRPr="00C37819">
          <w:rPr>
            <w:rStyle w:val="Hyperlink"/>
          </w:rPr>
          <w:t xml:space="preserve"> evidence guidelines</w:t>
        </w:r>
      </w:hyperlink>
      <w:r w:rsidR="0022646F">
        <w:t>.</w:t>
      </w:r>
    </w:p>
    <w:p w14:paraId="3545F11A" w14:textId="0E0218B0" w:rsidR="00BC7AD7" w:rsidRDefault="00BC7AD7" w:rsidP="00C37819">
      <w:r>
        <w:t xml:space="preserve">The TGA may request additional information under </w:t>
      </w:r>
      <w:r w:rsidR="0084297C">
        <w:t>section</w:t>
      </w:r>
      <w:r>
        <w:t xml:space="preserve"> 31 of the Act, about a proposed variation or to clarify </w:t>
      </w:r>
      <w:r w:rsidR="0022646F">
        <w:t>information provided.</w:t>
      </w:r>
    </w:p>
    <w:p w14:paraId="573F47F0" w14:textId="42985BCB" w:rsidR="00C37819" w:rsidRPr="00C37819" w:rsidRDefault="00C37819" w:rsidP="00C37819">
      <w:r>
        <w:t>Requests processed as notifications (L</w:t>
      </w:r>
      <w:r w:rsidR="00726895">
        <w:t>(</w:t>
      </w:r>
      <w:r>
        <w:t>A</w:t>
      </w:r>
      <w:r w:rsidR="00726895">
        <w:t>)</w:t>
      </w:r>
      <w:r>
        <w:t>CN</w:t>
      </w:r>
      <w:r w:rsidR="00951568">
        <w:t xml:space="preserve"> and Exemption update applications</w:t>
      </w:r>
      <w:r w:rsidR="0022646F">
        <w:t>) are not evaluated.</w:t>
      </w:r>
    </w:p>
    <w:p w14:paraId="31B7A5B2" w14:textId="77777777" w:rsidR="00771149" w:rsidRPr="0099047B" w:rsidRDefault="00771149" w:rsidP="009F2271">
      <w:pPr>
        <w:pStyle w:val="Heading3"/>
      </w:pPr>
      <w:bookmarkStart w:id="59" w:name="_Toc23199053"/>
      <w:bookmarkStart w:id="60" w:name="_Toc99368241"/>
      <w:r w:rsidRPr="009F2271">
        <w:t>Timeframes and fees for applications to change assessed listed medicines</w:t>
      </w:r>
      <w:bookmarkEnd w:id="59"/>
      <w:bookmarkEnd w:id="60"/>
    </w:p>
    <w:p w14:paraId="6D5C5988" w14:textId="305DEBCF" w:rsidR="00771149" w:rsidRDefault="00F323B7" w:rsidP="00771149">
      <w:r>
        <w:t xml:space="preserve">Most </w:t>
      </w:r>
      <w:r w:rsidR="00771149" w:rsidRPr="00B07850">
        <w:t xml:space="preserve">applications for changes to </w:t>
      </w:r>
      <w:r w:rsidR="00771149">
        <w:t xml:space="preserve">assessed listed </w:t>
      </w:r>
      <w:r w:rsidR="00771149" w:rsidRPr="00B07850">
        <w:t>medicines attract a</w:t>
      </w:r>
      <w:r w:rsidR="00771149">
        <w:t>n application</w:t>
      </w:r>
      <w:r w:rsidR="00771149" w:rsidRPr="00B07850">
        <w:t xml:space="preserve"> fee. For certain applications a separate evaluation fee is also payable</w:t>
      </w:r>
      <w:r w:rsidR="00771149">
        <w:t xml:space="preserve"> – refer to </w:t>
      </w:r>
      <w:hyperlink r:id="rId31" w:history="1">
        <w:r w:rsidR="00771149" w:rsidRPr="00B07850">
          <w:rPr>
            <w:rStyle w:val="Hyperlink"/>
          </w:rPr>
          <w:t>current fees</w:t>
        </w:r>
      </w:hyperlink>
      <w:r w:rsidR="0022646F">
        <w:t>.</w:t>
      </w:r>
    </w:p>
    <w:p w14:paraId="0AE39545" w14:textId="34901797" w:rsidR="00771149" w:rsidRDefault="00771149" w:rsidP="00771149">
      <w:r>
        <w:lastRenderedPageBreak/>
        <w:t>Regulation</w:t>
      </w:r>
      <w:r w:rsidR="000B53AB">
        <w:t>s</w:t>
      </w:r>
      <w:r>
        <w:t xml:space="preserve"> 16GG and 16GH of the </w:t>
      </w:r>
      <w:r w:rsidR="00951568">
        <w:t>R</w:t>
      </w:r>
      <w:r>
        <w:t xml:space="preserve">egulations provide for legislated timeframes for applications to change assessed listed medicines. There are different timeframes for each of the </w:t>
      </w:r>
      <w:hyperlink w:anchor="_Application_types" w:history="1">
        <w:r w:rsidR="002347C3">
          <w:rPr>
            <w:rStyle w:val="Hyperlink"/>
          </w:rPr>
          <w:t>application levels</w:t>
        </w:r>
      </w:hyperlink>
      <w:r>
        <w:t xml:space="preserve">. While the TGA is required to complete the assessment within the specified timeframes, applicants should not </w:t>
      </w:r>
      <w:r w:rsidR="000E59DE">
        <w:t>implement</w:t>
      </w:r>
      <w:r w:rsidR="002347C3">
        <w:t xml:space="preserve"> the change until they are advised of </w:t>
      </w:r>
      <w:r>
        <w:t xml:space="preserve">the </w:t>
      </w:r>
      <w:r w:rsidR="002347C3">
        <w:t xml:space="preserve">formal </w:t>
      </w:r>
      <w:r>
        <w:t xml:space="preserve">outcome of an application. The timeframes for evaluation of </w:t>
      </w:r>
      <w:r w:rsidR="009C4B31">
        <w:t xml:space="preserve">changes to </w:t>
      </w:r>
      <w:r w:rsidR="00FE2DBB">
        <w:t>assessed listed</w:t>
      </w:r>
      <w:r>
        <w:t xml:space="preserve"> medicines are provided below.</w:t>
      </w:r>
    </w:p>
    <w:tbl>
      <w:tblPr>
        <w:tblStyle w:val="TableTGAblue1"/>
        <w:tblW w:w="0" w:type="auto"/>
        <w:tblInd w:w="108" w:type="dxa"/>
        <w:tblLook w:val="04A0" w:firstRow="1" w:lastRow="0" w:firstColumn="1" w:lastColumn="0" w:noHBand="0" w:noVBand="1"/>
      </w:tblPr>
      <w:tblGrid>
        <w:gridCol w:w="2732"/>
        <w:gridCol w:w="2828"/>
        <w:gridCol w:w="2816"/>
      </w:tblGrid>
      <w:tr w:rsidR="00771149" w:rsidRPr="00E106C9" w14:paraId="65376942" w14:textId="77777777" w:rsidTr="007873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7" w:type="dxa"/>
          </w:tcPr>
          <w:p w14:paraId="57E22A0B" w14:textId="77777777" w:rsidR="00771149" w:rsidRPr="00D754C1" w:rsidRDefault="00771149" w:rsidP="002347C3">
            <w:pPr>
              <w:rPr>
                <w:rFonts w:asciiTheme="minorHAnsi" w:hAnsiTheme="minorHAnsi" w:cs="Arial"/>
              </w:rPr>
            </w:pPr>
            <w:r w:rsidRPr="00D754C1">
              <w:rPr>
                <w:rFonts w:asciiTheme="minorHAnsi" w:hAnsiTheme="minorHAnsi" w:cs="Arial"/>
              </w:rPr>
              <w:t xml:space="preserve">Application </w:t>
            </w:r>
            <w:r w:rsidR="002347C3" w:rsidRPr="00D754C1">
              <w:rPr>
                <w:rFonts w:asciiTheme="minorHAnsi" w:hAnsiTheme="minorHAnsi" w:cs="Arial"/>
              </w:rPr>
              <w:t>level</w:t>
            </w:r>
          </w:p>
        </w:tc>
        <w:tc>
          <w:tcPr>
            <w:tcW w:w="2906" w:type="dxa"/>
          </w:tcPr>
          <w:p w14:paraId="1A73C7C2" w14:textId="6C2E7CF6" w:rsidR="00771149" w:rsidRPr="00D754C1" w:rsidRDefault="00771149" w:rsidP="00ED3ABC">
            <w:pP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D754C1">
              <w:rPr>
                <w:rFonts w:asciiTheme="minorHAnsi" w:hAnsiTheme="minorHAnsi" w:cs="Arial"/>
                <w:bCs/>
                <w:color w:val="FFFFFF" w:themeColor="background1"/>
              </w:rPr>
              <w:t xml:space="preserve">Notification of acceptance of application </w:t>
            </w:r>
            <w:r w:rsidR="00D754C1">
              <w:rPr>
                <w:rFonts w:asciiTheme="minorHAnsi" w:hAnsiTheme="minorHAnsi" w:cs="Arial"/>
                <w:bCs/>
                <w:color w:val="FFFFFF" w:themeColor="background1"/>
              </w:rPr>
              <w:br/>
            </w:r>
            <w:r w:rsidRPr="00D754C1">
              <w:rPr>
                <w:rFonts w:cs="Arial"/>
                <w:bCs/>
                <w:color w:val="FFFFFF" w:themeColor="background1"/>
              </w:rPr>
              <w:t>(working days)</w:t>
            </w:r>
          </w:p>
        </w:tc>
        <w:tc>
          <w:tcPr>
            <w:tcW w:w="2899" w:type="dxa"/>
          </w:tcPr>
          <w:p w14:paraId="66C31632" w14:textId="275E1800" w:rsidR="00771149" w:rsidRPr="00D754C1" w:rsidRDefault="00FE2DBB" w:rsidP="00FE2DBB">
            <w:pP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D754C1">
              <w:rPr>
                <w:rFonts w:asciiTheme="minorHAnsi" w:hAnsiTheme="minorHAnsi" w:cs="Arial"/>
                <w:bCs/>
                <w:color w:val="FFFFFF" w:themeColor="background1"/>
              </w:rPr>
              <w:t>Evaluation t</w:t>
            </w:r>
            <w:r w:rsidR="00771149" w:rsidRPr="00D754C1">
              <w:rPr>
                <w:rFonts w:asciiTheme="minorHAnsi" w:hAnsiTheme="minorHAnsi" w:cs="Arial"/>
                <w:bCs/>
                <w:color w:val="FFFFFF" w:themeColor="background1"/>
              </w:rPr>
              <w:t xml:space="preserve">imeframe </w:t>
            </w:r>
            <w:r w:rsidR="00771149" w:rsidRPr="00D754C1">
              <w:rPr>
                <w:rFonts w:cs="Arial"/>
                <w:bCs/>
                <w:color w:val="FFFFFF" w:themeColor="background1"/>
              </w:rPr>
              <w:t>(working days)</w:t>
            </w:r>
          </w:p>
        </w:tc>
      </w:tr>
      <w:tr w:rsidR="007C43F3" w:rsidRPr="00E106C9" w14:paraId="0634225A" w14:textId="77777777" w:rsidTr="00924874">
        <w:tc>
          <w:tcPr>
            <w:cnfStyle w:val="001000000000" w:firstRow="0" w:lastRow="0" w:firstColumn="1" w:lastColumn="0" w:oddVBand="0" w:evenVBand="0" w:oddHBand="0" w:evenHBand="0" w:firstRowFirstColumn="0" w:firstRowLastColumn="0" w:lastRowFirstColumn="0" w:lastRowLastColumn="0"/>
            <w:tcW w:w="2807" w:type="dxa"/>
          </w:tcPr>
          <w:p w14:paraId="19CDF4CD" w14:textId="77777777" w:rsidR="007C43F3" w:rsidRDefault="007C43F3" w:rsidP="00ED3ABC">
            <w:pPr>
              <w:jc w:val="center"/>
              <w:rPr>
                <w:b/>
              </w:rPr>
            </w:pPr>
            <w:r>
              <w:rPr>
                <w:b/>
              </w:rPr>
              <w:t>Exemption update</w:t>
            </w:r>
          </w:p>
        </w:tc>
        <w:tc>
          <w:tcPr>
            <w:tcW w:w="2906" w:type="dxa"/>
          </w:tcPr>
          <w:p w14:paraId="0D351E90" w14:textId="77777777" w:rsidR="007C43F3" w:rsidRDefault="007C43F3" w:rsidP="00ED3ABC">
            <w:pPr>
              <w:jc w:val="center"/>
              <w:cnfStyle w:val="000000000000" w:firstRow="0" w:lastRow="0" w:firstColumn="0" w:lastColumn="0" w:oddVBand="0" w:evenVBand="0" w:oddHBand="0" w:evenHBand="0" w:firstRowFirstColumn="0" w:firstRowLastColumn="0" w:lastRowFirstColumn="0" w:lastRowLastColumn="0"/>
            </w:pPr>
            <w:r>
              <w:t>-</w:t>
            </w:r>
          </w:p>
        </w:tc>
        <w:tc>
          <w:tcPr>
            <w:tcW w:w="2899" w:type="dxa"/>
          </w:tcPr>
          <w:p w14:paraId="49E235BB" w14:textId="77777777" w:rsidR="007C43F3" w:rsidRDefault="007C43F3" w:rsidP="00ED3ABC">
            <w:pPr>
              <w:jc w:val="center"/>
              <w:cnfStyle w:val="000000000000" w:firstRow="0" w:lastRow="0" w:firstColumn="0" w:lastColumn="0" w:oddVBand="0" w:evenVBand="0" w:oddHBand="0" w:evenHBand="0" w:firstRowFirstColumn="0" w:firstRowLastColumn="0" w:lastRowFirstColumn="0" w:lastRowLastColumn="0"/>
            </w:pPr>
            <w:r>
              <w:t>-</w:t>
            </w:r>
          </w:p>
        </w:tc>
      </w:tr>
      <w:tr w:rsidR="00771149" w:rsidRPr="00E106C9" w14:paraId="41046518" w14:textId="77777777" w:rsidTr="00924874">
        <w:tc>
          <w:tcPr>
            <w:cnfStyle w:val="001000000000" w:firstRow="0" w:lastRow="0" w:firstColumn="1" w:lastColumn="0" w:oddVBand="0" w:evenVBand="0" w:oddHBand="0" w:evenHBand="0" w:firstRowFirstColumn="0" w:firstRowLastColumn="0" w:lastRowFirstColumn="0" w:lastRowLastColumn="0"/>
            <w:tcW w:w="2807" w:type="dxa"/>
          </w:tcPr>
          <w:p w14:paraId="19167AE3" w14:textId="77777777" w:rsidR="00771149" w:rsidRPr="007B44F5" w:rsidRDefault="00771149" w:rsidP="00ED3ABC">
            <w:pPr>
              <w:jc w:val="center"/>
              <w:rPr>
                <w:b/>
              </w:rPr>
            </w:pPr>
            <w:r>
              <w:rPr>
                <w:b/>
              </w:rPr>
              <w:t>L(A)</w:t>
            </w:r>
            <w:r w:rsidRPr="007B44F5">
              <w:rPr>
                <w:b/>
              </w:rPr>
              <w:t>CN</w:t>
            </w:r>
          </w:p>
        </w:tc>
        <w:tc>
          <w:tcPr>
            <w:tcW w:w="2906" w:type="dxa"/>
          </w:tcPr>
          <w:p w14:paraId="0E75260B" w14:textId="77777777" w:rsidR="00771149" w:rsidRDefault="00771149" w:rsidP="00ED3ABC">
            <w:pPr>
              <w:jc w:val="center"/>
              <w:cnfStyle w:val="000000000000" w:firstRow="0" w:lastRow="0" w:firstColumn="0" w:lastColumn="0" w:oddVBand="0" w:evenVBand="0" w:oddHBand="0" w:evenHBand="0" w:firstRowFirstColumn="0" w:firstRowLastColumn="0" w:lastRowFirstColumn="0" w:lastRowLastColumn="0"/>
            </w:pPr>
            <w:r>
              <w:t>-</w:t>
            </w:r>
          </w:p>
        </w:tc>
        <w:tc>
          <w:tcPr>
            <w:tcW w:w="2899" w:type="dxa"/>
          </w:tcPr>
          <w:p w14:paraId="3F4123BA" w14:textId="77777777" w:rsidR="00771149" w:rsidRDefault="00910D23" w:rsidP="00ED3ABC">
            <w:pPr>
              <w:jc w:val="center"/>
              <w:cnfStyle w:val="000000000000" w:firstRow="0" w:lastRow="0" w:firstColumn="0" w:lastColumn="0" w:oddVBand="0" w:evenVBand="0" w:oddHBand="0" w:evenHBand="0" w:firstRowFirstColumn="0" w:firstRowLastColumn="0" w:lastRowFirstColumn="0" w:lastRowLastColumn="0"/>
            </w:pPr>
            <w:r>
              <w:t>N/A</w:t>
            </w:r>
          </w:p>
        </w:tc>
      </w:tr>
      <w:tr w:rsidR="00771149" w:rsidRPr="00E106C9" w14:paraId="2EEF4AB4" w14:textId="77777777" w:rsidTr="00924874">
        <w:tc>
          <w:tcPr>
            <w:cnfStyle w:val="001000000000" w:firstRow="0" w:lastRow="0" w:firstColumn="1" w:lastColumn="0" w:oddVBand="0" w:evenVBand="0" w:oddHBand="0" w:evenHBand="0" w:firstRowFirstColumn="0" w:firstRowLastColumn="0" w:lastRowFirstColumn="0" w:lastRowLastColumn="0"/>
            <w:tcW w:w="2807" w:type="dxa"/>
          </w:tcPr>
          <w:p w14:paraId="60A73158" w14:textId="77777777" w:rsidR="00771149" w:rsidRPr="007B44F5" w:rsidRDefault="00771149" w:rsidP="00ED3ABC">
            <w:pPr>
              <w:jc w:val="center"/>
              <w:rPr>
                <w:b/>
              </w:rPr>
            </w:pPr>
            <w:r>
              <w:rPr>
                <w:b/>
              </w:rPr>
              <w:t>L(A)</w:t>
            </w:r>
            <w:r w:rsidRPr="007B44F5">
              <w:rPr>
                <w:b/>
              </w:rPr>
              <w:t>C1</w:t>
            </w:r>
          </w:p>
        </w:tc>
        <w:tc>
          <w:tcPr>
            <w:tcW w:w="2906" w:type="dxa"/>
          </w:tcPr>
          <w:p w14:paraId="091CDED4" w14:textId="77777777" w:rsidR="00771149" w:rsidRPr="00030180" w:rsidRDefault="00771149" w:rsidP="00ED3ABC">
            <w:pPr>
              <w:jc w:val="center"/>
              <w:cnfStyle w:val="000000000000" w:firstRow="0" w:lastRow="0" w:firstColumn="0" w:lastColumn="0" w:oddVBand="0" w:evenVBand="0" w:oddHBand="0" w:evenHBand="0" w:firstRowFirstColumn="0" w:firstRowLastColumn="0" w:lastRowFirstColumn="0" w:lastRowLastColumn="0"/>
            </w:pPr>
            <w:r>
              <w:t>40</w:t>
            </w:r>
          </w:p>
        </w:tc>
        <w:tc>
          <w:tcPr>
            <w:tcW w:w="2899" w:type="dxa"/>
          </w:tcPr>
          <w:p w14:paraId="339D2709" w14:textId="77777777" w:rsidR="00771149" w:rsidRPr="00030180" w:rsidRDefault="00771149" w:rsidP="00ED3ABC">
            <w:pPr>
              <w:jc w:val="center"/>
              <w:cnfStyle w:val="000000000000" w:firstRow="0" w:lastRow="0" w:firstColumn="0" w:lastColumn="0" w:oddVBand="0" w:evenVBand="0" w:oddHBand="0" w:evenHBand="0" w:firstRowFirstColumn="0" w:firstRowLastColumn="0" w:lastRowFirstColumn="0" w:lastRowLastColumn="0"/>
            </w:pPr>
            <w:r>
              <w:t>30</w:t>
            </w:r>
          </w:p>
        </w:tc>
      </w:tr>
      <w:tr w:rsidR="00771149" w:rsidRPr="00E106C9" w14:paraId="7D6382FC" w14:textId="77777777" w:rsidTr="00924874">
        <w:tc>
          <w:tcPr>
            <w:cnfStyle w:val="001000000000" w:firstRow="0" w:lastRow="0" w:firstColumn="1" w:lastColumn="0" w:oddVBand="0" w:evenVBand="0" w:oddHBand="0" w:evenHBand="0" w:firstRowFirstColumn="0" w:firstRowLastColumn="0" w:lastRowFirstColumn="0" w:lastRowLastColumn="0"/>
            <w:tcW w:w="2807" w:type="dxa"/>
          </w:tcPr>
          <w:p w14:paraId="2D11AB57" w14:textId="77777777" w:rsidR="00771149" w:rsidRPr="007B44F5" w:rsidRDefault="00771149" w:rsidP="00ED3ABC">
            <w:pPr>
              <w:jc w:val="center"/>
              <w:rPr>
                <w:b/>
              </w:rPr>
            </w:pPr>
            <w:r>
              <w:rPr>
                <w:b/>
              </w:rPr>
              <w:t>L(A)</w:t>
            </w:r>
            <w:r w:rsidRPr="007B44F5">
              <w:rPr>
                <w:b/>
              </w:rPr>
              <w:t>C2</w:t>
            </w:r>
          </w:p>
        </w:tc>
        <w:tc>
          <w:tcPr>
            <w:tcW w:w="2906" w:type="dxa"/>
          </w:tcPr>
          <w:p w14:paraId="19E6FB2E" w14:textId="77777777" w:rsidR="00771149" w:rsidRPr="00030180" w:rsidRDefault="00771149" w:rsidP="00ED3ABC">
            <w:pPr>
              <w:jc w:val="center"/>
              <w:cnfStyle w:val="000000000000" w:firstRow="0" w:lastRow="0" w:firstColumn="0" w:lastColumn="0" w:oddVBand="0" w:evenVBand="0" w:oddHBand="0" w:evenHBand="0" w:firstRowFirstColumn="0" w:firstRowLastColumn="0" w:lastRowFirstColumn="0" w:lastRowLastColumn="0"/>
            </w:pPr>
            <w:r w:rsidRPr="00030180">
              <w:t>40</w:t>
            </w:r>
          </w:p>
        </w:tc>
        <w:tc>
          <w:tcPr>
            <w:tcW w:w="2899" w:type="dxa"/>
          </w:tcPr>
          <w:p w14:paraId="4D3ECDA1" w14:textId="77777777" w:rsidR="00771149" w:rsidRPr="00030180" w:rsidRDefault="00771149" w:rsidP="00ED3ABC">
            <w:pPr>
              <w:jc w:val="center"/>
              <w:cnfStyle w:val="000000000000" w:firstRow="0" w:lastRow="0" w:firstColumn="0" w:lastColumn="0" w:oddVBand="0" w:evenVBand="0" w:oddHBand="0" w:evenHBand="0" w:firstRowFirstColumn="0" w:firstRowLastColumn="0" w:lastRowFirstColumn="0" w:lastRowLastColumn="0"/>
            </w:pPr>
            <w:r>
              <w:t>120</w:t>
            </w:r>
          </w:p>
        </w:tc>
      </w:tr>
    </w:tbl>
    <w:p w14:paraId="6DA4F428" w14:textId="5E43D8D6" w:rsidR="00771149" w:rsidRDefault="00771149" w:rsidP="00771149">
      <w:r>
        <w:t xml:space="preserve">Within 40 working days of receiving a </w:t>
      </w:r>
      <w:r w:rsidR="002347C3">
        <w:t xml:space="preserve">valid </w:t>
      </w:r>
      <w:r>
        <w:t>application</w:t>
      </w:r>
      <w:r w:rsidR="002347C3">
        <w:rPr>
          <w:rStyle w:val="FootnoteReference"/>
        </w:rPr>
        <w:footnoteReference w:id="1"/>
      </w:r>
      <w:r>
        <w:t xml:space="preserve"> for a</w:t>
      </w:r>
      <w:r w:rsidR="000B53AB">
        <w:t>n</w:t>
      </w:r>
      <w:r>
        <w:t xml:space="preserve"> L(A) C1 or C2 level application, the TGA delegate of the Secretary will notify the applicant in writing, whether the application has passed preliminary assessment.</w:t>
      </w:r>
    </w:p>
    <w:p w14:paraId="6C37910C" w14:textId="77777777" w:rsidR="00771149" w:rsidRDefault="00D754C1" w:rsidP="00771149">
      <w:r>
        <w:t>After the a</w:t>
      </w:r>
      <w:r w:rsidR="009311FA">
        <w:t xml:space="preserve">pplicant is notified that the </w:t>
      </w:r>
      <w:r>
        <w:t xml:space="preserve">application has been accepted, the TGA delegate will have an additional evaluation </w:t>
      </w:r>
      <w:r w:rsidR="009311FA">
        <w:t xml:space="preserve">timeframe </w:t>
      </w:r>
      <w:r>
        <w:t xml:space="preserve">to make a </w:t>
      </w:r>
      <w:r w:rsidR="009311FA">
        <w:t xml:space="preserve">final </w:t>
      </w:r>
      <w:r>
        <w:t>decision</w:t>
      </w:r>
      <w:r w:rsidR="009311FA">
        <w:t xml:space="preserve"> on the change</w:t>
      </w:r>
      <w:r>
        <w:t xml:space="preserve">. </w:t>
      </w:r>
      <w:r w:rsidR="00771149">
        <w:t xml:space="preserve">The legislated </w:t>
      </w:r>
      <w:r w:rsidR="00FE2DBB">
        <w:t xml:space="preserve">evaluation </w:t>
      </w:r>
      <w:r w:rsidR="00771149">
        <w:t>timeframe:</w:t>
      </w:r>
    </w:p>
    <w:p w14:paraId="2AC47691" w14:textId="77777777" w:rsidR="00771149" w:rsidRDefault="00771149" w:rsidP="00AA76B6">
      <w:pPr>
        <w:pStyle w:val="ListBullet"/>
        <w:spacing w:after="120"/>
        <w:ind w:left="357" w:hanging="357"/>
      </w:pPr>
      <w:r w:rsidRPr="00AA76B6">
        <w:t>commences</w:t>
      </w:r>
      <w:r>
        <w:t xml:space="preserve"> once an application is accepted for evaluation and applicable evaluation fee has been paid</w:t>
      </w:r>
    </w:p>
    <w:p w14:paraId="4E05603B" w14:textId="77777777" w:rsidR="00771149" w:rsidRPr="00AA76B6" w:rsidRDefault="00771149" w:rsidP="00AA76B6">
      <w:pPr>
        <w:pStyle w:val="ListBullet"/>
        <w:spacing w:after="120"/>
        <w:ind w:left="357" w:hanging="357"/>
      </w:pPr>
      <w:r w:rsidRPr="00AA76B6">
        <w:t>applies to working days only and exclude</w:t>
      </w:r>
      <w:r w:rsidR="00A6171F" w:rsidRPr="00AA76B6">
        <w:t>s</w:t>
      </w:r>
      <w:r w:rsidRPr="00AA76B6">
        <w:t xml:space="preserve"> public holidays and weekends</w:t>
      </w:r>
    </w:p>
    <w:p w14:paraId="3F49A32E" w14:textId="77777777" w:rsidR="00771149" w:rsidRDefault="00771149" w:rsidP="00AA76B6">
      <w:pPr>
        <w:pStyle w:val="ListBullet"/>
        <w:spacing w:after="120"/>
        <w:ind w:left="357" w:hanging="357"/>
      </w:pPr>
      <w:r w:rsidRPr="00AA76B6">
        <w:t>excludes</w:t>
      </w:r>
      <w:r>
        <w:t xml:space="preserve"> the time when the evaluation clock has stopped (for example: the time taken by the applicant to provide responses to formal </w:t>
      </w:r>
      <w:r w:rsidRPr="00763E32">
        <w:t>requests for information</w:t>
      </w:r>
      <w:r>
        <w:t>; or when the applicant and TGA agree to a mutual stop clock)</w:t>
      </w:r>
      <w:r w:rsidR="009311FA">
        <w:t>.</w:t>
      </w:r>
    </w:p>
    <w:p w14:paraId="0705FD32" w14:textId="77777777" w:rsidR="00771149" w:rsidRPr="009F2271" w:rsidRDefault="008317A0" w:rsidP="009F2271">
      <w:pPr>
        <w:pStyle w:val="Heading3"/>
      </w:pPr>
      <w:bookmarkStart w:id="61" w:name="_Toc23199054"/>
      <w:bookmarkStart w:id="62" w:name="_Toc99368242"/>
      <w:r w:rsidRPr="004D4287">
        <w:t>Finalising your application</w:t>
      </w:r>
      <w:bookmarkEnd w:id="61"/>
      <w:bookmarkEnd w:id="62"/>
    </w:p>
    <w:p w14:paraId="0BCF26B5" w14:textId="77777777" w:rsidR="008317A0" w:rsidRDefault="008317A0" w:rsidP="008317A0">
      <w:r w:rsidRPr="008317A0">
        <w:t xml:space="preserve">If the decision is to change the entry in the ARTG for your </w:t>
      </w:r>
      <w:r>
        <w:t xml:space="preserve">assessed listed </w:t>
      </w:r>
      <w:r w:rsidRPr="008317A0">
        <w:t>medicine, you will receive the decision letter. For changes processed as notifications</w:t>
      </w:r>
      <w:r>
        <w:t xml:space="preserve"> (L(A)CN</w:t>
      </w:r>
      <w:r w:rsidR="00251429">
        <w:t xml:space="preserve"> and Exempt update applications</w:t>
      </w:r>
      <w:r>
        <w:t>)</w:t>
      </w:r>
      <w:r w:rsidRPr="008317A0">
        <w:t>, this decision letter will be generated once payment has been processed.</w:t>
      </w:r>
    </w:p>
    <w:p w14:paraId="250CA26E" w14:textId="77777777" w:rsidR="008317A0" w:rsidRDefault="008317A0" w:rsidP="008317A0">
      <w:r>
        <w:t>If the decision is not to vary the entry in the ARTG, the decision letter will include both:</w:t>
      </w:r>
    </w:p>
    <w:p w14:paraId="70C02409" w14:textId="77777777" w:rsidR="008317A0" w:rsidRDefault="008317A0" w:rsidP="00AA76B6">
      <w:pPr>
        <w:pStyle w:val="ListBullet"/>
        <w:spacing w:after="120" w:line="240" w:lineRule="auto"/>
        <w:ind w:left="357" w:hanging="357"/>
      </w:pPr>
      <w:r>
        <w:t>a statement of the reasons for the decision</w:t>
      </w:r>
    </w:p>
    <w:p w14:paraId="5F9A677E" w14:textId="25E724CB" w:rsidR="008942D9" w:rsidRPr="00AA76B6" w:rsidRDefault="008317A0" w:rsidP="00AA76B6">
      <w:pPr>
        <w:pStyle w:val="ListBullet"/>
        <w:spacing w:after="120" w:line="240" w:lineRule="auto"/>
        <w:ind w:left="357" w:hanging="357"/>
      </w:pPr>
      <w:r>
        <w:t xml:space="preserve">information on your rights to </w:t>
      </w:r>
      <w:r w:rsidRPr="00AA76B6">
        <w:t>appeal</w:t>
      </w:r>
      <w:r>
        <w:t xml:space="preserve"> the decision. See </w:t>
      </w:r>
      <w:hyperlink r:id="rId32" w:history="1">
        <w:r w:rsidRPr="00AA76B6">
          <w:rPr>
            <w:rStyle w:val="Hyperlink"/>
            <w:bCs/>
          </w:rPr>
          <w:t>Guidance for requesting reconsideration of an initial decision</w:t>
        </w:r>
      </w:hyperlink>
      <w:bookmarkStart w:id="63" w:name="_Listed_Medicine_Change"/>
      <w:bookmarkStart w:id="64" w:name="_Listed_and_Assessed"/>
      <w:bookmarkStart w:id="65" w:name="_Toc23199055"/>
      <w:bookmarkEnd w:id="44"/>
      <w:bookmarkEnd w:id="45"/>
      <w:bookmarkEnd w:id="63"/>
      <w:bookmarkEnd w:id="64"/>
      <w:r w:rsidR="00AA76B6" w:rsidRPr="00AA76B6">
        <w:rPr>
          <w:rStyle w:val="Hyperlink"/>
          <w:bCs/>
          <w:u w:val="none"/>
        </w:rPr>
        <w:t>.</w:t>
      </w:r>
    </w:p>
    <w:p w14:paraId="094E09AF" w14:textId="5E042208" w:rsidR="007C43F3" w:rsidRPr="001C5810" w:rsidRDefault="007B51BE" w:rsidP="001C5810">
      <w:pPr>
        <w:pStyle w:val="Heading2"/>
      </w:pPr>
      <w:bookmarkStart w:id="66" w:name="_Listed_and_Assessed_1"/>
      <w:bookmarkStart w:id="67" w:name="_Toc99368243"/>
      <w:bookmarkEnd w:id="66"/>
      <w:r w:rsidRPr="001C5810">
        <w:lastRenderedPageBreak/>
        <w:t xml:space="preserve">Listed </w:t>
      </w:r>
      <w:r w:rsidR="008F0146" w:rsidRPr="001C5810">
        <w:t xml:space="preserve">and Assessed Listed </w:t>
      </w:r>
      <w:r w:rsidRPr="001C5810">
        <w:t>Medicine</w:t>
      </w:r>
      <w:r w:rsidR="008F0146" w:rsidRPr="001C5810">
        <w:t>s</w:t>
      </w:r>
      <w:r w:rsidRPr="001C5810">
        <w:t xml:space="preserve"> </w:t>
      </w:r>
      <w:r w:rsidR="007C3525" w:rsidRPr="001C5810">
        <w:t>Change Tables</w:t>
      </w:r>
      <w:bookmarkEnd w:id="65"/>
      <w:bookmarkEnd w:id="67"/>
    </w:p>
    <w:p w14:paraId="11D6428A" w14:textId="77777777" w:rsidR="007C43F3" w:rsidRPr="00624E93" w:rsidRDefault="007C43F3" w:rsidP="003908BD">
      <w:pPr>
        <w:pStyle w:val="Heading3"/>
      </w:pPr>
      <w:bookmarkStart w:id="68" w:name="_Toc23199056"/>
      <w:bookmarkStart w:id="69" w:name="_Toc99368244"/>
      <w:r w:rsidRPr="00624E93">
        <w:t>Terminology</w:t>
      </w:r>
      <w:r>
        <w:t xml:space="preserve"> used in the Change Tables</w:t>
      </w:r>
      <w:bookmarkEnd w:id="68"/>
      <w:bookmarkEnd w:id="69"/>
    </w:p>
    <w:p w14:paraId="63C351F1" w14:textId="77777777" w:rsidR="007C43F3" w:rsidRDefault="007C43F3" w:rsidP="007C43F3">
      <w:r>
        <w:t xml:space="preserve">The </w:t>
      </w:r>
      <w:r w:rsidR="00BA78EE">
        <w:t xml:space="preserve">following </w:t>
      </w:r>
      <w:r>
        <w:t xml:space="preserve">terms </w:t>
      </w:r>
      <w:r w:rsidR="00BA78EE">
        <w:t xml:space="preserve">are </w:t>
      </w:r>
      <w:r>
        <w:t>used to describe changes include:</w:t>
      </w:r>
    </w:p>
    <w:p w14:paraId="572B7207" w14:textId="06422876" w:rsidR="00BA78EE" w:rsidRDefault="00BA78EE" w:rsidP="00BA78EE">
      <w:pPr>
        <w:pStyle w:val="ListBullet"/>
      </w:pPr>
      <w:r w:rsidRPr="00BA78EE">
        <w:rPr>
          <w:b/>
        </w:rPr>
        <w:t>Change/Replacement</w:t>
      </w:r>
      <w:r>
        <w:t>: This g</w:t>
      </w:r>
      <w:r w:rsidR="007C43F3">
        <w:t>enerally applies to changes made to existing information in a product’s ARTG record. A change to an ingredient refers to a replacement of an ingredient with a different ingredient name, unless a certain characteristic of the ingredient has been identified (for</w:t>
      </w:r>
      <w:r w:rsidR="00AA76B6">
        <w:t xml:space="preserve"> example, ingredient quantity).</w:t>
      </w:r>
    </w:p>
    <w:p w14:paraId="38C24A77" w14:textId="1D8C11B2" w:rsidR="00BA78EE" w:rsidRDefault="007C43F3" w:rsidP="00BA78EE">
      <w:pPr>
        <w:pStyle w:val="ListBullet"/>
      </w:pPr>
      <w:r w:rsidRPr="00BA78EE">
        <w:rPr>
          <w:b/>
        </w:rPr>
        <w:t>Update addition</w:t>
      </w:r>
      <w:r w:rsidR="00BA78EE">
        <w:t xml:space="preserve">: </w:t>
      </w:r>
      <w:r>
        <w:t>This generally applies when</w:t>
      </w:r>
      <w:r w:rsidRPr="00BA78EE">
        <w:rPr>
          <w:b/>
        </w:rPr>
        <w:t xml:space="preserve"> </w:t>
      </w:r>
      <w:r>
        <w:t xml:space="preserve">information is entered into a field that was previously empty. </w:t>
      </w:r>
      <w:r w:rsidRPr="00BA78EE">
        <w:rPr>
          <w:i/>
        </w:rPr>
        <w:t>Update addition</w:t>
      </w:r>
      <w:r>
        <w:t xml:space="preserve"> changes are generally due to system or legislative changes or where the sponsor is adding optional information. They also allow for changes to the rules, such as the addition of mandatory warning statements.</w:t>
      </w:r>
    </w:p>
    <w:p w14:paraId="10AF7B7E" w14:textId="3DAB8D7B" w:rsidR="00BA78EE" w:rsidRDefault="007C43F3" w:rsidP="00BA78EE">
      <w:pPr>
        <w:pStyle w:val="ListBullet"/>
      </w:pPr>
      <w:r w:rsidRPr="00BA78EE">
        <w:rPr>
          <w:b/>
        </w:rPr>
        <w:t>Update deletion</w:t>
      </w:r>
      <w:r w:rsidR="00BA78EE">
        <w:t xml:space="preserve">: </w:t>
      </w:r>
      <w:r>
        <w:t>Applies when there is a deletion of information from a non-mandatory field co</w:t>
      </w:r>
      <w:r w:rsidR="00AA76B6">
        <w:t>ntaining an unrestricted value.</w:t>
      </w:r>
    </w:p>
    <w:p w14:paraId="37215675" w14:textId="7D1C94B3" w:rsidR="00BA78EE" w:rsidRDefault="007C43F3" w:rsidP="00BA78EE">
      <w:pPr>
        <w:pStyle w:val="ListBullet"/>
      </w:pPr>
      <w:r w:rsidRPr="00BA78EE">
        <w:rPr>
          <w:b/>
        </w:rPr>
        <w:t>Addition</w:t>
      </w:r>
      <w:r w:rsidR="00BA78EE">
        <w:t xml:space="preserve">: </w:t>
      </w:r>
      <w:r>
        <w:t xml:space="preserve">Applies when there is an addition of information to the product’s record that is </w:t>
      </w:r>
      <w:proofErr w:type="gramStart"/>
      <w:r>
        <w:t>restricted</w:t>
      </w:r>
      <w:proofErr w:type="gramEnd"/>
      <w:r>
        <w:t xml:space="preserve"> or the change creates a separate and distinct good. For example, addition o</w:t>
      </w:r>
      <w:r w:rsidR="00AA76B6">
        <w:t>f an ingredient or export name.</w:t>
      </w:r>
    </w:p>
    <w:p w14:paraId="14FE9D80" w14:textId="0DFDCE46" w:rsidR="007C43F3" w:rsidRDefault="007C43F3" w:rsidP="00BA78EE">
      <w:pPr>
        <w:pStyle w:val="ListBullet"/>
      </w:pPr>
      <w:r w:rsidRPr="00BA78EE">
        <w:rPr>
          <w:b/>
        </w:rPr>
        <w:t>Deletion</w:t>
      </w:r>
      <w:r w:rsidR="00BA78EE">
        <w:t xml:space="preserve">: </w:t>
      </w:r>
      <w:r>
        <w:t>Removal of information from the product ARTG record</w:t>
      </w:r>
      <w:r w:rsidRPr="00771E9B">
        <w:t xml:space="preserve"> </w:t>
      </w:r>
      <w:r>
        <w:t xml:space="preserve">that is </w:t>
      </w:r>
      <w:proofErr w:type="gramStart"/>
      <w:r>
        <w:t>restricted</w:t>
      </w:r>
      <w:proofErr w:type="gramEnd"/>
      <w:r>
        <w:t xml:space="preserve"> or the change create</w:t>
      </w:r>
      <w:r w:rsidR="00AA76B6">
        <w:t>s a separate and distinct good.</w:t>
      </w:r>
    </w:p>
    <w:tbl>
      <w:tblPr>
        <w:tblStyle w:val="TableGrid"/>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3"/>
        <w:gridCol w:w="7762"/>
      </w:tblGrid>
      <w:tr w:rsidR="007C43F3" w14:paraId="439E8AD7" w14:textId="77777777" w:rsidTr="001C5810">
        <w:trPr>
          <w:trHeight w:val="2238"/>
        </w:trPr>
        <w:tc>
          <w:tcPr>
            <w:tcW w:w="993" w:type="dxa"/>
            <w:vAlign w:val="center"/>
          </w:tcPr>
          <w:p w14:paraId="06ECE68F" w14:textId="77777777" w:rsidR="007C43F3" w:rsidRDefault="007C43F3" w:rsidP="001C5810">
            <w:r>
              <w:rPr>
                <w:noProof/>
                <w:lang w:eastAsia="en-AU"/>
              </w:rPr>
              <w:drawing>
                <wp:inline distT="0" distB="0" distL="0" distR="0" wp14:anchorId="444CE4AA" wp14:editId="54ED30E3">
                  <wp:extent cx="487681" cy="487681"/>
                  <wp:effectExtent l="19050" t="0" r="7619" b="0"/>
                  <wp:docPr id="5" name="Picture 0" descr="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14:paraId="4955B21F" w14:textId="77777777" w:rsidR="007C43F3" w:rsidRDefault="007C43F3" w:rsidP="001C5810">
            <w:r w:rsidRPr="008E37A5">
              <w:t xml:space="preserve">The </w:t>
            </w:r>
            <w:r w:rsidRPr="008E37A5">
              <w:rPr>
                <w:i/>
              </w:rPr>
              <w:t>Change Tables</w:t>
            </w:r>
            <w:r w:rsidRPr="008E37A5">
              <w:t xml:space="preserve"> included in this document should not be considered an exhaustive list and will be updated by the TGA from time to time.</w:t>
            </w:r>
          </w:p>
          <w:p w14:paraId="779F359C" w14:textId="292C0811" w:rsidR="007C43F3" w:rsidRDefault="007C43F3" w:rsidP="001C5810">
            <w:r w:rsidRPr="008E37A5">
              <w:t xml:space="preserve">The tables refer to changes using the terminology that is </w:t>
            </w:r>
            <w:r>
              <w:t xml:space="preserve">consistent with </w:t>
            </w:r>
            <w:r w:rsidRPr="008E37A5">
              <w:t xml:space="preserve">the </w:t>
            </w:r>
            <w:r>
              <w:t>listed medicines and assessed listed medicine online application</w:t>
            </w:r>
            <w:r w:rsidRPr="008E37A5">
              <w:t xml:space="preserve"> </w:t>
            </w:r>
            <w:r w:rsidR="00AA76B6">
              <w:t>system.</w:t>
            </w:r>
          </w:p>
          <w:p w14:paraId="31D8A685" w14:textId="77777777" w:rsidR="007C43F3" w:rsidRDefault="007C43F3" w:rsidP="001C5810">
            <w:r w:rsidRPr="008E37A5">
              <w:t xml:space="preserve">For further information </w:t>
            </w:r>
            <w:r>
              <w:t xml:space="preserve">about listed and assessed listed medicines, refer to </w:t>
            </w:r>
            <w:r w:rsidRPr="008E37A5">
              <w:t xml:space="preserve">the Australian Regulatory Guidelines </w:t>
            </w:r>
            <w:r>
              <w:t xml:space="preserve">for Complementary Medicines </w:t>
            </w:r>
            <w:r w:rsidRPr="008E37A5">
              <w:t>(ARCGM)</w:t>
            </w:r>
            <w:r>
              <w:t xml:space="preserve"> and the Assessed Listed Medicines Evidence Guidelines</w:t>
            </w:r>
            <w:r w:rsidRPr="008E37A5">
              <w:rPr>
                <w:i/>
              </w:rPr>
              <w:t>.</w:t>
            </w:r>
          </w:p>
          <w:p w14:paraId="5F79181A" w14:textId="77777777" w:rsidR="007C43F3" w:rsidRPr="00D62F22" w:rsidRDefault="007C43F3" w:rsidP="001C5810">
            <w:r>
              <w:t>Some consequential changes have been noted in the change table. These notes should not be considered an exhaustive list.</w:t>
            </w:r>
          </w:p>
        </w:tc>
      </w:tr>
    </w:tbl>
    <w:p w14:paraId="0F6F5CF4" w14:textId="3B6B98D2" w:rsidR="004A7669" w:rsidRPr="004A7669" w:rsidRDefault="00AA76B6" w:rsidP="00AA76B6">
      <w:pPr>
        <w:pStyle w:val="Heading3"/>
        <w:pageBreakBefore/>
      </w:pPr>
      <w:bookmarkStart w:id="70" w:name="_Toc23199057"/>
      <w:bookmarkStart w:id="71" w:name="_Toc99368245"/>
      <w:r>
        <w:lastRenderedPageBreak/>
        <w:t>T</w:t>
      </w:r>
      <w:r w:rsidR="00755EDE" w:rsidRPr="00C93225">
        <w:t xml:space="preserve">able </w:t>
      </w:r>
      <w:r w:rsidR="00921438">
        <w:t>A:</w:t>
      </w:r>
      <w:r w:rsidR="007C3525" w:rsidRPr="00C93225">
        <w:t xml:space="preserve"> </w:t>
      </w:r>
      <w:r w:rsidR="00426C3D" w:rsidRPr="00C93225">
        <w:t>Product detail c</w:t>
      </w:r>
      <w:r w:rsidR="007C3525" w:rsidRPr="00C93225">
        <w:t>hange</w:t>
      </w:r>
      <w:r w:rsidR="00F82940" w:rsidRPr="00C93225">
        <w:t>s</w:t>
      </w:r>
      <w:bookmarkEnd w:id="70"/>
      <w:bookmarkEnd w:id="71"/>
    </w:p>
    <w:tbl>
      <w:tblPr>
        <w:tblStyle w:val="TableTGA1"/>
        <w:tblW w:w="0" w:type="auto"/>
        <w:tblInd w:w="0" w:type="dxa"/>
        <w:tblLayout w:type="fixed"/>
        <w:tblLook w:val="04A0" w:firstRow="1" w:lastRow="0" w:firstColumn="1" w:lastColumn="0" w:noHBand="0" w:noVBand="1"/>
      </w:tblPr>
      <w:tblGrid>
        <w:gridCol w:w="568"/>
        <w:gridCol w:w="4247"/>
        <w:gridCol w:w="1276"/>
        <w:gridCol w:w="1134"/>
        <w:gridCol w:w="1269"/>
      </w:tblGrid>
      <w:tr w:rsidR="0014132D" w:rsidRPr="00F33434" w14:paraId="304C6367" w14:textId="77777777" w:rsidTr="0013176D">
        <w:trPr>
          <w:cnfStyle w:val="100000000000" w:firstRow="1" w:lastRow="0" w:firstColumn="0" w:lastColumn="0" w:oddVBand="0" w:evenVBand="0" w:oddHBand="0" w:evenHBand="0" w:firstRowFirstColumn="0" w:firstRowLastColumn="0" w:lastRowFirstColumn="0" w:lastRowLastColumn="0"/>
          <w:cantSplit w:val="0"/>
        </w:trPr>
        <w:tc>
          <w:tcPr>
            <w:tcW w:w="568" w:type="dxa"/>
            <w:vAlign w:val="center"/>
          </w:tcPr>
          <w:p w14:paraId="3E4DA39B" w14:textId="77777777" w:rsidR="00C606CF" w:rsidRPr="00F33434" w:rsidRDefault="00C606CF" w:rsidP="00F80454">
            <w:pPr>
              <w:pStyle w:val="TableHeading"/>
              <w:rPr>
                <w:rFonts w:asciiTheme="minorHAnsi" w:hAnsiTheme="minorHAnsi" w:cstheme="majorHAnsi"/>
                <w:b/>
                <w:szCs w:val="20"/>
              </w:rPr>
            </w:pPr>
          </w:p>
        </w:tc>
        <w:tc>
          <w:tcPr>
            <w:tcW w:w="4247" w:type="dxa"/>
            <w:vAlign w:val="center"/>
          </w:tcPr>
          <w:p w14:paraId="438A362B" w14:textId="77777777" w:rsidR="00C606CF" w:rsidRPr="00F33434" w:rsidRDefault="001B1FA4" w:rsidP="00F82940">
            <w:pPr>
              <w:pStyle w:val="TableHeading"/>
              <w:rPr>
                <w:rFonts w:asciiTheme="minorHAnsi" w:hAnsiTheme="minorHAnsi" w:cstheme="majorHAnsi"/>
                <w:b/>
                <w:szCs w:val="20"/>
              </w:rPr>
            </w:pPr>
            <w:r>
              <w:rPr>
                <w:rFonts w:asciiTheme="minorHAnsi" w:hAnsiTheme="minorHAnsi" w:cstheme="majorHAnsi"/>
                <w:b/>
                <w:szCs w:val="20"/>
              </w:rPr>
              <w:t xml:space="preserve">Table A: </w:t>
            </w:r>
            <w:r w:rsidR="00C606CF" w:rsidRPr="00F33434">
              <w:rPr>
                <w:rFonts w:asciiTheme="minorHAnsi" w:hAnsiTheme="minorHAnsi" w:cstheme="majorHAnsi"/>
                <w:b/>
                <w:szCs w:val="20"/>
              </w:rPr>
              <w:t>Product details</w:t>
            </w:r>
          </w:p>
        </w:tc>
        <w:tc>
          <w:tcPr>
            <w:tcW w:w="1276" w:type="dxa"/>
            <w:vAlign w:val="center"/>
          </w:tcPr>
          <w:p w14:paraId="284CE6B1" w14:textId="77777777" w:rsidR="00C606CF" w:rsidRPr="00F33434" w:rsidRDefault="00C606CF" w:rsidP="00F80454">
            <w:pPr>
              <w:pStyle w:val="TableHeading"/>
              <w:rPr>
                <w:rFonts w:asciiTheme="minorHAnsi" w:hAnsiTheme="minorHAnsi" w:cstheme="majorHAnsi"/>
                <w:b/>
                <w:szCs w:val="20"/>
              </w:rPr>
            </w:pPr>
            <w:r w:rsidRPr="00F33434">
              <w:rPr>
                <w:rFonts w:asciiTheme="minorHAnsi" w:hAnsiTheme="minorHAnsi" w:cstheme="majorHAnsi"/>
                <w:b/>
                <w:szCs w:val="20"/>
              </w:rPr>
              <w:t>Legislative basis</w:t>
            </w:r>
          </w:p>
        </w:tc>
        <w:tc>
          <w:tcPr>
            <w:tcW w:w="1134" w:type="dxa"/>
            <w:vAlign w:val="center"/>
          </w:tcPr>
          <w:p w14:paraId="293ACA53" w14:textId="77777777" w:rsidR="00C606CF" w:rsidRPr="00F33434" w:rsidRDefault="00C606CF" w:rsidP="005B4BAE">
            <w:pPr>
              <w:pStyle w:val="TableHeading"/>
              <w:rPr>
                <w:rFonts w:asciiTheme="minorHAnsi" w:hAnsiTheme="minorHAnsi" w:cstheme="majorHAnsi"/>
                <w:b/>
                <w:szCs w:val="20"/>
              </w:rPr>
            </w:pPr>
            <w:r w:rsidRPr="00F33434">
              <w:rPr>
                <w:rFonts w:asciiTheme="minorHAnsi" w:hAnsiTheme="minorHAnsi" w:cstheme="majorHAnsi"/>
                <w:b/>
                <w:szCs w:val="20"/>
              </w:rPr>
              <w:t xml:space="preserve">AUST L </w:t>
            </w:r>
          </w:p>
        </w:tc>
        <w:tc>
          <w:tcPr>
            <w:tcW w:w="1269" w:type="dxa"/>
            <w:tcBorders>
              <w:right w:val="single" w:sz="4" w:space="0" w:color="auto"/>
            </w:tcBorders>
            <w:vAlign w:val="center"/>
          </w:tcPr>
          <w:p w14:paraId="4F70AA91" w14:textId="77777777" w:rsidR="00C606CF" w:rsidRPr="00F33434" w:rsidRDefault="00C606CF" w:rsidP="00F80454">
            <w:pPr>
              <w:pStyle w:val="TableHeading"/>
              <w:rPr>
                <w:rFonts w:asciiTheme="minorHAnsi" w:hAnsiTheme="minorHAnsi" w:cstheme="majorHAnsi"/>
                <w:b/>
                <w:szCs w:val="20"/>
              </w:rPr>
            </w:pPr>
            <w:r w:rsidRPr="00F33434">
              <w:rPr>
                <w:rFonts w:asciiTheme="minorHAnsi" w:hAnsiTheme="minorHAnsi" w:cstheme="majorHAnsi"/>
                <w:b/>
                <w:szCs w:val="20"/>
              </w:rPr>
              <w:t>AUST L(A)</w:t>
            </w:r>
          </w:p>
        </w:tc>
      </w:tr>
      <w:tr w:rsidR="00A03B4B" w:rsidRPr="00F33434" w14:paraId="2F5AEA99" w14:textId="77777777" w:rsidTr="00F53B9D">
        <w:tc>
          <w:tcPr>
            <w:tcW w:w="8494" w:type="dxa"/>
            <w:gridSpan w:val="5"/>
            <w:tcBorders>
              <w:bottom w:val="single" w:sz="4" w:space="0" w:color="002C47" w:themeColor="accent1"/>
              <w:right w:val="single" w:sz="4" w:space="0" w:color="auto"/>
            </w:tcBorders>
            <w:shd w:val="clear" w:color="auto" w:fill="8CADD3"/>
          </w:tcPr>
          <w:p w14:paraId="46D9DF5E" w14:textId="3BC80E46" w:rsidR="00A03B4B" w:rsidRPr="00A03B4B" w:rsidRDefault="00A03B4B" w:rsidP="00FA12FB">
            <w:pPr>
              <w:pStyle w:val="TableHeading2"/>
              <w:rPr>
                <w:rFonts w:asciiTheme="minorHAnsi" w:hAnsiTheme="minorHAnsi"/>
                <w:szCs w:val="20"/>
              </w:rPr>
            </w:pPr>
            <w:r w:rsidRPr="00A03B4B">
              <w:rPr>
                <w:rFonts w:asciiTheme="minorHAnsi" w:hAnsiTheme="minorHAnsi"/>
                <w:szCs w:val="20"/>
              </w:rPr>
              <w:t>Product name and product code</w:t>
            </w:r>
          </w:p>
        </w:tc>
      </w:tr>
      <w:tr w:rsidR="004528E9" w:rsidRPr="004D4287" w14:paraId="317F58A8" w14:textId="77777777" w:rsidTr="0013176D">
        <w:tc>
          <w:tcPr>
            <w:tcW w:w="568" w:type="dxa"/>
            <w:tcBorders>
              <w:bottom w:val="single" w:sz="4" w:space="0" w:color="002C47" w:themeColor="accent1"/>
            </w:tcBorders>
          </w:tcPr>
          <w:p w14:paraId="4DE6B411" w14:textId="77777777" w:rsidR="004528E9" w:rsidRPr="00275F51" w:rsidRDefault="004528E9" w:rsidP="00FA12FB">
            <w:pPr>
              <w:pStyle w:val="TableAnumber"/>
            </w:pPr>
          </w:p>
        </w:tc>
        <w:tc>
          <w:tcPr>
            <w:tcW w:w="4247" w:type="dxa"/>
            <w:tcBorders>
              <w:bottom w:val="single" w:sz="4" w:space="0" w:color="002C47" w:themeColor="accent1"/>
            </w:tcBorders>
          </w:tcPr>
          <w:p w14:paraId="2696CAC4" w14:textId="77777777" w:rsidR="004528E9" w:rsidRPr="00275F51" w:rsidRDefault="004528E9" w:rsidP="00FA12FB">
            <w:pPr>
              <w:rPr>
                <w:rFonts w:asciiTheme="minorHAnsi" w:hAnsiTheme="minorHAnsi"/>
                <w:szCs w:val="20"/>
              </w:rPr>
            </w:pPr>
            <w:r w:rsidRPr="00275F51">
              <w:rPr>
                <w:rFonts w:asciiTheme="minorHAnsi" w:hAnsiTheme="minorHAnsi"/>
                <w:szCs w:val="20"/>
              </w:rPr>
              <w:t>Change to product name.</w:t>
            </w:r>
          </w:p>
        </w:tc>
        <w:tc>
          <w:tcPr>
            <w:tcW w:w="1276" w:type="dxa"/>
            <w:tcBorders>
              <w:bottom w:val="single" w:sz="4" w:space="0" w:color="002C47" w:themeColor="accent1"/>
            </w:tcBorders>
          </w:tcPr>
          <w:p w14:paraId="01ED8BD6" w14:textId="77777777" w:rsidR="004528E9" w:rsidRPr="00275F51" w:rsidRDefault="004528E9" w:rsidP="00FA12FB">
            <w:pPr>
              <w:rPr>
                <w:rFonts w:asciiTheme="minorHAnsi" w:hAnsiTheme="minorHAnsi"/>
                <w:szCs w:val="20"/>
              </w:rPr>
            </w:pPr>
            <w:r w:rsidRPr="00275F51">
              <w:rPr>
                <w:rFonts w:asciiTheme="minorHAnsi" w:hAnsiTheme="minorHAnsi"/>
                <w:szCs w:val="20"/>
              </w:rPr>
              <w:t>23</w:t>
            </w:r>
          </w:p>
        </w:tc>
        <w:tc>
          <w:tcPr>
            <w:tcW w:w="1134" w:type="dxa"/>
            <w:tcBorders>
              <w:bottom w:val="single" w:sz="4" w:space="0" w:color="002C47" w:themeColor="accent1"/>
            </w:tcBorders>
          </w:tcPr>
          <w:p w14:paraId="111A40ED" w14:textId="77777777" w:rsidR="004528E9" w:rsidRPr="001B1FA4" w:rsidRDefault="004528E9" w:rsidP="00FA12FB">
            <w:pPr>
              <w:rPr>
                <w:rFonts w:asciiTheme="minorHAnsi" w:hAnsiTheme="minorHAnsi"/>
                <w:szCs w:val="20"/>
              </w:rPr>
            </w:pPr>
            <w:r w:rsidRPr="001B1FA4">
              <w:rPr>
                <w:rFonts w:asciiTheme="minorHAnsi" w:hAnsiTheme="minorHAnsi"/>
                <w:szCs w:val="20"/>
              </w:rPr>
              <w:t>Group</w:t>
            </w:r>
          </w:p>
        </w:tc>
        <w:tc>
          <w:tcPr>
            <w:tcW w:w="1269" w:type="dxa"/>
            <w:tcBorders>
              <w:bottom w:val="single" w:sz="4" w:space="0" w:color="002C47" w:themeColor="accent1"/>
              <w:right w:val="single" w:sz="4" w:space="0" w:color="auto"/>
            </w:tcBorders>
          </w:tcPr>
          <w:p w14:paraId="37396FB6" w14:textId="77777777" w:rsidR="004528E9" w:rsidRPr="00275F51" w:rsidRDefault="004528E9" w:rsidP="00FA12FB">
            <w:pPr>
              <w:rPr>
                <w:rFonts w:asciiTheme="minorHAnsi" w:hAnsiTheme="minorHAnsi"/>
                <w:szCs w:val="20"/>
              </w:rPr>
            </w:pPr>
            <w:r w:rsidRPr="001B1FA4">
              <w:rPr>
                <w:rFonts w:asciiTheme="minorHAnsi" w:hAnsiTheme="minorHAnsi"/>
                <w:szCs w:val="20"/>
              </w:rPr>
              <w:t>C1</w:t>
            </w:r>
            <w:r w:rsidRPr="00275F51">
              <w:rPr>
                <w:rStyle w:val="FootnoteReference"/>
                <w:rFonts w:asciiTheme="minorHAnsi" w:hAnsiTheme="minorHAnsi"/>
                <w:szCs w:val="20"/>
              </w:rPr>
              <w:footnoteReference w:id="2"/>
            </w:r>
          </w:p>
        </w:tc>
      </w:tr>
      <w:tr w:rsidR="004528E9" w:rsidRPr="00F33434" w14:paraId="491A7C5D" w14:textId="77777777" w:rsidTr="0013176D">
        <w:tc>
          <w:tcPr>
            <w:tcW w:w="568" w:type="dxa"/>
            <w:tcBorders>
              <w:bottom w:val="single" w:sz="4" w:space="0" w:color="002C47" w:themeColor="accent1"/>
            </w:tcBorders>
          </w:tcPr>
          <w:p w14:paraId="7D790011" w14:textId="77777777" w:rsidR="004528E9" w:rsidRPr="00275F51" w:rsidRDefault="004528E9" w:rsidP="00FA12FB">
            <w:pPr>
              <w:pStyle w:val="TableAnumber"/>
            </w:pPr>
          </w:p>
        </w:tc>
        <w:tc>
          <w:tcPr>
            <w:tcW w:w="4247" w:type="dxa"/>
            <w:tcBorders>
              <w:bottom w:val="single" w:sz="4" w:space="0" w:color="002C47" w:themeColor="accent1"/>
            </w:tcBorders>
          </w:tcPr>
          <w:p w14:paraId="2604809E" w14:textId="77777777" w:rsidR="004528E9" w:rsidRPr="001B1FA4" w:rsidRDefault="004528E9" w:rsidP="00FA12FB">
            <w:pPr>
              <w:rPr>
                <w:rFonts w:asciiTheme="minorHAnsi" w:hAnsiTheme="minorHAnsi"/>
                <w:szCs w:val="20"/>
                <w:u w:val="single"/>
              </w:rPr>
            </w:pPr>
            <w:r w:rsidRPr="00275F51">
              <w:rPr>
                <w:rFonts w:asciiTheme="minorHAnsi" w:hAnsiTheme="minorHAnsi"/>
                <w:szCs w:val="20"/>
              </w:rPr>
              <w:t xml:space="preserve">Change to </w:t>
            </w:r>
            <w:r w:rsidRPr="00275F51">
              <w:rPr>
                <w:rFonts w:asciiTheme="minorHAnsi" w:hAnsiTheme="minorHAnsi"/>
                <w:szCs w:val="20"/>
                <w:u w:val="single"/>
              </w:rPr>
              <w:t>product name</w:t>
            </w:r>
            <w:r w:rsidRPr="00275F51">
              <w:rPr>
                <w:rFonts w:asciiTheme="minorHAnsi" w:hAnsiTheme="minorHAnsi"/>
                <w:szCs w:val="20"/>
              </w:rPr>
              <w:t xml:space="preserve"> </w:t>
            </w:r>
            <w:r w:rsidRPr="00275F51">
              <w:rPr>
                <w:rFonts w:asciiTheme="minorHAnsi" w:hAnsiTheme="minorHAnsi"/>
                <w:b/>
                <w:szCs w:val="20"/>
              </w:rPr>
              <w:t>AND</w:t>
            </w:r>
            <w:r w:rsidRPr="001B1FA4">
              <w:rPr>
                <w:rFonts w:asciiTheme="minorHAnsi" w:hAnsiTheme="minorHAnsi"/>
                <w:szCs w:val="20"/>
              </w:rPr>
              <w:t xml:space="preserve"> change, </w:t>
            </w:r>
            <w:proofErr w:type="gramStart"/>
            <w:r w:rsidRPr="001B1FA4">
              <w:rPr>
                <w:rFonts w:asciiTheme="minorHAnsi" w:hAnsiTheme="minorHAnsi"/>
                <w:szCs w:val="20"/>
              </w:rPr>
              <w:t>addition</w:t>
            </w:r>
            <w:proofErr w:type="gramEnd"/>
            <w:r w:rsidRPr="001B1FA4">
              <w:rPr>
                <w:rFonts w:asciiTheme="minorHAnsi" w:hAnsiTheme="minorHAnsi"/>
                <w:szCs w:val="20"/>
              </w:rPr>
              <w:t xml:space="preserve"> or deletion to </w:t>
            </w:r>
            <w:r w:rsidRPr="001B1FA4">
              <w:rPr>
                <w:rFonts w:asciiTheme="minorHAnsi" w:hAnsiTheme="minorHAnsi"/>
                <w:szCs w:val="20"/>
                <w:u w:val="single"/>
              </w:rPr>
              <w:t>indications.</w:t>
            </w:r>
            <w:r w:rsidRPr="001B1FA4">
              <w:rPr>
                <w:rFonts w:asciiTheme="minorHAnsi" w:hAnsiTheme="minorHAnsi"/>
                <w:szCs w:val="20"/>
              </w:rPr>
              <w:t xml:space="preserve"> </w:t>
            </w:r>
          </w:p>
        </w:tc>
        <w:tc>
          <w:tcPr>
            <w:tcW w:w="1276" w:type="dxa"/>
            <w:tcBorders>
              <w:bottom w:val="single" w:sz="4" w:space="0" w:color="002C47" w:themeColor="accent1"/>
            </w:tcBorders>
            <w:shd w:val="clear" w:color="auto" w:fill="D9D9D9" w:themeFill="background1" w:themeFillShade="D9"/>
          </w:tcPr>
          <w:p w14:paraId="15C6EB5E" w14:textId="47C6E103" w:rsidR="004528E9" w:rsidRPr="001B1FA4" w:rsidRDefault="00C004B3" w:rsidP="00FA12FB">
            <w:pPr>
              <w:rPr>
                <w:rFonts w:asciiTheme="minorHAnsi" w:hAnsiTheme="minorHAnsi"/>
                <w:szCs w:val="20"/>
              </w:rPr>
            </w:pPr>
            <w:r>
              <w:rPr>
                <w:rFonts w:asciiTheme="minorHAnsi" w:hAnsiTheme="minorHAnsi"/>
                <w:szCs w:val="20"/>
              </w:rPr>
              <w:t>N/A</w:t>
            </w:r>
          </w:p>
        </w:tc>
        <w:tc>
          <w:tcPr>
            <w:tcW w:w="1134" w:type="dxa"/>
            <w:tcBorders>
              <w:bottom w:val="single" w:sz="4" w:space="0" w:color="002C47" w:themeColor="accent1"/>
            </w:tcBorders>
            <w:shd w:val="clear" w:color="auto" w:fill="D9D9D9" w:themeFill="background1" w:themeFillShade="D9"/>
          </w:tcPr>
          <w:p w14:paraId="0B4030F2" w14:textId="77777777" w:rsidR="004528E9" w:rsidRPr="0073182A" w:rsidRDefault="004528E9" w:rsidP="00FA12FB">
            <w:pPr>
              <w:rPr>
                <w:rFonts w:asciiTheme="minorHAnsi" w:hAnsiTheme="minorHAnsi"/>
                <w:szCs w:val="20"/>
              </w:rPr>
            </w:pPr>
            <w:r w:rsidRPr="001B1FA4">
              <w:rPr>
                <w:rFonts w:asciiTheme="minorHAnsi" w:hAnsiTheme="minorHAnsi"/>
                <w:szCs w:val="20"/>
              </w:rPr>
              <w:t>New</w:t>
            </w:r>
          </w:p>
        </w:tc>
        <w:tc>
          <w:tcPr>
            <w:tcW w:w="1269" w:type="dxa"/>
            <w:tcBorders>
              <w:bottom w:val="single" w:sz="4" w:space="0" w:color="002C47" w:themeColor="accent1"/>
              <w:right w:val="single" w:sz="4" w:space="0" w:color="auto"/>
            </w:tcBorders>
            <w:shd w:val="clear" w:color="auto" w:fill="D9D9D9" w:themeFill="background1" w:themeFillShade="D9"/>
          </w:tcPr>
          <w:p w14:paraId="38A26571" w14:textId="77777777" w:rsidR="004528E9" w:rsidRPr="0073182A" w:rsidRDefault="004528E9" w:rsidP="00FA12FB">
            <w:pPr>
              <w:rPr>
                <w:rFonts w:asciiTheme="minorHAnsi" w:hAnsiTheme="minorHAnsi"/>
                <w:szCs w:val="20"/>
              </w:rPr>
            </w:pPr>
            <w:r w:rsidRPr="0073182A">
              <w:rPr>
                <w:rFonts w:asciiTheme="minorHAnsi" w:hAnsiTheme="minorHAnsi"/>
                <w:szCs w:val="20"/>
              </w:rPr>
              <w:t>New</w:t>
            </w:r>
          </w:p>
        </w:tc>
      </w:tr>
      <w:tr w:rsidR="004528E9" w:rsidRPr="004D4287" w14:paraId="3392F49C" w14:textId="77777777" w:rsidTr="0013176D">
        <w:tc>
          <w:tcPr>
            <w:tcW w:w="568" w:type="dxa"/>
            <w:tcBorders>
              <w:bottom w:val="single" w:sz="4" w:space="0" w:color="002C47" w:themeColor="accent1"/>
            </w:tcBorders>
          </w:tcPr>
          <w:p w14:paraId="1821CD3C" w14:textId="77777777" w:rsidR="004528E9" w:rsidRPr="00275F51" w:rsidRDefault="004528E9" w:rsidP="00FA12FB">
            <w:pPr>
              <w:pStyle w:val="TableAnumber"/>
            </w:pPr>
          </w:p>
        </w:tc>
        <w:tc>
          <w:tcPr>
            <w:tcW w:w="4247" w:type="dxa"/>
            <w:tcBorders>
              <w:bottom w:val="single" w:sz="4" w:space="0" w:color="002C47" w:themeColor="accent1"/>
            </w:tcBorders>
          </w:tcPr>
          <w:p w14:paraId="63CB3B48" w14:textId="77777777" w:rsidR="004528E9" w:rsidRPr="001B1FA4" w:rsidRDefault="004528E9" w:rsidP="00FA12FB">
            <w:pPr>
              <w:rPr>
                <w:rFonts w:asciiTheme="minorHAnsi" w:hAnsiTheme="minorHAnsi"/>
                <w:szCs w:val="20"/>
                <w:u w:val="single"/>
              </w:rPr>
            </w:pPr>
            <w:r w:rsidRPr="00275F51">
              <w:rPr>
                <w:rFonts w:asciiTheme="minorHAnsi" w:hAnsiTheme="minorHAnsi"/>
                <w:szCs w:val="20"/>
              </w:rPr>
              <w:t xml:space="preserve">Change to </w:t>
            </w:r>
            <w:r w:rsidRPr="00275F51">
              <w:rPr>
                <w:rFonts w:asciiTheme="minorHAnsi" w:hAnsiTheme="minorHAnsi"/>
                <w:szCs w:val="20"/>
                <w:u w:val="single"/>
              </w:rPr>
              <w:t>product name</w:t>
            </w:r>
            <w:r w:rsidRPr="00275F51">
              <w:rPr>
                <w:rFonts w:asciiTheme="minorHAnsi" w:hAnsiTheme="minorHAnsi"/>
                <w:szCs w:val="20"/>
              </w:rPr>
              <w:t xml:space="preserve"> </w:t>
            </w:r>
            <w:r w:rsidRPr="00275F51">
              <w:rPr>
                <w:rFonts w:asciiTheme="minorHAnsi" w:hAnsiTheme="minorHAnsi"/>
                <w:b/>
                <w:szCs w:val="20"/>
              </w:rPr>
              <w:t>AND</w:t>
            </w:r>
            <w:r w:rsidRPr="00275F51">
              <w:rPr>
                <w:rFonts w:asciiTheme="minorHAnsi" w:hAnsiTheme="minorHAnsi"/>
                <w:szCs w:val="20"/>
              </w:rPr>
              <w:t xml:space="preserve"> any othe</w:t>
            </w:r>
            <w:r w:rsidRPr="001B1FA4">
              <w:rPr>
                <w:rFonts w:asciiTheme="minorHAnsi" w:hAnsiTheme="minorHAnsi"/>
                <w:szCs w:val="20"/>
              </w:rPr>
              <w:t>r change under section 23 (group).</w:t>
            </w:r>
          </w:p>
        </w:tc>
        <w:tc>
          <w:tcPr>
            <w:tcW w:w="1276" w:type="dxa"/>
            <w:tcBorders>
              <w:bottom w:val="single" w:sz="4" w:space="0" w:color="002C47" w:themeColor="accent1"/>
            </w:tcBorders>
            <w:shd w:val="clear" w:color="auto" w:fill="D9D9D9" w:themeFill="background1" w:themeFillShade="D9"/>
          </w:tcPr>
          <w:p w14:paraId="06AE13C0" w14:textId="2F2A0094" w:rsidR="004528E9" w:rsidRPr="001B1FA4" w:rsidRDefault="00C004B3" w:rsidP="00FA12FB">
            <w:pPr>
              <w:rPr>
                <w:rFonts w:asciiTheme="minorHAnsi" w:hAnsiTheme="minorHAnsi"/>
                <w:szCs w:val="20"/>
              </w:rPr>
            </w:pPr>
            <w:r>
              <w:rPr>
                <w:rFonts w:asciiTheme="minorHAnsi" w:hAnsiTheme="minorHAnsi"/>
                <w:szCs w:val="20"/>
              </w:rPr>
              <w:t>N/A</w:t>
            </w:r>
          </w:p>
        </w:tc>
        <w:tc>
          <w:tcPr>
            <w:tcW w:w="1134" w:type="dxa"/>
            <w:tcBorders>
              <w:bottom w:val="single" w:sz="4" w:space="0" w:color="002C47" w:themeColor="accent1"/>
            </w:tcBorders>
            <w:shd w:val="clear" w:color="auto" w:fill="D9D9D9" w:themeFill="background1" w:themeFillShade="D9"/>
          </w:tcPr>
          <w:p w14:paraId="5F385104" w14:textId="77777777" w:rsidR="004528E9" w:rsidRPr="001B1FA4" w:rsidRDefault="004528E9" w:rsidP="00FA12FB">
            <w:pPr>
              <w:rPr>
                <w:rFonts w:asciiTheme="minorHAnsi" w:hAnsiTheme="minorHAnsi"/>
                <w:szCs w:val="20"/>
              </w:rPr>
            </w:pPr>
            <w:r w:rsidRPr="001B1FA4">
              <w:rPr>
                <w:rFonts w:asciiTheme="minorHAnsi" w:hAnsiTheme="minorHAnsi"/>
                <w:szCs w:val="20"/>
              </w:rPr>
              <w:t>New</w:t>
            </w:r>
          </w:p>
        </w:tc>
        <w:tc>
          <w:tcPr>
            <w:tcW w:w="1269" w:type="dxa"/>
            <w:tcBorders>
              <w:bottom w:val="single" w:sz="4" w:space="0" w:color="002C47" w:themeColor="accent1"/>
              <w:right w:val="single" w:sz="4" w:space="0" w:color="auto"/>
            </w:tcBorders>
            <w:shd w:val="clear" w:color="auto" w:fill="D9D9D9" w:themeFill="background1" w:themeFillShade="D9"/>
          </w:tcPr>
          <w:p w14:paraId="0E88DD00" w14:textId="77777777" w:rsidR="004528E9" w:rsidRPr="0073182A" w:rsidRDefault="004528E9" w:rsidP="00FA12FB">
            <w:pPr>
              <w:rPr>
                <w:rFonts w:asciiTheme="minorHAnsi" w:hAnsiTheme="minorHAnsi"/>
                <w:szCs w:val="20"/>
              </w:rPr>
            </w:pPr>
            <w:r w:rsidRPr="0073182A">
              <w:rPr>
                <w:rFonts w:asciiTheme="minorHAnsi" w:hAnsiTheme="minorHAnsi"/>
                <w:szCs w:val="20"/>
              </w:rPr>
              <w:t>New</w:t>
            </w:r>
          </w:p>
        </w:tc>
      </w:tr>
      <w:tr w:rsidR="004528E9" w:rsidRPr="004D4287" w14:paraId="0A2FFFF2" w14:textId="77777777" w:rsidTr="0013176D">
        <w:tc>
          <w:tcPr>
            <w:tcW w:w="568" w:type="dxa"/>
            <w:tcBorders>
              <w:bottom w:val="single" w:sz="4" w:space="0" w:color="002C47" w:themeColor="accent1"/>
            </w:tcBorders>
          </w:tcPr>
          <w:p w14:paraId="27BED393" w14:textId="77777777" w:rsidR="004528E9" w:rsidRPr="00275F51" w:rsidRDefault="004528E9" w:rsidP="00FA12FB">
            <w:pPr>
              <w:pStyle w:val="TableAnumber"/>
            </w:pPr>
          </w:p>
        </w:tc>
        <w:tc>
          <w:tcPr>
            <w:tcW w:w="4247" w:type="dxa"/>
            <w:tcBorders>
              <w:bottom w:val="single" w:sz="4" w:space="0" w:color="002C47" w:themeColor="accent1"/>
            </w:tcBorders>
          </w:tcPr>
          <w:p w14:paraId="5EC76C24" w14:textId="77777777" w:rsidR="004528E9" w:rsidRPr="00275F51" w:rsidRDefault="004528E9" w:rsidP="00FA12FB">
            <w:pPr>
              <w:rPr>
                <w:rFonts w:asciiTheme="minorHAnsi" w:hAnsiTheme="minorHAnsi"/>
                <w:szCs w:val="20"/>
              </w:rPr>
            </w:pPr>
            <w:r w:rsidRPr="00275F51">
              <w:rPr>
                <w:rFonts w:asciiTheme="minorHAnsi" w:hAnsiTheme="minorHAnsi"/>
                <w:szCs w:val="20"/>
              </w:rPr>
              <w:t>Change to the product code.</w:t>
            </w:r>
          </w:p>
        </w:tc>
        <w:tc>
          <w:tcPr>
            <w:tcW w:w="1276" w:type="dxa"/>
            <w:tcBorders>
              <w:bottom w:val="single" w:sz="4" w:space="0" w:color="002C47" w:themeColor="accent1"/>
            </w:tcBorders>
          </w:tcPr>
          <w:p w14:paraId="238C94B2" w14:textId="77777777" w:rsidR="004528E9" w:rsidRPr="00275F51" w:rsidRDefault="004528E9" w:rsidP="00FA12FB">
            <w:pPr>
              <w:rPr>
                <w:rFonts w:asciiTheme="minorHAnsi" w:hAnsiTheme="minorHAnsi"/>
                <w:szCs w:val="20"/>
              </w:rPr>
            </w:pPr>
            <w:r w:rsidRPr="00275F51">
              <w:rPr>
                <w:rFonts w:asciiTheme="minorHAnsi" w:hAnsiTheme="minorHAnsi"/>
                <w:szCs w:val="20"/>
              </w:rPr>
              <w:t>9D</w:t>
            </w:r>
          </w:p>
        </w:tc>
        <w:tc>
          <w:tcPr>
            <w:tcW w:w="1134" w:type="dxa"/>
            <w:tcBorders>
              <w:bottom w:val="single" w:sz="4" w:space="0" w:color="002C47" w:themeColor="accent1"/>
            </w:tcBorders>
          </w:tcPr>
          <w:p w14:paraId="63312E8E" w14:textId="77777777" w:rsidR="004528E9" w:rsidRPr="001B1FA4" w:rsidRDefault="004528E9" w:rsidP="00FA12FB">
            <w:pPr>
              <w:rPr>
                <w:rFonts w:asciiTheme="minorHAnsi" w:hAnsiTheme="minorHAnsi"/>
                <w:szCs w:val="20"/>
              </w:rPr>
            </w:pPr>
            <w:r w:rsidRPr="001B1FA4">
              <w:rPr>
                <w:rFonts w:asciiTheme="minorHAnsi" w:hAnsiTheme="minorHAnsi"/>
                <w:szCs w:val="20"/>
              </w:rPr>
              <w:t>ARTG</w:t>
            </w:r>
          </w:p>
        </w:tc>
        <w:tc>
          <w:tcPr>
            <w:tcW w:w="1269" w:type="dxa"/>
            <w:tcBorders>
              <w:bottom w:val="single" w:sz="4" w:space="0" w:color="002C47" w:themeColor="accent1"/>
              <w:right w:val="single" w:sz="4" w:space="0" w:color="auto"/>
            </w:tcBorders>
          </w:tcPr>
          <w:p w14:paraId="70D3D8C5" w14:textId="77777777" w:rsidR="004528E9" w:rsidRPr="00275F51" w:rsidRDefault="004528E9" w:rsidP="00FA12FB">
            <w:pPr>
              <w:rPr>
                <w:rFonts w:asciiTheme="minorHAnsi" w:hAnsiTheme="minorHAnsi"/>
                <w:szCs w:val="20"/>
              </w:rPr>
            </w:pPr>
            <w:r w:rsidRPr="001B1FA4">
              <w:rPr>
                <w:rFonts w:asciiTheme="minorHAnsi" w:hAnsiTheme="minorHAnsi"/>
                <w:szCs w:val="20"/>
              </w:rPr>
              <w:t>Fee exempt</w:t>
            </w:r>
          </w:p>
        </w:tc>
      </w:tr>
      <w:tr w:rsidR="00A03B4B" w:rsidRPr="00F33434" w14:paraId="3215C9DC" w14:textId="77777777" w:rsidTr="00F53B9D">
        <w:tc>
          <w:tcPr>
            <w:tcW w:w="8494" w:type="dxa"/>
            <w:gridSpan w:val="5"/>
            <w:tcBorders>
              <w:bottom w:val="single" w:sz="4" w:space="0" w:color="002C47" w:themeColor="accent1"/>
              <w:right w:val="single" w:sz="4" w:space="0" w:color="auto"/>
            </w:tcBorders>
            <w:shd w:val="clear" w:color="auto" w:fill="8CADD3"/>
          </w:tcPr>
          <w:p w14:paraId="4AC2E69C" w14:textId="0F2C39D9" w:rsidR="00A03B4B" w:rsidRPr="00A03B4B" w:rsidRDefault="00A03B4B" w:rsidP="00FA12FB">
            <w:pPr>
              <w:pStyle w:val="TableHeading2"/>
              <w:rPr>
                <w:rFonts w:asciiTheme="minorHAnsi" w:hAnsiTheme="minorHAnsi"/>
                <w:szCs w:val="20"/>
              </w:rPr>
            </w:pPr>
            <w:r w:rsidRPr="00A03B4B">
              <w:rPr>
                <w:rFonts w:asciiTheme="minorHAnsi" w:hAnsiTheme="minorHAnsi"/>
                <w:szCs w:val="20"/>
              </w:rPr>
              <w:t>Export name</w:t>
            </w:r>
          </w:p>
        </w:tc>
      </w:tr>
      <w:tr w:rsidR="004528E9" w:rsidRPr="00F33434" w14:paraId="7A656FB0" w14:textId="77777777" w:rsidTr="0013176D">
        <w:tc>
          <w:tcPr>
            <w:tcW w:w="568" w:type="dxa"/>
            <w:tcBorders>
              <w:bottom w:val="single" w:sz="4" w:space="0" w:color="002C47" w:themeColor="accent1"/>
            </w:tcBorders>
          </w:tcPr>
          <w:p w14:paraId="08EDD8F0" w14:textId="77777777" w:rsidR="004528E9" w:rsidRPr="00275F51" w:rsidRDefault="004528E9" w:rsidP="00FA12FB">
            <w:pPr>
              <w:pStyle w:val="TableAnumber"/>
            </w:pPr>
          </w:p>
        </w:tc>
        <w:tc>
          <w:tcPr>
            <w:tcW w:w="4247" w:type="dxa"/>
            <w:tcBorders>
              <w:bottom w:val="single" w:sz="4" w:space="0" w:color="002C47" w:themeColor="accent1"/>
            </w:tcBorders>
          </w:tcPr>
          <w:p w14:paraId="27A824C3" w14:textId="4DFC4461" w:rsidR="004528E9" w:rsidRPr="00275F51" w:rsidRDefault="004528E9" w:rsidP="0013176D">
            <w:pPr>
              <w:rPr>
                <w:rFonts w:asciiTheme="minorHAnsi" w:hAnsiTheme="minorHAnsi"/>
                <w:szCs w:val="20"/>
              </w:rPr>
            </w:pPr>
            <w:r w:rsidRPr="00275F51">
              <w:rPr>
                <w:rFonts w:asciiTheme="minorHAnsi" w:hAnsiTheme="minorHAnsi"/>
                <w:szCs w:val="20"/>
              </w:rPr>
              <w:t xml:space="preserve">Change, </w:t>
            </w:r>
            <w:proofErr w:type="gramStart"/>
            <w:r w:rsidRPr="00275F51">
              <w:rPr>
                <w:rFonts w:asciiTheme="minorHAnsi" w:hAnsiTheme="minorHAnsi"/>
                <w:szCs w:val="20"/>
              </w:rPr>
              <w:t>addition</w:t>
            </w:r>
            <w:proofErr w:type="gramEnd"/>
            <w:r w:rsidRPr="00275F51">
              <w:rPr>
                <w:rFonts w:asciiTheme="minorHAnsi" w:hAnsiTheme="minorHAnsi"/>
                <w:szCs w:val="20"/>
              </w:rPr>
              <w:t xml:space="preserve"> or deletion to </w:t>
            </w:r>
            <w:r w:rsidR="0013176D">
              <w:rPr>
                <w:rFonts w:asciiTheme="minorHAnsi" w:hAnsiTheme="minorHAnsi"/>
                <w:szCs w:val="20"/>
              </w:rPr>
              <w:t>export names</w:t>
            </w:r>
            <w:r w:rsidRPr="00275F51">
              <w:rPr>
                <w:rFonts w:asciiTheme="minorHAnsi" w:hAnsiTheme="minorHAnsi"/>
                <w:szCs w:val="20"/>
              </w:rPr>
              <w:t>.</w:t>
            </w:r>
          </w:p>
        </w:tc>
        <w:tc>
          <w:tcPr>
            <w:tcW w:w="1276" w:type="dxa"/>
            <w:tcBorders>
              <w:bottom w:val="single" w:sz="4" w:space="0" w:color="002C47" w:themeColor="accent1"/>
            </w:tcBorders>
          </w:tcPr>
          <w:p w14:paraId="789721CE" w14:textId="77777777" w:rsidR="004528E9" w:rsidRPr="00275F51" w:rsidRDefault="004528E9" w:rsidP="00FA12FB">
            <w:pPr>
              <w:rPr>
                <w:rFonts w:asciiTheme="minorHAnsi" w:hAnsiTheme="minorHAnsi"/>
                <w:szCs w:val="20"/>
              </w:rPr>
            </w:pPr>
            <w:r w:rsidRPr="00275F51">
              <w:rPr>
                <w:rFonts w:asciiTheme="minorHAnsi" w:hAnsiTheme="minorHAnsi"/>
                <w:szCs w:val="20"/>
              </w:rPr>
              <w:t>23</w:t>
            </w:r>
          </w:p>
        </w:tc>
        <w:tc>
          <w:tcPr>
            <w:tcW w:w="1134" w:type="dxa"/>
            <w:tcBorders>
              <w:bottom w:val="single" w:sz="4" w:space="0" w:color="002C47" w:themeColor="accent1"/>
            </w:tcBorders>
          </w:tcPr>
          <w:p w14:paraId="58F8DB4A" w14:textId="77777777" w:rsidR="004528E9" w:rsidRPr="001B1FA4" w:rsidRDefault="004528E9" w:rsidP="00FA12FB">
            <w:pPr>
              <w:rPr>
                <w:rFonts w:asciiTheme="minorHAnsi" w:hAnsiTheme="minorHAnsi"/>
                <w:szCs w:val="20"/>
              </w:rPr>
            </w:pPr>
            <w:r w:rsidRPr="001B1FA4">
              <w:rPr>
                <w:rFonts w:asciiTheme="minorHAnsi" w:hAnsiTheme="minorHAnsi"/>
                <w:szCs w:val="20"/>
              </w:rPr>
              <w:t>Group</w:t>
            </w:r>
          </w:p>
        </w:tc>
        <w:tc>
          <w:tcPr>
            <w:tcW w:w="1269" w:type="dxa"/>
            <w:tcBorders>
              <w:bottom w:val="single" w:sz="4" w:space="0" w:color="002C47" w:themeColor="accent1"/>
              <w:right w:val="single" w:sz="4" w:space="0" w:color="auto"/>
            </w:tcBorders>
          </w:tcPr>
          <w:p w14:paraId="5E017EAC" w14:textId="77777777" w:rsidR="004528E9" w:rsidRPr="001B1FA4" w:rsidRDefault="004528E9" w:rsidP="00FA12FB">
            <w:pPr>
              <w:rPr>
                <w:rFonts w:asciiTheme="minorHAnsi" w:hAnsiTheme="minorHAnsi"/>
                <w:szCs w:val="20"/>
              </w:rPr>
            </w:pPr>
            <w:r w:rsidRPr="001B1FA4">
              <w:rPr>
                <w:rFonts w:asciiTheme="minorHAnsi" w:hAnsiTheme="minorHAnsi"/>
                <w:szCs w:val="20"/>
              </w:rPr>
              <w:t>CN</w:t>
            </w:r>
          </w:p>
        </w:tc>
      </w:tr>
      <w:tr w:rsidR="0013176D" w:rsidRPr="004D4287" w14:paraId="058D0BB4" w14:textId="77777777" w:rsidTr="0013176D">
        <w:tc>
          <w:tcPr>
            <w:tcW w:w="568" w:type="dxa"/>
            <w:tcBorders>
              <w:bottom w:val="single" w:sz="4" w:space="0" w:color="002C47" w:themeColor="accent1"/>
            </w:tcBorders>
          </w:tcPr>
          <w:p w14:paraId="70C6880D" w14:textId="77777777" w:rsidR="0013176D" w:rsidRPr="00275F51" w:rsidRDefault="0013176D" w:rsidP="006912B9">
            <w:pPr>
              <w:pStyle w:val="TableAnumber"/>
            </w:pPr>
          </w:p>
        </w:tc>
        <w:tc>
          <w:tcPr>
            <w:tcW w:w="4247" w:type="dxa"/>
            <w:tcBorders>
              <w:bottom w:val="single" w:sz="4" w:space="0" w:color="002C47" w:themeColor="accent1"/>
            </w:tcBorders>
          </w:tcPr>
          <w:p w14:paraId="0B5E5B27" w14:textId="5E92600C" w:rsidR="0013176D" w:rsidRPr="001B1FA4" w:rsidRDefault="0013176D" w:rsidP="0013176D">
            <w:pPr>
              <w:rPr>
                <w:rFonts w:asciiTheme="minorHAnsi" w:hAnsiTheme="minorHAnsi"/>
                <w:szCs w:val="20"/>
                <w:u w:val="single"/>
              </w:rPr>
            </w:pPr>
            <w:r w:rsidRPr="00275F51">
              <w:rPr>
                <w:rFonts w:asciiTheme="minorHAnsi" w:hAnsiTheme="minorHAnsi"/>
                <w:szCs w:val="20"/>
              </w:rPr>
              <w:t>Change</w:t>
            </w:r>
            <w:r>
              <w:rPr>
                <w:rFonts w:asciiTheme="minorHAnsi" w:hAnsiTheme="minorHAnsi"/>
                <w:szCs w:val="20"/>
              </w:rPr>
              <w:t>,</w:t>
            </w:r>
            <w:r w:rsidRPr="00275F51">
              <w:rPr>
                <w:rFonts w:asciiTheme="minorHAnsi" w:hAnsiTheme="minorHAnsi"/>
                <w:szCs w:val="20"/>
              </w:rPr>
              <w:t xml:space="preserve"> </w:t>
            </w:r>
            <w:proofErr w:type="gramStart"/>
            <w:r w:rsidRPr="00275F51">
              <w:rPr>
                <w:rFonts w:asciiTheme="minorHAnsi" w:hAnsiTheme="minorHAnsi"/>
                <w:szCs w:val="20"/>
              </w:rPr>
              <w:t>addition</w:t>
            </w:r>
            <w:proofErr w:type="gramEnd"/>
            <w:r w:rsidRPr="00275F51">
              <w:rPr>
                <w:rFonts w:asciiTheme="minorHAnsi" w:hAnsiTheme="minorHAnsi"/>
                <w:szCs w:val="20"/>
              </w:rPr>
              <w:t xml:space="preserve"> or deletion to </w:t>
            </w:r>
            <w:r>
              <w:rPr>
                <w:rFonts w:asciiTheme="minorHAnsi" w:hAnsiTheme="minorHAnsi"/>
                <w:szCs w:val="20"/>
                <w:u w:val="single"/>
              </w:rPr>
              <w:t xml:space="preserve">export </w:t>
            </w:r>
            <w:r w:rsidRPr="00275F51">
              <w:rPr>
                <w:rFonts w:asciiTheme="minorHAnsi" w:hAnsiTheme="minorHAnsi"/>
                <w:szCs w:val="20"/>
                <w:u w:val="single"/>
              </w:rPr>
              <w:t>name</w:t>
            </w:r>
            <w:r>
              <w:rPr>
                <w:rFonts w:asciiTheme="minorHAnsi" w:hAnsiTheme="minorHAnsi"/>
                <w:szCs w:val="20"/>
                <w:u w:val="single"/>
              </w:rPr>
              <w:t>s</w:t>
            </w:r>
            <w:r w:rsidRPr="00275F51">
              <w:rPr>
                <w:rFonts w:asciiTheme="minorHAnsi" w:hAnsiTheme="minorHAnsi"/>
                <w:szCs w:val="20"/>
              </w:rPr>
              <w:t xml:space="preserve"> </w:t>
            </w:r>
            <w:r w:rsidRPr="00275F51">
              <w:rPr>
                <w:rFonts w:asciiTheme="minorHAnsi" w:hAnsiTheme="minorHAnsi"/>
                <w:b/>
                <w:szCs w:val="20"/>
              </w:rPr>
              <w:t>AND</w:t>
            </w:r>
            <w:r w:rsidRPr="00275F51">
              <w:rPr>
                <w:rFonts w:asciiTheme="minorHAnsi" w:hAnsiTheme="minorHAnsi"/>
                <w:szCs w:val="20"/>
              </w:rPr>
              <w:t xml:space="preserve"> any othe</w:t>
            </w:r>
            <w:r w:rsidRPr="001B1FA4">
              <w:rPr>
                <w:rFonts w:asciiTheme="minorHAnsi" w:hAnsiTheme="minorHAnsi"/>
                <w:szCs w:val="20"/>
              </w:rPr>
              <w:t>r change under section 23 (group).</w:t>
            </w:r>
          </w:p>
        </w:tc>
        <w:tc>
          <w:tcPr>
            <w:tcW w:w="1276" w:type="dxa"/>
            <w:tcBorders>
              <w:bottom w:val="single" w:sz="4" w:space="0" w:color="002C47" w:themeColor="accent1"/>
            </w:tcBorders>
            <w:shd w:val="clear" w:color="auto" w:fill="D9D9D9" w:themeFill="background1" w:themeFillShade="D9"/>
          </w:tcPr>
          <w:p w14:paraId="3DDBA788" w14:textId="77777777" w:rsidR="0013176D" w:rsidRPr="001B1FA4" w:rsidRDefault="0013176D" w:rsidP="006912B9">
            <w:pPr>
              <w:rPr>
                <w:rFonts w:asciiTheme="minorHAnsi" w:hAnsiTheme="minorHAnsi"/>
                <w:szCs w:val="20"/>
              </w:rPr>
            </w:pPr>
            <w:r>
              <w:rPr>
                <w:rFonts w:asciiTheme="minorHAnsi" w:hAnsiTheme="minorHAnsi"/>
                <w:szCs w:val="20"/>
              </w:rPr>
              <w:t>N/A</w:t>
            </w:r>
          </w:p>
        </w:tc>
        <w:tc>
          <w:tcPr>
            <w:tcW w:w="1134" w:type="dxa"/>
            <w:tcBorders>
              <w:bottom w:val="single" w:sz="4" w:space="0" w:color="002C47" w:themeColor="accent1"/>
            </w:tcBorders>
            <w:shd w:val="clear" w:color="auto" w:fill="D9D9D9" w:themeFill="background1" w:themeFillShade="D9"/>
          </w:tcPr>
          <w:p w14:paraId="2EB6E75F" w14:textId="77777777" w:rsidR="0013176D" w:rsidRPr="001B1FA4" w:rsidRDefault="0013176D" w:rsidP="006912B9">
            <w:pPr>
              <w:rPr>
                <w:rFonts w:asciiTheme="minorHAnsi" w:hAnsiTheme="minorHAnsi"/>
                <w:szCs w:val="20"/>
              </w:rPr>
            </w:pPr>
            <w:r w:rsidRPr="001B1FA4">
              <w:rPr>
                <w:rFonts w:asciiTheme="minorHAnsi" w:hAnsiTheme="minorHAnsi"/>
                <w:szCs w:val="20"/>
              </w:rPr>
              <w:t>New</w:t>
            </w:r>
          </w:p>
        </w:tc>
        <w:tc>
          <w:tcPr>
            <w:tcW w:w="1269" w:type="dxa"/>
            <w:tcBorders>
              <w:bottom w:val="single" w:sz="4" w:space="0" w:color="002C47" w:themeColor="accent1"/>
              <w:right w:val="single" w:sz="4" w:space="0" w:color="auto"/>
            </w:tcBorders>
            <w:shd w:val="clear" w:color="auto" w:fill="D9D9D9" w:themeFill="background1" w:themeFillShade="D9"/>
          </w:tcPr>
          <w:p w14:paraId="39D6EE9F" w14:textId="77777777" w:rsidR="0013176D" w:rsidRPr="0073182A" w:rsidRDefault="0013176D" w:rsidP="006912B9">
            <w:pPr>
              <w:rPr>
                <w:rFonts w:asciiTheme="minorHAnsi" w:hAnsiTheme="minorHAnsi"/>
                <w:szCs w:val="20"/>
              </w:rPr>
            </w:pPr>
            <w:r w:rsidRPr="0073182A">
              <w:rPr>
                <w:rFonts w:asciiTheme="minorHAnsi" w:hAnsiTheme="minorHAnsi"/>
                <w:szCs w:val="20"/>
              </w:rPr>
              <w:t>New</w:t>
            </w:r>
          </w:p>
        </w:tc>
      </w:tr>
      <w:tr w:rsidR="00A03B4B" w:rsidRPr="00F33434" w14:paraId="68AC2456" w14:textId="77777777" w:rsidTr="00F53B9D">
        <w:tc>
          <w:tcPr>
            <w:tcW w:w="8494" w:type="dxa"/>
            <w:gridSpan w:val="5"/>
            <w:tcBorders>
              <w:bottom w:val="single" w:sz="4" w:space="0" w:color="002C47" w:themeColor="accent1"/>
              <w:right w:val="single" w:sz="4" w:space="0" w:color="auto"/>
            </w:tcBorders>
            <w:shd w:val="clear" w:color="auto" w:fill="8CADD3"/>
          </w:tcPr>
          <w:p w14:paraId="055D55AB" w14:textId="1111009F" w:rsidR="00A03B4B" w:rsidRPr="00A03B4B" w:rsidRDefault="00A03B4B" w:rsidP="00FA12FB">
            <w:pPr>
              <w:pStyle w:val="TableHeading2"/>
              <w:rPr>
                <w:rFonts w:asciiTheme="minorHAnsi" w:hAnsiTheme="minorHAnsi"/>
                <w:szCs w:val="20"/>
              </w:rPr>
            </w:pPr>
            <w:r w:rsidRPr="00A03B4B">
              <w:rPr>
                <w:rFonts w:asciiTheme="minorHAnsi" w:hAnsiTheme="minorHAnsi"/>
                <w:szCs w:val="20"/>
              </w:rPr>
              <w:t>Composite pack</w:t>
            </w:r>
          </w:p>
        </w:tc>
      </w:tr>
      <w:tr w:rsidR="004528E9" w:rsidRPr="00F33434" w14:paraId="3A4699BF" w14:textId="77777777" w:rsidTr="0013176D">
        <w:tc>
          <w:tcPr>
            <w:tcW w:w="568" w:type="dxa"/>
            <w:tcBorders>
              <w:bottom w:val="single" w:sz="4" w:space="0" w:color="002C47" w:themeColor="accent1"/>
            </w:tcBorders>
          </w:tcPr>
          <w:p w14:paraId="2EFADF52" w14:textId="77777777" w:rsidR="004528E9" w:rsidRPr="00275F51" w:rsidRDefault="004528E9" w:rsidP="00FA12FB">
            <w:pPr>
              <w:pStyle w:val="TableAnumber"/>
            </w:pPr>
          </w:p>
        </w:tc>
        <w:tc>
          <w:tcPr>
            <w:tcW w:w="4247" w:type="dxa"/>
            <w:tcBorders>
              <w:bottom w:val="single" w:sz="4" w:space="0" w:color="002C47" w:themeColor="accent1"/>
            </w:tcBorders>
          </w:tcPr>
          <w:p w14:paraId="69560BBA" w14:textId="1559CE49" w:rsidR="004528E9" w:rsidRPr="00275F51" w:rsidRDefault="004528E9" w:rsidP="00FA12FB">
            <w:pPr>
              <w:rPr>
                <w:rFonts w:asciiTheme="minorHAnsi" w:hAnsiTheme="minorHAnsi"/>
                <w:szCs w:val="20"/>
              </w:rPr>
            </w:pPr>
            <w:r w:rsidRPr="00275F51">
              <w:rPr>
                <w:rFonts w:asciiTheme="minorHAnsi" w:hAnsiTheme="minorHAnsi"/>
                <w:szCs w:val="20"/>
              </w:rPr>
              <w:t>Change to medicine formulation name</w:t>
            </w:r>
            <w:r w:rsidR="00A46156">
              <w:rPr>
                <w:rFonts w:asciiTheme="minorHAnsi" w:hAnsiTheme="minorHAnsi"/>
                <w:szCs w:val="20"/>
              </w:rPr>
              <w:t xml:space="preserve"> of a formulation in a composite pack</w:t>
            </w:r>
            <w:r w:rsidRPr="00275F51">
              <w:rPr>
                <w:rFonts w:asciiTheme="minorHAnsi" w:hAnsiTheme="minorHAnsi"/>
                <w:szCs w:val="20"/>
              </w:rPr>
              <w:t>.</w:t>
            </w:r>
          </w:p>
        </w:tc>
        <w:tc>
          <w:tcPr>
            <w:tcW w:w="1276" w:type="dxa"/>
            <w:tcBorders>
              <w:bottom w:val="single" w:sz="4" w:space="0" w:color="002C47" w:themeColor="accent1"/>
            </w:tcBorders>
          </w:tcPr>
          <w:p w14:paraId="250CCE97" w14:textId="77777777" w:rsidR="004528E9" w:rsidRPr="001B1FA4" w:rsidRDefault="004528E9" w:rsidP="00FA12FB">
            <w:pPr>
              <w:rPr>
                <w:rFonts w:asciiTheme="minorHAnsi" w:hAnsiTheme="minorHAnsi"/>
                <w:szCs w:val="20"/>
              </w:rPr>
            </w:pPr>
            <w:r w:rsidRPr="00275F51">
              <w:rPr>
                <w:rFonts w:asciiTheme="minorHAnsi" w:hAnsiTheme="minorHAnsi"/>
                <w:szCs w:val="20"/>
              </w:rPr>
              <w:t>9D</w:t>
            </w:r>
          </w:p>
        </w:tc>
        <w:tc>
          <w:tcPr>
            <w:tcW w:w="1134" w:type="dxa"/>
            <w:tcBorders>
              <w:bottom w:val="single" w:sz="4" w:space="0" w:color="002C47" w:themeColor="accent1"/>
            </w:tcBorders>
          </w:tcPr>
          <w:p w14:paraId="775E3F88" w14:textId="77777777" w:rsidR="004528E9" w:rsidRPr="001B1FA4" w:rsidRDefault="004528E9" w:rsidP="00FA12FB">
            <w:pPr>
              <w:rPr>
                <w:rFonts w:asciiTheme="minorHAnsi" w:hAnsiTheme="minorHAnsi"/>
                <w:szCs w:val="20"/>
              </w:rPr>
            </w:pPr>
            <w:r w:rsidRPr="001B1FA4">
              <w:rPr>
                <w:rFonts w:asciiTheme="minorHAnsi" w:hAnsiTheme="minorHAnsi"/>
                <w:szCs w:val="20"/>
              </w:rPr>
              <w:t>Vary</w:t>
            </w:r>
          </w:p>
        </w:tc>
        <w:tc>
          <w:tcPr>
            <w:tcW w:w="1269" w:type="dxa"/>
            <w:tcBorders>
              <w:bottom w:val="single" w:sz="4" w:space="0" w:color="002C47" w:themeColor="accent1"/>
              <w:right w:val="single" w:sz="4" w:space="0" w:color="auto"/>
            </w:tcBorders>
          </w:tcPr>
          <w:p w14:paraId="75B84BF3" w14:textId="77777777" w:rsidR="004528E9" w:rsidRPr="001B1FA4" w:rsidRDefault="004528E9" w:rsidP="00FA12FB">
            <w:pPr>
              <w:rPr>
                <w:rFonts w:asciiTheme="minorHAnsi" w:hAnsiTheme="minorHAnsi"/>
                <w:szCs w:val="20"/>
              </w:rPr>
            </w:pPr>
            <w:r w:rsidRPr="001B1FA4">
              <w:rPr>
                <w:rFonts w:asciiTheme="minorHAnsi" w:hAnsiTheme="minorHAnsi"/>
                <w:szCs w:val="20"/>
              </w:rPr>
              <w:t>C1</w:t>
            </w:r>
          </w:p>
        </w:tc>
      </w:tr>
      <w:tr w:rsidR="004528E9" w:rsidRPr="00F33434" w14:paraId="28B527BB" w14:textId="77777777" w:rsidTr="0013176D">
        <w:tc>
          <w:tcPr>
            <w:tcW w:w="568" w:type="dxa"/>
            <w:tcBorders>
              <w:bottom w:val="single" w:sz="4" w:space="0" w:color="002C47" w:themeColor="accent1"/>
            </w:tcBorders>
          </w:tcPr>
          <w:p w14:paraId="41850097" w14:textId="77777777" w:rsidR="004528E9" w:rsidRPr="00275F51" w:rsidRDefault="004528E9" w:rsidP="00FA12FB">
            <w:pPr>
              <w:pStyle w:val="TableAnumber"/>
            </w:pPr>
          </w:p>
        </w:tc>
        <w:tc>
          <w:tcPr>
            <w:tcW w:w="4247" w:type="dxa"/>
            <w:tcBorders>
              <w:bottom w:val="single" w:sz="4" w:space="0" w:color="002C47" w:themeColor="accent1"/>
            </w:tcBorders>
          </w:tcPr>
          <w:p w14:paraId="26747048" w14:textId="51209978" w:rsidR="004528E9" w:rsidRPr="00275F51" w:rsidRDefault="004528E9" w:rsidP="00616DE5">
            <w:pPr>
              <w:rPr>
                <w:rFonts w:asciiTheme="minorHAnsi" w:hAnsiTheme="minorHAnsi"/>
                <w:szCs w:val="20"/>
              </w:rPr>
            </w:pPr>
            <w:r w:rsidRPr="00275F51">
              <w:rPr>
                <w:rFonts w:asciiTheme="minorHAnsi" w:hAnsiTheme="minorHAnsi"/>
                <w:szCs w:val="20"/>
              </w:rPr>
              <w:t xml:space="preserve">Addition or deletion of </w:t>
            </w:r>
            <w:r>
              <w:rPr>
                <w:rFonts w:asciiTheme="minorHAnsi" w:hAnsiTheme="minorHAnsi"/>
                <w:szCs w:val="20"/>
              </w:rPr>
              <w:t>m</w:t>
            </w:r>
            <w:r w:rsidRPr="00275F51">
              <w:rPr>
                <w:rFonts w:asciiTheme="minorHAnsi" w:hAnsiTheme="minorHAnsi"/>
                <w:szCs w:val="20"/>
              </w:rPr>
              <w:t>edicine formulation</w:t>
            </w:r>
            <w:r w:rsidR="00A46156">
              <w:rPr>
                <w:rFonts w:asciiTheme="minorHAnsi" w:hAnsiTheme="minorHAnsi"/>
                <w:szCs w:val="20"/>
              </w:rPr>
              <w:t xml:space="preserve"> </w:t>
            </w:r>
            <w:r w:rsidR="00616DE5">
              <w:rPr>
                <w:rFonts w:asciiTheme="minorHAnsi" w:hAnsiTheme="minorHAnsi"/>
                <w:szCs w:val="20"/>
              </w:rPr>
              <w:t>in</w:t>
            </w:r>
            <w:r w:rsidR="00A46156">
              <w:rPr>
                <w:rFonts w:asciiTheme="minorHAnsi" w:hAnsiTheme="minorHAnsi"/>
                <w:szCs w:val="20"/>
              </w:rPr>
              <w:t xml:space="preserve"> a composite pack</w:t>
            </w:r>
            <w:r w:rsidRPr="00275F51">
              <w:rPr>
                <w:rFonts w:asciiTheme="minorHAnsi" w:hAnsiTheme="minorHAnsi"/>
                <w:szCs w:val="20"/>
              </w:rPr>
              <w:t>.</w:t>
            </w:r>
          </w:p>
        </w:tc>
        <w:tc>
          <w:tcPr>
            <w:tcW w:w="1276" w:type="dxa"/>
            <w:tcBorders>
              <w:bottom w:val="single" w:sz="4" w:space="0" w:color="002C47" w:themeColor="accent1"/>
            </w:tcBorders>
            <w:shd w:val="clear" w:color="auto" w:fill="D9D9D9" w:themeFill="background1" w:themeFillShade="D9"/>
          </w:tcPr>
          <w:p w14:paraId="5C044250" w14:textId="769E9A8F" w:rsidR="004528E9" w:rsidRPr="00275F51" w:rsidRDefault="00C004B3" w:rsidP="00FA12FB">
            <w:pPr>
              <w:rPr>
                <w:rFonts w:asciiTheme="minorHAnsi" w:hAnsiTheme="minorHAnsi"/>
                <w:szCs w:val="20"/>
              </w:rPr>
            </w:pPr>
            <w:r>
              <w:rPr>
                <w:rFonts w:asciiTheme="minorHAnsi" w:hAnsiTheme="minorHAnsi"/>
                <w:szCs w:val="20"/>
              </w:rPr>
              <w:t>N/A</w:t>
            </w:r>
          </w:p>
        </w:tc>
        <w:tc>
          <w:tcPr>
            <w:tcW w:w="1134" w:type="dxa"/>
            <w:tcBorders>
              <w:bottom w:val="single" w:sz="4" w:space="0" w:color="002C47" w:themeColor="accent1"/>
            </w:tcBorders>
            <w:shd w:val="clear" w:color="auto" w:fill="D9D9D9" w:themeFill="background1" w:themeFillShade="D9"/>
          </w:tcPr>
          <w:p w14:paraId="2A70CDD5" w14:textId="77777777" w:rsidR="004528E9" w:rsidRPr="001B1FA4" w:rsidRDefault="004528E9" w:rsidP="00FA12FB">
            <w:pPr>
              <w:rPr>
                <w:rFonts w:asciiTheme="minorHAnsi" w:hAnsiTheme="minorHAnsi"/>
                <w:szCs w:val="20"/>
              </w:rPr>
            </w:pPr>
            <w:r w:rsidRPr="001B1FA4">
              <w:rPr>
                <w:rFonts w:asciiTheme="minorHAnsi" w:hAnsiTheme="minorHAnsi"/>
                <w:szCs w:val="20"/>
              </w:rPr>
              <w:t>New</w:t>
            </w:r>
          </w:p>
        </w:tc>
        <w:tc>
          <w:tcPr>
            <w:tcW w:w="1269" w:type="dxa"/>
            <w:tcBorders>
              <w:bottom w:val="single" w:sz="4" w:space="0" w:color="002C47" w:themeColor="accent1"/>
              <w:right w:val="single" w:sz="4" w:space="0" w:color="auto"/>
            </w:tcBorders>
            <w:shd w:val="clear" w:color="auto" w:fill="D9D9D9" w:themeFill="background1" w:themeFillShade="D9"/>
          </w:tcPr>
          <w:p w14:paraId="449524E4" w14:textId="77777777" w:rsidR="004528E9" w:rsidRPr="001B1FA4" w:rsidRDefault="004528E9" w:rsidP="00FA12FB">
            <w:pPr>
              <w:rPr>
                <w:rFonts w:asciiTheme="minorHAnsi" w:hAnsiTheme="minorHAnsi"/>
                <w:szCs w:val="20"/>
              </w:rPr>
            </w:pPr>
            <w:r w:rsidRPr="001B1FA4">
              <w:rPr>
                <w:rFonts w:asciiTheme="minorHAnsi" w:hAnsiTheme="minorHAnsi"/>
                <w:szCs w:val="20"/>
              </w:rPr>
              <w:t>New</w:t>
            </w:r>
          </w:p>
        </w:tc>
      </w:tr>
      <w:tr w:rsidR="00A03B4B" w:rsidRPr="00F33434" w14:paraId="6D6A88D8" w14:textId="77777777" w:rsidTr="00F53B9D">
        <w:tc>
          <w:tcPr>
            <w:tcW w:w="8494" w:type="dxa"/>
            <w:gridSpan w:val="5"/>
            <w:tcBorders>
              <w:bottom w:val="single" w:sz="4" w:space="0" w:color="002C47" w:themeColor="accent1"/>
              <w:right w:val="single" w:sz="4" w:space="0" w:color="auto"/>
            </w:tcBorders>
            <w:shd w:val="clear" w:color="auto" w:fill="8CADD3"/>
          </w:tcPr>
          <w:p w14:paraId="62FF0B8A" w14:textId="51B084F2" w:rsidR="00A03B4B" w:rsidRPr="00A03B4B" w:rsidRDefault="00A03B4B" w:rsidP="00FA12FB">
            <w:pPr>
              <w:pStyle w:val="TableHeading2"/>
              <w:rPr>
                <w:rFonts w:asciiTheme="minorHAnsi" w:hAnsiTheme="minorHAnsi"/>
                <w:szCs w:val="20"/>
              </w:rPr>
            </w:pPr>
            <w:r w:rsidRPr="00A03B4B">
              <w:rPr>
                <w:rFonts w:asciiTheme="minorHAnsi" w:hAnsiTheme="minorHAnsi"/>
                <w:szCs w:val="20"/>
              </w:rPr>
              <w:t>Medicine kit</w:t>
            </w:r>
          </w:p>
        </w:tc>
      </w:tr>
      <w:tr w:rsidR="00BA2FEB" w:rsidRPr="00F33434" w14:paraId="7FEC01A9" w14:textId="77777777" w:rsidTr="0013176D">
        <w:tc>
          <w:tcPr>
            <w:tcW w:w="568" w:type="dxa"/>
            <w:tcBorders>
              <w:bottom w:val="single" w:sz="4" w:space="0" w:color="002C47" w:themeColor="accent1"/>
            </w:tcBorders>
          </w:tcPr>
          <w:p w14:paraId="2B10ACE6" w14:textId="77777777" w:rsidR="00BA2FEB" w:rsidRPr="00275F51" w:rsidRDefault="00BA2FEB" w:rsidP="00FA12FB">
            <w:pPr>
              <w:pStyle w:val="TableAnumber"/>
            </w:pPr>
          </w:p>
        </w:tc>
        <w:tc>
          <w:tcPr>
            <w:tcW w:w="4247" w:type="dxa"/>
            <w:tcBorders>
              <w:bottom w:val="single" w:sz="4" w:space="0" w:color="002C47" w:themeColor="accent1"/>
            </w:tcBorders>
          </w:tcPr>
          <w:p w14:paraId="39C5B2B8" w14:textId="057EE303" w:rsidR="00BA2FEB" w:rsidRPr="00275F51" w:rsidRDefault="00BA2FEB" w:rsidP="00A46156">
            <w:pPr>
              <w:rPr>
                <w:rFonts w:asciiTheme="minorHAnsi" w:hAnsiTheme="minorHAnsi"/>
                <w:szCs w:val="20"/>
              </w:rPr>
            </w:pPr>
            <w:r w:rsidRPr="00275F51">
              <w:rPr>
                <w:rFonts w:asciiTheme="minorHAnsi" w:hAnsiTheme="minorHAnsi"/>
                <w:szCs w:val="20"/>
              </w:rPr>
              <w:t xml:space="preserve">Change, </w:t>
            </w:r>
            <w:proofErr w:type="gramStart"/>
            <w:r w:rsidRPr="00275F51">
              <w:rPr>
                <w:rFonts w:asciiTheme="minorHAnsi" w:hAnsiTheme="minorHAnsi"/>
                <w:szCs w:val="20"/>
              </w:rPr>
              <w:t>addition</w:t>
            </w:r>
            <w:proofErr w:type="gramEnd"/>
            <w:r w:rsidRPr="00275F51">
              <w:rPr>
                <w:rFonts w:asciiTheme="minorHAnsi" w:hAnsiTheme="minorHAnsi"/>
                <w:szCs w:val="20"/>
              </w:rPr>
              <w:t xml:space="preserve"> or deletion of a medicine from a </w:t>
            </w:r>
            <w:r w:rsidR="00A46156">
              <w:rPr>
                <w:rFonts w:asciiTheme="minorHAnsi" w:hAnsiTheme="minorHAnsi"/>
                <w:szCs w:val="20"/>
              </w:rPr>
              <w:t>m</w:t>
            </w:r>
            <w:r w:rsidRPr="00275F51">
              <w:rPr>
                <w:rFonts w:asciiTheme="minorHAnsi" w:hAnsiTheme="minorHAnsi"/>
                <w:szCs w:val="20"/>
              </w:rPr>
              <w:t>edicine kit.</w:t>
            </w:r>
          </w:p>
        </w:tc>
        <w:tc>
          <w:tcPr>
            <w:tcW w:w="1276" w:type="dxa"/>
            <w:tcBorders>
              <w:bottom w:val="single" w:sz="4" w:space="0" w:color="002C47" w:themeColor="accent1"/>
            </w:tcBorders>
            <w:shd w:val="clear" w:color="auto" w:fill="D9D9D9" w:themeFill="background1" w:themeFillShade="D9"/>
          </w:tcPr>
          <w:p w14:paraId="70661B67" w14:textId="31D7E26C" w:rsidR="00BA2FEB" w:rsidRPr="00275F51" w:rsidRDefault="00C004B3" w:rsidP="00FA12FB">
            <w:pPr>
              <w:rPr>
                <w:rFonts w:asciiTheme="minorHAnsi" w:hAnsiTheme="minorHAnsi"/>
                <w:szCs w:val="20"/>
              </w:rPr>
            </w:pPr>
            <w:r>
              <w:rPr>
                <w:rFonts w:asciiTheme="minorHAnsi" w:hAnsiTheme="minorHAnsi"/>
                <w:szCs w:val="20"/>
              </w:rPr>
              <w:t>N/A</w:t>
            </w:r>
          </w:p>
        </w:tc>
        <w:tc>
          <w:tcPr>
            <w:tcW w:w="1134" w:type="dxa"/>
            <w:tcBorders>
              <w:bottom w:val="single" w:sz="4" w:space="0" w:color="002C47" w:themeColor="accent1"/>
            </w:tcBorders>
            <w:shd w:val="clear" w:color="auto" w:fill="D9D9D9" w:themeFill="background1" w:themeFillShade="D9"/>
          </w:tcPr>
          <w:p w14:paraId="1836211A" w14:textId="77777777" w:rsidR="00BA2FEB" w:rsidRPr="001B1FA4" w:rsidRDefault="00BA2FEB" w:rsidP="00FA12FB">
            <w:pPr>
              <w:rPr>
                <w:rFonts w:asciiTheme="minorHAnsi" w:hAnsiTheme="minorHAnsi"/>
                <w:szCs w:val="20"/>
              </w:rPr>
            </w:pPr>
            <w:r w:rsidRPr="001B1FA4">
              <w:rPr>
                <w:rFonts w:asciiTheme="minorHAnsi" w:hAnsiTheme="minorHAnsi"/>
                <w:szCs w:val="20"/>
              </w:rPr>
              <w:t>New</w:t>
            </w:r>
          </w:p>
        </w:tc>
        <w:tc>
          <w:tcPr>
            <w:tcW w:w="1269" w:type="dxa"/>
            <w:tcBorders>
              <w:bottom w:val="single" w:sz="4" w:space="0" w:color="002C47" w:themeColor="accent1"/>
              <w:right w:val="single" w:sz="4" w:space="0" w:color="auto"/>
            </w:tcBorders>
            <w:shd w:val="clear" w:color="auto" w:fill="D9D9D9" w:themeFill="background1" w:themeFillShade="D9"/>
          </w:tcPr>
          <w:p w14:paraId="6FA09E76" w14:textId="77777777" w:rsidR="00BA2FEB" w:rsidRPr="001B1FA4" w:rsidRDefault="00BA2FEB" w:rsidP="00FA12FB">
            <w:pPr>
              <w:rPr>
                <w:rFonts w:asciiTheme="minorHAnsi" w:hAnsiTheme="minorHAnsi"/>
                <w:szCs w:val="20"/>
              </w:rPr>
            </w:pPr>
            <w:r w:rsidRPr="001B1FA4">
              <w:rPr>
                <w:rFonts w:asciiTheme="minorHAnsi" w:hAnsiTheme="minorHAnsi"/>
                <w:szCs w:val="20"/>
              </w:rPr>
              <w:t>New</w:t>
            </w:r>
          </w:p>
        </w:tc>
      </w:tr>
      <w:tr w:rsidR="00A03B4B" w:rsidRPr="004D4287" w14:paraId="6922E0C6" w14:textId="77777777" w:rsidTr="00F53B9D">
        <w:tc>
          <w:tcPr>
            <w:tcW w:w="8494" w:type="dxa"/>
            <w:gridSpan w:val="5"/>
            <w:tcBorders>
              <w:bottom w:val="single" w:sz="4" w:space="0" w:color="002C47" w:themeColor="accent1"/>
              <w:right w:val="single" w:sz="4" w:space="0" w:color="auto"/>
            </w:tcBorders>
            <w:shd w:val="clear" w:color="auto" w:fill="8CADD3"/>
          </w:tcPr>
          <w:p w14:paraId="75A8D5E6" w14:textId="4EC53E14" w:rsidR="00A03B4B" w:rsidRPr="00A03B4B" w:rsidRDefault="00A03B4B" w:rsidP="00A03B4B">
            <w:pPr>
              <w:pStyle w:val="TableHeading2"/>
              <w:keepNext/>
              <w:rPr>
                <w:rFonts w:asciiTheme="minorHAnsi" w:hAnsiTheme="minorHAnsi"/>
                <w:szCs w:val="20"/>
              </w:rPr>
            </w:pPr>
            <w:r w:rsidRPr="00A03B4B">
              <w:rPr>
                <w:rFonts w:asciiTheme="minorHAnsi" w:hAnsiTheme="minorHAnsi"/>
                <w:szCs w:val="20"/>
              </w:rPr>
              <w:lastRenderedPageBreak/>
              <w:t>Manufacturer</w:t>
            </w:r>
          </w:p>
        </w:tc>
      </w:tr>
      <w:tr w:rsidR="00963D36" w:rsidRPr="00F33434" w14:paraId="7E334A02" w14:textId="77777777" w:rsidTr="0013176D">
        <w:tc>
          <w:tcPr>
            <w:tcW w:w="568" w:type="dxa"/>
            <w:tcBorders>
              <w:bottom w:val="single" w:sz="4" w:space="0" w:color="002C47" w:themeColor="accent1"/>
            </w:tcBorders>
          </w:tcPr>
          <w:p w14:paraId="7A15EE75" w14:textId="77777777" w:rsidR="00963D36" w:rsidRPr="00275F51" w:rsidRDefault="00963D36" w:rsidP="00FA12FB">
            <w:pPr>
              <w:pStyle w:val="TableAnumber"/>
            </w:pPr>
          </w:p>
        </w:tc>
        <w:tc>
          <w:tcPr>
            <w:tcW w:w="4247" w:type="dxa"/>
            <w:tcBorders>
              <w:bottom w:val="single" w:sz="4" w:space="0" w:color="002C47" w:themeColor="accent1"/>
            </w:tcBorders>
          </w:tcPr>
          <w:p w14:paraId="3669F93D" w14:textId="77777777" w:rsidR="00963D36" w:rsidRPr="00275F51" w:rsidRDefault="00963D36" w:rsidP="00FA12FB">
            <w:pPr>
              <w:rPr>
                <w:rFonts w:asciiTheme="minorHAnsi" w:hAnsiTheme="minorHAnsi"/>
                <w:szCs w:val="20"/>
              </w:rPr>
            </w:pPr>
            <w:r w:rsidRPr="00275F51">
              <w:rPr>
                <w:rFonts w:asciiTheme="minorHAnsi" w:hAnsiTheme="minorHAnsi"/>
                <w:szCs w:val="20"/>
              </w:rPr>
              <w:t>Change of manufacturer location.</w:t>
            </w:r>
          </w:p>
        </w:tc>
        <w:tc>
          <w:tcPr>
            <w:tcW w:w="1276" w:type="dxa"/>
            <w:tcBorders>
              <w:bottom w:val="single" w:sz="4" w:space="0" w:color="002C47" w:themeColor="accent1"/>
            </w:tcBorders>
          </w:tcPr>
          <w:p w14:paraId="1A8B6105" w14:textId="77777777" w:rsidR="00963D36" w:rsidRPr="001B1FA4" w:rsidRDefault="00963D36" w:rsidP="00FA12FB">
            <w:pPr>
              <w:rPr>
                <w:rFonts w:asciiTheme="minorHAnsi" w:hAnsiTheme="minorHAnsi"/>
                <w:szCs w:val="20"/>
              </w:rPr>
            </w:pPr>
            <w:r w:rsidRPr="00275F51">
              <w:rPr>
                <w:rFonts w:asciiTheme="minorHAnsi" w:hAnsiTheme="minorHAnsi"/>
                <w:szCs w:val="20"/>
              </w:rPr>
              <w:t>9D</w:t>
            </w:r>
          </w:p>
        </w:tc>
        <w:tc>
          <w:tcPr>
            <w:tcW w:w="1134" w:type="dxa"/>
            <w:tcBorders>
              <w:bottom w:val="single" w:sz="4" w:space="0" w:color="002C47" w:themeColor="accent1"/>
            </w:tcBorders>
          </w:tcPr>
          <w:p w14:paraId="7015B7B5" w14:textId="77777777" w:rsidR="00963D36" w:rsidRPr="001B1FA4" w:rsidRDefault="00963D36" w:rsidP="00FA12FB">
            <w:pPr>
              <w:rPr>
                <w:rFonts w:asciiTheme="minorHAnsi" w:hAnsiTheme="minorHAnsi"/>
                <w:szCs w:val="20"/>
              </w:rPr>
            </w:pPr>
            <w:r w:rsidRPr="001B1FA4">
              <w:rPr>
                <w:rFonts w:asciiTheme="minorHAnsi" w:hAnsiTheme="minorHAnsi"/>
                <w:szCs w:val="20"/>
              </w:rPr>
              <w:t>ARTG</w:t>
            </w:r>
          </w:p>
        </w:tc>
        <w:tc>
          <w:tcPr>
            <w:tcW w:w="1269" w:type="dxa"/>
            <w:tcBorders>
              <w:bottom w:val="single" w:sz="4" w:space="0" w:color="002C47" w:themeColor="accent1"/>
              <w:right w:val="single" w:sz="4" w:space="0" w:color="auto"/>
            </w:tcBorders>
          </w:tcPr>
          <w:p w14:paraId="0C35921E" w14:textId="77777777" w:rsidR="00963D36" w:rsidRPr="001B1FA4" w:rsidRDefault="00963D36" w:rsidP="00FA12FB">
            <w:pPr>
              <w:rPr>
                <w:rFonts w:asciiTheme="minorHAnsi" w:hAnsiTheme="minorHAnsi"/>
                <w:szCs w:val="20"/>
              </w:rPr>
            </w:pPr>
            <w:r w:rsidRPr="001B1FA4">
              <w:rPr>
                <w:rFonts w:asciiTheme="minorHAnsi" w:hAnsiTheme="minorHAnsi"/>
                <w:szCs w:val="20"/>
              </w:rPr>
              <w:t>Fee exempt</w:t>
            </w:r>
          </w:p>
        </w:tc>
      </w:tr>
      <w:tr w:rsidR="00963D36" w:rsidRPr="00F33434" w14:paraId="7E856999" w14:textId="77777777" w:rsidTr="0013176D">
        <w:tc>
          <w:tcPr>
            <w:tcW w:w="568" w:type="dxa"/>
            <w:tcBorders>
              <w:bottom w:val="single" w:sz="4" w:space="0" w:color="002C47" w:themeColor="accent1"/>
            </w:tcBorders>
          </w:tcPr>
          <w:p w14:paraId="10AB2903" w14:textId="77777777" w:rsidR="00963D36" w:rsidRPr="00275F51" w:rsidRDefault="00963D36" w:rsidP="00FA12FB">
            <w:pPr>
              <w:pStyle w:val="TableAnumber"/>
            </w:pPr>
          </w:p>
        </w:tc>
        <w:tc>
          <w:tcPr>
            <w:tcW w:w="4247" w:type="dxa"/>
            <w:tcBorders>
              <w:bottom w:val="single" w:sz="4" w:space="0" w:color="002C47" w:themeColor="accent1"/>
            </w:tcBorders>
          </w:tcPr>
          <w:p w14:paraId="11511C5A" w14:textId="77777777" w:rsidR="00963D36" w:rsidRPr="00275F51" w:rsidRDefault="00963D36" w:rsidP="00FA12FB">
            <w:pPr>
              <w:rPr>
                <w:rFonts w:asciiTheme="minorHAnsi" w:hAnsiTheme="minorHAnsi"/>
                <w:szCs w:val="20"/>
              </w:rPr>
            </w:pPr>
            <w:r w:rsidRPr="00275F51">
              <w:rPr>
                <w:rFonts w:asciiTheme="minorHAnsi" w:hAnsiTheme="minorHAnsi"/>
                <w:szCs w:val="20"/>
              </w:rPr>
              <w:t xml:space="preserve">Change, </w:t>
            </w:r>
            <w:proofErr w:type="gramStart"/>
            <w:r w:rsidRPr="00275F51">
              <w:rPr>
                <w:rFonts w:asciiTheme="minorHAnsi" w:hAnsiTheme="minorHAnsi"/>
                <w:szCs w:val="20"/>
              </w:rPr>
              <w:t>addition</w:t>
            </w:r>
            <w:proofErr w:type="gramEnd"/>
            <w:r w:rsidRPr="00275F51">
              <w:rPr>
                <w:rFonts w:asciiTheme="minorHAnsi" w:hAnsiTheme="minorHAnsi"/>
                <w:szCs w:val="20"/>
              </w:rPr>
              <w:t xml:space="preserve"> or deletion of manufacturer name.</w:t>
            </w:r>
          </w:p>
        </w:tc>
        <w:tc>
          <w:tcPr>
            <w:tcW w:w="1276" w:type="dxa"/>
            <w:tcBorders>
              <w:bottom w:val="single" w:sz="4" w:space="0" w:color="002C47" w:themeColor="accent1"/>
            </w:tcBorders>
          </w:tcPr>
          <w:p w14:paraId="6FB96E60" w14:textId="77777777" w:rsidR="00963D36" w:rsidRPr="001B1FA4" w:rsidRDefault="00963D36" w:rsidP="00FA12FB">
            <w:pPr>
              <w:rPr>
                <w:rFonts w:asciiTheme="minorHAnsi" w:hAnsiTheme="minorHAnsi"/>
                <w:szCs w:val="20"/>
              </w:rPr>
            </w:pPr>
            <w:r w:rsidRPr="00275F51">
              <w:rPr>
                <w:rFonts w:asciiTheme="minorHAnsi" w:hAnsiTheme="minorHAnsi"/>
                <w:szCs w:val="20"/>
              </w:rPr>
              <w:t>9D</w:t>
            </w:r>
          </w:p>
        </w:tc>
        <w:tc>
          <w:tcPr>
            <w:tcW w:w="1134" w:type="dxa"/>
            <w:tcBorders>
              <w:bottom w:val="single" w:sz="4" w:space="0" w:color="002C47" w:themeColor="accent1"/>
            </w:tcBorders>
          </w:tcPr>
          <w:p w14:paraId="37CC563B" w14:textId="77777777" w:rsidR="00963D36" w:rsidRPr="001B1FA4" w:rsidRDefault="00963D36" w:rsidP="00FA12FB">
            <w:pPr>
              <w:rPr>
                <w:rFonts w:asciiTheme="minorHAnsi" w:hAnsiTheme="minorHAnsi"/>
                <w:szCs w:val="20"/>
              </w:rPr>
            </w:pPr>
            <w:r w:rsidRPr="001B1FA4">
              <w:rPr>
                <w:rFonts w:asciiTheme="minorHAnsi" w:hAnsiTheme="minorHAnsi"/>
                <w:szCs w:val="20"/>
              </w:rPr>
              <w:t>ARTG</w:t>
            </w:r>
          </w:p>
        </w:tc>
        <w:tc>
          <w:tcPr>
            <w:tcW w:w="1269" w:type="dxa"/>
            <w:tcBorders>
              <w:bottom w:val="single" w:sz="4" w:space="0" w:color="002C47" w:themeColor="accent1"/>
              <w:right w:val="single" w:sz="4" w:space="0" w:color="auto"/>
            </w:tcBorders>
          </w:tcPr>
          <w:p w14:paraId="3514EAEE" w14:textId="77777777" w:rsidR="00963D36" w:rsidRPr="001B1FA4" w:rsidRDefault="00963D36" w:rsidP="00FA12FB">
            <w:pPr>
              <w:rPr>
                <w:rFonts w:asciiTheme="minorHAnsi" w:hAnsiTheme="minorHAnsi"/>
                <w:szCs w:val="20"/>
              </w:rPr>
            </w:pPr>
            <w:r w:rsidRPr="001B1FA4">
              <w:rPr>
                <w:rFonts w:asciiTheme="minorHAnsi" w:hAnsiTheme="minorHAnsi"/>
                <w:szCs w:val="20"/>
              </w:rPr>
              <w:t>Fee exempt</w:t>
            </w:r>
          </w:p>
        </w:tc>
      </w:tr>
      <w:tr w:rsidR="00963D36" w:rsidRPr="00F33434" w14:paraId="6521C5A1" w14:textId="77777777" w:rsidTr="0013176D">
        <w:tc>
          <w:tcPr>
            <w:tcW w:w="568" w:type="dxa"/>
            <w:tcBorders>
              <w:bottom w:val="single" w:sz="4" w:space="0" w:color="002C47" w:themeColor="accent1"/>
            </w:tcBorders>
          </w:tcPr>
          <w:p w14:paraId="5F311B2D" w14:textId="77777777" w:rsidR="00963D36" w:rsidRPr="00275F51" w:rsidRDefault="00963D36" w:rsidP="00FA12FB">
            <w:pPr>
              <w:pStyle w:val="TableAnumber"/>
            </w:pPr>
          </w:p>
        </w:tc>
        <w:tc>
          <w:tcPr>
            <w:tcW w:w="4247" w:type="dxa"/>
            <w:tcBorders>
              <w:bottom w:val="single" w:sz="4" w:space="0" w:color="002C47" w:themeColor="accent1"/>
            </w:tcBorders>
          </w:tcPr>
          <w:p w14:paraId="79EC6C47" w14:textId="77777777" w:rsidR="00963D36" w:rsidRPr="00275F51" w:rsidRDefault="00963D36" w:rsidP="00FA12FB">
            <w:pPr>
              <w:rPr>
                <w:rFonts w:asciiTheme="minorHAnsi" w:hAnsiTheme="minorHAnsi"/>
                <w:szCs w:val="20"/>
              </w:rPr>
            </w:pPr>
            <w:r w:rsidRPr="00275F51">
              <w:rPr>
                <w:rFonts w:asciiTheme="minorHAnsi" w:hAnsiTheme="minorHAnsi"/>
                <w:szCs w:val="20"/>
              </w:rPr>
              <w:t xml:space="preserve">Change, </w:t>
            </w:r>
            <w:proofErr w:type="gramStart"/>
            <w:r w:rsidRPr="00275F51">
              <w:rPr>
                <w:rFonts w:asciiTheme="minorHAnsi" w:hAnsiTheme="minorHAnsi"/>
                <w:szCs w:val="20"/>
              </w:rPr>
              <w:t>addition</w:t>
            </w:r>
            <w:proofErr w:type="gramEnd"/>
            <w:r w:rsidRPr="00275F51">
              <w:rPr>
                <w:rFonts w:asciiTheme="minorHAnsi" w:hAnsiTheme="minorHAnsi"/>
                <w:szCs w:val="20"/>
              </w:rPr>
              <w:t xml:space="preserve"> or deletion of manufacturer steps.</w:t>
            </w:r>
          </w:p>
        </w:tc>
        <w:tc>
          <w:tcPr>
            <w:tcW w:w="1276" w:type="dxa"/>
            <w:tcBorders>
              <w:bottom w:val="single" w:sz="4" w:space="0" w:color="002C47" w:themeColor="accent1"/>
            </w:tcBorders>
          </w:tcPr>
          <w:p w14:paraId="7E02E550" w14:textId="77777777" w:rsidR="00963D36" w:rsidRPr="001B1FA4" w:rsidRDefault="00963D36" w:rsidP="00FA12FB">
            <w:pPr>
              <w:rPr>
                <w:rFonts w:asciiTheme="minorHAnsi" w:hAnsiTheme="minorHAnsi"/>
                <w:szCs w:val="20"/>
              </w:rPr>
            </w:pPr>
            <w:r w:rsidRPr="00275F51">
              <w:rPr>
                <w:rFonts w:asciiTheme="minorHAnsi" w:hAnsiTheme="minorHAnsi"/>
                <w:szCs w:val="20"/>
              </w:rPr>
              <w:t>9D</w:t>
            </w:r>
          </w:p>
        </w:tc>
        <w:tc>
          <w:tcPr>
            <w:tcW w:w="1134" w:type="dxa"/>
            <w:tcBorders>
              <w:bottom w:val="single" w:sz="4" w:space="0" w:color="002C47" w:themeColor="accent1"/>
            </w:tcBorders>
          </w:tcPr>
          <w:p w14:paraId="50242247" w14:textId="77777777" w:rsidR="00963D36" w:rsidRPr="001B1FA4" w:rsidRDefault="00963D36" w:rsidP="00FA12FB">
            <w:pPr>
              <w:rPr>
                <w:rFonts w:asciiTheme="minorHAnsi" w:hAnsiTheme="minorHAnsi"/>
                <w:szCs w:val="20"/>
              </w:rPr>
            </w:pPr>
            <w:r w:rsidRPr="001B1FA4">
              <w:rPr>
                <w:rFonts w:asciiTheme="minorHAnsi" w:hAnsiTheme="minorHAnsi"/>
                <w:szCs w:val="20"/>
              </w:rPr>
              <w:t>ARTG</w:t>
            </w:r>
          </w:p>
        </w:tc>
        <w:tc>
          <w:tcPr>
            <w:tcW w:w="1269" w:type="dxa"/>
            <w:tcBorders>
              <w:bottom w:val="single" w:sz="4" w:space="0" w:color="002C47" w:themeColor="accent1"/>
              <w:right w:val="single" w:sz="4" w:space="0" w:color="auto"/>
            </w:tcBorders>
          </w:tcPr>
          <w:p w14:paraId="1543CD25" w14:textId="77777777" w:rsidR="00963D36" w:rsidRPr="001B1FA4" w:rsidRDefault="00963D36" w:rsidP="00FA12FB">
            <w:pPr>
              <w:rPr>
                <w:rFonts w:asciiTheme="minorHAnsi" w:hAnsiTheme="minorHAnsi"/>
                <w:szCs w:val="20"/>
              </w:rPr>
            </w:pPr>
            <w:r w:rsidRPr="001B1FA4">
              <w:rPr>
                <w:rFonts w:asciiTheme="minorHAnsi" w:hAnsiTheme="minorHAnsi"/>
                <w:szCs w:val="20"/>
              </w:rPr>
              <w:t>Fee exempt</w:t>
            </w:r>
          </w:p>
        </w:tc>
      </w:tr>
      <w:tr w:rsidR="00A03B4B" w:rsidRPr="004D4287" w14:paraId="55C5C007" w14:textId="77777777" w:rsidTr="00F53B9D">
        <w:tc>
          <w:tcPr>
            <w:tcW w:w="8494" w:type="dxa"/>
            <w:gridSpan w:val="5"/>
            <w:tcBorders>
              <w:bottom w:val="single" w:sz="4" w:space="0" w:color="002C47" w:themeColor="accent1"/>
              <w:right w:val="single" w:sz="4" w:space="0" w:color="auto"/>
            </w:tcBorders>
            <w:shd w:val="clear" w:color="auto" w:fill="8CADD3"/>
          </w:tcPr>
          <w:p w14:paraId="2648E6AA" w14:textId="0620F084" w:rsidR="00A03B4B" w:rsidRPr="00A03B4B" w:rsidRDefault="00A03B4B" w:rsidP="00FA12FB">
            <w:pPr>
              <w:pStyle w:val="TableHeading2"/>
              <w:rPr>
                <w:rFonts w:asciiTheme="minorHAnsi" w:hAnsiTheme="minorHAnsi"/>
                <w:szCs w:val="20"/>
              </w:rPr>
            </w:pPr>
            <w:r w:rsidRPr="00A03B4B">
              <w:rPr>
                <w:rFonts w:asciiTheme="minorHAnsi" w:hAnsiTheme="minorHAnsi"/>
                <w:szCs w:val="20"/>
              </w:rPr>
              <w:t>Route of administration</w:t>
            </w:r>
          </w:p>
        </w:tc>
      </w:tr>
      <w:tr w:rsidR="00963D36" w:rsidRPr="004D4287" w14:paraId="0FA1FADE" w14:textId="77777777" w:rsidTr="0013176D">
        <w:tc>
          <w:tcPr>
            <w:tcW w:w="568" w:type="dxa"/>
            <w:tcBorders>
              <w:bottom w:val="single" w:sz="4" w:space="0" w:color="002C47" w:themeColor="accent1"/>
            </w:tcBorders>
          </w:tcPr>
          <w:p w14:paraId="1E64B632" w14:textId="77777777" w:rsidR="00963D36" w:rsidRPr="00275F51" w:rsidRDefault="00963D36" w:rsidP="00FA12FB">
            <w:pPr>
              <w:pStyle w:val="TableAnumber"/>
            </w:pPr>
          </w:p>
        </w:tc>
        <w:tc>
          <w:tcPr>
            <w:tcW w:w="4247" w:type="dxa"/>
            <w:tcBorders>
              <w:bottom w:val="single" w:sz="4" w:space="0" w:color="002C47" w:themeColor="accent1"/>
            </w:tcBorders>
          </w:tcPr>
          <w:p w14:paraId="18AE53FD" w14:textId="77777777" w:rsidR="00963D36" w:rsidRPr="00275F51" w:rsidRDefault="00963D36" w:rsidP="00FA12FB">
            <w:pPr>
              <w:rPr>
                <w:rFonts w:asciiTheme="minorHAnsi" w:hAnsiTheme="minorHAnsi"/>
                <w:szCs w:val="20"/>
              </w:rPr>
            </w:pPr>
            <w:r w:rsidRPr="00275F51">
              <w:rPr>
                <w:rFonts w:asciiTheme="minorHAnsi" w:hAnsiTheme="minorHAnsi"/>
                <w:szCs w:val="20"/>
              </w:rPr>
              <w:t xml:space="preserve">Change, </w:t>
            </w:r>
            <w:proofErr w:type="gramStart"/>
            <w:r w:rsidRPr="00275F51">
              <w:rPr>
                <w:rFonts w:asciiTheme="minorHAnsi" w:hAnsiTheme="minorHAnsi"/>
                <w:szCs w:val="20"/>
              </w:rPr>
              <w:t>addition</w:t>
            </w:r>
            <w:proofErr w:type="gramEnd"/>
            <w:r w:rsidRPr="00275F51">
              <w:rPr>
                <w:rFonts w:asciiTheme="minorHAnsi" w:hAnsiTheme="minorHAnsi"/>
                <w:szCs w:val="20"/>
              </w:rPr>
              <w:t xml:space="preserve"> or deletion to the route of administration.</w:t>
            </w:r>
          </w:p>
        </w:tc>
        <w:tc>
          <w:tcPr>
            <w:tcW w:w="1276" w:type="dxa"/>
            <w:tcBorders>
              <w:bottom w:val="single" w:sz="4" w:space="0" w:color="002C47" w:themeColor="accent1"/>
            </w:tcBorders>
          </w:tcPr>
          <w:p w14:paraId="72D8D0BF" w14:textId="77777777" w:rsidR="00963D36" w:rsidRPr="00275F51" w:rsidRDefault="00963D36" w:rsidP="00FA12FB">
            <w:pPr>
              <w:rPr>
                <w:rFonts w:asciiTheme="minorHAnsi" w:hAnsiTheme="minorHAnsi"/>
                <w:szCs w:val="20"/>
              </w:rPr>
            </w:pPr>
            <w:r w:rsidRPr="00275F51">
              <w:rPr>
                <w:rFonts w:asciiTheme="minorHAnsi" w:hAnsiTheme="minorHAnsi"/>
                <w:szCs w:val="20"/>
              </w:rPr>
              <w:t>9D</w:t>
            </w:r>
          </w:p>
        </w:tc>
        <w:tc>
          <w:tcPr>
            <w:tcW w:w="1134" w:type="dxa"/>
            <w:tcBorders>
              <w:bottom w:val="single" w:sz="4" w:space="0" w:color="002C47" w:themeColor="accent1"/>
            </w:tcBorders>
          </w:tcPr>
          <w:p w14:paraId="02CD264D" w14:textId="77777777" w:rsidR="00963D36" w:rsidRPr="001B1FA4" w:rsidRDefault="00963D36" w:rsidP="00FA12FB">
            <w:pPr>
              <w:rPr>
                <w:rFonts w:asciiTheme="minorHAnsi" w:hAnsiTheme="minorHAnsi"/>
                <w:szCs w:val="20"/>
              </w:rPr>
            </w:pPr>
            <w:r w:rsidRPr="001B1FA4">
              <w:rPr>
                <w:rFonts w:asciiTheme="minorHAnsi" w:hAnsiTheme="minorHAnsi"/>
                <w:szCs w:val="20"/>
              </w:rPr>
              <w:t>Vary</w:t>
            </w:r>
          </w:p>
        </w:tc>
        <w:tc>
          <w:tcPr>
            <w:tcW w:w="1269" w:type="dxa"/>
            <w:tcBorders>
              <w:bottom w:val="single" w:sz="4" w:space="0" w:color="002C47" w:themeColor="accent1"/>
              <w:right w:val="single" w:sz="4" w:space="0" w:color="auto"/>
            </w:tcBorders>
          </w:tcPr>
          <w:p w14:paraId="134315A4" w14:textId="77777777" w:rsidR="00963D36" w:rsidRPr="001B1FA4" w:rsidRDefault="00963D36" w:rsidP="00FA12FB">
            <w:pPr>
              <w:rPr>
                <w:rFonts w:asciiTheme="minorHAnsi" w:hAnsiTheme="minorHAnsi"/>
                <w:szCs w:val="20"/>
              </w:rPr>
            </w:pPr>
            <w:r w:rsidRPr="001B1FA4">
              <w:rPr>
                <w:rFonts w:asciiTheme="minorHAnsi" w:hAnsiTheme="minorHAnsi"/>
                <w:szCs w:val="20"/>
              </w:rPr>
              <w:t>C2</w:t>
            </w:r>
          </w:p>
        </w:tc>
      </w:tr>
      <w:tr w:rsidR="00A03B4B" w:rsidRPr="00F33434" w14:paraId="15B2C8B3" w14:textId="77777777" w:rsidTr="00F53B9D">
        <w:tc>
          <w:tcPr>
            <w:tcW w:w="8494" w:type="dxa"/>
            <w:gridSpan w:val="5"/>
            <w:tcBorders>
              <w:bottom w:val="single" w:sz="4" w:space="0" w:color="002C47" w:themeColor="accent1"/>
              <w:right w:val="single" w:sz="4" w:space="0" w:color="auto"/>
            </w:tcBorders>
            <w:shd w:val="clear" w:color="auto" w:fill="8CADD3"/>
          </w:tcPr>
          <w:p w14:paraId="25CF1DB1" w14:textId="20DC2C56" w:rsidR="00A03B4B" w:rsidRPr="00A03B4B" w:rsidRDefault="00A03B4B" w:rsidP="00FA12FB">
            <w:pPr>
              <w:pStyle w:val="TableHeading2"/>
              <w:rPr>
                <w:rFonts w:asciiTheme="minorHAnsi" w:hAnsiTheme="minorHAnsi"/>
                <w:szCs w:val="20"/>
              </w:rPr>
            </w:pPr>
            <w:r w:rsidRPr="00A03B4B">
              <w:rPr>
                <w:rFonts w:asciiTheme="minorHAnsi" w:hAnsiTheme="minorHAnsi"/>
                <w:szCs w:val="20"/>
              </w:rPr>
              <w:t>Dosage form and minimum weight</w:t>
            </w:r>
          </w:p>
        </w:tc>
      </w:tr>
      <w:tr w:rsidR="00963D36" w:rsidRPr="00F33434" w14:paraId="495409E2" w14:textId="77777777" w:rsidTr="0013176D">
        <w:tc>
          <w:tcPr>
            <w:tcW w:w="568" w:type="dxa"/>
            <w:tcBorders>
              <w:bottom w:val="single" w:sz="4" w:space="0" w:color="002C47" w:themeColor="accent1"/>
            </w:tcBorders>
          </w:tcPr>
          <w:p w14:paraId="06CA33C0" w14:textId="77777777" w:rsidR="00963D36" w:rsidRPr="00275F51" w:rsidRDefault="00963D36" w:rsidP="00FA12FB">
            <w:pPr>
              <w:pStyle w:val="TableAnumber"/>
            </w:pPr>
          </w:p>
        </w:tc>
        <w:tc>
          <w:tcPr>
            <w:tcW w:w="4247" w:type="dxa"/>
            <w:tcBorders>
              <w:bottom w:val="single" w:sz="4" w:space="0" w:color="002C47" w:themeColor="accent1"/>
            </w:tcBorders>
          </w:tcPr>
          <w:p w14:paraId="1630137C" w14:textId="77777777" w:rsidR="00963D36" w:rsidRPr="00275F51" w:rsidRDefault="00963D36" w:rsidP="00FA12FB">
            <w:pPr>
              <w:rPr>
                <w:rFonts w:asciiTheme="minorHAnsi" w:hAnsiTheme="minorHAnsi"/>
                <w:szCs w:val="20"/>
              </w:rPr>
            </w:pPr>
            <w:r w:rsidRPr="00275F51">
              <w:rPr>
                <w:rFonts w:asciiTheme="minorHAnsi" w:hAnsiTheme="minorHAnsi"/>
                <w:szCs w:val="20"/>
              </w:rPr>
              <w:t>Change to the dosage form.</w:t>
            </w:r>
          </w:p>
        </w:tc>
        <w:tc>
          <w:tcPr>
            <w:tcW w:w="1276" w:type="dxa"/>
            <w:tcBorders>
              <w:bottom w:val="single" w:sz="4" w:space="0" w:color="002C47" w:themeColor="accent1"/>
            </w:tcBorders>
            <w:shd w:val="clear" w:color="auto" w:fill="D9D9D9" w:themeFill="background1" w:themeFillShade="D9"/>
          </w:tcPr>
          <w:p w14:paraId="4D684181" w14:textId="1B97E67D" w:rsidR="00963D36" w:rsidRPr="00275F51" w:rsidRDefault="00C004B3" w:rsidP="00FA12FB">
            <w:pPr>
              <w:rPr>
                <w:rFonts w:asciiTheme="minorHAnsi" w:hAnsiTheme="minorHAnsi"/>
                <w:szCs w:val="20"/>
              </w:rPr>
            </w:pPr>
            <w:r>
              <w:rPr>
                <w:rFonts w:asciiTheme="minorHAnsi" w:hAnsiTheme="minorHAnsi"/>
                <w:szCs w:val="20"/>
              </w:rPr>
              <w:t>N/A</w:t>
            </w:r>
          </w:p>
        </w:tc>
        <w:tc>
          <w:tcPr>
            <w:tcW w:w="1134" w:type="dxa"/>
            <w:tcBorders>
              <w:bottom w:val="single" w:sz="4" w:space="0" w:color="002C47" w:themeColor="accent1"/>
            </w:tcBorders>
            <w:shd w:val="clear" w:color="auto" w:fill="D9D9D9" w:themeFill="background1" w:themeFillShade="D9"/>
          </w:tcPr>
          <w:p w14:paraId="33A5DA50" w14:textId="77777777" w:rsidR="00963D36" w:rsidRPr="001B1FA4" w:rsidRDefault="00963D36" w:rsidP="00FA12FB">
            <w:pPr>
              <w:rPr>
                <w:rFonts w:asciiTheme="minorHAnsi" w:hAnsiTheme="minorHAnsi"/>
                <w:szCs w:val="20"/>
              </w:rPr>
            </w:pPr>
            <w:r w:rsidRPr="001B1FA4">
              <w:rPr>
                <w:rFonts w:asciiTheme="minorHAnsi" w:hAnsiTheme="minorHAnsi"/>
                <w:szCs w:val="20"/>
              </w:rPr>
              <w:t>New</w:t>
            </w:r>
          </w:p>
        </w:tc>
        <w:tc>
          <w:tcPr>
            <w:tcW w:w="1269" w:type="dxa"/>
            <w:tcBorders>
              <w:bottom w:val="single" w:sz="4" w:space="0" w:color="002C47" w:themeColor="accent1"/>
              <w:right w:val="single" w:sz="4" w:space="0" w:color="auto"/>
            </w:tcBorders>
            <w:shd w:val="clear" w:color="auto" w:fill="D9D9D9" w:themeFill="background1" w:themeFillShade="D9"/>
          </w:tcPr>
          <w:p w14:paraId="7CB510D7" w14:textId="77777777" w:rsidR="00963D36" w:rsidRPr="001B1FA4" w:rsidRDefault="00963D36" w:rsidP="00FA12FB">
            <w:pPr>
              <w:rPr>
                <w:rFonts w:asciiTheme="minorHAnsi" w:hAnsiTheme="minorHAnsi"/>
                <w:szCs w:val="20"/>
              </w:rPr>
            </w:pPr>
            <w:r w:rsidRPr="001B1FA4">
              <w:rPr>
                <w:rFonts w:asciiTheme="minorHAnsi" w:hAnsiTheme="minorHAnsi"/>
                <w:szCs w:val="20"/>
              </w:rPr>
              <w:t>New</w:t>
            </w:r>
          </w:p>
        </w:tc>
      </w:tr>
      <w:tr w:rsidR="00963D36" w:rsidRPr="00F33434" w14:paraId="7986CB47" w14:textId="77777777" w:rsidTr="0013176D">
        <w:tc>
          <w:tcPr>
            <w:tcW w:w="568" w:type="dxa"/>
            <w:tcBorders>
              <w:bottom w:val="single" w:sz="4" w:space="0" w:color="002C47" w:themeColor="accent1"/>
            </w:tcBorders>
          </w:tcPr>
          <w:p w14:paraId="380BEDA8" w14:textId="77777777" w:rsidR="00963D36" w:rsidRPr="00275F51" w:rsidRDefault="00963D36" w:rsidP="00FA12FB">
            <w:pPr>
              <w:pStyle w:val="TableAnumber"/>
            </w:pPr>
          </w:p>
        </w:tc>
        <w:tc>
          <w:tcPr>
            <w:tcW w:w="4247" w:type="dxa"/>
            <w:tcBorders>
              <w:bottom w:val="single" w:sz="4" w:space="0" w:color="002C47" w:themeColor="accent1"/>
            </w:tcBorders>
          </w:tcPr>
          <w:p w14:paraId="3CA9159B" w14:textId="77777777" w:rsidR="00963D36" w:rsidRPr="00275F51" w:rsidRDefault="00963D36" w:rsidP="00FA12FB">
            <w:pPr>
              <w:rPr>
                <w:rFonts w:asciiTheme="minorHAnsi" w:hAnsiTheme="minorHAnsi"/>
                <w:szCs w:val="20"/>
              </w:rPr>
            </w:pPr>
            <w:r w:rsidRPr="00275F51">
              <w:rPr>
                <w:rFonts w:asciiTheme="minorHAnsi" w:hAnsiTheme="minorHAnsi"/>
                <w:szCs w:val="20"/>
              </w:rPr>
              <w:t xml:space="preserve">Change or update addition to the minimum weight of divided dosage form quantity or unit when the formulation contains an ingredient </w:t>
            </w:r>
            <w:r w:rsidRPr="00275F51">
              <w:rPr>
                <w:rFonts w:asciiTheme="minorHAnsi" w:hAnsiTheme="minorHAnsi"/>
                <w:b/>
                <w:szCs w:val="20"/>
              </w:rPr>
              <w:t>restricted</w:t>
            </w:r>
            <w:r w:rsidRPr="00275F51">
              <w:rPr>
                <w:rFonts w:asciiTheme="minorHAnsi" w:hAnsiTheme="minorHAnsi"/>
                <w:szCs w:val="20"/>
              </w:rPr>
              <w:t xml:space="preserve"> by concentration.</w:t>
            </w:r>
          </w:p>
        </w:tc>
        <w:tc>
          <w:tcPr>
            <w:tcW w:w="1276" w:type="dxa"/>
            <w:tcBorders>
              <w:bottom w:val="single" w:sz="4" w:space="0" w:color="002C47" w:themeColor="accent1"/>
            </w:tcBorders>
          </w:tcPr>
          <w:p w14:paraId="3DAEB167" w14:textId="77777777" w:rsidR="00963D36" w:rsidRPr="001B1FA4" w:rsidRDefault="00963D36" w:rsidP="00FA12FB">
            <w:pPr>
              <w:rPr>
                <w:rFonts w:asciiTheme="minorHAnsi" w:hAnsiTheme="minorHAnsi"/>
                <w:szCs w:val="20"/>
              </w:rPr>
            </w:pPr>
            <w:r w:rsidRPr="001B1FA4">
              <w:rPr>
                <w:rFonts w:asciiTheme="minorHAnsi" w:hAnsiTheme="minorHAnsi"/>
                <w:szCs w:val="20"/>
              </w:rPr>
              <w:t>9D</w:t>
            </w:r>
          </w:p>
        </w:tc>
        <w:tc>
          <w:tcPr>
            <w:tcW w:w="1134" w:type="dxa"/>
            <w:tcBorders>
              <w:bottom w:val="single" w:sz="4" w:space="0" w:color="002C47" w:themeColor="accent1"/>
            </w:tcBorders>
          </w:tcPr>
          <w:p w14:paraId="71D88AF1" w14:textId="77777777" w:rsidR="00963D36" w:rsidRPr="001B1FA4" w:rsidRDefault="00963D36" w:rsidP="00FA12FB">
            <w:pPr>
              <w:rPr>
                <w:rFonts w:asciiTheme="minorHAnsi" w:hAnsiTheme="minorHAnsi"/>
                <w:szCs w:val="20"/>
              </w:rPr>
            </w:pPr>
            <w:r w:rsidRPr="001B1FA4">
              <w:rPr>
                <w:rFonts w:asciiTheme="minorHAnsi" w:hAnsiTheme="minorHAnsi"/>
                <w:szCs w:val="20"/>
              </w:rPr>
              <w:t>ARTG</w:t>
            </w:r>
          </w:p>
        </w:tc>
        <w:tc>
          <w:tcPr>
            <w:tcW w:w="1269" w:type="dxa"/>
            <w:tcBorders>
              <w:bottom w:val="single" w:sz="4" w:space="0" w:color="002C47" w:themeColor="accent1"/>
              <w:right w:val="single" w:sz="4" w:space="0" w:color="auto"/>
            </w:tcBorders>
          </w:tcPr>
          <w:p w14:paraId="1B57272E" w14:textId="77777777" w:rsidR="00963D36" w:rsidRPr="00275F51" w:rsidRDefault="00963D36" w:rsidP="00FA12FB">
            <w:pPr>
              <w:rPr>
                <w:rFonts w:asciiTheme="minorHAnsi" w:hAnsiTheme="minorHAnsi"/>
                <w:szCs w:val="20"/>
              </w:rPr>
            </w:pPr>
            <w:r w:rsidRPr="00F33434">
              <w:rPr>
                <w:rFonts w:asciiTheme="minorHAnsi" w:hAnsiTheme="minorHAnsi"/>
                <w:szCs w:val="20"/>
              </w:rPr>
              <w:t>C</w:t>
            </w:r>
            <w:r>
              <w:rPr>
                <w:rFonts w:asciiTheme="minorHAnsi" w:hAnsiTheme="minorHAnsi"/>
                <w:szCs w:val="20"/>
              </w:rPr>
              <w:t>1</w:t>
            </w:r>
            <w:bookmarkStart w:id="72" w:name="_Ref22314179"/>
            <w:r>
              <w:rPr>
                <w:rStyle w:val="FootnoteReference"/>
                <w:rFonts w:asciiTheme="minorHAnsi" w:hAnsiTheme="minorHAnsi"/>
                <w:szCs w:val="20"/>
              </w:rPr>
              <w:footnoteReference w:id="3"/>
            </w:r>
            <w:bookmarkEnd w:id="72"/>
          </w:p>
        </w:tc>
      </w:tr>
      <w:tr w:rsidR="00963D36" w:rsidRPr="00F33434" w14:paraId="2A85EE5B" w14:textId="77777777" w:rsidTr="0013176D">
        <w:tc>
          <w:tcPr>
            <w:tcW w:w="568" w:type="dxa"/>
            <w:tcBorders>
              <w:bottom w:val="single" w:sz="4" w:space="0" w:color="002C47" w:themeColor="accent1"/>
            </w:tcBorders>
          </w:tcPr>
          <w:p w14:paraId="43314C24" w14:textId="77777777" w:rsidR="00963D36" w:rsidRPr="00275F51" w:rsidRDefault="00963D36" w:rsidP="00FA12FB">
            <w:pPr>
              <w:pStyle w:val="TableAnumber"/>
            </w:pPr>
          </w:p>
        </w:tc>
        <w:tc>
          <w:tcPr>
            <w:tcW w:w="4247" w:type="dxa"/>
            <w:tcBorders>
              <w:bottom w:val="single" w:sz="4" w:space="0" w:color="002C47" w:themeColor="accent1"/>
            </w:tcBorders>
          </w:tcPr>
          <w:p w14:paraId="5542E9E7" w14:textId="77777777" w:rsidR="00963D36" w:rsidRPr="00275F51" w:rsidRDefault="00963D36" w:rsidP="00FA12FB">
            <w:pPr>
              <w:rPr>
                <w:rFonts w:asciiTheme="minorHAnsi" w:hAnsiTheme="minorHAnsi"/>
                <w:szCs w:val="20"/>
              </w:rPr>
            </w:pPr>
            <w:r w:rsidRPr="00275F51">
              <w:rPr>
                <w:rFonts w:asciiTheme="minorHAnsi" w:hAnsiTheme="minorHAnsi"/>
                <w:szCs w:val="20"/>
              </w:rPr>
              <w:t xml:space="preserve">Change, update addition or update deletion to the quantity or unit of the minimum weight of divided dosage form and the formulation </w:t>
            </w:r>
            <w:r w:rsidRPr="00275F51">
              <w:rPr>
                <w:rFonts w:asciiTheme="minorHAnsi" w:hAnsiTheme="minorHAnsi"/>
                <w:b/>
                <w:szCs w:val="20"/>
              </w:rPr>
              <w:t>does not</w:t>
            </w:r>
            <w:r w:rsidRPr="00275F51">
              <w:rPr>
                <w:rFonts w:asciiTheme="minorHAnsi" w:hAnsiTheme="minorHAnsi"/>
                <w:szCs w:val="20"/>
              </w:rPr>
              <w:t xml:space="preserve"> contain an ingredient restricted by concentration.</w:t>
            </w:r>
          </w:p>
        </w:tc>
        <w:tc>
          <w:tcPr>
            <w:tcW w:w="1276" w:type="dxa"/>
            <w:tcBorders>
              <w:bottom w:val="single" w:sz="4" w:space="0" w:color="002C47" w:themeColor="accent1"/>
            </w:tcBorders>
          </w:tcPr>
          <w:p w14:paraId="0314212F" w14:textId="77777777" w:rsidR="00963D36" w:rsidRPr="001B1FA4" w:rsidRDefault="00963D36" w:rsidP="00FA12FB">
            <w:pPr>
              <w:rPr>
                <w:rFonts w:asciiTheme="minorHAnsi" w:hAnsiTheme="minorHAnsi"/>
                <w:szCs w:val="20"/>
              </w:rPr>
            </w:pPr>
            <w:r w:rsidRPr="001B1FA4">
              <w:rPr>
                <w:rFonts w:asciiTheme="minorHAnsi" w:hAnsiTheme="minorHAnsi"/>
                <w:szCs w:val="20"/>
              </w:rPr>
              <w:t>9D</w:t>
            </w:r>
          </w:p>
        </w:tc>
        <w:tc>
          <w:tcPr>
            <w:tcW w:w="1134" w:type="dxa"/>
            <w:tcBorders>
              <w:bottom w:val="single" w:sz="4" w:space="0" w:color="002C47" w:themeColor="accent1"/>
            </w:tcBorders>
          </w:tcPr>
          <w:p w14:paraId="3649A885" w14:textId="77777777" w:rsidR="00963D36" w:rsidRPr="001B1FA4" w:rsidRDefault="00963D36" w:rsidP="00FA12FB">
            <w:pPr>
              <w:rPr>
                <w:rFonts w:asciiTheme="minorHAnsi" w:hAnsiTheme="minorHAnsi"/>
                <w:szCs w:val="20"/>
              </w:rPr>
            </w:pPr>
            <w:r w:rsidRPr="001B1FA4">
              <w:rPr>
                <w:rFonts w:asciiTheme="minorHAnsi" w:hAnsiTheme="minorHAnsi"/>
                <w:szCs w:val="20"/>
              </w:rPr>
              <w:t>ARTG</w:t>
            </w:r>
          </w:p>
        </w:tc>
        <w:tc>
          <w:tcPr>
            <w:tcW w:w="1269" w:type="dxa"/>
            <w:tcBorders>
              <w:bottom w:val="single" w:sz="4" w:space="0" w:color="002C47" w:themeColor="accent1"/>
              <w:right w:val="single" w:sz="4" w:space="0" w:color="auto"/>
            </w:tcBorders>
          </w:tcPr>
          <w:p w14:paraId="42D2C2BF" w14:textId="39199BC6" w:rsidR="00963D36" w:rsidRPr="00275F51" w:rsidRDefault="00963D36" w:rsidP="00FA12FB">
            <w:pPr>
              <w:rPr>
                <w:rFonts w:asciiTheme="minorHAnsi" w:hAnsiTheme="minorHAnsi"/>
                <w:szCs w:val="20"/>
              </w:rPr>
            </w:pPr>
            <w:r w:rsidRPr="00F33434">
              <w:rPr>
                <w:rFonts w:asciiTheme="minorHAnsi" w:hAnsiTheme="minorHAnsi"/>
                <w:szCs w:val="20"/>
              </w:rPr>
              <w:t>C</w:t>
            </w:r>
            <w:r>
              <w:rPr>
                <w:rFonts w:asciiTheme="minorHAnsi" w:hAnsiTheme="minorHAnsi"/>
                <w:szCs w:val="20"/>
              </w:rPr>
              <w:t>1</w:t>
            </w:r>
            <w:r w:rsidRPr="00042914">
              <w:rPr>
                <w:szCs w:val="20"/>
                <w:vertAlign w:val="superscript"/>
              </w:rPr>
              <w:fldChar w:fldCharType="begin"/>
            </w:r>
            <w:r w:rsidRPr="00042914">
              <w:rPr>
                <w:szCs w:val="20"/>
                <w:vertAlign w:val="superscript"/>
              </w:rPr>
              <w:instrText xml:space="preserve"> NOTEREF _Ref22314179 \h </w:instrText>
            </w:r>
            <w:r>
              <w:rPr>
                <w:rFonts w:asciiTheme="minorHAnsi" w:hAnsiTheme="minorHAnsi"/>
                <w:szCs w:val="20"/>
                <w:vertAlign w:val="superscript"/>
              </w:rPr>
              <w:instrText xml:space="preserve"> \* MERGEFORMAT </w:instrText>
            </w:r>
            <w:r w:rsidRPr="00042914">
              <w:rPr>
                <w:szCs w:val="20"/>
                <w:vertAlign w:val="superscript"/>
              </w:rPr>
            </w:r>
            <w:r w:rsidRPr="00042914">
              <w:rPr>
                <w:szCs w:val="20"/>
                <w:vertAlign w:val="superscript"/>
              </w:rPr>
              <w:fldChar w:fldCharType="separate"/>
            </w:r>
            <w:r w:rsidR="003604B3">
              <w:rPr>
                <w:szCs w:val="20"/>
                <w:vertAlign w:val="superscript"/>
              </w:rPr>
              <w:t>3</w:t>
            </w:r>
            <w:r w:rsidRPr="00042914">
              <w:rPr>
                <w:szCs w:val="20"/>
                <w:vertAlign w:val="superscript"/>
              </w:rPr>
              <w:fldChar w:fldCharType="end"/>
            </w:r>
          </w:p>
        </w:tc>
      </w:tr>
      <w:tr w:rsidR="00A03B4B" w:rsidRPr="00F33434" w14:paraId="416425E8" w14:textId="77777777" w:rsidTr="00F53B9D">
        <w:tc>
          <w:tcPr>
            <w:tcW w:w="8494" w:type="dxa"/>
            <w:gridSpan w:val="5"/>
            <w:tcBorders>
              <w:bottom w:val="single" w:sz="4" w:space="0" w:color="002C47" w:themeColor="accent1"/>
              <w:right w:val="single" w:sz="4" w:space="0" w:color="auto"/>
            </w:tcBorders>
            <w:shd w:val="clear" w:color="auto" w:fill="8CADD3"/>
          </w:tcPr>
          <w:p w14:paraId="08445B03" w14:textId="5DF4BE60" w:rsidR="00A03B4B" w:rsidRPr="00A03B4B" w:rsidRDefault="00A03B4B" w:rsidP="007C3525">
            <w:pPr>
              <w:pStyle w:val="TableHeading2"/>
              <w:rPr>
                <w:rFonts w:asciiTheme="minorHAnsi" w:hAnsiTheme="minorHAnsi"/>
                <w:szCs w:val="20"/>
              </w:rPr>
            </w:pPr>
            <w:r w:rsidRPr="00A03B4B">
              <w:rPr>
                <w:rFonts w:asciiTheme="minorHAnsi" w:hAnsiTheme="minorHAnsi"/>
                <w:szCs w:val="20"/>
              </w:rPr>
              <w:t>Container</w:t>
            </w:r>
          </w:p>
        </w:tc>
      </w:tr>
      <w:tr w:rsidR="0014132D" w:rsidRPr="00F33434" w14:paraId="4CCC9D2A" w14:textId="77777777" w:rsidTr="0013176D">
        <w:tc>
          <w:tcPr>
            <w:tcW w:w="568" w:type="dxa"/>
            <w:tcBorders>
              <w:bottom w:val="single" w:sz="4" w:space="0" w:color="002C47" w:themeColor="accent1"/>
            </w:tcBorders>
          </w:tcPr>
          <w:p w14:paraId="3A0F0861" w14:textId="77777777" w:rsidR="00C606CF" w:rsidRPr="00275F51" w:rsidRDefault="00C606CF" w:rsidP="00F33434">
            <w:pPr>
              <w:pStyle w:val="TableAnumber"/>
            </w:pPr>
          </w:p>
        </w:tc>
        <w:tc>
          <w:tcPr>
            <w:tcW w:w="4247" w:type="dxa"/>
            <w:tcBorders>
              <w:bottom w:val="single" w:sz="4" w:space="0" w:color="002C47" w:themeColor="accent1"/>
            </w:tcBorders>
          </w:tcPr>
          <w:p w14:paraId="6DC13592" w14:textId="77777777" w:rsidR="00C606CF" w:rsidRPr="00275F51" w:rsidRDefault="00C606CF" w:rsidP="007C3525">
            <w:pPr>
              <w:rPr>
                <w:rFonts w:asciiTheme="minorHAnsi" w:hAnsiTheme="minorHAnsi"/>
                <w:szCs w:val="20"/>
              </w:rPr>
            </w:pPr>
            <w:r w:rsidRPr="00275F51">
              <w:rPr>
                <w:rFonts w:asciiTheme="minorHAnsi" w:hAnsiTheme="minorHAnsi"/>
                <w:szCs w:val="20"/>
              </w:rPr>
              <w:t>Change, update addition or update deletion to container type.</w:t>
            </w:r>
          </w:p>
        </w:tc>
        <w:tc>
          <w:tcPr>
            <w:tcW w:w="1276" w:type="dxa"/>
            <w:tcBorders>
              <w:bottom w:val="single" w:sz="4" w:space="0" w:color="002C47" w:themeColor="accent1"/>
            </w:tcBorders>
          </w:tcPr>
          <w:p w14:paraId="2831150E" w14:textId="77777777" w:rsidR="00C606CF" w:rsidRPr="001B1FA4" w:rsidRDefault="00C71A3A" w:rsidP="003964CD">
            <w:pPr>
              <w:rPr>
                <w:rFonts w:asciiTheme="minorHAnsi" w:hAnsiTheme="minorHAnsi"/>
                <w:szCs w:val="20"/>
              </w:rPr>
            </w:pPr>
            <w:r w:rsidRPr="00275F51">
              <w:rPr>
                <w:rFonts w:asciiTheme="minorHAnsi" w:hAnsiTheme="minorHAnsi"/>
                <w:szCs w:val="20"/>
              </w:rPr>
              <w:t>9D</w:t>
            </w:r>
          </w:p>
        </w:tc>
        <w:tc>
          <w:tcPr>
            <w:tcW w:w="1134" w:type="dxa"/>
            <w:tcBorders>
              <w:bottom w:val="single" w:sz="4" w:space="0" w:color="002C47" w:themeColor="accent1"/>
            </w:tcBorders>
          </w:tcPr>
          <w:p w14:paraId="7E018D07" w14:textId="77777777" w:rsidR="00C606CF" w:rsidRPr="001B1FA4" w:rsidRDefault="00C606CF" w:rsidP="007C3525">
            <w:pPr>
              <w:rPr>
                <w:rFonts w:asciiTheme="minorHAnsi" w:hAnsiTheme="minorHAnsi"/>
                <w:szCs w:val="20"/>
              </w:rPr>
            </w:pPr>
            <w:r w:rsidRPr="001B1FA4">
              <w:rPr>
                <w:rFonts w:asciiTheme="minorHAnsi" w:hAnsiTheme="minorHAnsi"/>
                <w:szCs w:val="20"/>
              </w:rPr>
              <w:t>ARTG</w:t>
            </w:r>
          </w:p>
        </w:tc>
        <w:tc>
          <w:tcPr>
            <w:tcW w:w="1269" w:type="dxa"/>
            <w:tcBorders>
              <w:bottom w:val="single" w:sz="4" w:space="0" w:color="002C47" w:themeColor="accent1"/>
              <w:right w:val="single" w:sz="4" w:space="0" w:color="auto"/>
            </w:tcBorders>
          </w:tcPr>
          <w:p w14:paraId="1C8C48AC" w14:textId="55D1E6B7" w:rsidR="00C606CF" w:rsidRPr="001B1FA4" w:rsidRDefault="00C606CF" w:rsidP="007C3525">
            <w:pPr>
              <w:rPr>
                <w:rFonts w:asciiTheme="minorHAnsi" w:hAnsiTheme="minorHAnsi"/>
                <w:szCs w:val="20"/>
              </w:rPr>
            </w:pPr>
            <w:r w:rsidRPr="001B1FA4">
              <w:rPr>
                <w:rFonts w:asciiTheme="minorHAnsi" w:hAnsiTheme="minorHAnsi"/>
                <w:szCs w:val="20"/>
              </w:rPr>
              <w:t>Fee exempt</w:t>
            </w:r>
            <w:r w:rsidR="004C6E9A" w:rsidRPr="005338A3">
              <w:rPr>
                <w:szCs w:val="20"/>
                <w:vertAlign w:val="superscript"/>
              </w:rPr>
              <w:fldChar w:fldCharType="begin"/>
            </w:r>
            <w:r w:rsidR="004C6E9A" w:rsidRPr="005338A3">
              <w:rPr>
                <w:rFonts w:asciiTheme="minorHAnsi" w:hAnsiTheme="minorHAnsi"/>
                <w:szCs w:val="20"/>
                <w:vertAlign w:val="superscript"/>
              </w:rPr>
              <w:instrText xml:space="preserve"> NOTEREF _Ref96012424 \h </w:instrText>
            </w:r>
            <w:r w:rsidR="004C6E9A">
              <w:rPr>
                <w:rFonts w:asciiTheme="minorHAnsi" w:hAnsiTheme="minorHAnsi"/>
                <w:szCs w:val="20"/>
                <w:vertAlign w:val="superscript"/>
              </w:rPr>
              <w:instrText xml:space="preserve"> \* MERGEFORMAT </w:instrText>
            </w:r>
            <w:r w:rsidR="004C6E9A" w:rsidRPr="005338A3">
              <w:rPr>
                <w:szCs w:val="20"/>
                <w:vertAlign w:val="superscript"/>
              </w:rPr>
            </w:r>
            <w:r w:rsidR="004C6E9A" w:rsidRPr="005338A3">
              <w:rPr>
                <w:szCs w:val="20"/>
                <w:vertAlign w:val="superscript"/>
              </w:rPr>
              <w:fldChar w:fldCharType="separate"/>
            </w:r>
            <w:r w:rsidR="004C6E9A" w:rsidRPr="005338A3">
              <w:rPr>
                <w:rFonts w:asciiTheme="minorHAnsi" w:hAnsiTheme="minorHAnsi"/>
                <w:szCs w:val="20"/>
                <w:vertAlign w:val="superscript"/>
              </w:rPr>
              <w:t>4</w:t>
            </w:r>
            <w:r w:rsidR="004C6E9A" w:rsidRPr="005338A3">
              <w:rPr>
                <w:szCs w:val="20"/>
                <w:vertAlign w:val="superscript"/>
              </w:rPr>
              <w:fldChar w:fldCharType="end"/>
            </w:r>
          </w:p>
        </w:tc>
      </w:tr>
      <w:tr w:rsidR="0014132D" w:rsidRPr="00F33434" w14:paraId="5704AF62" w14:textId="77777777" w:rsidTr="0013176D">
        <w:tc>
          <w:tcPr>
            <w:tcW w:w="568" w:type="dxa"/>
            <w:tcBorders>
              <w:bottom w:val="single" w:sz="4" w:space="0" w:color="002C47" w:themeColor="accent1"/>
            </w:tcBorders>
          </w:tcPr>
          <w:p w14:paraId="60B63450" w14:textId="77777777" w:rsidR="00C606CF" w:rsidRPr="00275F51" w:rsidRDefault="00C606CF" w:rsidP="00F33434">
            <w:pPr>
              <w:pStyle w:val="TableAnumber"/>
            </w:pPr>
          </w:p>
        </w:tc>
        <w:tc>
          <w:tcPr>
            <w:tcW w:w="4247" w:type="dxa"/>
            <w:tcBorders>
              <w:bottom w:val="single" w:sz="4" w:space="0" w:color="002C47" w:themeColor="accent1"/>
            </w:tcBorders>
          </w:tcPr>
          <w:p w14:paraId="4901DC05" w14:textId="77777777" w:rsidR="00C606CF" w:rsidRPr="00275F51" w:rsidRDefault="00C606CF" w:rsidP="00283251">
            <w:pPr>
              <w:rPr>
                <w:rFonts w:asciiTheme="minorHAnsi" w:hAnsiTheme="minorHAnsi"/>
                <w:szCs w:val="20"/>
              </w:rPr>
            </w:pPr>
            <w:r w:rsidRPr="00275F51">
              <w:rPr>
                <w:rFonts w:asciiTheme="minorHAnsi" w:hAnsiTheme="minorHAnsi"/>
                <w:szCs w:val="20"/>
              </w:rPr>
              <w:t xml:space="preserve">Update addition or update deletion to the type of container closure, </w:t>
            </w:r>
            <w:proofErr w:type="gramStart"/>
            <w:r w:rsidRPr="00275F51">
              <w:rPr>
                <w:rFonts w:asciiTheme="minorHAnsi" w:hAnsiTheme="minorHAnsi"/>
                <w:szCs w:val="20"/>
              </w:rPr>
              <w:t>volume</w:t>
            </w:r>
            <w:proofErr w:type="gramEnd"/>
            <w:r w:rsidRPr="00275F51">
              <w:rPr>
                <w:rFonts w:asciiTheme="minorHAnsi" w:hAnsiTheme="minorHAnsi"/>
                <w:szCs w:val="20"/>
              </w:rPr>
              <w:t xml:space="preserve"> or volume unit.</w:t>
            </w:r>
          </w:p>
        </w:tc>
        <w:tc>
          <w:tcPr>
            <w:tcW w:w="1276" w:type="dxa"/>
            <w:tcBorders>
              <w:bottom w:val="single" w:sz="4" w:space="0" w:color="002C47" w:themeColor="accent1"/>
            </w:tcBorders>
          </w:tcPr>
          <w:p w14:paraId="6762886D" w14:textId="77777777" w:rsidR="00C606CF" w:rsidRPr="001B1FA4" w:rsidRDefault="00C71A3A" w:rsidP="003964CD">
            <w:pPr>
              <w:rPr>
                <w:rFonts w:asciiTheme="minorHAnsi" w:hAnsiTheme="minorHAnsi"/>
                <w:szCs w:val="20"/>
              </w:rPr>
            </w:pPr>
            <w:r w:rsidRPr="00275F51">
              <w:rPr>
                <w:rFonts w:asciiTheme="minorHAnsi" w:hAnsiTheme="minorHAnsi"/>
                <w:szCs w:val="20"/>
              </w:rPr>
              <w:t>9D</w:t>
            </w:r>
          </w:p>
        </w:tc>
        <w:tc>
          <w:tcPr>
            <w:tcW w:w="1134" w:type="dxa"/>
            <w:tcBorders>
              <w:bottom w:val="single" w:sz="4" w:space="0" w:color="002C47" w:themeColor="accent1"/>
            </w:tcBorders>
          </w:tcPr>
          <w:p w14:paraId="4A18AAEB" w14:textId="77777777" w:rsidR="00C606CF" w:rsidRPr="001B1FA4" w:rsidRDefault="00C606CF" w:rsidP="007C3525">
            <w:pPr>
              <w:rPr>
                <w:rFonts w:asciiTheme="minorHAnsi" w:hAnsiTheme="minorHAnsi"/>
                <w:szCs w:val="20"/>
              </w:rPr>
            </w:pPr>
            <w:r w:rsidRPr="001B1FA4">
              <w:rPr>
                <w:rFonts w:asciiTheme="minorHAnsi" w:hAnsiTheme="minorHAnsi"/>
                <w:szCs w:val="20"/>
              </w:rPr>
              <w:t>ARTG</w:t>
            </w:r>
          </w:p>
        </w:tc>
        <w:tc>
          <w:tcPr>
            <w:tcW w:w="1269" w:type="dxa"/>
            <w:tcBorders>
              <w:bottom w:val="single" w:sz="4" w:space="0" w:color="002C47" w:themeColor="accent1"/>
              <w:right w:val="single" w:sz="4" w:space="0" w:color="auto"/>
            </w:tcBorders>
          </w:tcPr>
          <w:p w14:paraId="2F61D3BC" w14:textId="708CD6CA" w:rsidR="00C606CF" w:rsidRPr="001B1FA4" w:rsidRDefault="00C606CF" w:rsidP="007C3525">
            <w:pPr>
              <w:rPr>
                <w:rFonts w:asciiTheme="minorHAnsi" w:hAnsiTheme="minorHAnsi"/>
                <w:szCs w:val="20"/>
              </w:rPr>
            </w:pPr>
            <w:r w:rsidRPr="001B1FA4">
              <w:rPr>
                <w:rFonts w:asciiTheme="minorHAnsi" w:hAnsiTheme="minorHAnsi"/>
                <w:szCs w:val="20"/>
              </w:rPr>
              <w:t>Fee exempt</w:t>
            </w:r>
            <w:r w:rsidR="004C6E9A" w:rsidRPr="005338A3">
              <w:rPr>
                <w:szCs w:val="20"/>
                <w:vertAlign w:val="superscript"/>
              </w:rPr>
              <w:fldChar w:fldCharType="begin"/>
            </w:r>
            <w:r w:rsidR="004C6E9A" w:rsidRPr="005338A3">
              <w:rPr>
                <w:rFonts w:asciiTheme="minorHAnsi" w:hAnsiTheme="minorHAnsi"/>
                <w:szCs w:val="20"/>
                <w:vertAlign w:val="superscript"/>
              </w:rPr>
              <w:instrText xml:space="preserve"> NOTEREF _Ref96012424 \h </w:instrText>
            </w:r>
            <w:r w:rsidR="004C6E9A">
              <w:rPr>
                <w:rFonts w:asciiTheme="minorHAnsi" w:hAnsiTheme="minorHAnsi"/>
                <w:szCs w:val="20"/>
                <w:vertAlign w:val="superscript"/>
              </w:rPr>
              <w:instrText xml:space="preserve"> \* MERGEFORMAT </w:instrText>
            </w:r>
            <w:r w:rsidR="004C6E9A" w:rsidRPr="005338A3">
              <w:rPr>
                <w:szCs w:val="20"/>
                <w:vertAlign w:val="superscript"/>
              </w:rPr>
            </w:r>
            <w:r w:rsidR="004C6E9A" w:rsidRPr="005338A3">
              <w:rPr>
                <w:szCs w:val="20"/>
                <w:vertAlign w:val="superscript"/>
              </w:rPr>
              <w:fldChar w:fldCharType="separate"/>
            </w:r>
            <w:r w:rsidR="004C6E9A" w:rsidRPr="005338A3">
              <w:rPr>
                <w:rFonts w:asciiTheme="minorHAnsi" w:hAnsiTheme="minorHAnsi"/>
                <w:szCs w:val="20"/>
                <w:vertAlign w:val="superscript"/>
              </w:rPr>
              <w:t>4</w:t>
            </w:r>
            <w:r w:rsidR="004C6E9A" w:rsidRPr="005338A3">
              <w:rPr>
                <w:szCs w:val="20"/>
                <w:vertAlign w:val="superscript"/>
              </w:rPr>
              <w:fldChar w:fldCharType="end"/>
            </w:r>
          </w:p>
        </w:tc>
      </w:tr>
      <w:tr w:rsidR="0014132D" w:rsidRPr="00F33434" w14:paraId="3B94C52B" w14:textId="77777777" w:rsidTr="0013176D">
        <w:tc>
          <w:tcPr>
            <w:tcW w:w="568" w:type="dxa"/>
            <w:tcBorders>
              <w:bottom w:val="single" w:sz="4" w:space="0" w:color="002C47" w:themeColor="accent1"/>
            </w:tcBorders>
          </w:tcPr>
          <w:p w14:paraId="69C92581" w14:textId="77777777" w:rsidR="00C606CF" w:rsidRPr="00275F51" w:rsidRDefault="00C606CF" w:rsidP="00F33434">
            <w:pPr>
              <w:pStyle w:val="TableAnumber"/>
            </w:pPr>
          </w:p>
        </w:tc>
        <w:tc>
          <w:tcPr>
            <w:tcW w:w="4247" w:type="dxa"/>
            <w:tcBorders>
              <w:bottom w:val="single" w:sz="4" w:space="0" w:color="002C47" w:themeColor="accent1"/>
            </w:tcBorders>
          </w:tcPr>
          <w:p w14:paraId="64B0BD13" w14:textId="77777777" w:rsidR="00C606CF" w:rsidRPr="00275F51" w:rsidRDefault="00C606CF" w:rsidP="002865D7">
            <w:pPr>
              <w:rPr>
                <w:rFonts w:asciiTheme="minorHAnsi" w:hAnsiTheme="minorHAnsi"/>
                <w:szCs w:val="20"/>
              </w:rPr>
            </w:pPr>
            <w:r w:rsidRPr="00275F51">
              <w:rPr>
                <w:rFonts w:asciiTheme="minorHAnsi" w:hAnsiTheme="minorHAnsi"/>
                <w:szCs w:val="20"/>
              </w:rPr>
              <w:t>Change to the type of container closure, volume, volume unit.</w:t>
            </w:r>
          </w:p>
        </w:tc>
        <w:tc>
          <w:tcPr>
            <w:tcW w:w="1276" w:type="dxa"/>
            <w:tcBorders>
              <w:bottom w:val="single" w:sz="4" w:space="0" w:color="002C47" w:themeColor="accent1"/>
            </w:tcBorders>
          </w:tcPr>
          <w:p w14:paraId="6B525B5D" w14:textId="77777777" w:rsidR="00C606CF" w:rsidRPr="00275F51" w:rsidRDefault="00C71A3A" w:rsidP="003964CD">
            <w:pPr>
              <w:rPr>
                <w:rFonts w:asciiTheme="minorHAnsi" w:hAnsiTheme="minorHAnsi"/>
                <w:szCs w:val="20"/>
              </w:rPr>
            </w:pPr>
            <w:r w:rsidRPr="00275F51">
              <w:rPr>
                <w:rFonts w:asciiTheme="minorHAnsi" w:hAnsiTheme="minorHAnsi"/>
                <w:szCs w:val="20"/>
              </w:rPr>
              <w:t>9D</w:t>
            </w:r>
          </w:p>
        </w:tc>
        <w:tc>
          <w:tcPr>
            <w:tcW w:w="1134" w:type="dxa"/>
            <w:tcBorders>
              <w:bottom w:val="single" w:sz="4" w:space="0" w:color="002C47" w:themeColor="accent1"/>
            </w:tcBorders>
          </w:tcPr>
          <w:p w14:paraId="5187FA57" w14:textId="77777777" w:rsidR="00C606CF" w:rsidRPr="00275F51" w:rsidRDefault="00C606CF" w:rsidP="007C3525">
            <w:pPr>
              <w:rPr>
                <w:rFonts w:asciiTheme="minorHAnsi" w:hAnsiTheme="minorHAnsi"/>
                <w:szCs w:val="20"/>
              </w:rPr>
            </w:pPr>
            <w:r w:rsidRPr="00275F51">
              <w:rPr>
                <w:rFonts w:asciiTheme="minorHAnsi" w:hAnsiTheme="minorHAnsi"/>
                <w:szCs w:val="20"/>
              </w:rPr>
              <w:t>Vary</w:t>
            </w:r>
          </w:p>
        </w:tc>
        <w:tc>
          <w:tcPr>
            <w:tcW w:w="1269" w:type="dxa"/>
            <w:tcBorders>
              <w:bottom w:val="single" w:sz="4" w:space="0" w:color="002C47" w:themeColor="accent1"/>
              <w:right w:val="single" w:sz="4" w:space="0" w:color="auto"/>
            </w:tcBorders>
          </w:tcPr>
          <w:p w14:paraId="689BC9AC" w14:textId="23441420" w:rsidR="00C606CF" w:rsidRPr="00275F51" w:rsidRDefault="00C606CF" w:rsidP="007C3525">
            <w:pPr>
              <w:rPr>
                <w:rFonts w:asciiTheme="minorHAnsi" w:hAnsiTheme="minorHAnsi"/>
                <w:szCs w:val="20"/>
              </w:rPr>
            </w:pPr>
            <w:r w:rsidRPr="00275F51">
              <w:rPr>
                <w:rFonts w:asciiTheme="minorHAnsi" w:hAnsiTheme="minorHAnsi"/>
                <w:szCs w:val="20"/>
              </w:rPr>
              <w:t>CN</w:t>
            </w:r>
            <w:bookmarkStart w:id="73" w:name="_Ref96012424"/>
            <w:r w:rsidR="002865D7" w:rsidRPr="00275F51">
              <w:rPr>
                <w:rStyle w:val="FootnoteReference"/>
                <w:rFonts w:asciiTheme="minorHAnsi" w:hAnsiTheme="minorHAnsi"/>
                <w:szCs w:val="20"/>
              </w:rPr>
              <w:footnoteReference w:id="4"/>
            </w:r>
            <w:bookmarkEnd w:id="73"/>
          </w:p>
        </w:tc>
      </w:tr>
      <w:tr w:rsidR="00937D53" w:rsidRPr="00F33434" w14:paraId="6BA09BA4" w14:textId="77777777" w:rsidTr="00D02030">
        <w:tc>
          <w:tcPr>
            <w:tcW w:w="568" w:type="dxa"/>
            <w:tcBorders>
              <w:bottom w:val="single" w:sz="4" w:space="0" w:color="002C47" w:themeColor="accent1"/>
              <w:right w:val="nil"/>
            </w:tcBorders>
            <w:shd w:val="clear" w:color="auto" w:fill="8CADD3"/>
          </w:tcPr>
          <w:p w14:paraId="6C0CCADC" w14:textId="77777777" w:rsidR="00937D53" w:rsidRPr="00F33434" w:rsidRDefault="00937D53" w:rsidP="00FA12FB">
            <w:pPr>
              <w:pStyle w:val="NumberedTablerow"/>
              <w:rPr>
                <w:rFonts w:asciiTheme="minorHAnsi" w:hAnsiTheme="minorHAnsi"/>
              </w:rPr>
            </w:pPr>
          </w:p>
        </w:tc>
        <w:tc>
          <w:tcPr>
            <w:tcW w:w="5523" w:type="dxa"/>
            <w:gridSpan w:val="2"/>
            <w:tcBorders>
              <w:left w:val="nil"/>
              <w:bottom w:val="single" w:sz="4" w:space="0" w:color="002C47" w:themeColor="accent1"/>
              <w:right w:val="nil"/>
            </w:tcBorders>
            <w:shd w:val="clear" w:color="auto" w:fill="8CADD3"/>
          </w:tcPr>
          <w:p w14:paraId="4654C253" w14:textId="1B8FF57B" w:rsidR="00937D53" w:rsidRPr="00275F51" w:rsidRDefault="00937D53" w:rsidP="00FA12FB">
            <w:pPr>
              <w:pStyle w:val="TableHeading2"/>
              <w:rPr>
                <w:rFonts w:asciiTheme="minorHAnsi" w:hAnsiTheme="minorHAnsi"/>
                <w:szCs w:val="20"/>
              </w:rPr>
            </w:pPr>
            <w:r w:rsidRPr="00275F51">
              <w:rPr>
                <w:rFonts w:asciiTheme="minorHAnsi" w:hAnsiTheme="minorHAnsi"/>
                <w:szCs w:val="20"/>
              </w:rPr>
              <w:t xml:space="preserve">Maximum </w:t>
            </w:r>
            <w:r>
              <w:rPr>
                <w:rFonts w:asciiTheme="minorHAnsi" w:hAnsiTheme="minorHAnsi"/>
                <w:b w:val="0"/>
                <w:szCs w:val="20"/>
              </w:rPr>
              <w:t xml:space="preserve">recommended </w:t>
            </w:r>
            <w:r w:rsidRPr="00275F51">
              <w:rPr>
                <w:rFonts w:asciiTheme="minorHAnsi" w:hAnsiTheme="minorHAnsi"/>
                <w:szCs w:val="20"/>
              </w:rPr>
              <w:t>single</w:t>
            </w:r>
            <w:r>
              <w:rPr>
                <w:rFonts w:asciiTheme="minorHAnsi" w:hAnsiTheme="minorHAnsi"/>
                <w:szCs w:val="20"/>
              </w:rPr>
              <w:t xml:space="preserve"> dose (M</w:t>
            </w:r>
            <w:r>
              <w:rPr>
                <w:rFonts w:asciiTheme="minorHAnsi" w:hAnsiTheme="minorHAnsi"/>
                <w:b w:val="0"/>
                <w:szCs w:val="20"/>
              </w:rPr>
              <w:t>R</w:t>
            </w:r>
            <w:r>
              <w:rPr>
                <w:rFonts w:asciiTheme="minorHAnsi" w:hAnsiTheme="minorHAnsi"/>
                <w:szCs w:val="20"/>
              </w:rPr>
              <w:t>SD)</w:t>
            </w:r>
          </w:p>
        </w:tc>
        <w:tc>
          <w:tcPr>
            <w:tcW w:w="1134" w:type="dxa"/>
            <w:tcBorders>
              <w:left w:val="nil"/>
              <w:bottom w:val="single" w:sz="4" w:space="0" w:color="002C47" w:themeColor="accent1"/>
              <w:right w:val="nil"/>
            </w:tcBorders>
            <w:shd w:val="clear" w:color="auto" w:fill="8CADD3"/>
          </w:tcPr>
          <w:p w14:paraId="3CAFD6F3" w14:textId="77777777" w:rsidR="00937D53" w:rsidRPr="00275F51" w:rsidRDefault="00937D53" w:rsidP="00FA12FB">
            <w:pPr>
              <w:pStyle w:val="TableHeading2"/>
              <w:rPr>
                <w:rFonts w:asciiTheme="minorHAnsi" w:hAnsiTheme="minorHAnsi"/>
                <w:szCs w:val="20"/>
              </w:rPr>
            </w:pPr>
          </w:p>
        </w:tc>
        <w:tc>
          <w:tcPr>
            <w:tcW w:w="1269" w:type="dxa"/>
            <w:tcBorders>
              <w:left w:val="nil"/>
              <w:bottom w:val="single" w:sz="4" w:space="0" w:color="002C47" w:themeColor="accent1"/>
              <w:right w:val="single" w:sz="4" w:space="0" w:color="auto"/>
            </w:tcBorders>
            <w:shd w:val="clear" w:color="auto" w:fill="8CADD3"/>
          </w:tcPr>
          <w:p w14:paraId="40D5F83A" w14:textId="77777777" w:rsidR="00937D53" w:rsidRPr="001B1FA4" w:rsidRDefault="00937D53" w:rsidP="00FA12FB">
            <w:pPr>
              <w:pStyle w:val="TableHeading2"/>
              <w:rPr>
                <w:rFonts w:asciiTheme="minorHAnsi" w:hAnsiTheme="minorHAnsi"/>
                <w:szCs w:val="20"/>
              </w:rPr>
            </w:pPr>
          </w:p>
        </w:tc>
      </w:tr>
      <w:tr w:rsidR="00A46156" w:rsidRPr="00F33434" w14:paraId="65B14962" w14:textId="77777777" w:rsidTr="0013176D">
        <w:tc>
          <w:tcPr>
            <w:tcW w:w="568" w:type="dxa"/>
            <w:tcBorders>
              <w:bottom w:val="single" w:sz="4" w:space="0" w:color="002C47" w:themeColor="accent1"/>
            </w:tcBorders>
          </w:tcPr>
          <w:p w14:paraId="0B7FC2DD" w14:textId="77777777" w:rsidR="00A46156" w:rsidRPr="00275F51" w:rsidRDefault="00A46156" w:rsidP="00FA12FB">
            <w:pPr>
              <w:pStyle w:val="TableAnumber"/>
            </w:pPr>
          </w:p>
        </w:tc>
        <w:tc>
          <w:tcPr>
            <w:tcW w:w="4247" w:type="dxa"/>
            <w:tcBorders>
              <w:bottom w:val="single" w:sz="4" w:space="0" w:color="002C47" w:themeColor="accent1"/>
            </w:tcBorders>
          </w:tcPr>
          <w:p w14:paraId="3F635B7F" w14:textId="16B0C915" w:rsidR="00A46156" w:rsidRPr="00275F51" w:rsidRDefault="00A46156" w:rsidP="00FA12FB">
            <w:pPr>
              <w:rPr>
                <w:rFonts w:asciiTheme="minorHAnsi" w:hAnsiTheme="minorHAnsi"/>
                <w:szCs w:val="20"/>
              </w:rPr>
            </w:pPr>
            <w:r w:rsidRPr="00275F51">
              <w:rPr>
                <w:rFonts w:asciiTheme="minorHAnsi" w:hAnsiTheme="minorHAnsi"/>
                <w:szCs w:val="20"/>
              </w:rPr>
              <w:t xml:space="preserve">Change to the maximum </w:t>
            </w:r>
            <w:r w:rsidR="00937D53">
              <w:rPr>
                <w:rFonts w:asciiTheme="minorHAnsi" w:hAnsiTheme="minorHAnsi"/>
                <w:szCs w:val="20"/>
              </w:rPr>
              <w:t xml:space="preserve">recommended </w:t>
            </w:r>
            <w:r w:rsidRPr="00275F51">
              <w:rPr>
                <w:rFonts w:asciiTheme="minorHAnsi" w:hAnsiTheme="minorHAnsi"/>
                <w:szCs w:val="20"/>
              </w:rPr>
              <w:t>single dose (M</w:t>
            </w:r>
            <w:r w:rsidR="00937D53">
              <w:rPr>
                <w:rFonts w:asciiTheme="minorHAnsi" w:hAnsiTheme="minorHAnsi"/>
                <w:szCs w:val="20"/>
              </w:rPr>
              <w:t>R</w:t>
            </w:r>
            <w:r w:rsidRPr="00275F51">
              <w:rPr>
                <w:rFonts w:asciiTheme="minorHAnsi" w:hAnsiTheme="minorHAnsi"/>
                <w:szCs w:val="20"/>
              </w:rPr>
              <w:t xml:space="preserve">SD) quantity or unit when the formulation </w:t>
            </w:r>
            <w:r w:rsidRPr="00275F51">
              <w:rPr>
                <w:rFonts w:asciiTheme="minorHAnsi" w:hAnsiTheme="minorHAnsi"/>
                <w:b/>
                <w:szCs w:val="20"/>
              </w:rPr>
              <w:t>contains</w:t>
            </w:r>
            <w:r w:rsidRPr="00275F51">
              <w:rPr>
                <w:rFonts w:asciiTheme="minorHAnsi" w:hAnsiTheme="minorHAnsi"/>
                <w:szCs w:val="20"/>
              </w:rPr>
              <w:t xml:space="preserve"> an ingredient restricted by M</w:t>
            </w:r>
            <w:r w:rsidR="00937D53">
              <w:rPr>
                <w:rFonts w:asciiTheme="minorHAnsi" w:hAnsiTheme="minorHAnsi"/>
                <w:szCs w:val="20"/>
              </w:rPr>
              <w:t>R</w:t>
            </w:r>
            <w:r w:rsidRPr="00275F51">
              <w:rPr>
                <w:rFonts w:asciiTheme="minorHAnsi" w:hAnsiTheme="minorHAnsi"/>
                <w:szCs w:val="20"/>
              </w:rPr>
              <w:t>SD.</w:t>
            </w:r>
          </w:p>
        </w:tc>
        <w:tc>
          <w:tcPr>
            <w:tcW w:w="1276" w:type="dxa"/>
            <w:tcBorders>
              <w:bottom w:val="single" w:sz="4" w:space="0" w:color="002C47" w:themeColor="accent1"/>
            </w:tcBorders>
            <w:shd w:val="clear" w:color="auto" w:fill="D9D9D9" w:themeFill="background1" w:themeFillShade="D9"/>
          </w:tcPr>
          <w:p w14:paraId="61B9EE5A" w14:textId="56B07848" w:rsidR="00A46156" w:rsidRPr="001B1FA4" w:rsidRDefault="00C004B3" w:rsidP="00FA12FB">
            <w:pPr>
              <w:rPr>
                <w:rFonts w:asciiTheme="minorHAnsi" w:hAnsiTheme="minorHAnsi"/>
                <w:szCs w:val="20"/>
              </w:rPr>
            </w:pPr>
            <w:r>
              <w:rPr>
                <w:rFonts w:asciiTheme="minorHAnsi" w:hAnsiTheme="minorHAnsi"/>
                <w:szCs w:val="20"/>
              </w:rPr>
              <w:t>N/A</w:t>
            </w:r>
          </w:p>
        </w:tc>
        <w:tc>
          <w:tcPr>
            <w:tcW w:w="1134" w:type="dxa"/>
            <w:tcBorders>
              <w:bottom w:val="single" w:sz="4" w:space="0" w:color="002C47" w:themeColor="accent1"/>
            </w:tcBorders>
            <w:shd w:val="clear" w:color="auto" w:fill="D9D9D9" w:themeFill="background1" w:themeFillShade="D9"/>
          </w:tcPr>
          <w:p w14:paraId="34F9DD05" w14:textId="77777777" w:rsidR="00A46156" w:rsidRPr="001B1FA4" w:rsidRDefault="00A46156" w:rsidP="00FA12FB">
            <w:pPr>
              <w:rPr>
                <w:rFonts w:asciiTheme="minorHAnsi" w:hAnsiTheme="minorHAnsi"/>
                <w:szCs w:val="20"/>
              </w:rPr>
            </w:pPr>
            <w:r w:rsidRPr="001B1FA4">
              <w:rPr>
                <w:rFonts w:asciiTheme="minorHAnsi" w:hAnsiTheme="minorHAnsi"/>
                <w:szCs w:val="20"/>
              </w:rPr>
              <w:t>New</w:t>
            </w:r>
          </w:p>
        </w:tc>
        <w:tc>
          <w:tcPr>
            <w:tcW w:w="1269" w:type="dxa"/>
            <w:tcBorders>
              <w:bottom w:val="single" w:sz="4" w:space="0" w:color="002C47" w:themeColor="accent1"/>
              <w:right w:val="single" w:sz="4" w:space="0" w:color="auto"/>
            </w:tcBorders>
            <w:shd w:val="clear" w:color="auto" w:fill="D9D9D9" w:themeFill="background1" w:themeFillShade="D9"/>
          </w:tcPr>
          <w:p w14:paraId="70A0D8FD" w14:textId="77777777" w:rsidR="00A46156" w:rsidRPr="001B1FA4" w:rsidRDefault="00A46156" w:rsidP="00FA12FB">
            <w:pPr>
              <w:rPr>
                <w:rFonts w:asciiTheme="minorHAnsi" w:hAnsiTheme="minorHAnsi"/>
                <w:szCs w:val="20"/>
              </w:rPr>
            </w:pPr>
            <w:r w:rsidRPr="001B1FA4">
              <w:rPr>
                <w:rFonts w:asciiTheme="minorHAnsi" w:hAnsiTheme="minorHAnsi"/>
                <w:szCs w:val="20"/>
              </w:rPr>
              <w:t>New</w:t>
            </w:r>
          </w:p>
        </w:tc>
      </w:tr>
      <w:tr w:rsidR="00A46156" w:rsidRPr="00F33434" w14:paraId="6E94BD03" w14:textId="77777777" w:rsidTr="0013176D">
        <w:tc>
          <w:tcPr>
            <w:tcW w:w="568" w:type="dxa"/>
            <w:tcBorders>
              <w:bottom w:val="single" w:sz="4" w:space="0" w:color="002C47" w:themeColor="accent1"/>
            </w:tcBorders>
          </w:tcPr>
          <w:p w14:paraId="5D592EF5" w14:textId="77777777" w:rsidR="00A46156" w:rsidRPr="00275F51" w:rsidRDefault="00A46156" w:rsidP="00FA12FB">
            <w:pPr>
              <w:pStyle w:val="TableAnumber"/>
            </w:pPr>
          </w:p>
        </w:tc>
        <w:tc>
          <w:tcPr>
            <w:tcW w:w="4247" w:type="dxa"/>
            <w:tcBorders>
              <w:bottom w:val="single" w:sz="4" w:space="0" w:color="002C47" w:themeColor="accent1"/>
            </w:tcBorders>
          </w:tcPr>
          <w:p w14:paraId="416B5E98" w14:textId="6C7F5DCA" w:rsidR="00A46156" w:rsidRPr="00275F51" w:rsidRDefault="00A46156" w:rsidP="00FA12FB">
            <w:pPr>
              <w:rPr>
                <w:rFonts w:asciiTheme="minorHAnsi" w:hAnsiTheme="minorHAnsi"/>
                <w:szCs w:val="20"/>
              </w:rPr>
            </w:pPr>
            <w:r w:rsidRPr="00275F51">
              <w:rPr>
                <w:rFonts w:asciiTheme="minorHAnsi" w:hAnsiTheme="minorHAnsi"/>
                <w:szCs w:val="20"/>
              </w:rPr>
              <w:t>Change to the quantity or unit of M</w:t>
            </w:r>
            <w:r w:rsidR="00937D53">
              <w:rPr>
                <w:rFonts w:asciiTheme="minorHAnsi" w:hAnsiTheme="minorHAnsi"/>
                <w:szCs w:val="20"/>
              </w:rPr>
              <w:t>R</w:t>
            </w:r>
            <w:r w:rsidRPr="00275F51">
              <w:rPr>
                <w:rFonts w:asciiTheme="minorHAnsi" w:hAnsiTheme="minorHAnsi"/>
                <w:szCs w:val="20"/>
              </w:rPr>
              <w:t xml:space="preserve">SD when the formulation </w:t>
            </w:r>
            <w:r w:rsidRPr="00275F51">
              <w:rPr>
                <w:rFonts w:asciiTheme="minorHAnsi" w:hAnsiTheme="minorHAnsi"/>
                <w:b/>
                <w:szCs w:val="20"/>
              </w:rPr>
              <w:t>does not contain</w:t>
            </w:r>
            <w:r w:rsidRPr="00275F51">
              <w:rPr>
                <w:rFonts w:asciiTheme="minorHAnsi" w:hAnsiTheme="minorHAnsi"/>
                <w:szCs w:val="20"/>
              </w:rPr>
              <w:t xml:space="preserve"> an ingredient restricted by M</w:t>
            </w:r>
            <w:r w:rsidR="00937D53">
              <w:rPr>
                <w:rFonts w:asciiTheme="minorHAnsi" w:hAnsiTheme="minorHAnsi"/>
                <w:szCs w:val="20"/>
              </w:rPr>
              <w:t>R</w:t>
            </w:r>
            <w:r w:rsidRPr="00275F51">
              <w:rPr>
                <w:rFonts w:asciiTheme="minorHAnsi" w:hAnsiTheme="minorHAnsi"/>
                <w:szCs w:val="20"/>
              </w:rPr>
              <w:t>SD.</w:t>
            </w:r>
          </w:p>
        </w:tc>
        <w:tc>
          <w:tcPr>
            <w:tcW w:w="1276" w:type="dxa"/>
            <w:tcBorders>
              <w:bottom w:val="single" w:sz="4" w:space="0" w:color="002C47" w:themeColor="accent1"/>
            </w:tcBorders>
          </w:tcPr>
          <w:p w14:paraId="4F18D525" w14:textId="77777777" w:rsidR="00A46156" w:rsidRPr="001B1FA4" w:rsidRDefault="00A46156" w:rsidP="00FA12FB">
            <w:pPr>
              <w:rPr>
                <w:rFonts w:asciiTheme="minorHAnsi" w:hAnsiTheme="minorHAnsi"/>
                <w:szCs w:val="20"/>
              </w:rPr>
            </w:pPr>
            <w:r w:rsidRPr="001B1FA4">
              <w:rPr>
                <w:rFonts w:asciiTheme="minorHAnsi" w:hAnsiTheme="minorHAnsi"/>
                <w:szCs w:val="20"/>
              </w:rPr>
              <w:t>9D</w:t>
            </w:r>
          </w:p>
        </w:tc>
        <w:tc>
          <w:tcPr>
            <w:tcW w:w="1134" w:type="dxa"/>
            <w:tcBorders>
              <w:bottom w:val="single" w:sz="4" w:space="0" w:color="002C47" w:themeColor="accent1"/>
            </w:tcBorders>
          </w:tcPr>
          <w:p w14:paraId="06B5C3D0" w14:textId="77777777" w:rsidR="00A46156" w:rsidRPr="001B1FA4" w:rsidRDefault="00A46156" w:rsidP="00FA12FB">
            <w:pPr>
              <w:rPr>
                <w:rFonts w:asciiTheme="minorHAnsi" w:hAnsiTheme="minorHAnsi"/>
                <w:szCs w:val="20"/>
              </w:rPr>
            </w:pPr>
            <w:r w:rsidRPr="001B1FA4">
              <w:rPr>
                <w:rFonts w:asciiTheme="minorHAnsi" w:hAnsiTheme="minorHAnsi"/>
                <w:szCs w:val="20"/>
              </w:rPr>
              <w:t>Vary</w:t>
            </w:r>
          </w:p>
        </w:tc>
        <w:tc>
          <w:tcPr>
            <w:tcW w:w="1269" w:type="dxa"/>
            <w:tcBorders>
              <w:bottom w:val="single" w:sz="4" w:space="0" w:color="002C47" w:themeColor="accent1"/>
              <w:right w:val="single" w:sz="4" w:space="0" w:color="auto"/>
            </w:tcBorders>
          </w:tcPr>
          <w:p w14:paraId="0625AE1A" w14:textId="284F38FC" w:rsidR="00A46156" w:rsidRPr="00275F51" w:rsidRDefault="00A46156" w:rsidP="00FA12FB">
            <w:pPr>
              <w:rPr>
                <w:rFonts w:asciiTheme="minorHAnsi" w:hAnsiTheme="minorHAnsi"/>
                <w:szCs w:val="20"/>
              </w:rPr>
            </w:pPr>
            <w:r w:rsidRPr="001B1FA4">
              <w:rPr>
                <w:rFonts w:asciiTheme="minorHAnsi" w:hAnsiTheme="minorHAnsi"/>
                <w:szCs w:val="20"/>
              </w:rPr>
              <w:t>C1</w:t>
            </w:r>
            <w:r w:rsidRPr="003A1454">
              <w:rPr>
                <w:vertAlign w:val="superscript"/>
              </w:rPr>
              <w:fldChar w:fldCharType="begin"/>
            </w:r>
            <w:r w:rsidRPr="003A1454">
              <w:rPr>
                <w:rFonts w:asciiTheme="minorHAnsi" w:hAnsiTheme="minorHAnsi"/>
                <w:szCs w:val="20"/>
                <w:vertAlign w:val="superscript"/>
              </w:rPr>
              <w:instrText xml:space="preserve"> NOTEREF _Ref22312793 \h </w:instrText>
            </w:r>
            <w:r>
              <w:rPr>
                <w:vertAlign w:val="superscript"/>
              </w:rPr>
              <w:instrText xml:space="preserve"> \* MERGEFORMAT </w:instrText>
            </w:r>
            <w:r w:rsidRPr="003A1454">
              <w:rPr>
                <w:vertAlign w:val="superscript"/>
              </w:rPr>
            </w:r>
            <w:r w:rsidRPr="003A1454">
              <w:rPr>
                <w:vertAlign w:val="superscript"/>
              </w:rPr>
              <w:fldChar w:fldCharType="separate"/>
            </w:r>
            <w:r w:rsidR="003604B3">
              <w:rPr>
                <w:rFonts w:asciiTheme="minorHAnsi" w:hAnsiTheme="minorHAnsi"/>
                <w:szCs w:val="20"/>
                <w:vertAlign w:val="superscript"/>
              </w:rPr>
              <w:t>5</w:t>
            </w:r>
            <w:r w:rsidRPr="003A1454">
              <w:rPr>
                <w:vertAlign w:val="superscript"/>
              </w:rPr>
              <w:fldChar w:fldCharType="end"/>
            </w:r>
          </w:p>
        </w:tc>
      </w:tr>
      <w:tr w:rsidR="00A46156" w:rsidRPr="00F33434" w14:paraId="0F586FC0" w14:textId="77777777" w:rsidTr="0013176D">
        <w:tc>
          <w:tcPr>
            <w:tcW w:w="568" w:type="dxa"/>
            <w:tcBorders>
              <w:bottom w:val="single" w:sz="4" w:space="0" w:color="002C47" w:themeColor="accent1"/>
            </w:tcBorders>
          </w:tcPr>
          <w:p w14:paraId="5B240450" w14:textId="77777777" w:rsidR="00A46156" w:rsidRPr="00275F51" w:rsidRDefault="00A46156" w:rsidP="00FA12FB">
            <w:pPr>
              <w:pStyle w:val="TableAnumber"/>
            </w:pPr>
          </w:p>
        </w:tc>
        <w:tc>
          <w:tcPr>
            <w:tcW w:w="4247" w:type="dxa"/>
            <w:tcBorders>
              <w:bottom w:val="single" w:sz="4" w:space="0" w:color="002C47" w:themeColor="accent1"/>
            </w:tcBorders>
          </w:tcPr>
          <w:p w14:paraId="0FC66461" w14:textId="77777777" w:rsidR="00A46156" w:rsidRPr="00275F51" w:rsidRDefault="00A46156" w:rsidP="00FA12FB">
            <w:pPr>
              <w:rPr>
                <w:rFonts w:asciiTheme="minorHAnsi" w:hAnsiTheme="minorHAnsi"/>
                <w:szCs w:val="20"/>
              </w:rPr>
            </w:pPr>
            <w:r w:rsidRPr="00275F51">
              <w:rPr>
                <w:rFonts w:asciiTheme="minorHAnsi" w:hAnsiTheme="minorHAnsi"/>
                <w:szCs w:val="20"/>
              </w:rPr>
              <w:t>Update addition or update deletion to the quantity or unit of the MSD when the formulation does not contain an ingredient restricted by MSD.</w:t>
            </w:r>
          </w:p>
        </w:tc>
        <w:tc>
          <w:tcPr>
            <w:tcW w:w="1276" w:type="dxa"/>
            <w:tcBorders>
              <w:bottom w:val="single" w:sz="4" w:space="0" w:color="002C47" w:themeColor="accent1"/>
            </w:tcBorders>
          </w:tcPr>
          <w:p w14:paraId="4905A59E" w14:textId="77777777" w:rsidR="00A46156" w:rsidRPr="001B1FA4" w:rsidRDefault="00A46156" w:rsidP="00FA12FB">
            <w:pPr>
              <w:rPr>
                <w:rFonts w:asciiTheme="minorHAnsi" w:hAnsiTheme="minorHAnsi"/>
                <w:szCs w:val="20"/>
              </w:rPr>
            </w:pPr>
            <w:r w:rsidRPr="00275F51">
              <w:rPr>
                <w:rFonts w:asciiTheme="minorHAnsi" w:hAnsiTheme="minorHAnsi"/>
                <w:szCs w:val="20"/>
              </w:rPr>
              <w:t>9D</w:t>
            </w:r>
          </w:p>
        </w:tc>
        <w:tc>
          <w:tcPr>
            <w:tcW w:w="1134" w:type="dxa"/>
            <w:tcBorders>
              <w:bottom w:val="single" w:sz="4" w:space="0" w:color="002C47" w:themeColor="accent1"/>
            </w:tcBorders>
          </w:tcPr>
          <w:p w14:paraId="78AF8A11" w14:textId="77777777" w:rsidR="00A46156" w:rsidRPr="001B1FA4" w:rsidRDefault="00A46156" w:rsidP="00FA12FB">
            <w:pPr>
              <w:rPr>
                <w:rFonts w:asciiTheme="minorHAnsi" w:hAnsiTheme="minorHAnsi"/>
                <w:szCs w:val="20"/>
              </w:rPr>
            </w:pPr>
            <w:r w:rsidRPr="001B1FA4">
              <w:rPr>
                <w:rFonts w:asciiTheme="minorHAnsi" w:hAnsiTheme="minorHAnsi"/>
                <w:szCs w:val="20"/>
              </w:rPr>
              <w:t>ARTG</w:t>
            </w:r>
          </w:p>
        </w:tc>
        <w:tc>
          <w:tcPr>
            <w:tcW w:w="1269" w:type="dxa"/>
            <w:tcBorders>
              <w:bottom w:val="single" w:sz="4" w:space="0" w:color="002C47" w:themeColor="accent1"/>
              <w:right w:val="single" w:sz="4" w:space="0" w:color="auto"/>
            </w:tcBorders>
          </w:tcPr>
          <w:p w14:paraId="0150AF0E" w14:textId="0B6C95E9" w:rsidR="00A46156" w:rsidRPr="00275F51" w:rsidRDefault="00A46156" w:rsidP="00FA12FB">
            <w:pPr>
              <w:rPr>
                <w:rFonts w:asciiTheme="minorHAnsi" w:hAnsiTheme="minorHAnsi"/>
                <w:szCs w:val="20"/>
              </w:rPr>
            </w:pPr>
            <w:r w:rsidRPr="001B1FA4">
              <w:rPr>
                <w:rFonts w:asciiTheme="minorHAnsi" w:hAnsiTheme="minorHAnsi"/>
                <w:szCs w:val="20"/>
              </w:rPr>
              <w:t>C1</w:t>
            </w:r>
            <w:r w:rsidRPr="003A1454">
              <w:rPr>
                <w:szCs w:val="20"/>
                <w:vertAlign w:val="superscript"/>
              </w:rPr>
              <w:fldChar w:fldCharType="begin"/>
            </w:r>
            <w:r w:rsidRPr="003A1454">
              <w:rPr>
                <w:rFonts w:asciiTheme="minorHAnsi" w:hAnsiTheme="minorHAnsi"/>
                <w:szCs w:val="20"/>
                <w:vertAlign w:val="superscript"/>
              </w:rPr>
              <w:instrText xml:space="preserve"> NOTEREF _Ref22246497 \h </w:instrText>
            </w:r>
            <w:r>
              <w:rPr>
                <w:rFonts w:asciiTheme="minorHAnsi" w:hAnsiTheme="minorHAnsi"/>
                <w:szCs w:val="20"/>
                <w:vertAlign w:val="superscript"/>
              </w:rPr>
              <w:instrText xml:space="preserve"> \* MERGEFORMAT </w:instrText>
            </w:r>
            <w:r w:rsidRPr="003A1454">
              <w:rPr>
                <w:szCs w:val="20"/>
                <w:vertAlign w:val="superscript"/>
              </w:rPr>
            </w:r>
            <w:r w:rsidRPr="003A1454">
              <w:rPr>
                <w:szCs w:val="20"/>
                <w:vertAlign w:val="superscript"/>
              </w:rPr>
              <w:fldChar w:fldCharType="separate"/>
            </w:r>
            <w:r w:rsidR="003604B3">
              <w:rPr>
                <w:rFonts w:asciiTheme="minorHAnsi" w:hAnsiTheme="minorHAnsi"/>
                <w:szCs w:val="20"/>
                <w:vertAlign w:val="superscript"/>
              </w:rPr>
              <w:t>6</w:t>
            </w:r>
            <w:r w:rsidRPr="003A1454">
              <w:rPr>
                <w:szCs w:val="20"/>
                <w:vertAlign w:val="superscript"/>
              </w:rPr>
              <w:fldChar w:fldCharType="end"/>
            </w:r>
            <w:r w:rsidRPr="003A1454">
              <w:rPr>
                <w:rFonts w:asciiTheme="minorHAnsi" w:hAnsiTheme="minorHAnsi"/>
                <w:szCs w:val="20"/>
                <w:vertAlign w:val="superscript"/>
              </w:rPr>
              <w:t xml:space="preserve">, </w:t>
            </w:r>
            <w:r w:rsidRPr="003A1454">
              <w:rPr>
                <w:szCs w:val="20"/>
                <w:vertAlign w:val="superscript"/>
              </w:rPr>
              <w:fldChar w:fldCharType="begin"/>
            </w:r>
            <w:r w:rsidRPr="003A1454">
              <w:rPr>
                <w:rFonts w:asciiTheme="minorHAnsi" w:hAnsiTheme="minorHAnsi"/>
                <w:szCs w:val="20"/>
                <w:vertAlign w:val="superscript"/>
              </w:rPr>
              <w:instrText xml:space="preserve"> NOTEREF _Ref22312793 \h </w:instrText>
            </w:r>
            <w:r>
              <w:rPr>
                <w:rFonts w:asciiTheme="minorHAnsi" w:hAnsiTheme="minorHAnsi"/>
                <w:szCs w:val="20"/>
                <w:vertAlign w:val="superscript"/>
              </w:rPr>
              <w:instrText xml:space="preserve"> \* MERGEFORMAT </w:instrText>
            </w:r>
            <w:r w:rsidRPr="003A1454">
              <w:rPr>
                <w:szCs w:val="20"/>
                <w:vertAlign w:val="superscript"/>
              </w:rPr>
            </w:r>
            <w:r w:rsidRPr="003A1454">
              <w:rPr>
                <w:szCs w:val="20"/>
                <w:vertAlign w:val="superscript"/>
              </w:rPr>
              <w:fldChar w:fldCharType="separate"/>
            </w:r>
            <w:r w:rsidR="003604B3">
              <w:rPr>
                <w:rFonts w:asciiTheme="minorHAnsi" w:hAnsiTheme="minorHAnsi"/>
                <w:szCs w:val="20"/>
                <w:vertAlign w:val="superscript"/>
              </w:rPr>
              <w:t>5</w:t>
            </w:r>
            <w:r w:rsidRPr="003A1454">
              <w:rPr>
                <w:szCs w:val="20"/>
                <w:vertAlign w:val="superscript"/>
              </w:rPr>
              <w:fldChar w:fldCharType="end"/>
            </w:r>
          </w:p>
        </w:tc>
      </w:tr>
      <w:tr w:rsidR="00A46156" w:rsidRPr="00F33434" w14:paraId="7385A9C8" w14:textId="77777777" w:rsidTr="0013176D">
        <w:tc>
          <w:tcPr>
            <w:tcW w:w="568" w:type="dxa"/>
            <w:tcBorders>
              <w:bottom w:val="single" w:sz="4" w:space="0" w:color="002C47" w:themeColor="accent1"/>
            </w:tcBorders>
          </w:tcPr>
          <w:p w14:paraId="4EC3CD0D" w14:textId="77777777" w:rsidR="00A46156" w:rsidRPr="00275F51" w:rsidRDefault="00A46156" w:rsidP="00FA12FB">
            <w:pPr>
              <w:pStyle w:val="TableAnumber"/>
            </w:pPr>
          </w:p>
        </w:tc>
        <w:tc>
          <w:tcPr>
            <w:tcW w:w="4247" w:type="dxa"/>
            <w:tcBorders>
              <w:bottom w:val="single" w:sz="4" w:space="0" w:color="002C47" w:themeColor="accent1"/>
            </w:tcBorders>
          </w:tcPr>
          <w:p w14:paraId="489E48D2" w14:textId="77777777" w:rsidR="00A46156" w:rsidRPr="00275F51" w:rsidRDefault="00A46156" w:rsidP="00FA12FB">
            <w:pPr>
              <w:rPr>
                <w:rFonts w:asciiTheme="minorHAnsi" w:hAnsiTheme="minorHAnsi"/>
                <w:szCs w:val="20"/>
              </w:rPr>
            </w:pPr>
            <w:r w:rsidRPr="00275F51">
              <w:rPr>
                <w:rFonts w:asciiTheme="minorHAnsi" w:hAnsiTheme="minorHAnsi"/>
                <w:szCs w:val="20"/>
              </w:rPr>
              <w:t>Update addition to the MSD quantity or unit when the formulation contains an ingredient restricted by MSD.</w:t>
            </w:r>
          </w:p>
        </w:tc>
        <w:tc>
          <w:tcPr>
            <w:tcW w:w="1276" w:type="dxa"/>
            <w:tcBorders>
              <w:bottom w:val="single" w:sz="4" w:space="0" w:color="002C47" w:themeColor="accent1"/>
            </w:tcBorders>
          </w:tcPr>
          <w:p w14:paraId="7B5C8165" w14:textId="77777777" w:rsidR="00A46156" w:rsidRPr="001B1FA4" w:rsidRDefault="00A46156" w:rsidP="00FA12FB">
            <w:pPr>
              <w:rPr>
                <w:rFonts w:asciiTheme="minorHAnsi" w:hAnsiTheme="minorHAnsi"/>
                <w:szCs w:val="20"/>
              </w:rPr>
            </w:pPr>
            <w:r w:rsidRPr="00275F51">
              <w:rPr>
                <w:rFonts w:asciiTheme="minorHAnsi" w:hAnsiTheme="minorHAnsi"/>
                <w:szCs w:val="20"/>
              </w:rPr>
              <w:t>9D</w:t>
            </w:r>
          </w:p>
        </w:tc>
        <w:tc>
          <w:tcPr>
            <w:tcW w:w="1134" w:type="dxa"/>
            <w:tcBorders>
              <w:bottom w:val="single" w:sz="4" w:space="0" w:color="002C47" w:themeColor="accent1"/>
            </w:tcBorders>
          </w:tcPr>
          <w:p w14:paraId="26DCE91E" w14:textId="77777777" w:rsidR="00A46156" w:rsidRPr="001B1FA4" w:rsidRDefault="00A46156" w:rsidP="00FA12FB">
            <w:pPr>
              <w:rPr>
                <w:rFonts w:asciiTheme="minorHAnsi" w:hAnsiTheme="minorHAnsi"/>
                <w:szCs w:val="20"/>
              </w:rPr>
            </w:pPr>
            <w:r w:rsidRPr="001B1FA4">
              <w:rPr>
                <w:rFonts w:asciiTheme="minorHAnsi" w:hAnsiTheme="minorHAnsi"/>
                <w:szCs w:val="20"/>
              </w:rPr>
              <w:t>ARTG</w:t>
            </w:r>
          </w:p>
        </w:tc>
        <w:tc>
          <w:tcPr>
            <w:tcW w:w="1269" w:type="dxa"/>
            <w:tcBorders>
              <w:bottom w:val="single" w:sz="4" w:space="0" w:color="002C47" w:themeColor="accent1"/>
              <w:right w:val="single" w:sz="4" w:space="0" w:color="auto"/>
            </w:tcBorders>
          </w:tcPr>
          <w:p w14:paraId="03E7ED42" w14:textId="1E8FC1CF" w:rsidR="00A46156" w:rsidRPr="001B1FA4" w:rsidRDefault="00A46156" w:rsidP="00FA12FB">
            <w:pPr>
              <w:rPr>
                <w:rFonts w:asciiTheme="minorHAnsi" w:hAnsiTheme="minorHAnsi"/>
                <w:szCs w:val="20"/>
              </w:rPr>
            </w:pPr>
            <w:r w:rsidRPr="001B1FA4">
              <w:rPr>
                <w:rFonts w:asciiTheme="minorHAnsi" w:hAnsiTheme="minorHAnsi"/>
                <w:szCs w:val="20"/>
              </w:rPr>
              <w:t>C1</w:t>
            </w:r>
            <w:r w:rsidRPr="003A1454">
              <w:rPr>
                <w:szCs w:val="20"/>
                <w:vertAlign w:val="superscript"/>
              </w:rPr>
              <w:fldChar w:fldCharType="begin"/>
            </w:r>
            <w:r w:rsidRPr="003A1454">
              <w:rPr>
                <w:rFonts w:asciiTheme="minorHAnsi" w:hAnsiTheme="minorHAnsi"/>
                <w:szCs w:val="20"/>
                <w:vertAlign w:val="superscript"/>
              </w:rPr>
              <w:instrText xml:space="preserve"> NOTEREF _Ref22246497 \h </w:instrText>
            </w:r>
            <w:r>
              <w:rPr>
                <w:rFonts w:asciiTheme="minorHAnsi" w:hAnsiTheme="minorHAnsi"/>
                <w:szCs w:val="20"/>
                <w:vertAlign w:val="superscript"/>
              </w:rPr>
              <w:instrText xml:space="preserve"> \* MERGEFORMAT </w:instrText>
            </w:r>
            <w:r w:rsidRPr="003A1454">
              <w:rPr>
                <w:szCs w:val="20"/>
                <w:vertAlign w:val="superscript"/>
              </w:rPr>
            </w:r>
            <w:r w:rsidRPr="003A1454">
              <w:rPr>
                <w:szCs w:val="20"/>
                <w:vertAlign w:val="superscript"/>
              </w:rPr>
              <w:fldChar w:fldCharType="separate"/>
            </w:r>
            <w:r w:rsidR="003604B3">
              <w:rPr>
                <w:rFonts w:asciiTheme="minorHAnsi" w:hAnsiTheme="minorHAnsi"/>
                <w:szCs w:val="20"/>
                <w:vertAlign w:val="superscript"/>
              </w:rPr>
              <w:t>6</w:t>
            </w:r>
            <w:r w:rsidRPr="003A1454">
              <w:rPr>
                <w:szCs w:val="20"/>
                <w:vertAlign w:val="superscript"/>
              </w:rPr>
              <w:fldChar w:fldCharType="end"/>
            </w:r>
            <w:r w:rsidRPr="003A1454">
              <w:rPr>
                <w:rFonts w:asciiTheme="minorHAnsi" w:hAnsiTheme="minorHAnsi"/>
                <w:szCs w:val="20"/>
                <w:vertAlign w:val="superscript"/>
              </w:rPr>
              <w:t xml:space="preserve">, </w:t>
            </w:r>
            <w:r w:rsidRPr="003A1454">
              <w:rPr>
                <w:szCs w:val="20"/>
                <w:vertAlign w:val="superscript"/>
              </w:rPr>
              <w:fldChar w:fldCharType="begin"/>
            </w:r>
            <w:r w:rsidRPr="003A1454">
              <w:rPr>
                <w:rFonts w:asciiTheme="minorHAnsi" w:hAnsiTheme="minorHAnsi"/>
                <w:szCs w:val="20"/>
                <w:vertAlign w:val="superscript"/>
              </w:rPr>
              <w:instrText xml:space="preserve"> NOTEREF _Ref22312793 \h </w:instrText>
            </w:r>
            <w:r>
              <w:rPr>
                <w:rFonts w:asciiTheme="minorHAnsi" w:hAnsiTheme="minorHAnsi"/>
                <w:szCs w:val="20"/>
                <w:vertAlign w:val="superscript"/>
              </w:rPr>
              <w:instrText xml:space="preserve"> \* MERGEFORMAT </w:instrText>
            </w:r>
            <w:r w:rsidRPr="003A1454">
              <w:rPr>
                <w:szCs w:val="20"/>
                <w:vertAlign w:val="superscript"/>
              </w:rPr>
            </w:r>
            <w:r w:rsidRPr="003A1454">
              <w:rPr>
                <w:szCs w:val="20"/>
                <w:vertAlign w:val="superscript"/>
              </w:rPr>
              <w:fldChar w:fldCharType="separate"/>
            </w:r>
            <w:r w:rsidR="003604B3">
              <w:rPr>
                <w:rFonts w:asciiTheme="minorHAnsi" w:hAnsiTheme="minorHAnsi"/>
                <w:szCs w:val="20"/>
                <w:vertAlign w:val="superscript"/>
              </w:rPr>
              <w:t>5</w:t>
            </w:r>
            <w:r w:rsidRPr="003A1454">
              <w:rPr>
                <w:szCs w:val="20"/>
                <w:vertAlign w:val="superscript"/>
              </w:rPr>
              <w:fldChar w:fldCharType="end"/>
            </w:r>
          </w:p>
        </w:tc>
      </w:tr>
      <w:tr w:rsidR="00A03B4B" w:rsidRPr="00F33434" w14:paraId="7F82C949" w14:textId="77777777" w:rsidTr="00F53B9D">
        <w:tc>
          <w:tcPr>
            <w:tcW w:w="8494" w:type="dxa"/>
            <w:gridSpan w:val="5"/>
            <w:tcBorders>
              <w:bottom w:val="single" w:sz="4" w:space="0" w:color="002C47" w:themeColor="accent1"/>
              <w:right w:val="single" w:sz="4" w:space="0" w:color="auto"/>
            </w:tcBorders>
            <w:shd w:val="clear" w:color="auto" w:fill="8CADD3"/>
          </w:tcPr>
          <w:p w14:paraId="686ED8DF" w14:textId="03089570" w:rsidR="00A03B4B" w:rsidRPr="001B1FA4" w:rsidRDefault="00A03B4B" w:rsidP="007C3525">
            <w:pPr>
              <w:pStyle w:val="TableHeading2"/>
              <w:rPr>
                <w:rFonts w:asciiTheme="minorHAnsi" w:hAnsiTheme="minorHAnsi"/>
                <w:szCs w:val="20"/>
              </w:rPr>
            </w:pPr>
            <w:r w:rsidRPr="00F33434">
              <w:rPr>
                <w:rFonts w:asciiTheme="minorHAnsi" w:hAnsiTheme="minorHAnsi"/>
                <w:szCs w:val="20"/>
              </w:rPr>
              <w:t xml:space="preserve">Maximum </w:t>
            </w:r>
            <w:r>
              <w:rPr>
                <w:rFonts w:asciiTheme="minorHAnsi" w:hAnsiTheme="minorHAnsi"/>
                <w:b w:val="0"/>
                <w:szCs w:val="20"/>
              </w:rPr>
              <w:t>r</w:t>
            </w:r>
            <w:r>
              <w:rPr>
                <w:rFonts w:asciiTheme="minorHAnsi" w:hAnsiTheme="minorHAnsi"/>
                <w:szCs w:val="20"/>
              </w:rPr>
              <w:t xml:space="preserve">ecommended </w:t>
            </w:r>
            <w:r w:rsidRPr="00F33434">
              <w:rPr>
                <w:rFonts w:asciiTheme="minorHAnsi" w:hAnsiTheme="minorHAnsi"/>
                <w:szCs w:val="20"/>
              </w:rPr>
              <w:t>daily</w:t>
            </w:r>
            <w:r>
              <w:rPr>
                <w:rFonts w:asciiTheme="minorHAnsi" w:hAnsiTheme="minorHAnsi"/>
                <w:szCs w:val="20"/>
              </w:rPr>
              <w:t xml:space="preserve"> dose (MRDD)</w:t>
            </w:r>
          </w:p>
        </w:tc>
      </w:tr>
      <w:tr w:rsidR="00FA12FB" w:rsidRPr="00F33434" w14:paraId="29FBF772" w14:textId="77777777" w:rsidTr="0013176D">
        <w:tc>
          <w:tcPr>
            <w:tcW w:w="568" w:type="dxa"/>
            <w:tcBorders>
              <w:bottom w:val="single" w:sz="4" w:space="0" w:color="002C47" w:themeColor="accent1"/>
            </w:tcBorders>
          </w:tcPr>
          <w:p w14:paraId="1F9F59AE" w14:textId="77777777" w:rsidR="00FA12FB" w:rsidRPr="00275F51" w:rsidRDefault="00FA12FB" w:rsidP="00FA12FB">
            <w:pPr>
              <w:pStyle w:val="TableAnumber"/>
            </w:pPr>
          </w:p>
        </w:tc>
        <w:tc>
          <w:tcPr>
            <w:tcW w:w="4247" w:type="dxa"/>
            <w:tcBorders>
              <w:bottom w:val="single" w:sz="4" w:space="0" w:color="002C47" w:themeColor="accent1"/>
            </w:tcBorders>
          </w:tcPr>
          <w:p w14:paraId="3F4030D1" w14:textId="2D0BC2C9" w:rsidR="00FA12FB" w:rsidRPr="00275F51" w:rsidRDefault="00FA12FB" w:rsidP="00FA12FB">
            <w:pPr>
              <w:rPr>
                <w:rFonts w:asciiTheme="minorHAnsi" w:hAnsiTheme="minorHAnsi"/>
                <w:szCs w:val="20"/>
              </w:rPr>
            </w:pPr>
            <w:r w:rsidRPr="00275F51">
              <w:rPr>
                <w:rFonts w:asciiTheme="minorHAnsi" w:hAnsiTheme="minorHAnsi"/>
                <w:szCs w:val="20"/>
              </w:rPr>
              <w:t xml:space="preserve">Change to the </w:t>
            </w:r>
            <w:r w:rsidR="00937D53">
              <w:rPr>
                <w:rFonts w:asciiTheme="minorHAnsi" w:hAnsiTheme="minorHAnsi"/>
                <w:szCs w:val="20"/>
              </w:rPr>
              <w:t>maximum recommended daily does (</w:t>
            </w:r>
            <w:r w:rsidRPr="00275F51">
              <w:rPr>
                <w:rFonts w:asciiTheme="minorHAnsi" w:hAnsiTheme="minorHAnsi"/>
                <w:szCs w:val="20"/>
              </w:rPr>
              <w:t>M</w:t>
            </w:r>
            <w:r w:rsidR="00846D97">
              <w:rPr>
                <w:rFonts w:asciiTheme="minorHAnsi" w:hAnsiTheme="minorHAnsi"/>
                <w:szCs w:val="20"/>
              </w:rPr>
              <w:t>R</w:t>
            </w:r>
            <w:r w:rsidRPr="00275F51">
              <w:rPr>
                <w:rFonts w:asciiTheme="minorHAnsi" w:hAnsiTheme="minorHAnsi"/>
                <w:szCs w:val="20"/>
              </w:rPr>
              <w:t>DD</w:t>
            </w:r>
            <w:r w:rsidR="00937D53">
              <w:rPr>
                <w:rFonts w:asciiTheme="minorHAnsi" w:hAnsiTheme="minorHAnsi"/>
                <w:szCs w:val="20"/>
              </w:rPr>
              <w:t>)</w:t>
            </w:r>
            <w:r w:rsidRPr="00275F51">
              <w:rPr>
                <w:rFonts w:asciiTheme="minorHAnsi" w:hAnsiTheme="minorHAnsi"/>
                <w:szCs w:val="20"/>
              </w:rPr>
              <w:t xml:space="preserve"> quantity or unit when the formulation </w:t>
            </w:r>
            <w:r w:rsidRPr="00275F51">
              <w:rPr>
                <w:rFonts w:asciiTheme="minorHAnsi" w:hAnsiTheme="minorHAnsi"/>
                <w:b/>
                <w:szCs w:val="20"/>
              </w:rPr>
              <w:t>contains</w:t>
            </w:r>
            <w:r w:rsidRPr="00275F51">
              <w:rPr>
                <w:rFonts w:asciiTheme="minorHAnsi" w:hAnsiTheme="minorHAnsi"/>
                <w:szCs w:val="20"/>
              </w:rPr>
              <w:t xml:space="preserve"> an ingredient </w:t>
            </w:r>
            <w:r w:rsidRPr="00275F51">
              <w:rPr>
                <w:rFonts w:asciiTheme="minorHAnsi" w:hAnsiTheme="minorHAnsi"/>
                <w:b/>
                <w:szCs w:val="20"/>
              </w:rPr>
              <w:t>restricted</w:t>
            </w:r>
            <w:r w:rsidRPr="00275F51">
              <w:rPr>
                <w:rFonts w:asciiTheme="minorHAnsi" w:hAnsiTheme="minorHAnsi"/>
                <w:szCs w:val="20"/>
              </w:rPr>
              <w:t xml:space="preserve"> by M</w:t>
            </w:r>
            <w:r w:rsidR="00846D97">
              <w:rPr>
                <w:rFonts w:asciiTheme="minorHAnsi" w:hAnsiTheme="minorHAnsi"/>
                <w:szCs w:val="20"/>
              </w:rPr>
              <w:t>R</w:t>
            </w:r>
            <w:r w:rsidRPr="00275F51">
              <w:rPr>
                <w:rFonts w:asciiTheme="minorHAnsi" w:hAnsiTheme="minorHAnsi"/>
                <w:szCs w:val="20"/>
              </w:rPr>
              <w:t>DD.</w:t>
            </w:r>
          </w:p>
        </w:tc>
        <w:tc>
          <w:tcPr>
            <w:tcW w:w="1276" w:type="dxa"/>
            <w:tcBorders>
              <w:bottom w:val="single" w:sz="4" w:space="0" w:color="002C47" w:themeColor="accent1"/>
            </w:tcBorders>
            <w:shd w:val="clear" w:color="auto" w:fill="D9D9D9" w:themeFill="background1" w:themeFillShade="D9"/>
          </w:tcPr>
          <w:p w14:paraId="1C9D9C24" w14:textId="5B1CCA3A" w:rsidR="00FA12FB" w:rsidRPr="001B1FA4" w:rsidRDefault="00C004B3" w:rsidP="00FA12FB">
            <w:pPr>
              <w:rPr>
                <w:rFonts w:asciiTheme="minorHAnsi" w:hAnsiTheme="minorHAnsi"/>
                <w:szCs w:val="20"/>
              </w:rPr>
            </w:pPr>
            <w:r>
              <w:rPr>
                <w:rFonts w:asciiTheme="minorHAnsi" w:hAnsiTheme="minorHAnsi"/>
                <w:szCs w:val="20"/>
              </w:rPr>
              <w:t>N/A</w:t>
            </w:r>
          </w:p>
        </w:tc>
        <w:tc>
          <w:tcPr>
            <w:tcW w:w="1134" w:type="dxa"/>
            <w:tcBorders>
              <w:bottom w:val="single" w:sz="4" w:space="0" w:color="002C47" w:themeColor="accent1"/>
            </w:tcBorders>
            <w:shd w:val="clear" w:color="auto" w:fill="D9D9D9" w:themeFill="background1" w:themeFillShade="D9"/>
          </w:tcPr>
          <w:p w14:paraId="657BDF3A" w14:textId="77777777" w:rsidR="00FA12FB" w:rsidRPr="001B1FA4" w:rsidRDefault="00FA12FB" w:rsidP="00FA12FB">
            <w:pPr>
              <w:rPr>
                <w:rFonts w:asciiTheme="minorHAnsi" w:hAnsiTheme="minorHAnsi"/>
                <w:szCs w:val="20"/>
              </w:rPr>
            </w:pPr>
            <w:r w:rsidRPr="001B1FA4">
              <w:rPr>
                <w:rFonts w:asciiTheme="minorHAnsi" w:hAnsiTheme="minorHAnsi"/>
                <w:szCs w:val="20"/>
              </w:rPr>
              <w:t>New</w:t>
            </w:r>
          </w:p>
        </w:tc>
        <w:tc>
          <w:tcPr>
            <w:tcW w:w="1269" w:type="dxa"/>
            <w:tcBorders>
              <w:bottom w:val="single" w:sz="4" w:space="0" w:color="002C47" w:themeColor="accent1"/>
              <w:right w:val="single" w:sz="4" w:space="0" w:color="auto"/>
            </w:tcBorders>
            <w:shd w:val="clear" w:color="auto" w:fill="D9D9D9" w:themeFill="background1" w:themeFillShade="D9"/>
          </w:tcPr>
          <w:p w14:paraId="5C2F9F37" w14:textId="77777777" w:rsidR="00FA12FB" w:rsidRPr="001B1FA4" w:rsidRDefault="00FA12FB" w:rsidP="00FA12FB">
            <w:pPr>
              <w:rPr>
                <w:rFonts w:asciiTheme="minorHAnsi" w:hAnsiTheme="minorHAnsi"/>
                <w:szCs w:val="20"/>
              </w:rPr>
            </w:pPr>
            <w:r w:rsidRPr="001B1FA4">
              <w:rPr>
                <w:rFonts w:asciiTheme="minorHAnsi" w:hAnsiTheme="minorHAnsi"/>
                <w:szCs w:val="20"/>
              </w:rPr>
              <w:t>New</w:t>
            </w:r>
          </w:p>
        </w:tc>
      </w:tr>
      <w:tr w:rsidR="00FA12FB" w:rsidRPr="00F33434" w14:paraId="4D88B08E" w14:textId="77777777" w:rsidTr="0013176D">
        <w:tc>
          <w:tcPr>
            <w:tcW w:w="568" w:type="dxa"/>
            <w:tcBorders>
              <w:bottom w:val="single" w:sz="4" w:space="0" w:color="002C47" w:themeColor="accent1"/>
            </w:tcBorders>
          </w:tcPr>
          <w:p w14:paraId="76CC1860" w14:textId="77777777" w:rsidR="00FA12FB" w:rsidRPr="00275F51" w:rsidRDefault="00FA12FB" w:rsidP="00FA12FB">
            <w:pPr>
              <w:pStyle w:val="TableAnumber"/>
            </w:pPr>
          </w:p>
        </w:tc>
        <w:tc>
          <w:tcPr>
            <w:tcW w:w="4247" w:type="dxa"/>
            <w:tcBorders>
              <w:bottom w:val="single" w:sz="4" w:space="0" w:color="002C47" w:themeColor="accent1"/>
            </w:tcBorders>
          </w:tcPr>
          <w:p w14:paraId="0ED00128" w14:textId="761D4CC9" w:rsidR="00FA12FB" w:rsidRPr="00275F51" w:rsidRDefault="00FA12FB" w:rsidP="00FA12FB">
            <w:pPr>
              <w:rPr>
                <w:rFonts w:asciiTheme="minorHAnsi" w:hAnsiTheme="minorHAnsi"/>
                <w:szCs w:val="20"/>
              </w:rPr>
            </w:pPr>
            <w:r w:rsidRPr="00275F51">
              <w:rPr>
                <w:rFonts w:asciiTheme="minorHAnsi" w:hAnsiTheme="minorHAnsi"/>
                <w:szCs w:val="20"/>
              </w:rPr>
              <w:t>Change to the quantity or unit of the M</w:t>
            </w:r>
            <w:r w:rsidR="00C00672">
              <w:rPr>
                <w:rFonts w:asciiTheme="minorHAnsi" w:hAnsiTheme="minorHAnsi"/>
                <w:szCs w:val="20"/>
              </w:rPr>
              <w:t>R</w:t>
            </w:r>
            <w:r w:rsidRPr="00275F51">
              <w:rPr>
                <w:rFonts w:asciiTheme="minorHAnsi" w:hAnsiTheme="minorHAnsi"/>
                <w:szCs w:val="20"/>
              </w:rPr>
              <w:t>DD when the formulation does not contain an ingredient restricted by M</w:t>
            </w:r>
            <w:r w:rsidR="00846D97">
              <w:rPr>
                <w:rFonts w:asciiTheme="minorHAnsi" w:hAnsiTheme="minorHAnsi"/>
                <w:szCs w:val="20"/>
              </w:rPr>
              <w:t>R</w:t>
            </w:r>
            <w:r w:rsidRPr="00275F51">
              <w:rPr>
                <w:rFonts w:asciiTheme="minorHAnsi" w:hAnsiTheme="minorHAnsi"/>
                <w:szCs w:val="20"/>
              </w:rPr>
              <w:t>DD.</w:t>
            </w:r>
          </w:p>
        </w:tc>
        <w:tc>
          <w:tcPr>
            <w:tcW w:w="1276" w:type="dxa"/>
            <w:tcBorders>
              <w:bottom w:val="single" w:sz="4" w:space="0" w:color="002C47" w:themeColor="accent1"/>
            </w:tcBorders>
          </w:tcPr>
          <w:p w14:paraId="5CC90CC2" w14:textId="77777777" w:rsidR="00FA12FB" w:rsidRPr="001B1FA4" w:rsidRDefault="00FA12FB" w:rsidP="00FA12FB">
            <w:pPr>
              <w:rPr>
                <w:rFonts w:asciiTheme="minorHAnsi" w:hAnsiTheme="minorHAnsi"/>
                <w:szCs w:val="20"/>
              </w:rPr>
            </w:pPr>
            <w:r w:rsidRPr="00275F51">
              <w:rPr>
                <w:rFonts w:asciiTheme="minorHAnsi" w:hAnsiTheme="minorHAnsi"/>
                <w:szCs w:val="20"/>
              </w:rPr>
              <w:t>9D</w:t>
            </w:r>
          </w:p>
        </w:tc>
        <w:tc>
          <w:tcPr>
            <w:tcW w:w="1134" w:type="dxa"/>
            <w:tcBorders>
              <w:bottom w:val="single" w:sz="4" w:space="0" w:color="002C47" w:themeColor="accent1"/>
            </w:tcBorders>
          </w:tcPr>
          <w:p w14:paraId="27FB5548" w14:textId="77777777" w:rsidR="00FA12FB" w:rsidRPr="001B1FA4" w:rsidRDefault="00FA12FB" w:rsidP="00FA12FB">
            <w:pPr>
              <w:rPr>
                <w:rFonts w:asciiTheme="minorHAnsi" w:hAnsiTheme="minorHAnsi"/>
                <w:szCs w:val="20"/>
              </w:rPr>
            </w:pPr>
            <w:r w:rsidRPr="001B1FA4">
              <w:rPr>
                <w:rFonts w:asciiTheme="minorHAnsi" w:hAnsiTheme="minorHAnsi"/>
                <w:szCs w:val="20"/>
              </w:rPr>
              <w:t>Vary</w:t>
            </w:r>
          </w:p>
        </w:tc>
        <w:tc>
          <w:tcPr>
            <w:tcW w:w="1269" w:type="dxa"/>
            <w:tcBorders>
              <w:bottom w:val="single" w:sz="4" w:space="0" w:color="002C47" w:themeColor="accent1"/>
              <w:right w:val="single" w:sz="4" w:space="0" w:color="auto"/>
            </w:tcBorders>
          </w:tcPr>
          <w:p w14:paraId="700366B9" w14:textId="7E7969CD" w:rsidR="00FA12FB" w:rsidRPr="001B1FA4" w:rsidRDefault="00FA12FB" w:rsidP="00FA12FB">
            <w:pPr>
              <w:rPr>
                <w:rFonts w:asciiTheme="minorHAnsi" w:hAnsiTheme="minorHAnsi"/>
                <w:szCs w:val="20"/>
              </w:rPr>
            </w:pPr>
            <w:r w:rsidRPr="001B1FA4">
              <w:rPr>
                <w:rFonts w:asciiTheme="minorHAnsi" w:hAnsiTheme="minorHAnsi"/>
                <w:szCs w:val="20"/>
              </w:rPr>
              <w:t>C1</w:t>
            </w:r>
            <w:bookmarkStart w:id="74" w:name="_Ref22312793"/>
            <w:r w:rsidR="0027700C">
              <w:rPr>
                <w:rStyle w:val="FootnoteReference"/>
                <w:rFonts w:asciiTheme="minorHAnsi" w:hAnsiTheme="minorHAnsi"/>
                <w:szCs w:val="20"/>
              </w:rPr>
              <w:footnoteReference w:id="5"/>
            </w:r>
            <w:bookmarkEnd w:id="74"/>
          </w:p>
        </w:tc>
      </w:tr>
      <w:tr w:rsidR="0014132D" w:rsidRPr="00F33434" w14:paraId="7DC2130B" w14:textId="77777777" w:rsidTr="0013176D">
        <w:tc>
          <w:tcPr>
            <w:tcW w:w="568" w:type="dxa"/>
            <w:tcBorders>
              <w:bottom w:val="single" w:sz="4" w:space="0" w:color="002C47" w:themeColor="accent1"/>
            </w:tcBorders>
          </w:tcPr>
          <w:p w14:paraId="5770F366" w14:textId="77777777" w:rsidR="00C606CF" w:rsidRPr="00275F51" w:rsidRDefault="00C606CF" w:rsidP="00F33434">
            <w:pPr>
              <w:pStyle w:val="TableAnumber"/>
            </w:pPr>
          </w:p>
        </w:tc>
        <w:tc>
          <w:tcPr>
            <w:tcW w:w="4247" w:type="dxa"/>
            <w:tcBorders>
              <w:bottom w:val="single" w:sz="4" w:space="0" w:color="002C47" w:themeColor="accent1"/>
            </w:tcBorders>
          </w:tcPr>
          <w:p w14:paraId="23366FE4" w14:textId="4D46FF15" w:rsidR="00C606CF" w:rsidRPr="00275F51" w:rsidRDefault="00C606CF" w:rsidP="00937D53">
            <w:pPr>
              <w:rPr>
                <w:rFonts w:asciiTheme="minorHAnsi" w:hAnsiTheme="minorHAnsi"/>
                <w:szCs w:val="20"/>
              </w:rPr>
            </w:pPr>
            <w:r w:rsidRPr="00275F51">
              <w:rPr>
                <w:rFonts w:asciiTheme="minorHAnsi" w:hAnsiTheme="minorHAnsi"/>
                <w:szCs w:val="20"/>
              </w:rPr>
              <w:t>Update addition or update deletion to the quantity or unit of the M</w:t>
            </w:r>
            <w:r w:rsidR="00C00672">
              <w:rPr>
                <w:rFonts w:asciiTheme="minorHAnsi" w:hAnsiTheme="minorHAnsi"/>
                <w:szCs w:val="20"/>
              </w:rPr>
              <w:t>R</w:t>
            </w:r>
            <w:r w:rsidRPr="00275F51">
              <w:rPr>
                <w:rFonts w:asciiTheme="minorHAnsi" w:hAnsiTheme="minorHAnsi"/>
                <w:szCs w:val="20"/>
              </w:rPr>
              <w:t xml:space="preserve">DD when the </w:t>
            </w:r>
            <w:r w:rsidRPr="00275F51">
              <w:rPr>
                <w:rFonts w:asciiTheme="minorHAnsi" w:hAnsiTheme="minorHAnsi"/>
                <w:szCs w:val="20"/>
              </w:rPr>
              <w:lastRenderedPageBreak/>
              <w:t xml:space="preserve">formulation </w:t>
            </w:r>
            <w:r w:rsidRPr="001B1FA4">
              <w:rPr>
                <w:rFonts w:asciiTheme="minorHAnsi" w:hAnsiTheme="minorHAnsi"/>
                <w:b/>
                <w:szCs w:val="20"/>
              </w:rPr>
              <w:t>does not contain</w:t>
            </w:r>
            <w:r w:rsidRPr="001B1FA4">
              <w:rPr>
                <w:rFonts w:asciiTheme="minorHAnsi" w:hAnsiTheme="minorHAnsi"/>
                <w:szCs w:val="20"/>
              </w:rPr>
              <w:t xml:space="preserve"> an ingredient </w:t>
            </w:r>
            <w:r w:rsidRPr="001B1FA4">
              <w:rPr>
                <w:rFonts w:asciiTheme="minorHAnsi" w:hAnsiTheme="minorHAnsi"/>
                <w:b/>
                <w:szCs w:val="20"/>
              </w:rPr>
              <w:t>restricted</w:t>
            </w:r>
            <w:r w:rsidRPr="001B1FA4">
              <w:rPr>
                <w:rFonts w:asciiTheme="minorHAnsi" w:hAnsiTheme="minorHAnsi"/>
                <w:szCs w:val="20"/>
              </w:rPr>
              <w:t xml:space="preserve"> by M</w:t>
            </w:r>
            <w:r w:rsidR="00C00672">
              <w:rPr>
                <w:rFonts w:asciiTheme="minorHAnsi" w:hAnsiTheme="minorHAnsi"/>
                <w:szCs w:val="20"/>
              </w:rPr>
              <w:t>R</w:t>
            </w:r>
            <w:r w:rsidRPr="001B1FA4">
              <w:rPr>
                <w:rFonts w:asciiTheme="minorHAnsi" w:hAnsiTheme="minorHAnsi"/>
                <w:szCs w:val="20"/>
              </w:rPr>
              <w:t>DD</w:t>
            </w:r>
            <w:r w:rsidR="004D4287">
              <w:rPr>
                <w:rFonts w:asciiTheme="minorHAnsi" w:hAnsiTheme="minorHAnsi"/>
                <w:szCs w:val="20"/>
              </w:rPr>
              <w:t>.</w:t>
            </w:r>
          </w:p>
        </w:tc>
        <w:tc>
          <w:tcPr>
            <w:tcW w:w="1276" w:type="dxa"/>
            <w:tcBorders>
              <w:bottom w:val="single" w:sz="4" w:space="0" w:color="002C47" w:themeColor="accent1"/>
            </w:tcBorders>
          </w:tcPr>
          <w:p w14:paraId="7A6F3D84" w14:textId="77777777" w:rsidR="00C606CF" w:rsidRPr="00275F51" w:rsidRDefault="00C71A3A" w:rsidP="003964CD">
            <w:pPr>
              <w:rPr>
                <w:rFonts w:asciiTheme="minorHAnsi" w:hAnsiTheme="minorHAnsi"/>
                <w:szCs w:val="20"/>
              </w:rPr>
            </w:pPr>
            <w:r w:rsidRPr="00275F51">
              <w:rPr>
                <w:rFonts w:asciiTheme="minorHAnsi" w:hAnsiTheme="minorHAnsi"/>
                <w:szCs w:val="20"/>
              </w:rPr>
              <w:lastRenderedPageBreak/>
              <w:t>9D</w:t>
            </w:r>
          </w:p>
        </w:tc>
        <w:tc>
          <w:tcPr>
            <w:tcW w:w="1134" w:type="dxa"/>
            <w:tcBorders>
              <w:bottom w:val="single" w:sz="4" w:space="0" w:color="002C47" w:themeColor="accent1"/>
            </w:tcBorders>
          </w:tcPr>
          <w:p w14:paraId="1897D9EE" w14:textId="77777777" w:rsidR="00C606CF" w:rsidRPr="00275F51" w:rsidRDefault="00C606CF" w:rsidP="007C3525">
            <w:pPr>
              <w:rPr>
                <w:rFonts w:asciiTheme="minorHAnsi" w:hAnsiTheme="minorHAnsi"/>
                <w:szCs w:val="20"/>
              </w:rPr>
            </w:pPr>
            <w:r w:rsidRPr="00275F51">
              <w:rPr>
                <w:rFonts w:asciiTheme="minorHAnsi" w:hAnsiTheme="minorHAnsi"/>
                <w:szCs w:val="20"/>
              </w:rPr>
              <w:t>ARTG</w:t>
            </w:r>
          </w:p>
        </w:tc>
        <w:tc>
          <w:tcPr>
            <w:tcW w:w="1269" w:type="dxa"/>
            <w:tcBorders>
              <w:bottom w:val="single" w:sz="4" w:space="0" w:color="002C47" w:themeColor="accent1"/>
              <w:right w:val="single" w:sz="4" w:space="0" w:color="auto"/>
            </w:tcBorders>
          </w:tcPr>
          <w:p w14:paraId="1490455F" w14:textId="1660C346" w:rsidR="00C606CF" w:rsidRPr="00275F51" w:rsidRDefault="00C606CF" w:rsidP="0027700C">
            <w:pPr>
              <w:rPr>
                <w:rFonts w:asciiTheme="minorHAnsi" w:hAnsiTheme="minorHAnsi"/>
                <w:szCs w:val="20"/>
              </w:rPr>
            </w:pPr>
            <w:r w:rsidRPr="001B1FA4">
              <w:rPr>
                <w:rFonts w:asciiTheme="minorHAnsi" w:hAnsiTheme="minorHAnsi"/>
                <w:szCs w:val="20"/>
              </w:rPr>
              <w:t>C1</w:t>
            </w:r>
            <w:r w:rsidR="0027700C" w:rsidRPr="00D23815">
              <w:rPr>
                <w:szCs w:val="20"/>
                <w:vertAlign w:val="superscript"/>
              </w:rPr>
              <w:fldChar w:fldCharType="begin"/>
            </w:r>
            <w:r w:rsidR="0027700C" w:rsidRPr="00D23815">
              <w:rPr>
                <w:rFonts w:asciiTheme="minorHAnsi" w:hAnsiTheme="minorHAnsi"/>
                <w:szCs w:val="20"/>
                <w:vertAlign w:val="superscript"/>
              </w:rPr>
              <w:instrText xml:space="preserve"> NOTEREF _Ref22312793 \h </w:instrText>
            </w:r>
            <w:r w:rsidR="0027700C">
              <w:rPr>
                <w:rFonts w:asciiTheme="minorHAnsi" w:hAnsiTheme="minorHAnsi"/>
                <w:szCs w:val="20"/>
                <w:vertAlign w:val="superscript"/>
              </w:rPr>
              <w:instrText xml:space="preserve"> \* MERGEFORMAT </w:instrText>
            </w:r>
            <w:r w:rsidR="0027700C" w:rsidRPr="00D23815">
              <w:rPr>
                <w:szCs w:val="20"/>
                <w:vertAlign w:val="superscript"/>
              </w:rPr>
            </w:r>
            <w:r w:rsidR="0027700C" w:rsidRPr="00D23815">
              <w:rPr>
                <w:szCs w:val="20"/>
                <w:vertAlign w:val="superscript"/>
              </w:rPr>
              <w:fldChar w:fldCharType="separate"/>
            </w:r>
            <w:r w:rsidR="003604B3">
              <w:rPr>
                <w:rFonts w:asciiTheme="minorHAnsi" w:hAnsiTheme="minorHAnsi"/>
                <w:szCs w:val="20"/>
                <w:vertAlign w:val="superscript"/>
              </w:rPr>
              <w:t>5</w:t>
            </w:r>
            <w:r w:rsidR="0027700C" w:rsidRPr="00D23815">
              <w:rPr>
                <w:szCs w:val="20"/>
                <w:vertAlign w:val="superscript"/>
              </w:rPr>
              <w:fldChar w:fldCharType="end"/>
            </w:r>
            <w:r w:rsidR="0027700C">
              <w:rPr>
                <w:szCs w:val="20"/>
                <w:vertAlign w:val="superscript"/>
              </w:rPr>
              <w:t xml:space="preserve">, </w:t>
            </w:r>
            <w:bookmarkStart w:id="75" w:name="_Ref22246497"/>
            <w:r w:rsidR="0027700C" w:rsidRPr="00275F51">
              <w:rPr>
                <w:rStyle w:val="FootnoteReference"/>
                <w:rFonts w:asciiTheme="minorHAnsi" w:hAnsiTheme="minorHAnsi"/>
                <w:szCs w:val="20"/>
              </w:rPr>
              <w:footnoteReference w:id="6"/>
            </w:r>
            <w:bookmarkEnd w:id="75"/>
          </w:p>
        </w:tc>
      </w:tr>
      <w:tr w:rsidR="0014132D" w:rsidRPr="00F33434" w14:paraId="192D6D8C" w14:textId="77777777" w:rsidTr="0013176D">
        <w:tc>
          <w:tcPr>
            <w:tcW w:w="568" w:type="dxa"/>
            <w:tcBorders>
              <w:bottom w:val="single" w:sz="4" w:space="0" w:color="002C47" w:themeColor="accent1"/>
            </w:tcBorders>
          </w:tcPr>
          <w:p w14:paraId="19617C6B" w14:textId="77777777" w:rsidR="00C606CF" w:rsidRPr="00275F51" w:rsidRDefault="00C606CF" w:rsidP="00F33434">
            <w:pPr>
              <w:pStyle w:val="TableAnumber"/>
            </w:pPr>
          </w:p>
        </w:tc>
        <w:tc>
          <w:tcPr>
            <w:tcW w:w="4247" w:type="dxa"/>
            <w:tcBorders>
              <w:bottom w:val="single" w:sz="4" w:space="0" w:color="002C47" w:themeColor="accent1"/>
            </w:tcBorders>
          </w:tcPr>
          <w:p w14:paraId="4BEECC3E" w14:textId="0D5C95D0" w:rsidR="00C606CF" w:rsidRPr="001B1FA4" w:rsidRDefault="00C606CF" w:rsidP="00EB6AB2">
            <w:pPr>
              <w:rPr>
                <w:rFonts w:asciiTheme="minorHAnsi" w:hAnsiTheme="minorHAnsi"/>
                <w:szCs w:val="20"/>
              </w:rPr>
            </w:pPr>
            <w:r w:rsidRPr="00275F51">
              <w:rPr>
                <w:rFonts w:asciiTheme="minorHAnsi" w:hAnsiTheme="minorHAnsi"/>
                <w:szCs w:val="20"/>
              </w:rPr>
              <w:t>Update addition to the M</w:t>
            </w:r>
            <w:r w:rsidR="00C00672">
              <w:rPr>
                <w:rFonts w:asciiTheme="minorHAnsi" w:hAnsiTheme="minorHAnsi"/>
                <w:szCs w:val="20"/>
              </w:rPr>
              <w:t>R</w:t>
            </w:r>
            <w:r w:rsidRPr="00275F51">
              <w:rPr>
                <w:rFonts w:asciiTheme="minorHAnsi" w:hAnsiTheme="minorHAnsi"/>
                <w:szCs w:val="20"/>
              </w:rPr>
              <w:t xml:space="preserve">DD quantity or unit when the formulation </w:t>
            </w:r>
            <w:r w:rsidRPr="00275F51">
              <w:rPr>
                <w:rFonts w:asciiTheme="minorHAnsi" w:hAnsiTheme="minorHAnsi"/>
                <w:b/>
                <w:szCs w:val="20"/>
              </w:rPr>
              <w:t>contains</w:t>
            </w:r>
            <w:r w:rsidRPr="00275F51">
              <w:rPr>
                <w:rFonts w:asciiTheme="minorHAnsi" w:hAnsiTheme="minorHAnsi"/>
                <w:szCs w:val="20"/>
              </w:rPr>
              <w:t xml:space="preserve"> an ingredient </w:t>
            </w:r>
            <w:r w:rsidRPr="00275F51">
              <w:rPr>
                <w:rFonts w:asciiTheme="minorHAnsi" w:hAnsiTheme="minorHAnsi"/>
                <w:b/>
                <w:szCs w:val="20"/>
              </w:rPr>
              <w:t>restricted</w:t>
            </w:r>
            <w:r w:rsidRPr="001B1FA4">
              <w:rPr>
                <w:rFonts w:asciiTheme="minorHAnsi" w:hAnsiTheme="minorHAnsi"/>
                <w:szCs w:val="20"/>
              </w:rPr>
              <w:t xml:space="preserve"> by M</w:t>
            </w:r>
            <w:r w:rsidR="00C00672">
              <w:rPr>
                <w:rFonts w:asciiTheme="minorHAnsi" w:hAnsiTheme="minorHAnsi"/>
                <w:szCs w:val="20"/>
              </w:rPr>
              <w:t>R</w:t>
            </w:r>
            <w:r w:rsidRPr="001B1FA4">
              <w:rPr>
                <w:rFonts w:asciiTheme="minorHAnsi" w:hAnsiTheme="minorHAnsi"/>
                <w:szCs w:val="20"/>
              </w:rPr>
              <w:t>DD.</w:t>
            </w:r>
          </w:p>
        </w:tc>
        <w:tc>
          <w:tcPr>
            <w:tcW w:w="1276" w:type="dxa"/>
            <w:tcBorders>
              <w:bottom w:val="single" w:sz="4" w:space="0" w:color="002C47" w:themeColor="accent1"/>
            </w:tcBorders>
          </w:tcPr>
          <w:p w14:paraId="231E4948" w14:textId="77777777" w:rsidR="00C606CF" w:rsidRPr="001B1FA4" w:rsidRDefault="00C71A3A" w:rsidP="003964CD">
            <w:pPr>
              <w:rPr>
                <w:rFonts w:asciiTheme="minorHAnsi" w:hAnsiTheme="minorHAnsi"/>
                <w:szCs w:val="20"/>
              </w:rPr>
            </w:pPr>
            <w:r w:rsidRPr="001B1FA4">
              <w:rPr>
                <w:rFonts w:asciiTheme="minorHAnsi" w:hAnsiTheme="minorHAnsi"/>
                <w:szCs w:val="20"/>
              </w:rPr>
              <w:t>9D</w:t>
            </w:r>
          </w:p>
        </w:tc>
        <w:tc>
          <w:tcPr>
            <w:tcW w:w="1134" w:type="dxa"/>
            <w:tcBorders>
              <w:bottom w:val="single" w:sz="4" w:space="0" w:color="002C47" w:themeColor="accent1"/>
            </w:tcBorders>
          </w:tcPr>
          <w:p w14:paraId="5BEE1211" w14:textId="77777777" w:rsidR="00C606CF" w:rsidRPr="001B1FA4" w:rsidRDefault="00C606CF" w:rsidP="007C3525">
            <w:pPr>
              <w:rPr>
                <w:rFonts w:asciiTheme="minorHAnsi" w:hAnsiTheme="minorHAnsi"/>
                <w:szCs w:val="20"/>
              </w:rPr>
            </w:pPr>
            <w:r w:rsidRPr="001B1FA4">
              <w:rPr>
                <w:rFonts w:asciiTheme="minorHAnsi" w:hAnsiTheme="minorHAnsi"/>
                <w:szCs w:val="20"/>
              </w:rPr>
              <w:t>ARTG</w:t>
            </w:r>
          </w:p>
        </w:tc>
        <w:tc>
          <w:tcPr>
            <w:tcW w:w="1269" w:type="dxa"/>
            <w:tcBorders>
              <w:bottom w:val="single" w:sz="4" w:space="0" w:color="002C47" w:themeColor="accent1"/>
              <w:right w:val="single" w:sz="4" w:space="0" w:color="auto"/>
            </w:tcBorders>
          </w:tcPr>
          <w:p w14:paraId="5737F7E2" w14:textId="6D4F3DE0" w:rsidR="00C606CF" w:rsidRPr="0073182A" w:rsidRDefault="00C606CF" w:rsidP="0027700C">
            <w:pPr>
              <w:rPr>
                <w:rFonts w:asciiTheme="minorHAnsi" w:hAnsiTheme="minorHAnsi"/>
                <w:szCs w:val="20"/>
              </w:rPr>
            </w:pPr>
            <w:r w:rsidRPr="001B1FA4">
              <w:rPr>
                <w:rFonts w:asciiTheme="minorHAnsi" w:hAnsiTheme="minorHAnsi"/>
                <w:szCs w:val="20"/>
              </w:rPr>
              <w:t>C1</w:t>
            </w:r>
            <w:r w:rsidR="0027700C" w:rsidRPr="00612668">
              <w:rPr>
                <w:szCs w:val="20"/>
                <w:vertAlign w:val="superscript"/>
              </w:rPr>
              <w:fldChar w:fldCharType="begin"/>
            </w:r>
            <w:r w:rsidR="0027700C" w:rsidRPr="00612668">
              <w:rPr>
                <w:rFonts w:asciiTheme="minorHAnsi" w:hAnsiTheme="minorHAnsi"/>
                <w:szCs w:val="20"/>
                <w:vertAlign w:val="superscript"/>
              </w:rPr>
              <w:instrText xml:space="preserve"> NOTEREF _Ref22312793 \h  \* MERGEFORMAT </w:instrText>
            </w:r>
            <w:r w:rsidR="0027700C" w:rsidRPr="00612668">
              <w:rPr>
                <w:szCs w:val="20"/>
                <w:vertAlign w:val="superscript"/>
              </w:rPr>
            </w:r>
            <w:r w:rsidR="0027700C" w:rsidRPr="00612668">
              <w:rPr>
                <w:szCs w:val="20"/>
                <w:vertAlign w:val="superscript"/>
              </w:rPr>
              <w:fldChar w:fldCharType="separate"/>
            </w:r>
            <w:r w:rsidR="003604B3">
              <w:rPr>
                <w:rFonts w:asciiTheme="minorHAnsi" w:hAnsiTheme="minorHAnsi"/>
                <w:szCs w:val="20"/>
                <w:vertAlign w:val="superscript"/>
              </w:rPr>
              <w:t>5</w:t>
            </w:r>
            <w:r w:rsidR="0027700C" w:rsidRPr="00612668">
              <w:rPr>
                <w:szCs w:val="20"/>
                <w:vertAlign w:val="superscript"/>
              </w:rPr>
              <w:fldChar w:fldCharType="end"/>
            </w:r>
            <w:r w:rsidR="0027700C">
              <w:rPr>
                <w:szCs w:val="20"/>
                <w:vertAlign w:val="superscript"/>
              </w:rPr>
              <w:t xml:space="preserve">, </w:t>
            </w:r>
            <w:r w:rsidR="004D4287" w:rsidRPr="000D5B70">
              <w:rPr>
                <w:szCs w:val="20"/>
                <w:vertAlign w:val="superscript"/>
              </w:rPr>
              <w:fldChar w:fldCharType="begin"/>
            </w:r>
            <w:r w:rsidR="004D4287" w:rsidRPr="002865D7">
              <w:rPr>
                <w:szCs w:val="20"/>
                <w:vertAlign w:val="superscript"/>
              </w:rPr>
              <w:instrText xml:space="preserve"> NOTEREF _Ref22246497 \h </w:instrText>
            </w:r>
            <w:r w:rsidR="004D4287">
              <w:rPr>
                <w:rFonts w:asciiTheme="minorHAnsi" w:hAnsiTheme="minorHAnsi"/>
                <w:szCs w:val="20"/>
                <w:vertAlign w:val="superscript"/>
              </w:rPr>
              <w:instrText xml:space="preserve"> \* MERGEFORMAT </w:instrText>
            </w:r>
            <w:r w:rsidR="004D4287" w:rsidRPr="000D5B70">
              <w:rPr>
                <w:szCs w:val="20"/>
                <w:vertAlign w:val="superscript"/>
              </w:rPr>
            </w:r>
            <w:r w:rsidR="004D4287" w:rsidRPr="000D5B70">
              <w:rPr>
                <w:szCs w:val="20"/>
                <w:vertAlign w:val="superscript"/>
              </w:rPr>
              <w:fldChar w:fldCharType="separate"/>
            </w:r>
            <w:r w:rsidR="003604B3">
              <w:rPr>
                <w:szCs w:val="20"/>
                <w:vertAlign w:val="superscript"/>
              </w:rPr>
              <w:t>6</w:t>
            </w:r>
            <w:r w:rsidR="004D4287" w:rsidRPr="000D5B70">
              <w:rPr>
                <w:szCs w:val="20"/>
                <w:vertAlign w:val="superscript"/>
              </w:rPr>
              <w:fldChar w:fldCharType="end"/>
            </w:r>
            <w:r w:rsidR="0027700C">
              <w:rPr>
                <w:rFonts w:asciiTheme="minorHAnsi" w:hAnsiTheme="minorHAnsi"/>
                <w:szCs w:val="20"/>
                <w:vertAlign w:val="superscript"/>
              </w:rPr>
              <w:t>,</w:t>
            </w:r>
          </w:p>
        </w:tc>
      </w:tr>
      <w:tr w:rsidR="00A03B4B" w:rsidRPr="00F33434" w14:paraId="7902C314" w14:textId="77777777" w:rsidTr="00F53B9D">
        <w:tc>
          <w:tcPr>
            <w:tcW w:w="8494" w:type="dxa"/>
            <w:gridSpan w:val="5"/>
            <w:tcBorders>
              <w:bottom w:val="single" w:sz="4" w:space="0" w:color="002C47" w:themeColor="accent1"/>
              <w:right w:val="single" w:sz="4" w:space="0" w:color="auto"/>
            </w:tcBorders>
            <w:shd w:val="clear" w:color="auto" w:fill="8CADD3"/>
          </w:tcPr>
          <w:p w14:paraId="4C086475" w14:textId="1055EC98" w:rsidR="00A03B4B" w:rsidRPr="00A03B4B" w:rsidRDefault="00A03B4B" w:rsidP="00C71A3A">
            <w:pPr>
              <w:pStyle w:val="TableHeading2"/>
              <w:rPr>
                <w:rFonts w:asciiTheme="minorHAnsi" w:hAnsiTheme="minorHAnsi"/>
                <w:szCs w:val="20"/>
              </w:rPr>
            </w:pPr>
            <w:r w:rsidRPr="00A03B4B">
              <w:rPr>
                <w:rFonts w:asciiTheme="minorHAnsi" w:hAnsiTheme="minorHAnsi"/>
                <w:szCs w:val="20"/>
              </w:rPr>
              <w:t>Indications</w:t>
            </w:r>
          </w:p>
        </w:tc>
      </w:tr>
      <w:tr w:rsidR="0014132D" w:rsidRPr="00F33434" w14:paraId="4C10010A" w14:textId="77777777" w:rsidTr="0013176D">
        <w:tc>
          <w:tcPr>
            <w:tcW w:w="568" w:type="dxa"/>
            <w:tcBorders>
              <w:bottom w:val="single" w:sz="4" w:space="0" w:color="002C47" w:themeColor="accent1"/>
            </w:tcBorders>
          </w:tcPr>
          <w:p w14:paraId="7A02C9A7" w14:textId="77777777" w:rsidR="00C71A3A" w:rsidRPr="00275F51" w:rsidRDefault="00C71A3A" w:rsidP="00F33434">
            <w:pPr>
              <w:pStyle w:val="TableAnumber"/>
            </w:pPr>
          </w:p>
        </w:tc>
        <w:tc>
          <w:tcPr>
            <w:tcW w:w="4247" w:type="dxa"/>
            <w:tcBorders>
              <w:bottom w:val="single" w:sz="4" w:space="0" w:color="002C47" w:themeColor="accent1"/>
            </w:tcBorders>
          </w:tcPr>
          <w:p w14:paraId="57FF0161" w14:textId="77777777" w:rsidR="00C71A3A" w:rsidRPr="00275F51" w:rsidRDefault="00C71A3A" w:rsidP="0020771B">
            <w:pPr>
              <w:rPr>
                <w:rFonts w:asciiTheme="minorHAnsi" w:hAnsiTheme="minorHAnsi"/>
                <w:szCs w:val="20"/>
              </w:rPr>
            </w:pPr>
            <w:r w:rsidRPr="00275F51">
              <w:rPr>
                <w:rFonts w:asciiTheme="minorHAnsi" w:hAnsiTheme="minorHAnsi"/>
                <w:szCs w:val="20"/>
              </w:rPr>
              <w:t>Change</w:t>
            </w:r>
            <w:r w:rsidR="00132E8A">
              <w:rPr>
                <w:rFonts w:asciiTheme="minorHAnsi" w:hAnsiTheme="minorHAnsi"/>
                <w:szCs w:val="20"/>
              </w:rPr>
              <w:t xml:space="preserve"> or</w:t>
            </w:r>
            <w:r w:rsidRPr="00275F51">
              <w:rPr>
                <w:rFonts w:asciiTheme="minorHAnsi" w:hAnsiTheme="minorHAnsi"/>
                <w:szCs w:val="20"/>
              </w:rPr>
              <w:t xml:space="preserve"> addition </w:t>
            </w:r>
            <w:r w:rsidR="00132E8A">
              <w:rPr>
                <w:rFonts w:asciiTheme="minorHAnsi" w:hAnsiTheme="minorHAnsi"/>
                <w:szCs w:val="20"/>
              </w:rPr>
              <w:t xml:space="preserve">of </w:t>
            </w:r>
            <w:r w:rsidRPr="00275F51">
              <w:rPr>
                <w:rFonts w:asciiTheme="minorHAnsi" w:hAnsiTheme="minorHAnsi"/>
                <w:szCs w:val="20"/>
              </w:rPr>
              <w:t>indications.</w:t>
            </w:r>
          </w:p>
        </w:tc>
        <w:tc>
          <w:tcPr>
            <w:tcW w:w="1276" w:type="dxa"/>
            <w:tcBorders>
              <w:bottom w:val="single" w:sz="4" w:space="0" w:color="002C47" w:themeColor="accent1"/>
            </w:tcBorders>
          </w:tcPr>
          <w:p w14:paraId="6CE4CDDD" w14:textId="77777777" w:rsidR="00C71A3A" w:rsidRPr="00275F51" w:rsidRDefault="00C71A3A" w:rsidP="00C71A3A">
            <w:pPr>
              <w:rPr>
                <w:rFonts w:asciiTheme="minorHAnsi" w:hAnsiTheme="minorHAnsi"/>
                <w:szCs w:val="20"/>
              </w:rPr>
            </w:pPr>
            <w:r w:rsidRPr="00275F51">
              <w:rPr>
                <w:rFonts w:asciiTheme="minorHAnsi" w:hAnsiTheme="minorHAnsi"/>
                <w:szCs w:val="20"/>
              </w:rPr>
              <w:t>23</w:t>
            </w:r>
          </w:p>
        </w:tc>
        <w:tc>
          <w:tcPr>
            <w:tcW w:w="1134" w:type="dxa"/>
            <w:tcBorders>
              <w:bottom w:val="single" w:sz="4" w:space="0" w:color="002C47" w:themeColor="accent1"/>
            </w:tcBorders>
          </w:tcPr>
          <w:p w14:paraId="20BA7925" w14:textId="77777777" w:rsidR="00C71A3A" w:rsidRPr="00275F51" w:rsidRDefault="00C71A3A" w:rsidP="00C71A3A">
            <w:pPr>
              <w:rPr>
                <w:rFonts w:asciiTheme="minorHAnsi" w:hAnsiTheme="minorHAnsi"/>
                <w:szCs w:val="20"/>
              </w:rPr>
            </w:pPr>
            <w:r w:rsidRPr="00275F51">
              <w:rPr>
                <w:rFonts w:asciiTheme="minorHAnsi" w:hAnsiTheme="minorHAnsi"/>
                <w:szCs w:val="20"/>
              </w:rPr>
              <w:t>Group</w:t>
            </w:r>
          </w:p>
        </w:tc>
        <w:tc>
          <w:tcPr>
            <w:tcW w:w="1269" w:type="dxa"/>
            <w:tcBorders>
              <w:bottom w:val="single" w:sz="4" w:space="0" w:color="002C47" w:themeColor="accent1"/>
              <w:right w:val="single" w:sz="4" w:space="0" w:color="auto"/>
            </w:tcBorders>
          </w:tcPr>
          <w:p w14:paraId="2CC63C9C" w14:textId="77777777" w:rsidR="00C71A3A" w:rsidRPr="00275F51" w:rsidRDefault="00C71A3A" w:rsidP="00C71A3A">
            <w:pPr>
              <w:rPr>
                <w:rFonts w:asciiTheme="minorHAnsi" w:hAnsiTheme="minorHAnsi"/>
                <w:szCs w:val="20"/>
              </w:rPr>
            </w:pPr>
            <w:r w:rsidRPr="00F33434">
              <w:rPr>
                <w:rFonts w:asciiTheme="minorHAnsi" w:hAnsiTheme="minorHAnsi"/>
                <w:szCs w:val="20"/>
              </w:rPr>
              <w:t>C2</w:t>
            </w:r>
            <w:bookmarkStart w:id="76" w:name="_Ref22314391"/>
            <w:r w:rsidR="0020771B">
              <w:rPr>
                <w:rStyle w:val="FootnoteReference"/>
                <w:rFonts w:asciiTheme="minorHAnsi" w:hAnsiTheme="minorHAnsi"/>
                <w:szCs w:val="20"/>
              </w:rPr>
              <w:footnoteReference w:id="7"/>
            </w:r>
            <w:bookmarkEnd w:id="76"/>
          </w:p>
        </w:tc>
      </w:tr>
      <w:tr w:rsidR="00132E8A" w:rsidRPr="00F33434" w14:paraId="4BD24FC3" w14:textId="77777777" w:rsidTr="0013176D">
        <w:tc>
          <w:tcPr>
            <w:tcW w:w="568" w:type="dxa"/>
            <w:tcBorders>
              <w:bottom w:val="single" w:sz="4" w:space="0" w:color="002C47" w:themeColor="accent1"/>
            </w:tcBorders>
          </w:tcPr>
          <w:p w14:paraId="1D04CAB4" w14:textId="77777777" w:rsidR="00132E8A" w:rsidRPr="00275F51" w:rsidRDefault="00132E8A" w:rsidP="00132E8A">
            <w:pPr>
              <w:pStyle w:val="TableAnumber"/>
            </w:pPr>
          </w:p>
        </w:tc>
        <w:tc>
          <w:tcPr>
            <w:tcW w:w="4247" w:type="dxa"/>
            <w:tcBorders>
              <w:bottom w:val="single" w:sz="4" w:space="0" w:color="002C47" w:themeColor="accent1"/>
            </w:tcBorders>
          </w:tcPr>
          <w:p w14:paraId="5BE12EB6" w14:textId="77777777" w:rsidR="00132E8A" w:rsidRPr="00275F51" w:rsidRDefault="00132E8A" w:rsidP="00132E8A">
            <w:pPr>
              <w:rPr>
                <w:szCs w:val="20"/>
              </w:rPr>
            </w:pPr>
            <w:r>
              <w:rPr>
                <w:rFonts w:asciiTheme="minorHAnsi" w:hAnsiTheme="minorHAnsi"/>
                <w:szCs w:val="20"/>
              </w:rPr>
              <w:t>D</w:t>
            </w:r>
            <w:r w:rsidRPr="00275F51">
              <w:rPr>
                <w:rFonts w:asciiTheme="minorHAnsi" w:hAnsiTheme="minorHAnsi"/>
                <w:szCs w:val="20"/>
              </w:rPr>
              <w:t xml:space="preserve">eletion </w:t>
            </w:r>
            <w:r>
              <w:rPr>
                <w:rFonts w:asciiTheme="minorHAnsi" w:hAnsiTheme="minorHAnsi"/>
                <w:szCs w:val="20"/>
              </w:rPr>
              <w:t xml:space="preserve">of </w:t>
            </w:r>
            <w:r w:rsidRPr="00275F51">
              <w:rPr>
                <w:rFonts w:asciiTheme="minorHAnsi" w:hAnsiTheme="minorHAnsi"/>
                <w:szCs w:val="20"/>
              </w:rPr>
              <w:t>indications.</w:t>
            </w:r>
          </w:p>
        </w:tc>
        <w:tc>
          <w:tcPr>
            <w:tcW w:w="1276" w:type="dxa"/>
            <w:tcBorders>
              <w:bottom w:val="single" w:sz="4" w:space="0" w:color="002C47" w:themeColor="accent1"/>
            </w:tcBorders>
          </w:tcPr>
          <w:p w14:paraId="68C9D55B" w14:textId="77777777" w:rsidR="00132E8A" w:rsidRPr="00275F51" w:rsidRDefault="00132E8A" w:rsidP="00132E8A">
            <w:pPr>
              <w:rPr>
                <w:szCs w:val="20"/>
              </w:rPr>
            </w:pPr>
            <w:r w:rsidRPr="00275F51">
              <w:rPr>
                <w:rFonts w:asciiTheme="minorHAnsi" w:hAnsiTheme="minorHAnsi"/>
                <w:szCs w:val="20"/>
              </w:rPr>
              <w:t>23</w:t>
            </w:r>
          </w:p>
        </w:tc>
        <w:tc>
          <w:tcPr>
            <w:tcW w:w="1134" w:type="dxa"/>
            <w:tcBorders>
              <w:bottom w:val="single" w:sz="4" w:space="0" w:color="002C47" w:themeColor="accent1"/>
            </w:tcBorders>
          </w:tcPr>
          <w:p w14:paraId="220AEAB6" w14:textId="77777777" w:rsidR="00132E8A" w:rsidRPr="00275F51" w:rsidRDefault="00132E8A" w:rsidP="00132E8A">
            <w:pPr>
              <w:rPr>
                <w:szCs w:val="20"/>
              </w:rPr>
            </w:pPr>
            <w:r w:rsidRPr="00275F51">
              <w:rPr>
                <w:rFonts w:asciiTheme="minorHAnsi" w:hAnsiTheme="minorHAnsi"/>
                <w:szCs w:val="20"/>
              </w:rPr>
              <w:t>Group</w:t>
            </w:r>
          </w:p>
        </w:tc>
        <w:tc>
          <w:tcPr>
            <w:tcW w:w="1269" w:type="dxa"/>
            <w:tcBorders>
              <w:bottom w:val="single" w:sz="4" w:space="0" w:color="002C47" w:themeColor="accent1"/>
              <w:right w:val="single" w:sz="4" w:space="0" w:color="auto"/>
            </w:tcBorders>
          </w:tcPr>
          <w:p w14:paraId="17DB1C1D" w14:textId="397D80D4" w:rsidR="00132E8A" w:rsidRPr="00F33434" w:rsidRDefault="00132E8A" w:rsidP="0020771B">
            <w:pPr>
              <w:rPr>
                <w:szCs w:val="20"/>
              </w:rPr>
            </w:pPr>
            <w:r>
              <w:rPr>
                <w:rFonts w:asciiTheme="minorHAnsi" w:hAnsiTheme="minorHAnsi"/>
                <w:szCs w:val="20"/>
              </w:rPr>
              <w:t>C1</w:t>
            </w:r>
            <w:r w:rsidR="0020771B" w:rsidRPr="0020771B">
              <w:rPr>
                <w:szCs w:val="20"/>
                <w:vertAlign w:val="superscript"/>
              </w:rPr>
              <w:fldChar w:fldCharType="begin"/>
            </w:r>
            <w:r w:rsidR="0020771B" w:rsidRPr="0020771B">
              <w:rPr>
                <w:rFonts w:asciiTheme="minorHAnsi" w:hAnsiTheme="minorHAnsi"/>
                <w:szCs w:val="20"/>
                <w:vertAlign w:val="superscript"/>
              </w:rPr>
              <w:instrText xml:space="preserve"> NOTEREF _Ref22314391 \h </w:instrText>
            </w:r>
            <w:r w:rsidR="0020771B">
              <w:rPr>
                <w:rFonts w:asciiTheme="minorHAnsi" w:hAnsiTheme="minorHAnsi"/>
                <w:szCs w:val="20"/>
                <w:vertAlign w:val="superscript"/>
              </w:rPr>
              <w:instrText xml:space="preserve"> \* MERGEFORMAT </w:instrText>
            </w:r>
            <w:r w:rsidR="0020771B" w:rsidRPr="0020771B">
              <w:rPr>
                <w:szCs w:val="20"/>
                <w:vertAlign w:val="superscript"/>
              </w:rPr>
            </w:r>
            <w:r w:rsidR="0020771B" w:rsidRPr="0020771B">
              <w:rPr>
                <w:szCs w:val="20"/>
                <w:vertAlign w:val="superscript"/>
              </w:rPr>
              <w:fldChar w:fldCharType="separate"/>
            </w:r>
            <w:r w:rsidR="003604B3">
              <w:rPr>
                <w:rFonts w:asciiTheme="minorHAnsi" w:hAnsiTheme="minorHAnsi"/>
                <w:szCs w:val="20"/>
                <w:vertAlign w:val="superscript"/>
              </w:rPr>
              <w:t>7</w:t>
            </w:r>
            <w:r w:rsidR="0020771B" w:rsidRPr="0020771B">
              <w:rPr>
                <w:szCs w:val="20"/>
                <w:vertAlign w:val="superscript"/>
              </w:rPr>
              <w:fldChar w:fldCharType="end"/>
            </w:r>
          </w:p>
        </w:tc>
      </w:tr>
      <w:tr w:rsidR="00132E8A" w:rsidRPr="00F33434" w14:paraId="11E78627" w14:textId="77777777" w:rsidTr="0013176D">
        <w:tc>
          <w:tcPr>
            <w:tcW w:w="568" w:type="dxa"/>
            <w:tcBorders>
              <w:bottom w:val="single" w:sz="4" w:space="0" w:color="002C47" w:themeColor="accent1"/>
            </w:tcBorders>
          </w:tcPr>
          <w:p w14:paraId="391C4CBF" w14:textId="77777777" w:rsidR="00132E8A" w:rsidRPr="00275F51" w:rsidRDefault="00132E8A" w:rsidP="00132E8A">
            <w:pPr>
              <w:pStyle w:val="TableAnumber"/>
            </w:pPr>
          </w:p>
        </w:tc>
        <w:tc>
          <w:tcPr>
            <w:tcW w:w="4247" w:type="dxa"/>
            <w:tcBorders>
              <w:bottom w:val="single" w:sz="4" w:space="0" w:color="002C47" w:themeColor="accent1"/>
            </w:tcBorders>
          </w:tcPr>
          <w:p w14:paraId="0DB8FFBA" w14:textId="77777777" w:rsidR="00132E8A" w:rsidRPr="001B1FA4" w:rsidRDefault="00132E8A" w:rsidP="00132E8A">
            <w:pPr>
              <w:rPr>
                <w:rFonts w:asciiTheme="minorHAnsi" w:hAnsiTheme="minorHAnsi"/>
                <w:szCs w:val="20"/>
              </w:rPr>
            </w:pPr>
            <w:r w:rsidRPr="00275F51">
              <w:rPr>
                <w:rFonts w:asciiTheme="minorHAnsi" w:hAnsiTheme="minorHAnsi"/>
                <w:szCs w:val="20"/>
              </w:rPr>
              <w:t xml:space="preserve">Change, addition or deletion to </w:t>
            </w:r>
            <w:r w:rsidRPr="00275F51">
              <w:rPr>
                <w:rFonts w:asciiTheme="minorHAnsi" w:hAnsiTheme="minorHAnsi"/>
                <w:szCs w:val="20"/>
                <w:u w:val="single"/>
              </w:rPr>
              <w:t>indications</w:t>
            </w:r>
            <w:r w:rsidRPr="00275F51">
              <w:rPr>
                <w:rFonts w:asciiTheme="minorHAnsi" w:hAnsiTheme="minorHAnsi"/>
                <w:szCs w:val="20"/>
              </w:rPr>
              <w:t xml:space="preserve"> </w:t>
            </w:r>
            <w:r w:rsidRPr="00275F51">
              <w:rPr>
                <w:rFonts w:asciiTheme="minorHAnsi" w:hAnsiTheme="minorHAnsi"/>
                <w:b/>
                <w:szCs w:val="20"/>
              </w:rPr>
              <w:t>AND</w:t>
            </w:r>
            <w:r w:rsidRPr="001B1FA4">
              <w:rPr>
                <w:rFonts w:asciiTheme="minorHAnsi" w:hAnsiTheme="minorHAnsi"/>
                <w:szCs w:val="20"/>
              </w:rPr>
              <w:t xml:space="preserve"> change to </w:t>
            </w:r>
            <w:r w:rsidRPr="001B1FA4">
              <w:rPr>
                <w:rFonts w:asciiTheme="minorHAnsi" w:hAnsiTheme="minorHAnsi"/>
                <w:szCs w:val="20"/>
                <w:u w:val="single"/>
              </w:rPr>
              <w:t>product name</w:t>
            </w:r>
            <w:r w:rsidRPr="001B1FA4">
              <w:rPr>
                <w:rFonts w:asciiTheme="minorHAnsi" w:hAnsiTheme="minorHAnsi"/>
                <w:szCs w:val="20"/>
              </w:rPr>
              <w:t>.</w:t>
            </w:r>
          </w:p>
        </w:tc>
        <w:tc>
          <w:tcPr>
            <w:tcW w:w="1276" w:type="dxa"/>
            <w:tcBorders>
              <w:bottom w:val="single" w:sz="4" w:space="0" w:color="002C47" w:themeColor="accent1"/>
            </w:tcBorders>
            <w:shd w:val="clear" w:color="auto" w:fill="D9D9D9" w:themeFill="background1" w:themeFillShade="D9"/>
          </w:tcPr>
          <w:p w14:paraId="0D3728DD" w14:textId="0B11F616" w:rsidR="00132E8A" w:rsidRPr="001B1FA4" w:rsidRDefault="00C004B3" w:rsidP="00132E8A">
            <w:pPr>
              <w:rPr>
                <w:rFonts w:asciiTheme="minorHAnsi" w:hAnsiTheme="minorHAnsi"/>
                <w:szCs w:val="20"/>
              </w:rPr>
            </w:pPr>
            <w:r>
              <w:rPr>
                <w:rFonts w:asciiTheme="minorHAnsi" w:hAnsiTheme="minorHAnsi"/>
                <w:szCs w:val="20"/>
              </w:rPr>
              <w:t>N/A</w:t>
            </w:r>
          </w:p>
        </w:tc>
        <w:tc>
          <w:tcPr>
            <w:tcW w:w="1134" w:type="dxa"/>
            <w:tcBorders>
              <w:bottom w:val="single" w:sz="4" w:space="0" w:color="002C47" w:themeColor="accent1"/>
            </w:tcBorders>
            <w:shd w:val="clear" w:color="auto" w:fill="D9D9D9" w:themeFill="background1" w:themeFillShade="D9"/>
          </w:tcPr>
          <w:p w14:paraId="182752CC" w14:textId="77777777" w:rsidR="00132E8A" w:rsidRPr="001B1FA4" w:rsidRDefault="00132E8A" w:rsidP="00132E8A">
            <w:pPr>
              <w:rPr>
                <w:rFonts w:asciiTheme="minorHAnsi" w:hAnsiTheme="minorHAnsi"/>
                <w:szCs w:val="20"/>
              </w:rPr>
            </w:pPr>
            <w:r w:rsidRPr="001B1FA4">
              <w:rPr>
                <w:rFonts w:asciiTheme="minorHAnsi" w:hAnsiTheme="minorHAnsi"/>
                <w:szCs w:val="20"/>
              </w:rPr>
              <w:t>New</w:t>
            </w:r>
          </w:p>
        </w:tc>
        <w:tc>
          <w:tcPr>
            <w:tcW w:w="1269" w:type="dxa"/>
            <w:tcBorders>
              <w:bottom w:val="single" w:sz="4" w:space="0" w:color="002C47" w:themeColor="accent1"/>
              <w:right w:val="single" w:sz="4" w:space="0" w:color="auto"/>
            </w:tcBorders>
            <w:shd w:val="clear" w:color="auto" w:fill="D9D9D9" w:themeFill="background1" w:themeFillShade="D9"/>
          </w:tcPr>
          <w:p w14:paraId="37A00B8A" w14:textId="77777777" w:rsidR="00132E8A" w:rsidRPr="0073182A" w:rsidRDefault="00132E8A" w:rsidP="00132E8A">
            <w:pPr>
              <w:rPr>
                <w:rFonts w:asciiTheme="minorHAnsi" w:hAnsiTheme="minorHAnsi"/>
                <w:szCs w:val="20"/>
              </w:rPr>
            </w:pPr>
            <w:r w:rsidRPr="0073182A">
              <w:rPr>
                <w:rFonts w:asciiTheme="minorHAnsi" w:hAnsiTheme="minorHAnsi"/>
                <w:szCs w:val="20"/>
              </w:rPr>
              <w:t>New</w:t>
            </w:r>
          </w:p>
        </w:tc>
      </w:tr>
      <w:tr w:rsidR="00132E8A" w:rsidRPr="00F33434" w14:paraId="512AE545" w14:textId="77777777" w:rsidTr="0013176D">
        <w:tc>
          <w:tcPr>
            <w:tcW w:w="568" w:type="dxa"/>
            <w:tcBorders>
              <w:bottom w:val="single" w:sz="4" w:space="0" w:color="002C47" w:themeColor="accent1"/>
            </w:tcBorders>
          </w:tcPr>
          <w:p w14:paraId="7A12318C" w14:textId="77777777" w:rsidR="00132E8A" w:rsidRPr="00275F51" w:rsidRDefault="00132E8A" w:rsidP="00132E8A">
            <w:pPr>
              <w:pStyle w:val="TableAnumber"/>
            </w:pPr>
          </w:p>
        </w:tc>
        <w:tc>
          <w:tcPr>
            <w:tcW w:w="4247" w:type="dxa"/>
            <w:tcBorders>
              <w:bottom w:val="single" w:sz="4" w:space="0" w:color="002C47" w:themeColor="accent1"/>
            </w:tcBorders>
          </w:tcPr>
          <w:p w14:paraId="2703CE95" w14:textId="77777777" w:rsidR="00132E8A" w:rsidRPr="001B1FA4" w:rsidRDefault="00132E8A" w:rsidP="00132E8A">
            <w:pPr>
              <w:rPr>
                <w:rFonts w:asciiTheme="minorHAnsi" w:hAnsiTheme="minorHAnsi"/>
                <w:szCs w:val="20"/>
              </w:rPr>
            </w:pPr>
            <w:r w:rsidRPr="00275F51">
              <w:rPr>
                <w:rFonts w:asciiTheme="minorHAnsi" w:hAnsiTheme="minorHAnsi"/>
                <w:szCs w:val="20"/>
              </w:rPr>
              <w:t xml:space="preserve">Change, addition or deletion to </w:t>
            </w:r>
            <w:r w:rsidRPr="00275F51">
              <w:rPr>
                <w:rFonts w:asciiTheme="minorHAnsi" w:hAnsiTheme="minorHAnsi"/>
                <w:szCs w:val="20"/>
                <w:u w:val="single"/>
              </w:rPr>
              <w:t>indications</w:t>
            </w:r>
            <w:r w:rsidRPr="00275F51">
              <w:rPr>
                <w:rFonts w:asciiTheme="minorHAnsi" w:hAnsiTheme="minorHAnsi"/>
                <w:szCs w:val="20"/>
              </w:rPr>
              <w:t xml:space="preserve"> </w:t>
            </w:r>
            <w:r w:rsidRPr="00275F51">
              <w:rPr>
                <w:rFonts w:asciiTheme="minorHAnsi" w:hAnsiTheme="minorHAnsi"/>
                <w:b/>
                <w:szCs w:val="20"/>
              </w:rPr>
              <w:t>AND</w:t>
            </w:r>
            <w:r w:rsidRPr="001B1FA4">
              <w:rPr>
                <w:rFonts w:asciiTheme="minorHAnsi" w:hAnsiTheme="minorHAnsi"/>
                <w:szCs w:val="20"/>
              </w:rPr>
              <w:t xml:space="preserve"> any other change under section 23 (group).</w:t>
            </w:r>
          </w:p>
        </w:tc>
        <w:tc>
          <w:tcPr>
            <w:tcW w:w="1276" w:type="dxa"/>
            <w:tcBorders>
              <w:bottom w:val="single" w:sz="4" w:space="0" w:color="002C47" w:themeColor="accent1"/>
            </w:tcBorders>
            <w:shd w:val="clear" w:color="auto" w:fill="D9D9D9" w:themeFill="background1" w:themeFillShade="D9"/>
          </w:tcPr>
          <w:p w14:paraId="5818F462" w14:textId="3D3AB884" w:rsidR="00132E8A" w:rsidRPr="001B1FA4" w:rsidRDefault="00C004B3" w:rsidP="00132E8A">
            <w:pPr>
              <w:rPr>
                <w:rFonts w:asciiTheme="minorHAnsi" w:hAnsiTheme="minorHAnsi"/>
                <w:szCs w:val="20"/>
              </w:rPr>
            </w:pPr>
            <w:r>
              <w:rPr>
                <w:rFonts w:asciiTheme="minorHAnsi" w:hAnsiTheme="minorHAnsi"/>
                <w:szCs w:val="20"/>
              </w:rPr>
              <w:t>N/A</w:t>
            </w:r>
          </w:p>
        </w:tc>
        <w:tc>
          <w:tcPr>
            <w:tcW w:w="1134" w:type="dxa"/>
            <w:tcBorders>
              <w:bottom w:val="single" w:sz="4" w:space="0" w:color="002C47" w:themeColor="accent1"/>
            </w:tcBorders>
            <w:shd w:val="clear" w:color="auto" w:fill="D9D9D9" w:themeFill="background1" w:themeFillShade="D9"/>
          </w:tcPr>
          <w:p w14:paraId="50642DAA" w14:textId="77777777" w:rsidR="00132E8A" w:rsidRPr="001B1FA4" w:rsidRDefault="00132E8A" w:rsidP="00132E8A">
            <w:pPr>
              <w:rPr>
                <w:rFonts w:asciiTheme="minorHAnsi" w:hAnsiTheme="minorHAnsi"/>
                <w:szCs w:val="20"/>
              </w:rPr>
            </w:pPr>
            <w:r w:rsidRPr="001B1FA4">
              <w:rPr>
                <w:rFonts w:asciiTheme="minorHAnsi" w:hAnsiTheme="minorHAnsi"/>
                <w:szCs w:val="20"/>
              </w:rPr>
              <w:t>New</w:t>
            </w:r>
          </w:p>
        </w:tc>
        <w:tc>
          <w:tcPr>
            <w:tcW w:w="1269" w:type="dxa"/>
            <w:tcBorders>
              <w:bottom w:val="single" w:sz="4" w:space="0" w:color="002C47" w:themeColor="accent1"/>
              <w:right w:val="single" w:sz="4" w:space="0" w:color="auto"/>
            </w:tcBorders>
            <w:shd w:val="clear" w:color="auto" w:fill="D9D9D9" w:themeFill="background1" w:themeFillShade="D9"/>
          </w:tcPr>
          <w:p w14:paraId="2E38B956" w14:textId="77777777" w:rsidR="00132E8A" w:rsidRPr="0073182A" w:rsidRDefault="00132E8A" w:rsidP="00132E8A">
            <w:pPr>
              <w:rPr>
                <w:rFonts w:asciiTheme="minorHAnsi" w:hAnsiTheme="minorHAnsi"/>
                <w:szCs w:val="20"/>
              </w:rPr>
            </w:pPr>
            <w:r w:rsidRPr="0073182A">
              <w:rPr>
                <w:rFonts w:asciiTheme="minorHAnsi" w:hAnsiTheme="minorHAnsi"/>
                <w:szCs w:val="20"/>
              </w:rPr>
              <w:t>New</w:t>
            </w:r>
          </w:p>
        </w:tc>
      </w:tr>
      <w:tr w:rsidR="00A03B4B" w:rsidRPr="004D4287" w14:paraId="74FE154D" w14:textId="77777777" w:rsidTr="00F53B9D">
        <w:tc>
          <w:tcPr>
            <w:tcW w:w="8494" w:type="dxa"/>
            <w:gridSpan w:val="5"/>
            <w:tcBorders>
              <w:bottom w:val="single" w:sz="4" w:space="0" w:color="002C47" w:themeColor="accent1"/>
              <w:right w:val="single" w:sz="4" w:space="0" w:color="auto"/>
            </w:tcBorders>
            <w:shd w:val="clear" w:color="auto" w:fill="8CADD3"/>
          </w:tcPr>
          <w:p w14:paraId="60DC0D7B" w14:textId="718BEDAF" w:rsidR="00A03B4B" w:rsidRPr="00A03B4B" w:rsidRDefault="00A03B4B" w:rsidP="00612668">
            <w:pPr>
              <w:pStyle w:val="TableHeading2"/>
              <w:rPr>
                <w:rFonts w:asciiTheme="minorHAnsi" w:hAnsiTheme="minorHAnsi"/>
                <w:szCs w:val="20"/>
              </w:rPr>
            </w:pPr>
            <w:r w:rsidRPr="00A03B4B">
              <w:rPr>
                <w:rFonts w:asciiTheme="minorHAnsi" w:hAnsiTheme="minorHAnsi"/>
                <w:szCs w:val="20"/>
              </w:rPr>
              <w:t>Warning</w:t>
            </w:r>
          </w:p>
        </w:tc>
      </w:tr>
      <w:tr w:rsidR="004A7669" w:rsidRPr="00F33434" w14:paraId="0723F15A" w14:textId="77777777" w:rsidTr="0013176D">
        <w:tc>
          <w:tcPr>
            <w:tcW w:w="568" w:type="dxa"/>
          </w:tcPr>
          <w:p w14:paraId="52842135" w14:textId="77777777" w:rsidR="004A7669" w:rsidRPr="00275F51" w:rsidRDefault="004A7669" w:rsidP="00810D9D">
            <w:pPr>
              <w:pStyle w:val="TableAnumber"/>
            </w:pPr>
          </w:p>
        </w:tc>
        <w:tc>
          <w:tcPr>
            <w:tcW w:w="4247" w:type="dxa"/>
          </w:tcPr>
          <w:p w14:paraId="31FAE05F" w14:textId="77777777" w:rsidR="004A7669" w:rsidRPr="00275F51" w:rsidRDefault="004A7669" w:rsidP="005B0E72">
            <w:pPr>
              <w:rPr>
                <w:rFonts w:asciiTheme="minorHAnsi" w:hAnsiTheme="minorHAnsi"/>
                <w:szCs w:val="20"/>
              </w:rPr>
            </w:pPr>
            <w:r w:rsidRPr="00275F51">
              <w:rPr>
                <w:rFonts w:asciiTheme="minorHAnsi" w:hAnsiTheme="minorHAnsi"/>
                <w:szCs w:val="20"/>
              </w:rPr>
              <w:t xml:space="preserve">Change, update addition, </w:t>
            </w:r>
            <w:proofErr w:type="gramStart"/>
            <w:r w:rsidRPr="00275F51">
              <w:rPr>
                <w:rFonts w:asciiTheme="minorHAnsi" w:hAnsiTheme="minorHAnsi"/>
                <w:szCs w:val="20"/>
              </w:rPr>
              <w:t>addition</w:t>
            </w:r>
            <w:proofErr w:type="gramEnd"/>
            <w:r w:rsidRPr="00275F51">
              <w:rPr>
                <w:rFonts w:asciiTheme="minorHAnsi" w:hAnsiTheme="minorHAnsi"/>
                <w:szCs w:val="20"/>
              </w:rPr>
              <w:t xml:space="preserve"> or deletion of warning.</w:t>
            </w:r>
          </w:p>
        </w:tc>
        <w:tc>
          <w:tcPr>
            <w:tcW w:w="1276" w:type="dxa"/>
          </w:tcPr>
          <w:p w14:paraId="007E687E" w14:textId="77777777" w:rsidR="004A7669" w:rsidRPr="001B1FA4" w:rsidRDefault="004A7669" w:rsidP="00810D9D">
            <w:pPr>
              <w:rPr>
                <w:rFonts w:asciiTheme="minorHAnsi" w:hAnsiTheme="minorHAnsi"/>
                <w:szCs w:val="20"/>
              </w:rPr>
            </w:pPr>
            <w:r w:rsidRPr="001B1FA4">
              <w:rPr>
                <w:rFonts w:asciiTheme="minorHAnsi" w:hAnsiTheme="minorHAnsi"/>
                <w:szCs w:val="20"/>
              </w:rPr>
              <w:t>9D</w:t>
            </w:r>
          </w:p>
        </w:tc>
        <w:tc>
          <w:tcPr>
            <w:tcW w:w="1134" w:type="dxa"/>
          </w:tcPr>
          <w:p w14:paraId="0C7B644C" w14:textId="77777777" w:rsidR="004A7669" w:rsidRPr="001B1FA4" w:rsidRDefault="004A7669" w:rsidP="00810D9D">
            <w:pPr>
              <w:rPr>
                <w:rFonts w:asciiTheme="minorHAnsi" w:hAnsiTheme="minorHAnsi"/>
                <w:szCs w:val="20"/>
              </w:rPr>
            </w:pPr>
            <w:r w:rsidRPr="001B1FA4">
              <w:rPr>
                <w:rFonts w:asciiTheme="minorHAnsi" w:hAnsiTheme="minorHAnsi"/>
                <w:szCs w:val="20"/>
              </w:rPr>
              <w:t>ARTG</w:t>
            </w:r>
          </w:p>
        </w:tc>
        <w:tc>
          <w:tcPr>
            <w:tcW w:w="1269" w:type="dxa"/>
            <w:tcBorders>
              <w:right w:val="single" w:sz="4" w:space="0" w:color="auto"/>
            </w:tcBorders>
          </w:tcPr>
          <w:p w14:paraId="74C365C3" w14:textId="77777777" w:rsidR="004A7669" w:rsidRPr="001B1FA4" w:rsidRDefault="004A7669" w:rsidP="00810D9D">
            <w:pPr>
              <w:rPr>
                <w:rFonts w:asciiTheme="minorHAnsi" w:hAnsiTheme="minorHAnsi"/>
                <w:szCs w:val="20"/>
              </w:rPr>
            </w:pPr>
            <w:r>
              <w:rPr>
                <w:rFonts w:asciiTheme="minorHAnsi" w:hAnsiTheme="minorHAnsi"/>
                <w:szCs w:val="20"/>
              </w:rPr>
              <w:t>Fee exemp</w:t>
            </w:r>
            <w:r w:rsidR="00404528">
              <w:rPr>
                <w:rFonts w:asciiTheme="minorHAnsi" w:hAnsiTheme="minorHAnsi"/>
                <w:szCs w:val="20"/>
              </w:rPr>
              <w:t>t</w:t>
            </w:r>
            <w:r>
              <w:rPr>
                <w:rStyle w:val="FootnoteReference"/>
                <w:rFonts w:asciiTheme="minorHAnsi" w:hAnsiTheme="minorHAnsi"/>
                <w:szCs w:val="20"/>
              </w:rPr>
              <w:footnoteReference w:id="8"/>
            </w:r>
          </w:p>
        </w:tc>
      </w:tr>
    </w:tbl>
    <w:p w14:paraId="01E54D77" w14:textId="77777777" w:rsidR="00426C3D" w:rsidRPr="00C93225" w:rsidRDefault="00331350" w:rsidP="00A03B4B">
      <w:pPr>
        <w:pStyle w:val="Heading3"/>
        <w:pageBreakBefore/>
      </w:pPr>
      <w:bookmarkStart w:id="77" w:name="_Toc23199058"/>
      <w:bookmarkStart w:id="78" w:name="_Toc99368246"/>
      <w:r>
        <w:lastRenderedPageBreak/>
        <w:t xml:space="preserve">Table </w:t>
      </w:r>
      <w:r w:rsidR="00426C3D" w:rsidRPr="00C93225">
        <w:t>B</w:t>
      </w:r>
      <w:r>
        <w:t>:</w:t>
      </w:r>
      <w:r w:rsidR="00426C3D" w:rsidRPr="00C93225">
        <w:t xml:space="preserve"> Active</w:t>
      </w:r>
      <w:r w:rsidR="006E1675" w:rsidRPr="00C93225">
        <w:t xml:space="preserve"> ingredient formulation changes</w:t>
      </w:r>
      <w:bookmarkEnd w:id="77"/>
      <w:bookmarkEnd w:id="78"/>
    </w:p>
    <w:tbl>
      <w:tblPr>
        <w:tblStyle w:val="TableTGA1"/>
        <w:tblW w:w="5000" w:type="pct"/>
        <w:tblInd w:w="0" w:type="dxa"/>
        <w:tblLayout w:type="fixed"/>
        <w:tblLook w:val="04A0" w:firstRow="1" w:lastRow="0" w:firstColumn="1" w:lastColumn="0" w:noHBand="0" w:noVBand="1"/>
      </w:tblPr>
      <w:tblGrid>
        <w:gridCol w:w="562"/>
        <w:gridCol w:w="4254"/>
        <w:gridCol w:w="1277"/>
        <w:gridCol w:w="1135"/>
        <w:gridCol w:w="1266"/>
      </w:tblGrid>
      <w:tr w:rsidR="00772D31" w:rsidRPr="0073182A" w14:paraId="0D6B016A" w14:textId="77777777" w:rsidTr="00361587">
        <w:trPr>
          <w:cnfStyle w:val="100000000000" w:firstRow="1" w:lastRow="0" w:firstColumn="0" w:lastColumn="0" w:oddVBand="0" w:evenVBand="0" w:oddHBand="0" w:evenHBand="0" w:firstRowFirstColumn="0" w:firstRowLastColumn="0" w:lastRowFirstColumn="0" w:lastRowLastColumn="0"/>
        </w:trPr>
        <w:tc>
          <w:tcPr>
            <w:tcW w:w="331" w:type="pct"/>
          </w:tcPr>
          <w:p w14:paraId="54D9739E" w14:textId="77777777" w:rsidR="00772D31" w:rsidRPr="00275F51" w:rsidRDefault="00772D31" w:rsidP="00E12847">
            <w:pPr>
              <w:rPr>
                <w:rFonts w:asciiTheme="minorHAnsi" w:hAnsiTheme="minorHAnsi"/>
                <w:szCs w:val="20"/>
              </w:rPr>
            </w:pPr>
          </w:p>
        </w:tc>
        <w:tc>
          <w:tcPr>
            <w:tcW w:w="2504" w:type="pct"/>
            <w:vAlign w:val="center"/>
          </w:tcPr>
          <w:p w14:paraId="353566BE" w14:textId="77777777" w:rsidR="00772D31" w:rsidRPr="0073182A" w:rsidRDefault="001B1FA4" w:rsidP="005E5A1A">
            <w:pPr>
              <w:rPr>
                <w:rFonts w:asciiTheme="minorHAnsi" w:hAnsiTheme="minorHAnsi" w:cstheme="majorHAnsi"/>
                <w:szCs w:val="20"/>
              </w:rPr>
            </w:pPr>
            <w:r>
              <w:rPr>
                <w:rFonts w:asciiTheme="minorHAnsi" w:hAnsiTheme="minorHAnsi" w:cstheme="majorHAnsi"/>
                <w:szCs w:val="20"/>
              </w:rPr>
              <w:t xml:space="preserve">Table B: </w:t>
            </w:r>
            <w:r w:rsidR="00772D31" w:rsidRPr="0073182A">
              <w:rPr>
                <w:rFonts w:asciiTheme="minorHAnsi" w:hAnsiTheme="minorHAnsi" w:cstheme="majorHAnsi"/>
                <w:szCs w:val="20"/>
              </w:rPr>
              <w:t>Active ingredient formulation details</w:t>
            </w:r>
          </w:p>
        </w:tc>
        <w:tc>
          <w:tcPr>
            <w:tcW w:w="752" w:type="pct"/>
            <w:vAlign w:val="center"/>
          </w:tcPr>
          <w:p w14:paraId="5CB3588B" w14:textId="77777777" w:rsidR="00772D31" w:rsidRPr="0073182A" w:rsidRDefault="00772D31" w:rsidP="005E5A1A">
            <w:pPr>
              <w:rPr>
                <w:rFonts w:asciiTheme="minorHAnsi" w:hAnsiTheme="minorHAnsi" w:cstheme="majorHAnsi"/>
                <w:szCs w:val="20"/>
              </w:rPr>
            </w:pPr>
            <w:r w:rsidRPr="0073182A">
              <w:rPr>
                <w:rFonts w:asciiTheme="minorHAnsi" w:hAnsiTheme="minorHAnsi" w:cstheme="majorHAnsi"/>
                <w:szCs w:val="20"/>
              </w:rPr>
              <w:t>Legislative basis</w:t>
            </w:r>
          </w:p>
        </w:tc>
        <w:tc>
          <w:tcPr>
            <w:tcW w:w="668" w:type="pct"/>
            <w:vAlign w:val="center"/>
          </w:tcPr>
          <w:p w14:paraId="6758BE4F" w14:textId="77777777" w:rsidR="00772D31" w:rsidRPr="0073182A" w:rsidDel="005E5A1A" w:rsidRDefault="00772D31" w:rsidP="005E5A1A">
            <w:pPr>
              <w:rPr>
                <w:rFonts w:asciiTheme="minorHAnsi" w:hAnsiTheme="minorHAnsi" w:cstheme="majorHAnsi"/>
                <w:szCs w:val="20"/>
              </w:rPr>
            </w:pPr>
            <w:r w:rsidRPr="0073182A">
              <w:rPr>
                <w:rFonts w:asciiTheme="minorHAnsi" w:hAnsiTheme="minorHAnsi" w:cstheme="majorHAnsi"/>
                <w:szCs w:val="20"/>
              </w:rPr>
              <w:t>AUST L</w:t>
            </w:r>
          </w:p>
        </w:tc>
        <w:tc>
          <w:tcPr>
            <w:tcW w:w="745" w:type="pct"/>
            <w:tcBorders>
              <w:right w:val="single" w:sz="4" w:space="0" w:color="auto"/>
            </w:tcBorders>
            <w:vAlign w:val="center"/>
          </w:tcPr>
          <w:p w14:paraId="5289D987" w14:textId="77777777" w:rsidR="00772D31" w:rsidRPr="0073182A" w:rsidRDefault="00772D31" w:rsidP="005E5A1A">
            <w:pPr>
              <w:rPr>
                <w:rFonts w:asciiTheme="minorHAnsi" w:hAnsiTheme="minorHAnsi" w:cstheme="majorHAnsi"/>
                <w:szCs w:val="20"/>
              </w:rPr>
            </w:pPr>
            <w:r w:rsidRPr="0073182A">
              <w:rPr>
                <w:rFonts w:asciiTheme="minorHAnsi" w:hAnsiTheme="minorHAnsi" w:cstheme="majorHAnsi"/>
                <w:szCs w:val="20"/>
              </w:rPr>
              <w:t>AUST L(A)</w:t>
            </w:r>
          </w:p>
        </w:tc>
      </w:tr>
      <w:tr w:rsidR="00A03B4B" w:rsidRPr="0073182A" w14:paraId="47B60399" w14:textId="77777777" w:rsidTr="00A03B4B">
        <w:trPr>
          <w:cantSplit/>
        </w:trPr>
        <w:tc>
          <w:tcPr>
            <w:tcW w:w="5000" w:type="pct"/>
            <w:gridSpan w:val="5"/>
            <w:tcBorders>
              <w:right w:val="single" w:sz="4" w:space="0" w:color="auto"/>
            </w:tcBorders>
            <w:shd w:val="clear" w:color="auto" w:fill="8CADD3"/>
          </w:tcPr>
          <w:p w14:paraId="74284398" w14:textId="3DC4AB6C" w:rsidR="00A03B4B" w:rsidRPr="00A03B4B" w:rsidRDefault="00A03B4B" w:rsidP="00492577">
            <w:pPr>
              <w:pStyle w:val="TableHeading2"/>
              <w:rPr>
                <w:rFonts w:asciiTheme="minorHAnsi" w:hAnsiTheme="minorHAnsi"/>
                <w:szCs w:val="20"/>
              </w:rPr>
            </w:pPr>
            <w:r w:rsidRPr="00A03B4B">
              <w:rPr>
                <w:rFonts w:asciiTheme="minorHAnsi" w:hAnsiTheme="minorHAnsi"/>
                <w:szCs w:val="20"/>
              </w:rPr>
              <w:t>General ingredient detail</w:t>
            </w:r>
          </w:p>
        </w:tc>
      </w:tr>
      <w:tr w:rsidR="006F6F6D" w:rsidRPr="0073182A" w14:paraId="2CD70C25" w14:textId="77777777" w:rsidTr="00361587">
        <w:trPr>
          <w:cantSplit/>
        </w:trPr>
        <w:tc>
          <w:tcPr>
            <w:tcW w:w="331" w:type="pct"/>
          </w:tcPr>
          <w:p w14:paraId="2CB4D548" w14:textId="77777777" w:rsidR="006F6F6D" w:rsidRPr="00275F51" w:rsidRDefault="006F6F6D" w:rsidP="00492577">
            <w:pPr>
              <w:pStyle w:val="TableBnumber"/>
            </w:pPr>
          </w:p>
        </w:tc>
        <w:tc>
          <w:tcPr>
            <w:tcW w:w="2504" w:type="pct"/>
          </w:tcPr>
          <w:p w14:paraId="3066F6AF" w14:textId="77777777" w:rsidR="006F6F6D" w:rsidRPr="00275F51" w:rsidRDefault="006F6F6D" w:rsidP="00492577">
            <w:pPr>
              <w:rPr>
                <w:rFonts w:asciiTheme="minorHAnsi" w:hAnsiTheme="minorHAnsi"/>
                <w:szCs w:val="20"/>
              </w:rPr>
            </w:pPr>
            <w:r w:rsidRPr="00275F51">
              <w:rPr>
                <w:rFonts w:asciiTheme="minorHAnsi" w:hAnsiTheme="minorHAnsi"/>
                <w:szCs w:val="20"/>
              </w:rPr>
              <w:t>Update addition to the ingredient quantity or ingredient unit when the ingredient type is AAN, ABN, AHN or AHS.</w:t>
            </w:r>
          </w:p>
        </w:tc>
        <w:tc>
          <w:tcPr>
            <w:tcW w:w="752" w:type="pct"/>
          </w:tcPr>
          <w:p w14:paraId="79127502" w14:textId="77777777" w:rsidR="006F6F6D" w:rsidRPr="001B1FA4" w:rsidRDefault="006F6F6D" w:rsidP="00492577">
            <w:pPr>
              <w:rPr>
                <w:rFonts w:asciiTheme="minorHAnsi" w:hAnsiTheme="minorHAnsi"/>
                <w:szCs w:val="20"/>
              </w:rPr>
            </w:pPr>
            <w:r w:rsidRPr="001B1FA4">
              <w:rPr>
                <w:rFonts w:asciiTheme="minorHAnsi" w:hAnsiTheme="minorHAnsi"/>
                <w:szCs w:val="20"/>
              </w:rPr>
              <w:t>9D</w:t>
            </w:r>
            <w:r w:rsidRPr="001B1FA4" w:rsidDel="005E5A1A">
              <w:rPr>
                <w:rFonts w:asciiTheme="minorHAnsi" w:hAnsiTheme="minorHAnsi"/>
                <w:szCs w:val="20"/>
              </w:rPr>
              <w:t xml:space="preserve"> </w:t>
            </w:r>
          </w:p>
        </w:tc>
        <w:tc>
          <w:tcPr>
            <w:tcW w:w="668" w:type="pct"/>
          </w:tcPr>
          <w:p w14:paraId="541FBAF9" w14:textId="77777777" w:rsidR="006F6F6D" w:rsidRPr="001B1FA4" w:rsidDel="005E5A1A" w:rsidRDefault="006F6F6D" w:rsidP="00492577">
            <w:pPr>
              <w:rPr>
                <w:rFonts w:asciiTheme="minorHAnsi" w:hAnsiTheme="minorHAnsi"/>
                <w:szCs w:val="20"/>
              </w:rPr>
            </w:pPr>
            <w:r w:rsidRPr="001B1FA4">
              <w:rPr>
                <w:rFonts w:asciiTheme="minorHAnsi" w:hAnsiTheme="minorHAnsi"/>
                <w:szCs w:val="20"/>
              </w:rPr>
              <w:t>ARTG</w:t>
            </w:r>
          </w:p>
        </w:tc>
        <w:tc>
          <w:tcPr>
            <w:tcW w:w="745" w:type="pct"/>
            <w:tcBorders>
              <w:right w:val="single" w:sz="4" w:space="0" w:color="auto"/>
            </w:tcBorders>
          </w:tcPr>
          <w:p w14:paraId="6054B600" w14:textId="70AAE9DD" w:rsidR="006F6F6D" w:rsidRPr="0073182A" w:rsidRDefault="00C004B3" w:rsidP="00492577">
            <w:pPr>
              <w:rPr>
                <w:rFonts w:asciiTheme="minorHAnsi" w:hAnsiTheme="minorHAnsi"/>
                <w:szCs w:val="20"/>
              </w:rPr>
            </w:pPr>
            <w:r>
              <w:rPr>
                <w:rFonts w:asciiTheme="minorHAnsi" w:hAnsiTheme="minorHAnsi"/>
                <w:szCs w:val="20"/>
              </w:rPr>
              <w:t>N/A</w:t>
            </w:r>
          </w:p>
        </w:tc>
      </w:tr>
      <w:tr w:rsidR="006F6F6D" w:rsidRPr="0073182A" w14:paraId="17E015D8" w14:textId="77777777" w:rsidTr="00361587">
        <w:trPr>
          <w:cantSplit/>
        </w:trPr>
        <w:tc>
          <w:tcPr>
            <w:tcW w:w="331" w:type="pct"/>
          </w:tcPr>
          <w:p w14:paraId="50F9C1BB" w14:textId="77777777" w:rsidR="006F6F6D" w:rsidRPr="00275F51" w:rsidRDefault="006F6F6D" w:rsidP="00492577">
            <w:pPr>
              <w:pStyle w:val="TableBnumber"/>
            </w:pPr>
          </w:p>
        </w:tc>
        <w:tc>
          <w:tcPr>
            <w:tcW w:w="2504" w:type="pct"/>
          </w:tcPr>
          <w:p w14:paraId="1889F80E" w14:textId="77777777" w:rsidR="006F6F6D" w:rsidRPr="00275F51" w:rsidRDefault="006F6F6D" w:rsidP="00492577">
            <w:pPr>
              <w:rPr>
                <w:rFonts w:asciiTheme="minorHAnsi" w:hAnsiTheme="minorHAnsi"/>
                <w:szCs w:val="20"/>
              </w:rPr>
            </w:pPr>
            <w:r w:rsidRPr="00275F51">
              <w:rPr>
                <w:rFonts w:asciiTheme="minorHAnsi" w:hAnsiTheme="minorHAnsi"/>
                <w:szCs w:val="20"/>
              </w:rPr>
              <w:t xml:space="preserve">Replacement, </w:t>
            </w:r>
            <w:proofErr w:type="gramStart"/>
            <w:r w:rsidRPr="00275F51">
              <w:rPr>
                <w:rFonts w:asciiTheme="minorHAnsi" w:hAnsiTheme="minorHAnsi"/>
                <w:szCs w:val="20"/>
              </w:rPr>
              <w:t>addition</w:t>
            </w:r>
            <w:proofErr w:type="gramEnd"/>
            <w:r w:rsidRPr="00275F51">
              <w:rPr>
                <w:rFonts w:asciiTheme="minorHAnsi" w:hAnsiTheme="minorHAnsi"/>
                <w:szCs w:val="20"/>
              </w:rPr>
              <w:t xml:space="preserve"> or deletion of an active ingredient.</w:t>
            </w:r>
          </w:p>
        </w:tc>
        <w:tc>
          <w:tcPr>
            <w:tcW w:w="752" w:type="pct"/>
            <w:shd w:val="clear" w:color="auto" w:fill="D9D9D9" w:themeFill="background1" w:themeFillShade="D9"/>
          </w:tcPr>
          <w:p w14:paraId="7FFDF1BF" w14:textId="450680DA" w:rsidR="006F6F6D" w:rsidRPr="001B1FA4" w:rsidRDefault="00C004B3" w:rsidP="00492577">
            <w:pPr>
              <w:rPr>
                <w:rFonts w:asciiTheme="minorHAnsi" w:hAnsiTheme="minorHAnsi"/>
                <w:szCs w:val="20"/>
              </w:rPr>
            </w:pPr>
            <w:r>
              <w:rPr>
                <w:rFonts w:asciiTheme="minorHAnsi" w:hAnsiTheme="minorHAnsi"/>
                <w:szCs w:val="20"/>
              </w:rPr>
              <w:t>N/A</w:t>
            </w:r>
          </w:p>
        </w:tc>
        <w:tc>
          <w:tcPr>
            <w:tcW w:w="668" w:type="pct"/>
            <w:shd w:val="clear" w:color="auto" w:fill="D9D9D9" w:themeFill="background1" w:themeFillShade="D9"/>
          </w:tcPr>
          <w:p w14:paraId="4C302339" w14:textId="77777777" w:rsidR="006F6F6D" w:rsidRPr="001B1FA4" w:rsidDel="005E5A1A" w:rsidRDefault="006F6F6D" w:rsidP="00492577">
            <w:pPr>
              <w:rPr>
                <w:rFonts w:asciiTheme="minorHAnsi" w:hAnsiTheme="minorHAnsi"/>
                <w:szCs w:val="20"/>
              </w:rPr>
            </w:pPr>
            <w:r w:rsidRPr="001B1FA4">
              <w:rPr>
                <w:rFonts w:asciiTheme="minorHAnsi" w:hAnsiTheme="minorHAnsi"/>
                <w:szCs w:val="20"/>
              </w:rPr>
              <w:t>New</w:t>
            </w:r>
          </w:p>
        </w:tc>
        <w:tc>
          <w:tcPr>
            <w:tcW w:w="745" w:type="pct"/>
            <w:tcBorders>
              <w:right w:val="single" w:sz="4" w:space="0" w:color="auto"/>
            </w:tcBorders>
            <w:shd w:val="clear" w:color="auto" w:fill="D9D9D9" w:themeFill="background1" w:themeFillShade="D9"/>
          </w:tcPr>
          <w:p w14:paraId="6DC41ED7" w14:textId="77777777" w:rsidR="006F6F6D" w:rsidRPr="001B1FA4" w:rsidRDefault="006F6F6D" w:rsidP="00492577">
            <w:pPr>
              <w:rPr>
                <w:rFonts w:asciiTheme="minorHAnsi" w:hAnsiTheme="minorHAnsi"/>
                <w:szCs w:val="20"/>
              </w:rPr>
            </w:pPr>
            <w:r w:rsidRPr="001B1FA4">
              <w:rPr>
                <w:rFonts w:asciiTheme="minorHAnsi" w:hAnsiTheme="minorHAnsi"/>
                <w:szCs w:val="20"/>
              </w:rPr>
              <w:t>New</w:t>
            </w:r>
          </w:p>
        </w:tc>
      </w:tr>
      <w:tr w:rsidR="006F6F6D" w:rsidRPr="0073182A" w14:paraId="0904E253" w14:textId="77777777" w:rsidTr="00361587">
        <w:trPr>
          <w:cantSplit/>
        </w:trPr>
        <w:tc>
          <w:tcPr>
            <w:tcW w:w="331" w:type="pct"/>
          </w:tcPr>
          <w:p w14:paraId="0AB2BD23" w14:textId="77777777" w:rsidR="006F6F6D" w:rsidRPr="00275F51" w:rsidRDefault="006F6F6D" w:rsidP="00492577">
            <w:pPr>
              <w:pStyle w:val="TableBnumber"/>
            </w:pPr>
          </w:p>
        </w:tc>
        <w:tc>
          <w:tcPr>
            <w:tcW w:w="2504" w:type="pct"/>
          </w:tcPr>
          <w:p w14:paraId="060EAE00" w14:textId="77777777" w:rsidR="006F6F6D" w:rsidRPr="00275F51" w:rsidRDefault="006F6F6D" w:rsidP="00492577">
            <w:pPr>
              <w:rPr>
                <w:rFonts w:asciiTheme="minorHAnsi" w:hAnsiTheme="minorHAnsi"/>
                <w:szCs w:val="20"/>
              </w:rPr>
            </w:pPr>
            <w:r w:rsidRPr="00275F51">
              <w:rPr>
                <w:rFonts w:asciiTheme="minorHAnsi" w:hAnsiTheme="minorHAnsi"/>
                <w:szCs w:val="20"/>
              </w:rPr>
              <w:t>Change in the quantity or concentration of an active ingredient.</w:t>
            </w:r>
          </w:p>
        </w:tc>
        <w:tc>
          <w:tcPr>
            <w:tcW w:w="752" w:type="pct"/>
            <w:shd w:val="clear" w:color="auto" w:fill="D9D9D9" w:themeFill="background1" w:themeFillShade="D9"/>
          </w:tcPr>
          <w:p w14:paraId="7C35F802" w14:textId="4FEC3D8A" w:rsidR="006F6F6D" w:rsidRPr="001B1FA4" w:rsidRDefault="00C004B3" w:rsidP="00492577">
            <w:pPr>
              <w:rPr>
                <w:rFonts w:asciiTheme="minorHAnsi" w:hAnsiTheme="minorHAnsi"/>
                <w:szCs w:val="20"/>
              </w:rPr>
            </w:pPr>
            <w:r>
              <w:rPr>
                <w:rFonts w:asciiTheme="minorHAnsi" w:hAnsiTheme="minorHAnsi"/>
                <w:szCs w:val="20"/>
              </w:rPr>
              <w:t>N/A</w:t>
            </w:r>
          </w:p>
        </w:tc>
        <w:tc>
          <w:tcPr>
            <w:tcW w:w="668" w:type="pct"/>
            <w:shd w:val="clear" w:color="auto" w:fill="D9D9D9" w:themeFill="background1" w:themeFillShade="D9"/>
          </w:tcPr>
          <w:p w14:paraId="3D7865E7" w14:textId="77777777" w:rsidR="006F6F6D" w:rsidRPr="001B1FA4" w:rsidDel="005E5A1A" w:rsidRDefault="006F6F6D" w:rsidP="00492577">
            <w:pPr>
              <w:rPr>
                <w:rFonts w:asciiTheme="minorHAnsi" w:hAnsiTheme="minorHAnsi"/>
                <w:szCs w:val="20"/>
              </w:rPr>
            </w:pPr>
            <w:r w:rsidRPr="001B1FA4">
              <w:rPr>
                <w:rFonts w:asciiTheme="minorHAnsi" w:hAnsiTheme="minorHAnsi"/>
                <w:szCs w:val="20"/>
              </w:rPr>
              <w:t>New</w:t>
            </w:r>
          </w:p>
        </w:tc>
        <w:tc>
          <w:tcPr>
            <w:tcW w:w="745" w:type="pct"/>
            <w:tcBorders>
              <w:right w:val="single" w:sz="4" w:space="0" w:color="auto"/>
            </w:tcBorders>
            <w:shd w:val="clear" w:color="auto" w:fill="D9D9D9" w:themeFill="background1" w:themeFillShade="D9"/>
          </w:tcPr>
          <w:p w14:paraId="4EEA2E73" w14:textId="77777777" w:rsidR="006F6F6D" w:rsidRPr="001B1FA4" w:rsidRDefault="006F6F6D" w:rsidP="00492577">
            <w:pPr>
              <w:rPr>
                <w:rFonts w:asciiTheme="minorHAnsi" w:hAnsiTheme="minorHAnsi"/>
                <w:szCs w:val="20"/>
              </w:rPr>
            </w:pPr>
            <w:r w:rsidRPr="001B1FA4">
              <w:rPr>
                <w:rFonts w:asciiTheme="minorHAnsi" w:hAnsiTheme="minorHAnsi"/>
                <w:szCs w:val="20"/>
              </w:rPr>
              <w:t>New</w:t>
            </w:r>
          </w:p>
        </w:tc>
      </w:tr>
      <w:tr w:rsidR="006F6F6D" w:rsidRPr="0073182A" w14:paraId="3FA7235E" w14:textId="77777777" w:rsidTr="00361587">
        <w:trPr>
          <w:cantSplit/>
        </w:trPr>
        <w:tc>
          <w:tcPr>
            <w:tcW w:w="331" w:type="pct"/>
          </w:tcPr>
          <w:p w14:paraId="1B6B36E3" w14:textId="77777777" w:rsidR="006F6F6D" w:rsidRPr="00275F51" w:rsidRDefault="006F6F6D" w:rsidP="00492577">
            <w:pPr>
              <w:pStyle w:val="TableBnumber"/>
            </w:pPr>
          </w:p>
        </w:tc>
        <w:tc>
          <w:tcPr>
            <w:tcW w:w="2504" w:type="pct"/>
          </w:tcPr>
          <w:p w14:paraId="7B2566CC" w14:textId="77777777" w:rsidR="006F6F6D" w:rsidRPr="00275F51" w:rsidRDefault="006F6F6D" w:rsidP="00492577">
            <w:pPr>
              <w:rPr>
                <w:rFonts w:asciiTheme="minorHAnsi" w:hAnsiTheme="minorHAnsi"/>
                <w:szCs w:val="20"/>
              </w:rPr>
            </w:pPr>
            <w:r w:rsidRPr="00275F51">
              <w:rPr>
                <w:rFonts w:asciiTheme="minorHAnsi" w:hAnsiTheme="minorHAnsi"/>
                <w:szCs w:val="20"/>
              </w:rPr>
              <w:t>Change to the final preparation ratio type when the ingredient type is AHN.</w:t>
            </w:r>
          </w:p>
        </w:tc>
        <w:tc>
          <w:tcPr>
            <w:tcW w:w="752" w:type="pct"/>
            <w:shd w:val="clear" w:color="auto" w:fill="D9D9D9" w:themeFill="background1" w:themeFillShade="D9"/>
          </w:tcPr>
          <w:p w14:paraId="64E5931F" w14:textId="246B6D94" w:rsidR="006F6F6D" w:rsidRPr="001B1FA4" w:rsidRDefault="00C004B3" w:rsidP="00492577">
            <w:pPr>
              <w:rPr>
                <w:rFonts w:asciiTheme="minorHAnsi" w:hAnsiTheme="minorHAnsi"/>
                <w:szCs w:val="20"/>
              </w:rPr>
            </w:pPr>
            <w:r>
              <w:rPr>
                <w:rFonts w:asciiTheme="minorHAnsi" w:hAnsiTheme="minorHAnsi"/>
                <w:szCs w:val="20"/>
              </w:rPr>
              <w:t>N/A</w:t>
            </w:r>
          </w:p>
        </w:tc>
        <w:tc>
          <w:tcPr>
            <w:tcW w:w="668" w:type="pct"/>
            <w:shd w:val="clear" w:color="auto" w:fill="D9D9D9" w:themeFill="background1" w:themeFillShade="D9"/>
          </w:tcPr>
          <w:p w14:paraId="564A0592" w14:textId="77777777" w:rsidR="006F6F6D" w:rsidRPr="001B1FA4" w:rsidDel="005E5A1A" w:rsidRDefault="006F6F6D" w:rsidP="00492577">
            <w:pPr>
              <w:rPr>
                <w:rFonts w:asciiTheme="minorHAnsi" w:hAnsiTheme="minorHAnsi"/>
                <w:szCs w:val="20"/>
              </w:rPr>
            </w:pPr>
            <w:r w:rsidRPr="001B1FA4">
              <w:rPr>
                <w:rFonts w:asciiTheme="minorHAnsi" w:hAnsiTheme="minorHAnsi"/>
                <w:szCs w:val="20"/>
              </w:rPr>
              <w:t>New</w:t>
            </w:r>
          </w:p>
        </w:tc>
        <w:tc>
          <w:tcPr>
            <w:tcW w:w="745" w:type="pct"/>
            <w:tcBorders>
              <w:right w:val="single" w:sz="4" w:space="0" w:color="auto"/>
            </w:tcBorders>
            <w:shd w:val="clear" w:color="auto" w:fill="D9D9D9" w:themeFill="background1" w:themeFillShade="D9"/>
          </w:tcPr>
          <w:p w14:paraId="70C48ECC" w14:textId="77777777" w:rsidR="006F6F6D" w:rsidRPr="001B1FA4" w:rsidRDefault="006F6F6D" w:rsidP="00492577">
            <w:pPr>
              <w:rPr>
                <w:rFonts w:asciiTheme="minorHAnsi" w:hAnsiTheme="minorHAnsi"/>
                <w:szCs w:val="20"/>
              </w:rPr>
            </w:pPr>
            <w:r w:rsidRPr="001B1FA4">
              <w:rPr>
                <w:rFonts w:asciiTheme="minorHAnsi" w:hAnsiTheme="minorHAnsi"/>
                <w:szCs w:val="20"/>
              </w:rPr>
              <w:t>New</w:t>
            </w:r>
          </w:p>
        </w:tc>
      </w:tr>
      <w:tr w:rsidR="006F6F6D" w:rsidRPr="0073182A" w14:paraId="60CA1AA9" w14:textId="77777777" w:rsidTr="00361587">
        <w:trPr>
          <w:cantSplit/>
        </w:trPr>
        <w:tc>
          <w:tcPr>
            <w:tcW w:w="331" w:type="pct"/>
          </w:tcPr>
          <w:p w14:paraId="0A049F59" w14:textId="77777777" w:rsidR="006F6F6D" w:rsidRPr="00275F51" w:rsidRDefault="006F6F6D" w:rsidP="00492577">
            <w:pPr>
              <w:pStyle w:val="TableBnumber"/>
            </w:pPr>
          </w:p>
        </w:tc>
        <w:tc>
          <w:tcPr>
            <w:tcW w:w="2504" w:type="pct"/>
          </w:tcPr>
          <w:p w14:paraId="6E61D6C5" w14:textId="77777777" w:rsidR="006F6F6D" w:rsidRPr="00275F51" w:rsidRDefault="006F6F6D" w:rsidP="00492577">
            <w:pPr>
              <w:rPr>
                <w:rFonts w:asciiTheme="minorHAnsi" w:hAnsiTheme="minorHAnsi"/>
                <w:szCs w:val="20"/>
              </w:rPr>
            </w:pPr>
            <w:r w:rsidRPr="00275F51">
              <w:rPr>
                <w:rFonts w:asciiTheme="minorHAnsi" w:hAnsiTheme="minorHAnsi"/>
                <w:szCs w:val="20"/>
              </w:rPr>
              <w:t xml:space="preserve">Change to the equivalent quantity or unit when the ingredient type is </w:t>
            </w:r>
            <w:proofErr w:type="gramStart"/>
            <w:r w:rsidRPr="00275F51">
              <w:rPr>
                <w:rFonts w:asciiTheme="minorHAnsi" w:hAnsiTheme="minorHAnsi"/>
                <w:szCs w:val="20"/>
              </w:rPr>
              <w:t>AHN</w:t>
            </w:r>
            <w:proofErr w:type="gramEnd"/>
            <w:r w:rsidRPr="00275F51">
              <w:rPr>
                <w:rFonts w:asciiTheme="minorHAnsi" w:hAnsiTheme="minorHAnsi"/>
                <w:szCs w:val="20"/>
              </w:rPr>
              <w:t xml:space="preserve"> and the standardised component quantity has changed.</w:t>
            </w:r>
          </w:p>
        </w:tc>
        <w:tc>
          <w:tcPr>
            <w:tcW w:w="752" w:type="pct"/>
            <w:shd w:val="clear" w:color="auto" w:fill="D9D9D9" w:themeFill="background1" w:themeFillShade="D9"/>
          </w:tcPr>
          <w:p w14:paraId="3A7941AC" w14:textId="0F7F7C28" w:rsidR="006F6F6D" w:rsidRPr="001B1FA4" w:rsidRDefault="00C004B3" w:rsidP="00492577">
            <w:pPr>
              <w:rPr>
                <w:rFonts w:asciiTheme="minorHAnsi" w:hAnsiTheme="minorHAnsi"/>
                <w:szCs w:val="20"/>
              </w:rPr>
            </w:pPr>
            <w:r>
              <w:rPr>
                <w:rFonts w:asciiTheme="minorHAnsi" w:hAnsiTheme="minorHAnsi"/>
                <w:szCs w:val="20"/>
              </w:rPr>
              <w:t>N/A</w:t>
            </w:r>
          </w:p>
        </w:tc>
        <w:tc>
          <w:tcPr>
            <w:tcW w:w="668" w:type="pct"/>
            <w:shd w:val="clear" w:color="auto" w:fill="D9D9D9" w:themeFill="background1" w:themeFillShade="D9"/>
          </w:tcPr>
          <w:p w14:paraId="58D931EF" w14:textId="77777777" w:rsidR="006F6F6D" w:rsidRPr="001B1FA4" w:rsidDel="005E5A1A" w:rsidRDefault="006F6F6D" w:rsidP="00492577">
            <w:pPr>
              <w:rPr>
                <w:rFonts w:asciiTheme="minorHAnsi" w:hAnsiTheme="minorHAnsi"/>
                <w:szCs w:val="20"/>
              </w:rPr>
            </w:pPr>
            <w:r w:rsidRPr="001B1FA4">
              <w:rPr>
                <w:rFonts w:asciiTheme="minorHAnsi" w:hAnsiTheme="minorHAnsi"/>
                <w:szCs w:val="20"/>
              </w:rPr>
              <w:t>New</w:t>
            </w:r>
          </w:p>
        </w:tc>
        <w:tc>
          <w:tcPr>
            <w:tcW w:w="745" w:type="pct"/>
            <w:tcBorders>
              <w:right w:val="single" w:sz="4" w:space="0" w:color="auto"/>
            </w:tcBorders>
            <w:shd w:val="clear" w:color="auto" w:fill="D9D9D9" w:themeFill="background1" w:themeFillShade="D9"/>
          </w:tcPr>
          <w:p w14:paraId="1F5D7E7C" w14:textId="77777777" w:rsidR="006F6F6D" w:rsidRPr="001B1FA4" w:rsidRDefault="006F6F6D" w:rsidP="00492577">
            <w:pPr>
              <w:rPr>
                <w:rFonts w:asciiTheme="minorHAnsi" w:hAnsiTheme="minorHAnsi"/>
                <w:szCs w:val="20"/>
              </w:rPr>
            </w:pPr>
            <w:r w:rsidRPr="001B1FA4">
              <w:rPr>
                <w:rFonts w:asciiTheme="minorHAnsi" w:hAnsiTheme="minorHAnsi"/>
                <w:szCs w:val="20"/>
              </w:rPr>
              <w:t>New</w:t>
            </w:r>
          </w:p>
        </w:tc>
      </w:tr>
      <w:tr w:rsidR="006F6F6D" w:rsidRPr="0073182A" w14:paraId="021DCC3A" w14:textId="77777777" w:rsidTr="00361587">
        <w:trPr>
          <w:cantSplit/>
        </w:trPr>
        <w:tc>
          <w:tcPr>
            <w:tcW w:w="331" w:type="pct"/>
          </w:tcPr>
          <w:p w14:paraId="446DA767" w14:textId="77777777" w:rsidR="006F6F6D" w:rsidRPr="00275F51" w:rsidRDefault="006F6F6D" w:rsidP="00492577">
            <w:pPr>
              <w:pStyle w:val="TableBnumber"/>
            </w:pPr>
          </w:p>
        </w:tc>
        <w:tc>
          <w:tcPr>
            <w:tcW w:w="2504" w:type="pct"/>
          </w:tcPr>
          <w:p w14:paraId="3DBBE45F" w14:textId="5D1D8FA9" w:rsidR="006F6F6D" w:rsidRPr="00275F51" w:rsidRDefault="006F6F6D" w:rsidP="00492577">
            <w:pPr>
              <w:rPr>
                <w:rFonts w:asciiTheme="minorHAnsi" w:hAnsiTheme="minorHAnsi"/>
                <w:szCs w:val="20"/>
              </w:rPr>
            </w:pPr>
            <w:r w:rsidRPr="00275F51">
              <w:rPr>
                <w:rFonts w:asciiTheme="minorHAnsi" w:hAnsiTheme="minorHAnsi"/>
                <w:szCs w:val="20"/>
              </w:rPr>
              <w:t xml:space="preserve">Change to the equivalent preparation </w:t>
            </w:r>
            <w:r w:rsidR="00E5422F">
              <w:rPr>
                <w:rFonts w:asciiTheme="minorHAnsi" w:hAnsiTheme="minorHAnsi"/>
                <w:szCs w:val="20"/>
              </w:rPr>
              <w:t xml:space="preserve">type </w:t>
            </w:r>
            <w:r w:rsidRPr="00275F51">
              <w:rPr>
                <w:rFonts w:asciiTheme="minorHAnsi" w:hAnsiTheme="minorHAnsi"/>
                <w:szCs w:val="20"/>
              </w:rPr>
              <w:t>when the ingredient type is AHN.</w:t>
            </w:r>
          </w:p>
        </w:tc>
        <w:tc>
          <w:tcPr>
            <w:tcW w:w="752" w:type="pct"/>
            <w:shd w:val="clear" w:color="auto" w:fill="D9D9D9" w:themeFill="background1" w:themeFillShade="D9"/>
          </w:tcPr>
          <w:p w14:paraId="6C34F510" w14:textId="33FD77AA" w:rsidR="006F6F6D" w:rsidRPr="001B1FA4" w:rsidRDefault="00C004B3" w:rsidP="00492577">
            <w:pPr>
              <w:rPr>
                <w:rFonts w:asciiTheme="minorHAnsi" w:hAnsiTheme="minorHAnsi"/>
                <w:szCs w:val="20"/>
              </w:rPr>
            </w:pPr>
            <w:r>
              <w:rPr>
                <w:rFonts w:asciiTheme="minorHAnsi" w:hAnsiTheme="minorHAnsi"/>
                <w:szCs w:val="20"/>
              </w:rPr>
              <w:t>N/A</w:t>
            </w:r>
          </w:p>
        </w:tc>
        <w:tc>
          <w:tcPr>
            <w:tcW w:w="668" w:type="pct"/>
            <w:shd w:val="clear" w:color="auto" w:fill="D9D9D9" w:themeFill="background1" w:themeFillShade="D9"/>
          </w:tcPr>
          <w:p w14:paraId="46AA5DE0" w14:textId="77777777" w:rsidR="006F6F6D" w:rsidRPr="001B1FA4" w:rsidDel="005E5A1A" w:rsidRDefault="006F6F6D" w:rsidP="00492577">
            <w:pPr>
              <w:rPr>
                <w:rFonts w:asciiTheme="minorHAnsi" w:hAnsiTheme="minorHAnsi"/>
                <w:szCs w:val="20"/>
              </w:rPr>
            </w:pPr>
            <w:r w:rsidRPr="001B1FA4">
              <w:rPr>
                <w:rFonts w:asciiTheme="minorHAnsi" w:hAnsiTheme="minorHAnsi"/>
                <w:szCs w:val="20"/>
              </w:rPr>
              <w:t>New</w:t>
            </w:r>
          </w:p>
        </w:tc>
        <w:tc>
          <w:tcPr>
            <w:tcW w:w="745" w:type="pct"/>
            <w:tcBorders>
              <w:right w:val="single" w:sz="4" w:space="0" w:color="auto"/>
            </w:tcBorders>
            <w:shd w:val="clear" w:color="auto" w:fill="D9D9D9" w:themeFill="background1" w:themeFillShade="D9"/>
          </w:tcPr>
          <w:p w14:paraId="10E025FB" w14:textId="77777777" w:rsidR="006F6F6D" w:rsidRPr="001B1FA4" w:rsidRDefault="006F6F6D" w:rsidP="00492577">
            <w:pPr>
              <w:rPr>
                <w:rFonts w:asciiTheme="minorHAnsi" w:hAnsiTheme="minorHAnsi"/>
                <w:szCs w:val="20"/>
              </w:rPr>
            </w:pPr>
            <w:r w:rsidRPr="001B1FA4">
              <w:rPr>
                <w:rFonts w:asciiTheme="minorHAnsi" w:hAnsiTheme="minorHAnsi"/>
                <w:szCs w:val="20"/>
              </w:rPr>
              <w:t>New</w:t>
            </w:r>
          </w:p>
        </w:tc>
      </w:tr>
      <w:tr w:rsidR="006F6F6D" w:rsidRPr="0073182A" w14:paraId="15D625A7" w14:textId="77777777" w:rsidTr="00361587">
        <w:trPr>
          <w:cantSplit/>
        </w:trPr>
        <w:tc>
          <w:tcPr>
            <w:tcW w:w="331" w:type="pct"/>
          </w:tcPr>
          <w:p w14:paraId="4C308FD5" w14:textId="77777777" w:rsidR="006F6F6D" w:rsidRPr="00275F51" w:rsidRDefault="006F6F6D" w:rsidP="00492577">
            <w:pPr>
              <w:pStyle w:val="TableBnumber"/>
            </w:pPr>
          </w:p>
        </w:tc>
        <w:tc>
          <w:tcPr>
            <w:tcW w:w="2504" w:type="pct"/>
          </w:tcPr>
          <w:p w14:paraId="7E0AB226" w14:textId="77777777" w:rsidR="006F6F6D" w:rsidRPr="00275F51" w:rsidRDefault="006F6F6D" w:rsidP="00492577">
            <w:pPr>
              <w:rPr>
                <w:rFonts w:asciiTheme="minorHAnsi" w:hAnsiTheme="minorHAnsi"/>
                <w:szCs w:val="20"/>
              </w:rPr>
            </w:pPr>
            <w:r w:rsidRPr="00275F51">
              <w:rPr>
                <w:rFonts w:asciiTheme="minorHAnsi" w:hAnsiTheme="minorHAnsi"/>
                <w:szCs w:val="20"/>
              </w:rPr>
              <w:t xml:space="preserve">Change to the ingredient quantity or units when the ingredient type is </w:t>
            </w:r>
            <w:proofErr w:type="gramStart"/>
            <w:r w:rsidRPr="00275F51">
              <w:rPr>
                <w:rFonts w:asciiTheme="minorHAnsi" w:hAnsiTheme="minorHAnsi"/>
                <w:szCs w:val="20"/>
              </w:rPr>
              <w:t>AHN</w:t>
            </w:r>
            <w:proofErr w:type="gramEnd"/>
            <w:r w:rsidRPr="00275F51">
              <w:rPr>
                <w:rFonts w:asciiTheme="minorHAnsi" w:hAnsiTheme="minorHAnsi"/>
                <w:szCs w:val="20"/>
              </w:rPr>
              <w:t xml:space="preserve"> and the component is standardised and the standardised component quantity has changed.</w:t>
            </w:r>
          </w:p>
        </w:tc>
        <w:tc>
          <w:tcPr>
            <w:tcW w:w="752" w:type="pct"/>
            <w:shd w:val="clear" w:color="auto" w:fill="D9D9D9" w:themeFill="background1" w:themeFillShade="D9"/>
          </w:tcPr>
          <w:p w14:paraId="7B614F7E" w14:textId="35EC4655" w:rsidR="006F6F6D" w:rsidRPr="001B1FA4" w:rsidRDefault="00C004B3" w:rsidP="00492577">
            <w:pPr>
              <w:rPr>
                <w:rFonts w:asciiTheme="minorHAnsi" w:hAnsiTheme="minorHAnsi"/>
                <w:szCs w:val="20"/>
              </w:rPr>
            </w:pPr>
            <w:r>
              <w:rPr>
                <w:rFonts w:asciiTheme="minorHAnsi" w:hAnsiTheme="minorHAnsi"/>
                <w:szCs w:val="20"/>
              </w:rPr>
              <w:t>N/A</w:t>
            </w:r>
          </w:p>
        </w:tc>
        <w:tc>
          <w:tcPr>
            <w:tcW w:w="668" w:type="pct"/>
            <w:shd w:val="clear" w:color="auto" w:fill="D9D9D9" w:themeFill="background1" w:themeFillShade="D9"/>
          </w:tcPr>
          <w:p w14:paraId="5F337FFF" w14:textId="77777777" w:rsidR="006F6F6D" w:rsidRPr="001B1FA4" w:rsidDel="005E5A1A" w:rsidRDefault="006F6F6D" w:rsidP="00492577">
            <w:pPr>
              <w:rPr>
                <w:rFonts w:asciiTheme="minorHAnsi" w:hAnsiTheme="minorHAnsi"/>
                <w:szCs w:val="20"/>
              </w:rPr>
            </w:pPr>
            <w:r w:rsidRPr="001B1FA4">
              <w:rPr>
                <w:rFonts w:asciiTheme="minorHAnsi" w:hAnsiTheme="minorHAnsi"/>
                <w:szCs w:val="20"/>
              </w:rPr>
              <w:t>New</w:t>
            </w:r>
          </w:p>
        </w:tc>
        <w:tc>
          <w:tcPr>
            <w:tcW w:w="745" w:type="pct"/>
            <w:tcBorders>
              <w:right w:val="single" w:sz="4" w:space="0" w:color="auto"/>
            </w:tcBorders>
            <w:shd w:val="clear" w:color="auto" w:fill="D9D9D9" w:themeFill="background1" w:themeFillShade="D9"/>
          </w:tcPr>
          <w:p w14:paraId="55C230C7" w14:textId="77777777" w:rsidR="006F6F6D" w:rsidRPr="001B1FA4" w:rsidRDefault="006F6F6D" w:rsidP="00492577">
            <w:pPr>
              <w:rPr>
                <w:rFonts w:asciiTheme="minorHAnsi" w:hAnsiTheme="minorHAnsi"/>
                <w:szCs w:val="20"/>
              </w:rPr>
            </w:pPr>
            <w:r w:rsidRPr="001B1FA4">
              <w:rPr>
                <w:rFonts w:asciiTheme="minorHAnsi" w:hAnsiTheme="minorHAnsi"/>
                <w:szCs w:val="20"/>
              </w:rPr>
              <w:t>New</w:t>
            </w:r>
          </w:p>
        </w:tc>
      </w:tr>
      <w:tr w:rsidR="006F6F6D" w:rsidRPr="0073182A" w14:paraId="09927AED" w14:textId="77777777" w:rsidTr="00361587">
        <w:trPr>
          <w:cantSplit/>
        </w:trPr>
        <w:tc>
          <w:tcPr>
            <w:tcW w:w="331" w:type="pct"/>
            <w:tcBorders>
              <w:bottom w:val="single" w:sz="4" w:space="0" w:color="002C47" w:themeColor="accent1"/>
            </w:tcBorders>
          </w:tcPr>
          <w:p w14:paraId="536F2599" w14:textId="77777777" w:rsidR="006F6F6D" w:rsidRPr="00275F51" w:rsidRDefault="006F6F6D" w:rsidP="00492577">
            <w:pPr>
              <w:pStyle w:val="TableBnumber"/>
            </w:pPr>
          </w:p>
        </w:tc>
        <w:tc>
          <w:tcPr>
            <w:tcW w:w="2504" w:type="pct"/>
            <w:tcBorders>
              <w:bottom w:val="single" w:sz="4" w:space="0" w:color="002C47" w:themeColor="accent1"/>
            </w:tcBorders>
          </w:tcPr>
          <w:p w14:paraId="6A0245AE" w14:textId="77777777" w:rsidR="006F6F6D" w:rsidRPr="00275F51" w:rsidRDefault="006F6F6D" w:rsidP="00492577">
            <w:pPr>
              <w:rPr>
                <w:rFonts w:asciiTheme="minorHAnsi" w:hAnsiTheme="minorHAnsi"/>
                <w:szCs w:val="20"/>
              </w:rPr>
            </w:pPr>
            <w:r w:rsidRPr="00275F51">
              <w:rPr>
                <w:rFonts w:asciiTheme="minorHAnsi" w:hAnsiTheme="minorHAnsi"/>
                <w:szCs w:val="20"/>
              </w:rPr>
              <w:t>Change to the final preparation ratio amount when the ingredient type is AHN.</w:t>
            </w:r>
          </w:p>
        </w:tc>
        <w:tc>
          <w:tcPr>
            <w:tcW w:w="752" w:type="pct"/>
            <w:tcBorders>
              <w:bottom w:val="single" w:sz="4" w:space="0" w:color="002C47" w:themeColor="accent1"/>
            </w:tcBorders>
            <w:shd w:val="clear" w:color="auto" w:fill="D9D9D9" w:themeFill="background1" w:themeFillShade="D9"/>
          </w:tcPr>
          <w:p w14:paraId="74382203" w14:textId="16E6AF7E" w:rsidR="006F6F6D" w:rsidRPr="001B1FA4" w:rsidRDefault="00C004B3" w:rsidP="00492577">
            <w:pPr>
              <w:rPr>
                <w:rFonts w:asciiTheme="minorHAnsi" w:hAnsiTheme="minorHAnsi"/>
                <w:szCs w:val="20"/>
              </w:rPr>
            </w:pPr>
            <w:r>
              <w:rPr>
                <w:rFonts w:asciiTheme="minorHAnsi" w:hAnsiTheme="minorHAnsi"/>
                <w:szCs w:val="20"/>
              </w:rPr>
              <w:t>N/A</w:t>
            </w:r>
          </w:p>
        </w:tc>
        <w:tc>
          <w:tcPr>
            <w:tcW w:w="668" w:type="pct"/>
            <w:tcBorders>
              <w:bottom w:val="single" w:sz="4" w:space="0" w:color="002C47" w:themeColor="accent1"/>
            </w:tcBorders>
            <w:shd w:val="clear" w:color="auto" w:fill="D9D9D9" w:themeFill="background1" w:themeFillShade="D9"/>
          </w:tcPr>
          <w:p w14:paraId="287DCC52" w14:textId="77777777" w:rsidR="006F6F6D" w:rsidRPr="001B1FA4" w:rsidDel="005E5A1A" w:rsidRDefault="006F6F6D" w:rsidP="00492577">
            <w:pPr>
              <w:rPr>
                <w:rFonts w:asciiTheme="minorHAnsi" w:hAnsiTheme="minorHAnsi"/>
                <w:szCs w:val="20"/>
              </w:rPr>
            </w:pPr>
            <w:r w:rsidRPr="001B1FA4">
              <w:rPr>
                <w:rFonts w:asciiTheme="minorHAnsi" w:hAnsiTheme="minorHAnsi"/>
                <w:szCs w:val="20"/>
              </w:rPr>
              <w:t>New</w:t>
            </w:r>
          </w:p>
        </w:tc>
        <w:tc>
          <w:tcPr>
            <w:tcW w:w="745" w:type="pct"/>
            <w:tcBorders>
              <w:bottom w:val="single" w:sz="4" w:space="0" w:color="002C47" w:themeColor="accent1"/>
              <w:right w:val="single" w:sz="4" w:space="0" w:color="auto"/>
            </w:tcBorders>
            <w:shd w:val="clear" w:color="auto" w:fill="D9D9D9" w:themeFill="background1" w:themeFillShade="D9"/>
          </w:tcPr>
          <w:p w14:paraId="7D1429BF" w14:textId="77777777" w:rsidR="006F6F6D" w:rsidRPr="001B1FA4" w:rsidRDefault="006F6F6D" w:rsidP="00492577">
            <w:pPr>
              <w:rPr>
                <w:rFonts w:asciiTheme="minorHAnsi" w:hAnsiTheme="minorHAnsi"/>
                <w:szCs w:val="20"/>
              </w:rPr>
            </w:pPr>
            <w:r w:rsidRPr="001B1FA4">
              <w:rPr>
                <w:rFonts w:asciiTheme="minorHAnsi" w:hAnsiTheme="minorHAnsi"/>
                <w:szCs w:val="20"/>
              </w:rPr>
              <w:t>New</w:t>
            </w:r>
          </w:p>
        </w:tc>
      </w:tr>
      <w:tr w:rsidR="00A03B4B" w:rsidRPr="0073182A" w14:paraId="68A75CE1" w14:textId="77777777" w:rsidTr="00A03B4B">
        <w:trPr>
          <w:cantSplit/>
        </w:trPr>
        <w:tc>
          <w:tcPr>
            <w:tcW w:w="5000" w:type="pct"/>
            <w:gridSpan w:val="5"/>
            <w:tcBorders>
              <w:right w:val="single" w:sz="4" w:space="0" w:color="auto"/>
            </w:tcBorders>
            <w:shd w:val="clear" w:color="auto" w:fill="8CADD3"/>
          </w:tcPr>
          <w:p w14:paraId="5ABB909A" w14:textId="645A104D" w:rsidR="00A03B4B" w:rsidRPr="00A03B4B" w:rsidRDefault="00A03B4B" w:rsidP="00E12847">
            <w:pPr>
              <w:rPr>
                <w:rFonts w:asciiTheme="minorHAnsi" w:hAnsiTheme="minorHAnsi"/>
                <w:b/>
                <w:szCs w:val="20"/>
              </w:rPr>
            </w:pPr>
            <w:r w:rsidRPr="00A03B4B">
              <w:rPr>
                <w:rFonts w:asciiTheme="minorHAnsi" w:hAnsiTheme="minorHAnsi"/>
                <w:b/>
                <w:szCs w:val="20"/>
              </w:rPr>
              <w:t>Animal detail</w:t>
            </w:r>
          </w:p>
        </w:tc>
      </w:tr>
      <w:tr w:rsidR="00772D31" w:rsidRPr="0073182A" w14:paraId="126BE0FA" w14:textId="77777777" w:rsidTr="00361587">
        <w:trPr>
          <w:cantSplit/>
        </w:trPr>
        <w:tc>
          <w:tcPr>
            <w:tcW w:w="331" w:type="pct"/>
          </w:tcPr>
          <w:p w14:paraId="77A30405" w14:textId="77777777" w:rsidR="00772D31" w:rsidRPr="00275F51" w:rsidRDefault="00772D31" w:rsidP="0073182A">
            <w:pPr>
              <w:pStyle w:val="TableBnumber"/>
            </w:pPr>
          </w:p>
        </w:tc>
        <w:tc>
          <w:tcPr>
            <w:tcW w:w="2504" w:type="pct"/>
          </w:tcPr>
          <w:p w14:paraId="43DE1D51" w14:textId="77777777" w:rsidR="00772D31" w:rsidRPr="00275F51" w:rsidRDefault="00772D31" w:rsidP="00E12847">
            <w:pPr>
              <w:rPr>
                <w:rFonts w:asciiTheme="minorHAnsi" w:hAnsiTheme="minorHAnsi"/>
                <w:szCs w:val="20"/>
              </w:rPr>
            </w:pPr>
            <w:r w:rsidRPr="00275F51">
              <w:rPr>
                <w:rFonts w:asciiTheme="minorHAnsi" w:hAnsiTheme="minorHAnsi"/>
                <w:szCs w:val="20"/>
              </w:rPr>
              <w:t>Change or update addition to animal part, animal preparation or animal type.</w:t>
            </w:r>
          </w:p>
        </w:tc>
        <w:tc>
          <w:tcPr>
            <w:tcW w:w="752" w:type="pct"/>
          </w:tcPr>
          <w:p w14:paraId="3B177CAD" w14:textId="77777777" w:rsidR="00772D31" w:rsidRPr="001B1FA4" w:rsidRDefault="00C71A3A" w:rsidP="00E12847">
            <w:pPr>
              <w:rPr>
                <w:rFonts w:asciiTheme="minorHAnsi" w:hAnsiTheme="minorHAnsi"/>
                <w:szCs w:val="20"/>
              </w:rPr>
            </w:pPr>
            <w:r w:rsidRPr="001B1FA4">
              <w:rPr>
                <w:rFonts w:asciiTheme="minorHAnsi" w:hAnsiTheme="minorHAnsi"/>
                <w:szCs w:val="20"/>
              </w:rPr>
              <w:t>9D</w:t>
            </w:r>
          </w:p>
        </w:tc>
        <w:tc>
          <w:tcPr>
            <w:tcW w:w="668" w:type="pct"/>
          </w:tcPr>
          <w:p w14:paraId="0F16C0EF"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ARTG</w:t>
            </w:r>
          </w:p>
        </w:tc>
        <w:tc>
          <w:tcPr>
            <w:tcW w:w="745" w:type="pct"/>
            <w:tcBorders>
              <w:right w:val="single" w:sz="4" w:space="0" w:color="auto"/>
            </w:tcBorders>
          </w:tcPr>
          <w:p w14:paraId="76F43A42" w14:textId="77777777" w:rsidR="00772D31" w:rsidRPr="001B1FA4" w:rsidRDefault="00772D31" w:rsidP="00E12847">
            <w:pPr>
              <w:rPr>
                <w:rFonts w:asciiTheme="minorHAnsi" w:hAnsiTheme="minorHAnsi"/>
                <w:szCs w:val="20"/>
              </w:rPr>
            </w:pPr>
            <w:r w:rsidRPr="001B1FA4">
              <w:rPr>
                <w:rFonts w:asciiTheme="minorHAnsi" w:hAnsiTheme="minorHAnsi"/>
                <w:szCs w:val="20"/>
              </w:rPr>
              <w:t>Fee exempt</w:t>
            </w:r>
          </w:p>
        </w:tc>
      </w:tr>
      <w:tr w:rsidR="00772D31" w:rsidRPr="0073182A" w14:paraId="2E59071A" w14:textId="77777777" w:rsidTr="00361587">
        <w:trPr>
          <w:cantSplit/>
        </w:trPr>
        <w:tc>
          <w:tcPr>
            <w:tcW w:w="331" w:type="pct"/>
          </w:tcPr>
          <w:p w14:paraId="4FA298FB" w14:textId="77777777" w:rsidR="00772D31" w:rsidRPr="00275F51" w:rsidRDefault="00772D31" w:rsidP="0073182A">
            <w:pPr>
              <w:pStyle w:val="TableBnumber"/>
            </w:pPr>
          </w:p>
        </w:tc>
        <w:tc>
          <w:tcPr>
            <w:tcW w:w="2504" w:type="pct"/>
          </w:tcPr>
          <w:p w14:paraId="2BD3BDEF" w14:textId="77777777" w:rsidR="00772D31" w:rsidRPr="00275F51" w:rsidRDefault="00772D31" w:rsidP="00E12847">
            <w:pPr>
              <w:rPr>
                <w:rFonts w:asciiTheme="minorHAnsi" w:hAnsiTheme="minorHAnsi"/>
                <w:szCs w:val="20"/>
              </w:rPr>
            </w:pPr>
            <w:r w:rsidRPr="00275F51">
              <w:rPr>
                <w:rFonts w:asciiTheme="minorHAnsi" w:hAnsiTheme="minorHAnsi"/>
                <w:szCs w:val="20"/>
              </w:rPr>
              <w:t>Change or update to the country of origin for an ingredient of animal origin.</w:t>
            </w:r>
          </w:p>
        </w:tc>
        <w:tc>
          <w:tcPr>
            <w:tcW w:w="752" w:type="pct"/>
          </w:tcPr>
          <w:p w14:paraId="752A511D" w14:textId="77777777" w:rsidR="00772D31" w:rsidRPr="001B1FA4" w:rsidRDefault="00C71A3A" w:rsidP="00E12847">
            <w:pPr>
              <w:rPr>
                <w:rFonts w:asciiTheme="minorHAnsi" w:hAnsiTheme="minorHAnsi"/>
                <w:szCs w:val="20"/>
              </w:rPr>
            </w:pPr>
            <w:r w:rsidRPr="001B1FA4">
              <w:rPr>
                <w:rFonts w:asciiTheme="minorHAnsi" w:hAnsiTheme="minorHAnsi"/>
                <w:szCs w:val="20"/>
              </w:rPr>
              <w:t>9D</w:t>
            </w:r>
          </w:p>
        </w:tc>
        <w:tc>
          <w:tcPr>
            <w:tcW w:w="668" w:type="pct"/>
          </w:tcPr>
          <w:p w14:paraId="7376B6D3"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ARTG</w:t>
            </w:r>
          </w:p>
        </w:tc>
        <w:tc>
          <w:tcPr>
            <w:tcW w:w="745" w:type="pct"/>
            <w:tcBorders>
              <w:right w:val="single" w:sz="4" w:space="0" w:color="auto"/>
            </w:tcBorders>
          </w:tcPr>
          <w:p w14:paraId="2C50AF12" w14:textId="77777777" w:rsidR="00772D31" w:rsidRPr="001B1FA4" w:rsidRDefault="00772D31" w:rsidP="00E12847">
            <w:pPr>
              <w:rPr>
                <w:rFonts w:asciiTheme="minorHAnsi" w:hAnsiTheme="minorHAnsi"/>
                <w:szCs w:val="20"/>
              </w:rPr>
            </w:pPr>
            <w:r w:rsidRPr="001B1FA4">
              <w:rPr>
                <w:rFonts w:asciiTheme="minorHAnsi" w:hAnsiTheme="minorHAnsi"/>
                <w:szCs w:val="20"/>
              </w:rPr>
              <w:t>Fee exempt</w:t>
            </w:r>
          </w:p>
        </w:tc>
      </w:tr>
      <w:tr w:rsidR="00772D31" w:rsidRPr="0073182A" w14:paraId="6F27B6AC" w14:textId="77777777" w:rsidTr="00361587">
        <w:trPr>
          <w:cantSplit/>
        </w:trPr>
        <w:tc>
          <w:tcPr>
            <w:tcW w:w="331" w:type="pct"/>
          </w:tcPr>
          <w:p w14:paraId="287247D0" w14:textId="77777777" w:rsidR="00772D31" w:rsidRPr="00275F51" w:rsidRDefault="00772D31" w:rsidP="0073182A">
            <w:pPr>
              <w:pStyle w:val="TableBnumber"/>
              <w:rPr>
                <w:color w:val="000000"/>
              </w:rPr>
            </w:pPr>
          </w:p>
        </w:tc>
        <w:tc>
          <w:tcPr>
            <w:tcW w:w="2504" w:type="pct"/>
          </w:tcPr>
          <w:p w14:paraId="4339C876" w14:textId="77777777" w:rsidR="00772D31" w:rsidRPr="00275F51" w:rsidRDefault="00772D31" w:rsidP="00E12847">
            <w:pPr>
              <w:rPr>
                <w:rFonts w:asciiTheme="minorHAnsi" w:hAnsiTheme="minorHAnsi"/>
                <w:szCs w:val="20"/>
              </w:rPr>
            </w:pPr>
            <w:r w:rsidRPr="00275F51">
              <w:rPr>
                <w:rFonts w:asciiTheme="minorHAnsi" w:hAnsiTheme="minorHAnsi"/>
                <w:szCs w:val="20"/>
              </w:rPr>
              <w:t>Change or update deletion to the Pre-clearance Number for an ingredient of animal origin.</w:t>
            </w:r>
          </w:p>
        </w:tc>
        <w:tc>
          <w:tcPr>
            <w:tcW w:w="752" w:type="pct"/>
          </w:tcPr>
          <w:p w14:paraId="1ACC1ECD" w14:textId="77777777" w:rsidR="00772D31" w:rsidRPr="001B1FA4" w:rsidRDefault="00C71A3A" w:rsidP="00E12847">
            <w:pPr>
              <w:rPr>
                <w:rFonts w:asciiTheme="minorHAnsi" w:hAnsiTheme="minorHAnsi"/>
                <w:szCs w:val="20"/>
              </w:rPr>
            </w:pPr>
            <w:r w:rsidRPr="001B1FA4">
              <w:rPr>
                <w:rFonts w:asciiTheme="minorHAnsi" w:hAnsiTheme="minorHAnsi"/>
                <w:szCs w:val="20"/>
              </w:rPr>
              <w:t>9D</w:t>
            </w:r>
          </w:p>
        </w:tc>
        <w:tc>
          <w:tcPr>
            <w:tcW w:w="668" w:type="pct"/>
          </w:tcPr>
          <w:p w14:paraId="23C66056"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ARTG</w:t>
            </w:r>
          </w:p>
        </w:tc>
        <w:tc>
          <w:tcPr>
            <w:tcW w:w="745" w:type="pct"/>
            <w:tcBorders>
              <w:right w:val="single" w:sz="4" w:space="0" w:color="auto"/>
            </w:tcBorders>
          </w:tcPr>
          <w:p w14:paraId="0C6A901F" w14:textId="77777777" w:rsidR="00772D31" w:rsidRPr="001B1FA4" w:rsidRDefault="00772D31" w:rsidP="00E12847">
            <w:pPr>
              <w:rPr>
                <w:rFonts w:asciiTheme="minorHAnsi" w:hAnsiTheme="minorHAnsi"/>
                <w:szCs w:val="20"/>
              </w:rPr>
            </w:pPr>
            <w:r w:rsidRPr="001B1FA4">
              <w:rPr>
                <w:rFonts w:asciiTheme="minorHAnsi" w:hAnsiTheme="minorHAnsi"/>
                <w:szCs w:val="20"/>
              </w:rPr>
              <w:t>Fee exempt</w:t>
            </w:r>
          </w:p>
        </w:tc>
      </w:tr>
      <w:tr w:rsidR="00772D31" w:rsidRPr="0073182A" w14:paraId="7310AF6E" w14:textId="77777777" w:rsidTr="00361587">
        <w:trPr>
          <w:cantSplit/>
        </w:trPr>
        <w:tc>
          <w:tcPr>
            <w:tcW w:w="331" w:type="pct"/>
            <w:tcBorders>
              <w:bottom w:val="single" w:sz="4" w:space="0" w:color="002C47" w:themeColor="accent1"/>
            </w:tcBorders>
          </w:tcPr>
          <w:p w14:paraId="6197D447" w14:textId="77777777" w:rsidR="00772D31" w:rsidRPr="00275F51" w:rsidRDefault="00772D31" w:rsidP="0073182A">
            <w:pPr>
              <w:pStyle w:val="TableBnumber"/>
              <w:rPr>
                <w:color w:val="000000"/>
              </w:rPr>
            </w:pPr>
          </w:p>
        </w:tc>
        <w:tc>
          <w:tcPr>
            <w:tcW w:w="2504" w:type="pct"/>
            <w:tcBorders>
              <w:bottom w:val="single" w:sz="4" w:space="0" w:color="002C47" w:themeColor="accent1"/>
            </w:tcBorders>
          </w:tcPr>
          <w:p w14:paraId="18B781EF" w14:textId="77777777" w:rsidR="00772D31" w:rsidRPr="00275F51" w:rsidRDefault="00772D31" w:rsidP="00031C1F">
            <w:pPr>
              <w:rPr>
                <w:rFonts w:asciiTheme="minorHAnsi" w:hAnsiTheme="minorHAnsi"/>
                <w:szCs w:val="20"/>
              </w:rPr>
            </w:pPr>
            <w:r w:rsidRPr="00275F51">
              <w:rPr>
                <w:rFonts w:asciiTheme="minorHAnsi" w:hAnsiTheme="minorHAnsi"/>
                <w:szCs w:val="20"/>
              </w:rPr>
              <w:t>Change to the ‘Is this ingredient of human or animal origin’ field when the ingredient type is an AAN.</w:t>
            </w:r>
          </w:p>
        </w:tc>
        <w:tc>
          <w:tcPr>
            <w:tcW w:w="752" w:type="pct"/>
            <w:tcBorders>
              <w:bottom w:val="single" w:sz="4" w:space="0" w:color="002C47" w:themeColor="accent1"/>
            </w:tcBorders>
          </w:tcPr>
          <w:p w14:paraId="53007501" w14:textId="77777777" w:rsidR="00772D31" w:rsidRPr="001B1FA4" w:rsidRDefault="00C71A3A" w:rsidP="00E12847">
            <w:pPr>
              <w:rPr>
                <w:rFonts w:asciiTheme="minorHAnsi" w:hAnsiTheme="minorHAnsi"/>
                <w:szCs w:val="20"/>
              </w:rPr>
            </w:pPr>
            <w:r w:rsidRPr="001B1FA4">
              <w:rPr>
                <w:rFonts w:asciiTheme="minorHAnsi" w:hAnsiTheme="minorHAnsi"/>
                <w:szCs w:val="20"/>
              </w:rPr>
              <w:t>9D</w:t>
            </w:r>
          </w:p>
        </w:tc>
        <w:tc>
          <w:tcPr>
            <w:tcW w:w="668" w:type="pct"/>
            <w:tcBorders>
              <w:bottom w:val="single" w:sz="4" w:space="0" w:color="002C47" w:themeColor="accent1"/>
            </w:tcBorders>
          </w:tcPr>
          <w:p w14:paraId="539596A2"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ARTG</w:t>
            </w:r>
          </w:p>
        </w:tc>
        <w:tc>
          <w:tcPr>
            <w:tcW w:w="745" w:type="pct"/>
            <w:tcBorders>
              <w:bottom w:val="single" w:sz="4" w:space="0" w:color="002C47" w:themeColor="accent1"/>
              <w:right w:val="single" w:sz="4" w:space="0" w:color="auto"/>
            </w:tcBorders>
          </w:tcPr>
          <w:p w14:paraId="2CC09494" w14:textId="77777777" w:rsidR="00772D31" w:rsidRPr="001B1FA4" w:rsidRDefault="00772D31" w:rsidP="00E12847">
            <w:pPr>
              <w:rPr>
                <w:rFonts w:asciiTheme="minorHAnsi" w:hAnsiTheme="minorHAnsi"/>
                <w:szCs w:val="20"/>
              </w:rPr>
            </w:pPr>
            <w:r w:rsidRPr="001B1FA4">
              <w:rPr>
                <w:rFonts w:asciiTheme="minorHAnsi" w:hAnsiTheme="minorHAnsi"/>
                <w:szCs w:val="20"/>
              </w:rPr>
              <w:t>Fee exempt</w:t>
            </w:r>
          </w:p>
        </w:tc>
      </w:tr>
      <w:tr w:rsidR="00A03B4B" w:rsidRPr="0073182A" w14:paraId="20362EEB" w14:textId="77777777" w:rsidTr="00A03B4B">
        <w:trPr>
          <w:cantSplit/>
        </w:trPr>
        <w:tc>
          <w:tcPr>
            <w:tcW w:w="5000" w:type="pct"/>
            <w:gridSpan w:val="5"/>
            <w:tcBorders>
              <w:right w:val="single" w:sz="4" w:space="0" w:color="auto"/>
            </w:tcBorders>
            <w:shd w:val="clear" w:color="auto" w:fill="8CADD3"/>
          </w:tcPr>
          <w:p w14:paraId="282EA329" w14:textId="40287312" w:rsidR="00A03B4B" w:rsidRPr="00A03B4B" w:rsidRDefault="00A03B4B" w:rsidP="00476402">
            <w:pPr>
              <w:pStyle w:val="TableHeading2"/>
              <w:rPr>
                <w:rFonts w:asciiTheme="minorHAnsi" w:hAnsiTheme="minorHAnsi"/>
                <w:szCs w:val="20"/>
              </w:rPr>
            </w:pPr>
            <w:r w:rsidRPr="00A03B4B">
              <w:rPr>
                <w:rFonts w:asciiTheme="minorHAnsi" w:hAnsiTheme="minorHAnsi"/>
                <w:szCs w:val="20"/>
              </w:rPr>
              <w:t>Carrier – AHN</w:t>
            </w:r>
          </w:p>
        </w:tc>
      </w:tr>
      <w:tr w:rsidR="00772D31" w:rsidRPr="0073182A" w14:paraId="5712B98C" w14:textId="77777777" w:rsidTr="00361587">
        <w:trPr>
          <w:cantSplit/>
        </w:trPr>
        <w:tc>
          <w:tcPr>
            <w:tcW w:w="331" w:type="pct"/>
          </w:tcPr>
          <w:p w14:paraId="59B2AABC" w14:textId="77777777" w:rsidR="00772D31" w:rsidRPr="00275F51" w:rsidRDefault="00772D31" w:rsidP="0073182A">
            <w:pPr>
              <w:pStyle w:val="TableBnumber"/>
            </w:pPr>
          </w:p>
        </w:tc>
        <w:tc>
          <w:tcPr>
            <w:tcW w:w="2504" w:type="pct"/>
          </w:tcPr>
          <w:p w14:paraId="364CE56F" w14:textId="77777777" w:rsidR="00772D31" w:rsidRPr="00275F51" w:rsidRDefault="00772D31" w:rsidP="00E12847">
            <w:pPr>
              <w:rPr>
                <w:rFonts w:asciiTheme="minorHAnsi" w:hAnsiTheme="minorHAnsi"/>
                <w:szCs w:val="20"/>
              </w:rPr>
            </w:pPr>
            <w:r w:rsidRPr="00275F51">
              <w:rPr>
                <w:rFonts w:asciiTheme="minorHAnsi" w:hAnsiTheme="minorHAnsi"/>
                <w:szCs w:val="20"/>
              </w:rPr>
              <w:t>Change to the carrier quantity or carrier unit when the carrier is restricted.</w:t>
            </w:r>
          </w:p>
        </w:tc>
        <w:tc>
          <w:tcPr>
            <w:tcW w:w="752" w:type="pct"/>
          </w:tcPr>
          <w:p w14:paraId="3F0AA5D2" w14:textId="77777777" w:rsidR="00772D31" w:rsidRPr="001B1FA4" w:rsidRDefault="00772D31" w:rsidP="00E12847">
            <w:pPr>
              <w:rPr>
                <w:rFonts w:asciiTheme="minorHAnsi" w:hAnsiTheme="minorHAnsi"/>
                <w:szCs w:val="20"/>
              </w:rPr>
            </w:pPr>
            <w:r w:rsidRPr="001B1FA4">
              <w:rPr>
                <w:rFonts w:asciiTheme="minorHAnsi" w:hAnsiTheme="minorHAnsi"/>
                <w:szCs w:val="20"/>
              </w:rPr>
              <w:t>23</w:t>
            </w:r>
          </w:p>
        </w:tc>
        <w:tc>
          <w:tcPr>
            <w:tcW w:w="668" w:type="pct"/>
          </w:tcPr>
          <w:p w14:paraId="1688429B"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Group</w:t>
            </w:r>
          </w:p>
        </w:tc>
        <w:tc>
          <w:tcPr>
            <w:tcW w:w="745" w:type="pct"/>
            <w:tcBorders>
              <w:right w:val="single" w:sz="4" w:space="0" w:color="auto"/>
            </w:tcBorders>
          </w:tcPr>
          <w:p w14:paraId="046FFB92" w14:textId="77777777" w:rsidR="00772D31" w:rsidRPr="001B1FA4" w:rsidRDefault="00772D31" w:rsidP="00E12847">
            <w:pPr>
              <w:rPr>
                <w:rFonts w:asciiTheme="minorHAnsi" w:hAnsiTheme="minorHAnsi"/>
                <w:szCs w:val="20"/>
              </w:rPr>
            </w:pPr>
            <w:r w:rsidRPr="001B1FA4">
              <w:rPr>
                <w:rFonts w:asciiTheme="minorHAnsi" w:hAnsiTheme="minorHAnsi"/>
                <w:szCs w:val="20"/>
              </w:rPr>
              <w:t>C2</w:t>
            </w:r>
          </w:p>
        </w:tc>
      </w:tr>
      <w:tr w:rsidR="00C71A3A" w:rsidRPr="0073182A" w14:paraId="3D4F8B98" w14:textId="77777777" w:rsidTr="00361587">
        <w:trPr>
          <w:cantSplit/>
        </w:trPr>
        <w:tc>
          <w:tcPr>
            <w:tcW w:w="331" w:type="pct"/>
          </w:tcPr>
          <w:p w14:paraId="046521D4" w14:textId="77777777" w:rsidR="00C71A3A" w:rsidRPr="00275F51" w:rsidRDefault="00C71A3A" w:rsidP="0073182A">
            <w:pPr>
              <w:pStyle w:val="TableBnumber"/>
            </w:pPr>
          </w:p>
        </w:tc>
        <w:tc>
          <w:tcPr>
            <w:tcW w:w="2504" w:type="pct"/>
          </w:tcPr>
          <w:p w14:paraId="36CF800F" w14:textId="77777777" w:rsidR="00C71A3A" w:rsidRPr="00275F51" w:rsidRDefault="00C71A3A" w:rsidP="00C71A3A">
            <w:pPr>
              <w:rPr>
                <w:rFonts w:asciiTheme="minorHAnsi" w:hAnsiTheme="minorHAnsi"/>
                <w:szCs w:val="20"/>
              </w:rPr>
            </w:pPr>
            <w:r w:rsidRPr="00275F51">
              <w:rPr>
                <w:rFonts w:asciiTheme="minorHAnsi" w:hAnsiTheme="minorHAnsi"/>
                <w:szCs w:val="20"/>
              </w:rPr>
              <w:t xml:space="preserve">Replacement, </w:t>
            </w:r>
            <w:proofErr w:type="gramStart"/>
            <w:r w:rsidRPr="00275F51">
              <w:rPr>
                <w:rFonts w:asciiTheme="minorHAnsi" w:hAnsiTheme="minorHAnsi"/>
                <w:szCs w:val="20"/>
              </w:rPr>
              <w:t>addition</w:t>
            </w:r>
            <w:proofErr w:type="gramEnd"/>
            <w:r w:rsidRPr="00275F51">
              <w:rPr>
                <w:rFonts w:asciiTheme="minorHAnsi" w:hAnsiTheme="minorHAnsi"/>
                <w:szCs w:val="20"/>
              </w:rPr>
              <w:t xml:space="preserve"> or deletion of a carrier when the ingredient type is an AHN.</w:t>
            </w:r>
          </w:p>
        </w:tc>
        <w:tc>
          <w:tcPr>
            <w:tcW w:w="752" w:type="pct"/>
            <w:shd w:val="clear" w:color="auto" w:fill="D9D9D9" w:themeFill="background1" w:themeFillShade="D9"/>
          </w:tcPr>
          <w:p w14:paraId="51708236" w14:textId="0D8CDFDD" w:rsidR="00C71A3A" w:rsidRPr="001B1FA4" w:rsidRDefault="00C004B3" w:rsidP="00C71A3A">
            <w:pPr>
              <w:rPr>
                <w:rFonts w:asciiTheme="minorHAnsi" w:hAnsiTheme="minorHAnsi"/>
                <w:szCs w:val="20"/>
              </w:rPr>
            </w:pPr>
            <w:r>
              <w:rPr>
                <w:rFonts w:asciiTheme="minorHAnsi" w:hAnsiTheme="minorHAnsi"/>
                <w:szCs w:val="20"/>
              </w:rPr>
              <w:t>N/A</w:t>
            </w:r>
          </w:p>
        </w:tc>
        <w:tc>
          <w:tcPr>
            <w:tcW w:w="668" w:type="pct"/>
            <w:shd w:val="clear" w:color="auto" w:fill="D9D9D9" w:themeFill="background1" w:themeFillShade="D9"/>
          </w:tcPr>
          <w:p w14:paraId="64402563" w14:textId="77777777" w:rsidR="00C71A3A" w:rsidRPr="001B1FA4" w:rsidDel="005E5A1A" w:rsidRDefault="00C71A3A" w:rsidP="00C71A3A">
            <w:pPr>
              <w:rPr>
                <w:rFonts w:asciiTheme="minorHAnsi" w:hAnsiTheme="minorHAnsi"/>
                <w:szCs w:val="20"/>
              </w:rPr>
            </w:pPr>
            <w:r w:rsidRPr="001B1FA4">
              <w:rPr>
                <w:rFonts w:asciiTheme="minorHAnsi" w:hAnsiTheme="minorHAnsi"/>
                <w:szCs w:val="20"/>
              </w:rPr>
              <w:t>New</w:t>
            </w:r>
          </w:p>
        </w:tc>
        <w:tc>
          <w:tcPr>
            <w:tcW w:w="745" w:type="pct"/>
            <w:tcBorders>
              <w:right w:val="single" w:sz="4" w:space="0" w:color="auto"/>
            </w:tcBorders>
            <w:shd w:val="clear" w:color="auto" w:fill="D9D9D9" w:themeFill="background1" w:themeFillShade="D9"/>
          </w:tcPr>
          <w:p w14:paraId="0BE723A8" w14:textId="77777777" w:rsidR="00C71A3A" w:rsidRPr="001B1FA4" w:rsidRDefault="00C71A3A" w:rsidP="00C71A3A">
            <w:pPr>
              <w:rPr>
                <w:rFonts w:asciiTheme="minorHAnsi" w:hAnsiTheme="minorHAnsi"/>
                <w:szCs w:val="20"/>
              </w:rPr>
            </w:pPr>
            <w:r w:rsidRPr="001B1FA4">
              <w:rPr>
                <w:rFonts w:asciiTheme="minorHAnsi" w:hAnsiTheme="minorHAnsi"/>
                <w:szCs w:val="20"/>
              </w:rPr>
              <w:t>New</w:t>
            </w:r>
          </w:p>
        </w:tc>
      </w:tr>
      <w:tr w:rsidR="00772D31" w:rsidRPr="0073182A" w14:paraId="30591B75" w14:textId="77777777" w:rsidTr="00361587">
        <w:trPr>
          <w:cantSplit/>
        </w:trPr>
        <w:tc>
          <w:tcPr>
            <w:tcW w:w="331" w:type="pct"/>
            <w:tcBorders>
              <w:bottom w:val="single" w:sz="4" w:space="0" w:color="002C47" w:themeColor="accent1"/>
            </w:tcBorders>
          </w:tcPr>
          <w:p w14:paraId="2FAB1C76" w14:textId="77777777" w:rsidR="00772D31" w:rsidRPr="00275F51" w:rsidRDefault="00772D31" w:rsidP="0073182A">
            <w:pPr>
              <w:pStyle w:val="TableBnumber"/>
            </w:pPr>
          </w:p>
        </w:tc>
        <w:tc>
          <w:tcPr>
            <w:tcW w:w="2504" w:type="pct"/>
            <w:tcBorders>
              <w:bottom w:val="single" w:sz="4" w:space="0" w:color="002C47" w:themeColor="accent1"/>
            </w:tcBorders>
          </w:tcPr>
          <w:p w14:paraId="526FB754" w14:textId="77777777" w:rsidR="00772D31" w:rsidRPr="00275F51" w:rsidRDefault="00772D31" w:rsidP="00E12847">
            <w:pPr>
              <w:rPr>
                <w:rFonts w:asciiTheme="minorHAnsi" w:hAnsiTheme="minorHAnsi"/>
                <w:szCs w:val="20"/>
              </w:rPr>
            </w:pPr>
            <w:r w:rsidRPr="00275F51">
              <w:rPr>
                <w:rFonts w:asciiTheme="minorHAnsi" w:hAnsiTheme="minorHAnsi"/>
                <w:szCs w:val="20"/>
              </w:rPr>
              <w:t>Change to the quantity of a non-restricted carrier.</w:t>
            </w:r>
          </w:p>
        </w:tc>
        <w:tc>
          <w:tcPr>
            <w:tcW w:w="752" w:type="pct"/>
            <w:tcBorders>
              <w:bottom w:val="single" w:sz="4" w:space="0" w:color="002C47" w:themeColor="accent1"/>
            </w:tcBorders>
          </w:tcPr>
          <w:p w14:paraId="22D8F0E7" w14:textId="77777777" w:rsidR="00772D31" w:rsidRPr="001B1FA4" w:rsidRDefault="00C71A3A" w:rsidP="00E12847">
            <w:pPr>
              <w:rPr>
                <w:rFonts w:asciiTheme="minorHAnsi" w:hAnsiTheme="minorHAnsi"/>
                <w:szCs w:val="20"/>
              </w:rPr>
            </w:pPr>
            <w:r w:rsidRPr="001B1FA4">
              <w:rPr>
                <w:rFonts w:asciiTheme="minorHAnsi" w:hAnsiTheme="minorHAnsi"/>
                <w:szCs w:val="20"/>
              </w:rPr>
              <w:t>9D</w:t>
            </w:r>
          </w:p>
        </w:tc>
        <w:tc>
          <w:tcPr>
            <w:tcW w:w="668" w:type="pct"/>
            <w:tcBorders>
              <w:bottom w:val="single" w:sz="4" w:space="0" w:color="002C47" w:themeColor="accent1"/>
            </w:tcBorders>
          </w:tcPr>
          <w:p w14:paraId="779E8A28"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Vary</w:t>
            </w:r>
          </w:p>
        </w:tc>
        <w:tc>
          <w:tcPr>
            <w:tcW w:w="745" w:type="pct"/>
            <w:tcBorders>
              <w:bottom w:val="single" w:sz="4" w:space="0" w:color="002C47" w:themeColor="accent1"/>
              <w:right w:val="single" w:sz="4" w:space="0" w:color="auto"/>
            </w:tcBorders>
          </w:tcPr>
          <w:p w14:paraId="1827223C" w14:textId="77777777" w:rsidR="00772D31" w:rsidRPr="001B1FA4" w:rsidRDefault="00772D31" w:rsidP="00E12847">
            <w:pPr>
              <w:rPr>
                <w:rFonts w:asciiTheme="minorHAnsi" w:hAnsiTheme="minorHAnsi"/>
                <w:szCs w:val="20"/>
              </w:rPr>
            </w:pPr>
            <w:r w:rsidRPr="001B1FA4">
              <w:rPr>
                <w:rFonts w:asciiTheme="minorHAnsi" w:hAnsiTheme="minorHAnsi"/>
                <w:szCs w:val="20"/>
              </w:rPr>
              <w:t>C2</w:t>
            </w:r>
          </w:p>
        </w:tc>
      </w:tr>
      <w:tr w:rsidR="00A03B4B" w:rsidRPr="0073182A" w14:paraId="3A8E2372" w14:textId="77777777" w:rsidTr="00116D16">
        <w:trPr>
          <w:cantSplit/>
        </w:trPr>
        <w:tc>
          <w:tcPr>
            <w:tcW w:w="5000" w:type="pct"/>
            <w:gridSpan w:val="5"/>
            <w:tcBorders>
              <w:right w:val="single" w:sz="4" w:space="0" w:color="auto"/>
            </w:tcBorders>
            <w:shd w:val="clear" w:color="auto" w:fill="8CADD3"/>
          </w:tcPr>
          <w:p w14:paraId="09EF409B" w14:textId="1A51C9A7" w:rsidR="00A03B4B" w:rsidRPr="00A03B4B" w:rsidRDefault="00A03B4B" w:rsidP="00476402">
            <w:pPr>
              <w:pStyle w:val="TableHeading2"/>
              <w:rPr>
                <w:rFonts w:asciiTheme="minorHAnsi" w:hAnsiTheme="minorHAnsi"/>
                <w:szCs w:val="20"/>
              </w:rPr>
            </w:pPr>
            <w:r w:rsidRPr="00A03B4B">
              <w:rPr>
                <w:rFonts w:asciiTheme="minorHAnsi" w:hAnsiTheme="minorHAnsi"/>
                <w:szCs w:val="20"/>
              </w:rPr>
              <w:t>Component</w:t>
            </w:r>
          </w:p>
        </w:tc>
      </w:tr>
      <w:tr w:rsidR="00772D31" w:rsidRPr="0073182A" w14:paraId="76BBD585" w14:textId="77777777" w:rsidTr="00361587">
        <w:trPr>
          <w:cantSplit/>
        </w:trPr>
        <w:tc>
          <w:tcPr>
            <w:tcW w:w="331" w:type="pct"/>
          </w:tcPr>
          <w:p w14:paraId="79F29B89" w14:textId="77777777" w:rsidR="00772D31" w:rsidRPr="00275F51" w:rsidRDefault="00772D31" w:rsidP="0073182A">
            <w:pPr>
              <w:pStyle w:val="TableBnumber"/>
            </w:pPr>
          </w:p>
        </w:tc>
        <w:tc>
          <w:tcPr>
            <w:tcW w:w="2504" w:type="pct"/>
          </w:tcPr>
          <w:p w14:paraId="6B45CFC7" w14:textId="77777777" w:rsidR="00772D31" w:rsidRPr="00275F51" w:rsidRDefault="00772D31" w:rsidP="00E12847">
            <w:pPr>
              <w:rPr>
                <w:rFonts w:asciiTheme="minorHAnsi" w:hAnsiTheme="minorHAnsi"/>
                <w:szCs w:val="20"/>
              </w:rPr>
            </w:pPr>
            <w:r w:rsidRPr="00275F51">
              <w:rPr>
                <w:rFonts w:asciiTheme="minorHAnsi" w:hAnsiTheme="minorHAnsi"/>
                <w:szCs w:val="20"/>
              </w:rPr>
              <w:t>Update addition of a restricted component.</w:t>
            </w:r>
          </w:p>
        </w:tc>
        <w:tc>
          <w:tcPr>
            <w:tcW w:w="752" w:type="pct"/>
          </w:tcPr>
          <w:p w14:paraId="7040EC9E" w14:textId="77777777" w:rsidR="00772D31" w:rsidRPr="001B1FA4" w:rsidRDefault="00C71A3A" w:rsidP="00E12847">
            <w:pPr>
              <w:rPr>
                <w:rFonts w:asciiTheme="minorHAnsi" w:hAnsiTheme="minorHAnsi"/>
                <w:szCs w:val="20"/>
              </w:rPr>
            </w:pPr>
            <w:r w:rsidRPr="001B1FA4">
              <w:rPr>
                <w:rFonts w:asciiTheme="minorHAnsi" w:hAnsiTheme="minorHAnsi"/>
                <w:szCs w:val="20"/>
              </w:rPr>
              <w:t>9D</w:t>
            </w:r>
          </w:p>
        </w:tc>
        <w:tc>
          <w:tcPr>
            <w:tcW w:w="668" w:type="pct"/>
          </w:tcPr>
          <w:p w14:paraId="05C255D3"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ARTG</w:t>
            </w:r>
          </w:p>
        </w:tc>
        <w:tc>
          <w:tcPr>
            <w:tcW w:w="745" w:type="pct"/>
            <w:tcBorders>
              <w:right w:val="single" w:sz="4" w:space="0" w:color="auto"/>
            </w:tcBorders>
          </w:tcPr>
          <w:p w14:paraId="0B632CD6" w14:textId="77777777" w:rsidR="00772D31" w:rsidRPr="00275F51" w:rsidRDefault="00772D31" w:rsidP="005F2F29">
            <w:pPr>
              <w:rPr>
                <w:rFonts w:asciiTheme="minorHAnsi" w:hAnsiTheme="minorHAnsi"/>
                <w:szCs w:val="20"/>
              </w:rPr>
            </w:pPr>
            <w:r w:rsidRPr="0073182A">
              <w:rPr>
                <w:rFonts w:asciiTheme="minorHAnsi" w:hAnsiTheme="minorHAnsi"/>
                <w:szCs w:val="20"/>
              </w:rPr>
              <w:t>Fee exempt</w:t>
            </w:r>
            <w:bookmarkStart w:id="79" w:name="_Ref22552275"/>
            <w:r w:rsidR="005F2F29">
              <w:rPr>
                <w:rStyle w:val="FootnoteReference"/>
                <w:rFonts w:asciiTheme="minorHAnsi" w:hAnsiTheme="minorHAnsi"/>
                <w:szCs w:val="20"/>
              </w:rPr>
              <w:footnoteReference w:id="9"/>
            </w:r>
            <w:bookmarkEnd w:id="79"/>
          </w:p>
        </w:tc>
      </w:tr>
      <w:tr w:rsidR="00772D31" w:rsidRPr="0073182A" w14:paraId="24D6A7F1" w14:textId="77777777" w:rsidTr="00361587">
        <w:trPr>
          <w:cantSplit/>
        </w:trPr>
        <w:tc>
          <w:tcPr>
            <w:tcW w:w="331" w:type="pct"/>
          </w:tcPr>
          <w:p w14:paraId="1EFB4FF8" w14:textId="77777777" w:rsidR="00772D31" w:rsidRPr="00275F51" w:rsidRDefault="00772D31" w:rsidP="0073182A">
            <w:pPr>
              <w:pStyle w:val="TableBnumber"/>
            </w:pPr>
          </w:p>
        </w:tc>
        <w:tc>
          <w:tcPr>
            <w:tcW w:w="2504" w:type="pct"/>
          </w:tcPr>
          <w:p w14:paraId="2A37B24A" w14:textId="77777777" w:rsidR="00772D31" w:rsidRPr="00275F51" w:rsidRDefault="00772D31" w:rsidP="00E12847">
            <w:pPr>
              <w:rPr>
                <w:rFonts w:asciiTheme="minorHAnsi" w:hAnsiTheme="minorHAnsi"/>
                <w:szCs w:val="20"/>
              </w:rPr>
            </w:pPr>
            <w:r w:rsidRPr="00275F51">
              <w:rPr>
                <w:rFonts w:asciiTheme="minorHAnsi" w:hAnsiTheme="minorHAnsi"/>
                <w:szCs w:val="20"/>
              </w:rPr>
              <w:t>Update addition to the field ‘component standardised on this ingredient’.</w:t>
            </w:r>
          </w:p>
        </w:tc>
        <w:tc>
          <w:tcPr>
            <w:tcW w:w="752" w:type="pct"/>
          </w:tcPr>
          <w:p w14:paraId="35BF8884" w14:textId="77777777" w:rsidR="00772D31" w:rsidRPr="001B1FA4" w:rsidRDefault="00C71A3A" w:rsidP="00E12847">
            <w:pPr>
              <w:rPr>
                <w:rFonts w:asciiTheme="minorHAnsi" w:hAnsiTheme="minorHAnsi"/>
                <w:szCs w:val="20"/>
              </w:rPr>
            </w:pPr>
            <w:r w:rsidRPr="001B1FA4">
              <w:rPr>
                <w:rFonts w:asciiTheme="minorHAnsi" w:hAnsiTheme="minorHAnsi"/>
                <w:szCs w:val="20"/>
              </w:rPr>
              <w:t>9D</w:t>
            </w:r>
          </w:p>
        </w:tc>
        <w:tc>
          <w:tcPr>
            <w:tcW w:w="668" w:type="pct"/>
          </w:tcPr>
          <w:p w14:paraId="0FE4FC4F"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ARTG</w:t>
            </w:r>
          </w:p>
        </w:tc>
        <w:tc>
          <w:tcPr>
            <w:tcW w:w="745" w:type="pct"/>
            <w:tcBorders>
              <w:right w:val="single" w:sz="4" w:space="0" w:color="auto"/>
            </w:tcBorders>
          </w:tcPr>
          <w:p w14:paraId="5EB019B2" w14:textId="6390385C" w:rsidR="00772D31" w:rsidRPr="00275F51" w:rsidRDefault="00772D31" w:rsidP="009373CE">
            <w:pPr>
              <w:rPr>
                <w:rFonts w:asciiTheme="minorHAnsi" w:hAnsiTheme="minorHAnsi"/>
                <w:szCs w:val="20"/>
              </w:rPr>
            </w:pPr>
            <w:r w:rsidRPr="0073182A">
              <w:rPr>
                <w:rFonts w:asciiTheme="minorHAnsi" w:hAnsiTheme="minorHAnsi"/>
                <w:szCs w:val="20"/>
              </w:rPr>
              <w:t>Fee exempt</w:t>
            </w:r>
            <w:r w:rsidR="009373CE" w:rsidRPr="007808AA">
              <w:rPr>
                <w:szCs w:val="20"/>
                <w:vertAlign w:val="superscript"/>
              </w:rPr>
              <w:fldChar w:fldCharType="begin"/>
            </w:r>
            <w:r w:rsidR="009373CE" w:rsidRPr="007808AA">
              <w:rPr>
                <w:szCs w:val="20"/>
                <w:vertAlign w:val="superscript"/>
              </w:rPr>
              <w:instrText xml:space="preserve"> NOTEREF _Ref22552275 \h </w:instrText>
            </w:r>
            <w:r w:rsidR="009373CE">
              <w:rPr>
                <w:rFonts w:asciiTheme="minorHAnsi" w:hAnsiTheme="minorHAnsi"/>
                <w:szCs w:val="20"/>
                <w:vertAlign w:val="superscript"/>
              </w:rPr>
              <w:instrText xml:space="preserve"> \* MERGEFORMAT </w:instrText>
            </w:r>
            <w:r w:rsidR="009373CE" w:rsidRPr="007808AA">
              <w:rPr>
                <w:szCs w:val="20"/>
                <w:vertAlign w:val="superscript"/>
              </w:rPr>
            </w:r>
            <w:r w:rsidR="009373CE" w:rsidRPr="007808AA">
              <w:rPr>
                <w:szCs w:val="20"/>
                <w:vertAlign w:val="superscript"/>
              </w:rPr>
              <w:fldChar w:fldCharType="separate"/>
            </w:r>
            <w:r w:rsidR="003604B3">
              <w:rPr>
                <w:szCs w:val="20"/>
                <w:vertAlign w:val="superscript"/>
              </w:rPr>
              <w:t>9</w:t>
            </w:r>
            <w:r w:rsidR="009373CE" w:rsidRPr="007808AA">
              <w:rPr>
                <w:szCs w:val="20"/>
                <w:vertAlign w:val="superscript"/>
              </w:rPr>
              <w:fldChar w:fldCharType="end"/>
            </w:r>
          </w:p>
        </w:tc>
      </w:tr>
      <w:tr w:rsidR="00772D31" w:rsidRPr="0073182A" w14:paraId="089AA17D" w14:textId="77777777" w:rsidTr="00361587">
        <w:trPr>
          <w:cantSplit/>
        </w:trPr>
        <w:tc>
          <w:tcPr>
            <w:tcW w:w="331" w:type="pct"/>
          </w:tcPr>
          <w:p w14:paraId="59F5A011" w14:textId="77777777" w:rsidR="00772D31" w:rsidRPr="00275F51" w:rsidRDefault="00772D31" w:rsidP="0073182A">
            <w:pPr>
              <w:pStyle w:val="TableBnumber"/>
            </w:pPr>
          </w:p>
        </w:tc>
        <w:tc>
          <w:tcPr>
            <w:tcW w:w="2504" w:type="pct"/>
          </w:tcPr>
          <w:p w14:paraId="3F0A8C02" w14:textId="77777777" w:rsidR="00772D31" w:rsidRPr="00275F51" w:rsidRDefault="00772D31" w:rsidP="00E12847">
            <w:pPr>
              <w:rPr>
                <w:rFonts w:asciiTheme="minorHAnsi" w:hAnsiTheme="minorHAnsi"/>
                <w:szCs w:val="20"/>
              </w:rPr>
            </w:pPr>
            <w:r w:rsidRPr="00275F51">
              <w:rPr>
                <w:rFonts w:asciiTheme="minorHAnsi" w:hAnsiTheme="minorHAnsi"/>
                <w:szCs w:val="20"/>
              </w:rPr>
              <w:t>Update addition to the quantity or unit of a restricted component.</w:t>
            </w:r>
          </w:p>
        </w:tc>
        <w:tc>
          <w:tcPr>
            <w:tcW w:w="752" w:type="pct"/>
          </w:tcPr>
          <w:p w14:paraId="12AA0EC8" w14:textId="77777777" w:rsidR="00772D31" w:rsidRPr="001B1FA4" w:rsidRDefault="00C71A3A" w:rsidP="00E12847">
            <w:pPr>
              <w:rPr>
                <w:rFonts w:asciiTheme="minorHAnsi" w:hAnsiTheme="minorHAnsi"/>
                <w:szCs w:val="20"/>
              </w:rPr>
            </w:pPr>
            <w:r w:rsidRPr="001B1FA4">
              <w:rPr>
                <w:rFonts w:asciiTheme="minorHAnsi" w:hAnsiTheme="minorHAnsi"/>
                <w:szCs w:val="20"/>
              </w:rPr>
              <w:t>9D</w:t>
            </w:r>
          </w:p>
        </w:tc>
        <w:tc>
          <w:tcPr>
            <w:tcW w:w="668" w:type="pct"/>
          </w:tcPr>
          <w:p w14:paraId="2105D145"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ARTG</w:t>
            </w:r>
          </w:p>
        </w:tc>
        <w:tc>
          <w:tcPr>
            <w:tcW w:w="745" w:type="pct"/>
            <w:tcBorders>
              <w:right w:val="single" w:sz="4" w:space="0" w:color="auto"/>
            </w:tcBorders>
          </w:tcPr>
          <w:p w14:paraId="773A09E6" w14:textId="58BD4627" w:rsidR="00772D31" w:rsidRPr="00275F51" w:rsidRDefault="00772D31" w:rsidP="009373CE">
            <w:pPr>
              <w:rPr>
                <w:rFonts w:asciiTheme="minorHAnsi" w:hAnsiTheme="minorHAnsi"/>
                <w:szCs w:val="20"/>
              </w:rPr>
            </w:pPr>
            <w:r w:rsidRPr="0073182A">
              <w:rPr>
                <w:rFonts w:asciiTheme="minorHAnsi" w:hAnsiTheme="minorHAnsi"/>
                <w:szCs w:val="20"/>
              </w:rPr>
              <w:t>Fee exempt</w:t>
            </w:r>
            <w:r w:rsidR="009373CE" w:rsidRPr="00DA49C2">
              <w:rPr>
                <w:szCs w:val="20"/>
                <w:vertAlign w:val="superscript"/>
              </w:rPr>
              <w:fldChar w:fldCharType="begin"/>
            </w:r>
            <w:r w:rsidR="009373CE" w:rsidRPr="00DA49C2">
              <w:rPr>
                <w:rFonts w:asciiTheme="minorHAnsi" w:hAnsiTheme="minorHAnsi"/>
                <w:szCs w:val="20"/>
                <w:vertAlign w:val="superscript"/>
              </w:rPr>
              <w:instrText xml:space="preserve"> NOTEREF _Ref22552275 \h </w:instrText>
            </w:r>
            <w:r w:rsidR="009373CE">
              <w:rPr>
                <w:rFonts w:asciiTheme="minorHAnsi" w:hAnsiTheme="minorHAnsi"/>
                <w:szCs w:val="20"/>
                <w:vertAlign w:val="superscript"/>
              </w:rPr>
              <w:instrText xml:space="preserve"> \* MERGEFORMAT </w:instrText>
            </w:r>
            <w:r w:rsidR="009373CE" w:rsidRPr="00DA49C2">
              <w:rPr>
                <w:szCs w:val="20"/>
                <w:vertAlign w:val="superscript"/>
              </w:rPr>
            </w:r>
            <w:r w:rsidR="009373CE" w:rsidRPr="00DA49C2">
              <w:rPr>
                <w:szCs w:val="20"/>
                <w:vertAlign w:val="superscript"/>
              </w:rPr>
              <w:fldChar w:fldCharType="separate"/>
            </w:r>
            <w:r w:rsidR="003604B3">
              <w:rPr>
                <w:rFonts w:asciiTheme="minorHAnsi" w:hAnsiTheme="minorHAnsi"/>
                <w:szCs w:val="20"/>
                <w:vertAlign w:val="superscript"/>
              </w:rPr>
              <w:t>9</w:t>
            </w:r>
            <w:r w:rsidR="009373CE" w:rsidRPr="00DA49C2">
              <w:rPr>
                <w:szCs w:val="20"/>
                <w:vertAlign w:val="superscript"/>
              </w:rPr>
              <w:fldChar w:fldCharType="end"/>
            </w:r>
          </w:p>
        </w:tc>
      </w:tr>
      <w:tr w:rsidR="00772D31" w:rsidRPr="0073182A" w14:paraId="2BFC21E0" w14:textId="77777777" w:rsidTr="00361587">
        <w:trPr>
          <w:cantSplit/>
        </w:trPr>
        <w:tc>
          <w:tcPr>
            <w:tcW w:w="331" w:type="pct"/>
          </w:tcPr>
          <w:p w14:paraId="2F31DF4D" w14:textId="77777777" w:rsidR="00772D31" w:rsidRPr="00275F51" w:rsidRDefault="00772D31" w:rsidP="0073182A">
            <w:pPr>
              <w:pStyle w:val="TableBnumber"/>
            </w:pPr>
          </w:p>
        </w:tc>
        <w:tc>
          <w:tcPr>
            <w:tcW w:w="2504" w:type="pct"/>
          </w:tcPr>
          <w:p w14:paraId="27504ADE" w14:textId="77777777" w:rsidR="00772D31" w:rsidRPr="00275F51" w:rsidRDefault="00772D31" w:rsidP="00E12847">
            <w:pPr>
              <w:rPr>
                <w:rFonts w:asciiTheme="minorHAnsi" w:hAnsiTheme="minorHAnsi"/>
                <w:szCs w:val="20"/>
              </w:rPr>
            </w:pPr>
            <w:r w:rsidRPr="00275F51">
              <w:rPr>
                <w:rFonts w:asciiTheme="minorHAnsi" w:hAnsiTheme="minorHAnsi"/>
                <w:szCs w:val="20"/>
              </w:rPr>
              <w:t>Update addition to the quantity or quantity unit of a non-restricted mandatory component.</w:t>
            </w:r>
          </w:p>
        </w:tc>
        <w:tc>
          <w:tcPr>
            <w:tcW w:w="752" w:type="pct"/>
          </w:tcPr>
          <w:p w14:paraId="4E54DB79" w14:textId="77777777" w:rsidR="00772D31" w:rsidRPr="001B1FA4" w:rsidRDefault="00C71A3A" w:rsidP="00E12847">
            <w:pPr>
              <w:rPr>
                <w:rFonts w:asciiTheme="minorHAnsi" w:hAnsiTheme="minorHAnsi"/>
                <w:szCs w:val="20"/>
              </w:rPr>
            </w:pPr>
            <w:r w:rsidRPr="001B1FA4">
              <w:rPr>
                <w:rFonts w:asciiTheme="minorHAnsi" w:hAnsiTheme="minorHAnsi"/>
                <w:szCs w:val="20"/>
              </w:rPr>
              <w:t>9D</w:t>
            </w:r>
          </w:p>
        </w:tc>
        <w:tc>
          <w:tcPr>
            <w:tcW w:w="668" w:type="pct"/>
          </w:tcPr>
          <w:p w14:paraId="28748CF9"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ARTG</w:t>
            </w:r>
          </w:p>
        </w:tc>
        <w:tc>
          <w:tcPr>
            <w:tcW w:w="745" w:type="pct"/>
            <w:tcBorders>
              <w:right w:val="single" w:sz="4" w:space="0" w:color="auto"/>
            </w:tcBorders>
          </w:tcPr>
          <w:p w14:paraId="1A50E209" w14:textId="5CB2C5B2" w:rsidR="00772D31" w:rsidRPr="00275F51" w:rsidRDefault="00772D31" w:rsidP="007F1C2D">
            <w:pPr>
              <w:rPr>
                <w:rFonts w:asciiTheme="minorHAnsi" w:hAnsiTheme="minorHAnsi"/>
                <w:szCs w:val="20"/>
              </w:rPr>
            </w:pPr>
            <w:r w:rsidRPr="0073182A">
              <w:rPr>
                <w:rFonts w:asciiTheme="minorHAnsi" w:hAnsiTheme="minorHAnsi"/>
                <w:szCs w:val="20"/>
              </w:rPr>
              <w:t>Fee exempt</w:t>
            </w:r>
            <w:r w:rsidR="009373CE" w:rsidRPr="00DA49C2">
              <w:rPr>
                <w:szCs w:val="20"/>
                <w:vertAlign w:val="superscript"/>
              </w:rPr>
              <w:fldChar w:fldCharType="begin"/>
            </w:r>
            <w:r w:rsidR="009373CE" w:rsidRPr="00DA49C2">
              <w:rPr>
                <w:rFonts w:asciiTheme="minorHAnsi" w:hAnsiTheme="minorHAnsi"/>
                <w:szCs w:val="20"/>
                <w:vertAlign w:val="superscript"/>
              </w:rPr>
              <w:instrText xml:space="preserve"> NOTEREF _Ref22552275 \h </w:instrText>
            </w:r>
            <w:r w:rsidR="009373CE">
              <w:rPr>
                <w:rFonts w:asciiTheme="minorHAnsi" w:hAnsiTheme="minorHAnsi"/>
                <w:szCs w:val="20"/>
                <w:vertAlign w:val="superscript"/>
              </w:rPr>
              <w:instrText xml:space="preserve"> \* MERGEFORMAT </w:instrText>
            </w:r>
            <w:r w:rsidR="009373CE" w:rsidRPr="00DA49C2">
              <w:rPr>
                <w:szCs w:val="20"/>
                <w:vertAlign w:val="superscript"/>
              </w:rPr>
            </w:r>
            <w:r w:rsidR="009373CE" w:rsidRPr="00DA49C2">
              <w:rPr>
                <w:szCs w:val="20"/>
                <w:vertAlign w:val="superscript"/>
              </w:rPr>
              <w:fldChar w:fldCharType="separate"/>
            </w:r>
            <w:r w:rsidR="003604B3">
              <w:rPr>
                <w:rFonts w:asciiTheme="minorHAnsi" w:hAnsiTheme="minorHAnsi"/>
                <w:szCs w:val="20"/>
                <w:vertAlign w:val="superscript"/>
              </w:rPr>
              <w:t>9</w:t>
            </w:r>
            <w:r w:rsidR="009373CE" w:rsidRPr="00DA49C2">
              <w:rPr>
                <w:szCs w:val="20"/>
                <w:vertAlign w:val="superscript"/>
              </w:rPr>
              <w:fldChar w:fldCharType="end"/>
            </w:r>
          </w:p>
        </w:tc>
      </w:tr>
      <w:tr w:rsidR="00772D31" w:rsidRPr="0073182A" w14:paraId="2A55334B" w14:textId="77777777" w:rsidTr="00361587">
        <w:trPr>
          <w:cantSplit/>
        </w:trPr>
        <w:tc>
          <w:tcPr>
            <w:tcW w:w="331" w:type="pct"/>
          </w:tcPr>
          <w:p w14:paraId="02AC6778" w14:textId="77777777" w:rsidR="00772D31" w:rsidRPr="00275F51" w:rsidRDefault="00772D31" w:rsidP="0073182A">
            <w:pPr>
              <w:pStyle w:val="TableBnumber"/>
            </w:pPr>
          </w:p>
        </w:tc>
        <w:tc>
          <w:tcPr>
            <w:tcW w:w="2504" w:type="pct"/>
          </w:tcPr>
          <w:p w14:paraId="2B0A18F2" w14:textId="77777777" w:rsidR="00772D31" w:rsidRPr="00275F51" w:rsidRDefault="00772D31" w:rsidP="00E12847">
            <w:pPr>
              <w:rPr>
                <w:rFonts w:asciiTheme="minorHAnsi" w:hAnsiTheme="minorHAnsi"/>
                <w:szCs w:val="20"/>
              </w:rPr>
            </w:pPr>
            <w:r w:rsidRPr="00275F51">
              <w:rPr>
                <w:rFonts w:asciiTheme="minorHAnsi" w:hAnsiTheme="minorHAnsi"/>
                <w:color w:val="000000"/>
                <w:szCs w:val="20"/>
              </w:rPr>
              <w:t xml:space="preserve">Update </w:t>
            </w:r>
            <w:r w:rsidRPr="00275F51">
              <w:rPr>
                <w:rFonts w:asciiTheme="minorHAnsi" w:hAnsiTheme="minorHAnsi"/>
                <w:szCs w:val="20"/>
              </w:rPr>
              <w:t>addition of a mandatory unrestricted component.</w:t>
            </w:r>
          </w:p>
        </w:tc>
        <w:tc>
          <w:tcPr>
            <w:tcW w:w="752" w:type="pct"/>
          </w:tcPr>
          <w:p w14:paraId="3D6BD827" w14:textId="77777777" w:rsidR="00772D31" w:rsidRPr="001B1FA4" w:rsidRDefault="00C71A3A" w:rsidP="00E12847">
            <w:pPr>
              <w:rPr>
                <w:rFonts w:asciiTheme="minorHAnsi" w:hAnsiTheme="minorHAnsi"/>
                <w:szCs w:val="20"/>
              </w:rPr>
            </w:pPr>
            <w:r w:rsidRPr="001B1FA4">
              <w:rPr>
                <w:rFonts w:asciiTheme="minorHAnsi" w:hAnsiTheme="minorHAnsi"/>
                <w:szCs w:val="20"/>
              </w:rPr>
              <w:t>9D</w:t>
            </w:r>
          </w:p>
        </w:tc>
        <w:tc>
          <w:tcPr>
            <w:tcW w:w="668" w:type="pct"/>
          </w:tcPr>
          <w:p w14:paraId="6D5031A6"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ARTG</w:t>
            </w:r>
          </w:p>
        </w:tc>
        <w:tc>
          <w:tcPr>
            <w:tcW w:w="745" w:type="pct"/>
            <w:tcBorders>
              <w:right w:val="single" w:sz="4" w:space="0" w:color="auto"/>
            </w:tcBorders>
          </w:tcPr>
          <w:p w14:paraId="388D9335" w14:textId="17E5223E" w:rsidR="00772D31" w:rsidRPr="00275F51" w:rsidRDefault="00772D31" w:rsidP="007F1C2D">
            <w:pPr>
              <w:rPr>
                <w:rFonts w:asciiTheme="minorHAnsi" w:hAnsiTheme="minorHAnsi"/>
                <w:szCs w:val="20"/>
              </w:rPr>
            </w:pPr>
            <w:r w:rsidRPr="0073182A">
              <w:rPr>
                <w:rFonts w:asciiTheme="minorHAnsi" w:hAnsiTheme="minorHAnsi"/>
                <w:szCs w:val="20"/>
              </w:rPr>
              <w:t>Fee exempt</w:t>
            </w:r>
            <w:r w:rsidR="009373CE" w:rsidRPr="00DA49C2">
              <w:rPr>
                <w:szCs w:val="20"/>
                <w:vertAlign w:val="superscript"/>
              </w:rPr>
              <w:fldChar w:fldCharType="begin"/>
            </w:r>
            <w:r w:rsidR="009373CE" w:rsidRPr="00DA49C2">
              <w:rPr>
                <w:rFonts w:asciiTheme="minorHAnsi" w:hAnsiTheme="minorHAnsi"/>
                <w:szCs w:val="20"/>
                <w:vertAlign w:val="superscript"/>
              </w:rPr>
              <w:instrText xml:space="preserve"> NOTEREF _Ref22552275 \h </w:instrText>
            </w:r>
            <w:r w:rsidR="009373CE">
              <w:rPr>
                <w:rFonts w:asciiTheme="minorHAnsi" w:hAnsiTheme="minorHAnsi"/>
                <w:szCs w:val="20"/>
                <w:vertAlign w:val="superscript"/>
              </w:rPr>
              <w:instrText xml:space="preserve"> \* MERGEFORMAT </w:instrText>
            </w:r>
            <w:r w:rsidR="009373CE" w:rsidRPr="00DA49C2">
              <w:rPr>
                <w:szCs w:val="20"/>
                <w:vertAlign w:val="superscript"/>
              </w:rPr>
            </w:r>
            <w:r w:rsidR="009373CE" w:rsidRPr="00DA49C2">
              <w:rPr>
                <w:szCs w:val="20"/>
                <w:vertAlign w:val="superscript"/>
              </w:rPr>
              <w:fldChar w:fldCharType="separate"/>
            </w:r>
            <w:r w:rsidR="003604B3">
              <w:rPr>
                <w:rFonts w:asciiTheme="minorHAnsi" w:hAnsiTheme="minorHAnsi"/>
                <w:szCs w:val="20"/>
                <w:vertAlign w:val="superscript"/>
              </w:rPr>
              <w:t>9</w:t>
            </w:r>
            <w:r w:rsidR="009373CE" w:rsidRPr="00DA49C2">
              <w:rPr>
                <w:szCs w:val="20"/>
                <w:vertAlign w:val="superscript"/>
              </w:rPr>
              <w:fldChar w:fldCharType="end"/>
            </w:r>
          </w:p>
        </w:tc>
      </w:tr>
      <w:tr w:rsidR="00772D31" w:rsidRPr="0073182A" w14:paraId="5E9C6F35" w14:textId="77777777" w:rsidTr="00361587">
        <w:trPr>
          <w:cantSplit/>
        </w:trPr>
        <w:tc>
          <w:tcPr>
            <w:tcW w:w="331" w:type="pct"/>
          </w:tcPr>
          <w:p w14:paraId="219D9253" w14:textId="77777777" w:rsidR="00772D31" w:rsidRPr="00275F51" w:rsidRDefault="00772D31" w:rsidP="0073182A">
            <w:pPr>
              <w:pStyle w:val="TableBnumber"/>
            </w:pPr>
          </w:p>
        </w:tc>
        <w:tc>
          <w:tcPr>
            <w:tcW w:w="2504" w:type="pct"/>
          </w:tcPr>
          <w:p w14:paraId="350337F8" w14:textId="77777777" w:rsidR="00772D31" w:rsidRPr="00275F51" w:rsidRDefault="00772D31" w:rsidP="00CF0959">
            <w:pPr>
              <w:rPr>
                <w:rFonts w:asciiTheme="minorHAnsi" w:hAnsiTheme="minorHAnsi"/>
                <w:szCs w:val="20"/>
              </w:rPr>
            </w:pPr>
            <w:r w:rsidRPr="00275F51">
              <w:rPr>
                <w:rFonts w:asciiTheme="minorHAnsi" w:hAnsiTheme="minorHAnsi"/>
                <w:szCs w:val="20"/>
              </w:rPr>
              <w:t xml:space="preserve">Change, </w:t>
            </w:r>
            <w:proofErr w:type="gramStart"/>
            <w:r w:rsidRPr="00275F51">
              <w:rPr>
                <w:rFonts w:asciiTheme="minorHAnsi" w:hAnsiTheme="minorHAnsi"/>
                <w:szCs w:val="20"/>
              </w:rPr>
              <w:t>addition</w:t>
            </w:r>
            <w:proofErr w:type="gramEnd"/>
            <w:r w:rsidRPr="00275F51">
              <w:rPr>
                <w:rFonts w:asciiTheme="minorHAnsi" w:hAnsiTheme="minorHAnsi"/>
                <w:szCs w:val="20"/>
              </w:rPr>
              <w:t xml:space="preserve"> or deletion of a standardised component of an active ingredient when the ingredient type is an AHN.</w:t>
            </w:r>
          </w:p>
        </w:tc>
        <w:tc>
          <w:tcPr>
            <w:tcW w:w="752" w:type="pct"/>
          </w:tcPr>
          <w:p w14:paraId="5786F950" w14:textId="77777777" w:rsidR="00772D31" w:rsidRPr="001B1FA4" w:rsidRDefault="00C71A3A" w:rsidP="00E12847">
            <w:pPr>
              <w:rPr>
                <w:rFonts w:asciiTheme="minorHAnsi" w:hAnsiTheme="minorHAnsi"/>
                <w:szCs w:val="20"/>
              </w:rPr>
            </w:pPr>
            <w:r w:rsidRPr="001B1FA4">
              <w:rPr>
                <w:rFonts w:asciiTheme="minorHAnsi" w:hAnsiTheme="minorHAnsi"/>
                <w:szCs w:val="20"/>
              </w:rPr>
              <w:t>9D</w:t>
            </w:r>
          </w:p>
        </w:tc>
        <w:tc>
          <w:tcPr>
            <w:tcW w:w="668" w:type="pct"/>
          </w:tcPr>
          <w:p w14:paraId="70175231"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ARTG</w:t>
            </w:r>
          </w:p>
        </w:tc>
        <w:tc>
          <w:tcPr>
            <w:tcW w:w="745" w:type="pct"/>
            <w:tcBorders>
              <w:right w:val="single" w:sz="4" w:space="0" w:color="auto"/>
            </w:tcBorders>
          </w:tcPr>
          <w:p w14:paraId="49B923BA" w14:textId="77777777" w:rsidR="00772D31" w:rsidRPr="00275F51" w:rsidRDefault="00BD4624" w:rsidP="007F1C2D">
            <w:pPr>
              <w:rPr>
                <w:rFonts w:asciiTheme="minorHAnsi" w:hAnsiTheme="minorHAnsi"/>
                <w:szCs w:val="20"/>
              </w:rPr>
            </w:pPr>
            <w:r>
              <w:rPr>
                <w:rFonts w:asciiTheme="minorHAnsi" w:hAnsiTheme="minorHAnsi"/>
                <w:szCs w:val="20"/>
              </w:rPr>
              <w:t>Fee exempt</w:t>
            </w:r>
            <w:bookmarkStart w:id="80" w:name="_Ref22552664"/>
            <w:r>
              <w:rPr>
                <w:rStyle w:val="FootnoteReference"/>
                <w:rFonts w:asciiTheme="minorHAnsi" w:hAnsiTheme="minorHAnsi"/>
                <w:szCs w:val="20"/>
              </w:rPr>
              <w:footnoteReference w:id="10"/>
            </w:r>
            <w:bookmarkEnd w:id="80"/>
          </w:p>
        </w:tc>
      </w:tr>
      <w:tr w:rsidR="00C71A3A" w:rsidRPr="0073182A" w14:paraId="65B0502D" w14:textId="77777777" w:rsidTr="00361587">
        <w:trPr>
          <w:cantSplit/>
        </w:trPr>
        <w:tc>
          <w:tcPr>
            <w:tcW w:w="331" w:type="pct"/>
          </w:tcPr>
          <w:p w14:paraId="32633FE3" w14:textId="77777777" w:rsidR="00C71A3A" w:rsidRPr="00275F51" w:rsidRDefault="00C71A3A" w:rsidP="0073182A">
            <w:pPr>
              <w:pStyle w:val="TableBnumber"/>
            </w:pPr>
          </w:p>
        </w:tc>
        <w:tc>
          <w:tcPr>
            <w:tcW w:w="2504" w:type="pct"/>
          </w:tcPr>
          <w:p w14:paraId="2496B611" w14:textId="77777777" w:rsidR="00C71A3A" w:rsidRPr="00275F51" w:rsidRDefault="00C71A3A" w:rsidP="00C71A3A">
            <w:pPr>
              <w:rPr>
                <w:rFonts w:asciiTheme="minorHAnsi" w:hAnsiTheme="minorHAnsi"/>
                <w:szCs w:val="20"/>
              </w:rPr>
            </w:pPr>
            <w:r w:rsidRPr="00275F51">
              <w:rPr>
                <w:rFonts w:asciiTheme="minorHAnsi" w:hAnsiTheme="minorHAnsi"/>
                <w:szCs w:val="20"/>
              </w:rPr>
              <w:t>Change to the quantity or units of a standardised component when the ingredient type is an AHN.</w:t>
            </w:r>
          </w:p>
        </w:tc>
        <w:tc>
          <w:tcPr>
            <w:tcW w:w="752" w:type="pct"/>
            <w:shd w:val="clear" w:color="auto" w:fill="D9D9D9" w:themeFill="background1" w:themeFillShade="D9"/>
          </w:tcPr>
          <w:p w14:paraId="44D37268" w14:textId="3AD1D9D3" w:rsidR="00C71A3A" w:rsidRPr="001B1FA4" w:rsidRDefault="00C004B3" w:rsidP="00C71A3A">
            <w:pPr>
              <w:rPr>
                <w:rFonts w:asciiTheme="minorHAnsi" w:hAnsiTheme="minorHAnsi"/>
                <w:szCs w:val="20"/>
              </w:rPr>
            </w:pPr>
            <w:r>
              <w:rPr>
                <w:rFonts w:asciiTheme="minorHAnsi" w:hAnsiTheme="minorHAnsi"/>
                <w:szCs w:val="20"/>
              </w:rPr>
              <w:t>N/A</w:t>
            </w:r>
          </w:p>
        </w:tc>
        <w:tc>
          <w:tcPr>
            <w:tcW w:w="668" w:type="pct"/>
            <w:shd w:val="clear" w:color="auto" w:fill="D9D9D9" w:themeFill="background1" w:themeFillShade="D9"/>
          </w:tcPr>
          <w:p w14:paraId="7ED8DD83" w14:textId="77777777" w:rsidR="00C71A3A" w:rsidRPr="001B1FA4" w:rsidDel="005E5A1A" w:rsidRDefault="00C71A3A" w:rsidP="00C71A3A">
            <w:pPr>
              <w:rPr>
                <w:rFonts w:asciiTheme="minorHAnsi" w:hAnsiTheme="minorHAnsi"/>
                <w:szCs w:val="20"/>
              </w:rPr>
            </w:pPr>
            <w:r w:rsidRPr="001B1FA4">
              <w:rPr>
                <w:rFonts w:asciiTheme="minorHAnsi" w:hAnsiTheme="minorHAnsi"/>
                <w:szCs w:val="20"/>
              </w:rPr>
              <w:t>New</w:t>
            </w:r>
          </w:p>
        </w:tc>
        <w:tc>
          <w:tcPr>
            <w:tcW w:w="745" w:type="pct"/>
            <w:tcBorders>
              <w:right w:val="single" w:sz="4" w:space="0" w:color="auto"/>
            </w:tcBorders>
            <w:shd w:val="clear" w:color="auto" w:fill="D9D9D9" w:themeFill="background1" w:themeFillShade="D9"/>
          </w:tcPr>
          <w:p w14:paraId="60B6F3B5" w14:textId="77777777" w:rsidR="00C71A3A" w:rsidRPr="001B1FA4" w:rsidRDefault="00C71A3A" w:rsidP="00C71A3A">
            <w:pPr>
              <w:rPr>
                <w:rFonts w:asciiTheme="minorHAnsi" w:hAnsiTheme="minorHAnsi"/>
                <w:szCs w:val="20"/>
              </w:rPr>
            </w:pPr>
            <w:r w:rsidRPr="001B1FA4">
              <w:rPr>
                <w:rFonts w:asciiTheme="minorHAnsi" w:hAnsiTheme="minorHAnsi"/>
                <w:szCs w:val="20"/>
              </w:rPr>
              <w:t>New</w:t>
            </w:r>
          </w:p>
        </w:tc>
      </w:tr>
      <w:tr w:rsidR="00C71A3A" w:rsidRPr="0073182A" w14:paraId="7E58F737" w14:textId="77777777" w:rsidTr="00361587">
        <w:trPr>
          <w:cantSplit/>
        </w:trPr>
        <w:tc>
          <w:tcPr>
            <w:tcW w:w="331" w:type="pct"/>
          </w:tcPr>
          <w:p w14:paraId="3800BDFE" w14:textId="77777777" w:rsidR="00C71A3A" w:rsidRPr="00275F51" w:rsidRDefault="00C71A3A" w:rsidP="0073182A">
            <w:pPr>
              <w:pStyle w:val="TableBnumber"/>
            </w:pPr>
          </w:p>
        </w:tc>
        <w:tc>
          <w:tcPr>
            <w:tcW w:w="2504" w:type="pct"/>
          </w:tcPr>
          <w:p w14:paraId="0F85857B" w14:textId="77777777" w:rsidR="00C71A3A" w:rsidRPr="00275F51" w:rsidRDefault="00C71A3A" w:rsidP="00C71A3A">
            <w:pPr>
              <w:rPr>
                <w:rFonts w:asciiTheme="minorHAnsi" w:hAnsiTheme="minorHAnsi"/>
                <w:szCs w:val="20"/>
              </w:rPr>
            </w:pPr>
            <w:r w:rsidRPr="00275F51">
              <w:rPr>
                <w:rFonts w:asciiTheme="minorHAnsi" w:hAnsiTheme="minorHAnsi"/>
                <w:szCs w:val="20"/>
              </w:rPr>
              <w:t xml:space="preserve">Change to the final preparation ratio amount or type when the ingredient type is an AHN, the component is not </w:t>
            </w:r>
            <w:proofErr w:type="gramStart"/>
            <w:r w:rsidRPr="00275F51">
              <w:rPr>
                <w:rFonts w:asciiTheme="minorHAnsi" w:hAnsiTheme="minorHAnsi"/>
                <w:szCs w:val="20"/>
              </w:rPr>
              <w:t>standardised</w:t>
            </w:r>
            <w:proofErr w:type="gramEnd"/>
            <w:r w:rsidRPr="00275F51">
              <w:rPr>
                <w:rFonts w:asciiTheme="minorHAnsi" w:hAnsiTheme="minorHAnsi"/>
                <w:szCs w:val="20"/>
              </w:rPr>
              <w:t xml:space="preserve"> and the equivalent preparation quantity has changed.</w:t>
            </w:r>
          </w:p>
        </w:tc>
        <w:tc>
          <w:tcPr>
            <w:tcW w:w="752" w:type="pct"/>
            <w:shd w:val="clear" w:color="auto" w:fill="D9D9D9" w:themeFill="background1" w:themeFillShade="D9"/>
          </w:tcPr>
          <w:p w14:paraId="105E68BF" w14:textId="321FBD32" w:rsidR="00C71A3A" w:rsidRPr="001B1FA4" w:rsidRDefault="00C004B3" w:rsidP="00C71A3A">
            <w:pPr>
              <w:rPr>
                <w:rFonts w:asciiTheme="minorHAnsi" w:hAnsiTheme="minorHAnsi"/>
                <w:szCs w:val="20"/>
              </w:rPr>
            </w:pPr>
            <w:r>
              <w:rPr>
                <w:rFonts w:asciiTheme="minorHAnsi" w:hAnsiTheme="minorHAnsi"/>
                <w:szCs w:val="20"/>
              </w:rPr>
              <w:t>N/A</w:t>
            </w:r>
          </w:p>
        </w:tc>
        <w:tc>
          <w:tcPr>
            <w:tcW w:w="668" w:type="pct"/>
            <w:shd w:val="clear" w:color="auto" w:fill="D9D9D9" w:themeFill="background1" w:themeFillShade="D9"/>
          </w:tcPr>
          <w:p w14:paraId="10E52F8C" w14:textId="77777777" w:rsidR="00C71A3A" w:rsidRPr="001B1FA4" w:rsidDel="005E5A1A" w:rsidRDefault="00C71A3A" w:rsidP="00C71A3A">
            <w:pPr>
              <w:rPr>
                <w:rFonts w:asciiTheme="minorHAnsi" w:hAnsiTheme="minorHAnsi"/>
                <w:szCs w:val="20"/>
              </w:rPr>
            </w:pPr>
            <w:r w:rsidRPr="001B1FA4">
              <w:rPr>
                <w:rFonts w:asciiTheme="minorHAnsi" w:hAnsiTheme="minorHAnsi"/>
                <w:szCs w:val="20"/>
              </w:rPr>
              <w:t>New</w:t>
            </w:r>
          </w:p>
        </w:tc>
        <w:tc>
          <w:tcPr>
            <w:tcW w:w="745" w:type="pct"/>
            <w:tcBorders>
              <w:right w:val="single" w:sz="4" w:space="0" w:color="auto"/>
            </w:tcBorders>
            <w:shd w:val="clear" w:color="auto" w:fill="D9D9D9" w:themeFill="background1" w:themeFillShade="D9"/>
          </w:tcPr>
          <w:p w14:paraId="435DBE43" w14:textId="77777777" w:rsidR="00C71A3A" w:rsidRPr="001B1FA4" w:rsidRDefault="00C71A3A" w:rsidP="00C71A3A">
            <w:pPr>
              <w:rPr>
                <w:rFonts w:asciiTheme="minorHAnsi" w:hAnsiTheme="minorHAnsi"/>
                <w:szCs w:val="20"/>
              </w:rPr>
            </w:pPr>
            <w:r w:rsidRPr="001B1FA4">
              <w:rPr>
                <w:rFonts w:asciiTheme="minorHAnsi" w:hAnsiTheme="minorHAnsi"/>
                <w:szCs w:val="20"/>
              </w:rPr>
              <w:t>New</w:t>
            </w:r>
          </w:p>
        </w:tc>
      </w:tr>
      <w:tr w:rsidR="00C71A3A" w:rsidRPr="0073182A" w14:paraId="3AC7E19D" w14:textId="77777777" w:rsidTr="00361587">
        <w:trPr>
          <w:cantSplit/>
        </w:trPr>
        <w:tc>
          <w:tcPr>
            <w:tcW w:w="331" w:type="pct"/>
          </w:tcPr>
          <w:p w14:paraId="3610E1E2" w14:textId="77777777" w:rsidR="00C71A3A" w:rsidRPr="00275F51" w:rsidRDefault="00C71A3A" w:rsidP="0073182A">
            <w:pPr>
              <w:pStyle w:val="TableBnumber"/>
            </w:pPr>
          </w:p>
        </w:tc>
        <w:tc>
          <w:tcPr>
            <w:tcW w:w="2504" w:type="pct"/>
          </w:tcPr>
          <w:p w14:paraId="40B659F7" w14:textId="77777777" w:rsidR="00C71A3A" w:rsidRPr="00275F51" w:rsidRDefault="00C71A3A" w:rsidP="00C71A3A">
            <w:pPr>
              <w:rPr>
                <w:rFonts w:asciiTheme="minorHAnsi" w:hAnsiTheme="minorHAnsi"/>
                <w:szCs w:val="20"/>
              </w:rPr>
            </w:pPr>
            <w:r w:rsidRPr="00275F51">
              <w:rPr>
                <w:rFonts w:asciiTheme="minorHAnsi" w:hAnsiTheme="minorHAnsi"/>
                <w:szCs w:val="20"/>
              </w:rPr>
              <w:t xml:space="preserve">Change to the equivalent quantity or unit when the ingredient is </w:t>
            </w:r>
            <w:proofErr w:type="gramStart"/>
            <w:r w:rsidRPr="00275F51">
              <w:rPr>
                <w:rFonts w:asciiTheme="minorHAnsi" w:hAnsiTheme="minorHAnsi"/>
                <w:szCs w:val="20"/>
              </w:rPr>
              <w:t>AHN</w:t>
            </w:r>
            <w:proofErr w:type="gramEnd"/>
            <w:r w:rsidRPr="00275F51">
              <w:rPr>
                <w:rFonts w:asciiTheme="minorHAnsi" w:hAnsiTheme="minorHAnsi"/>
                <w:szCs w:val="20"/>
              </w:rPr>
              <w:t xml:space="preserve"> and the component is not standardised.</w:t>
            </w:r>
          </w:p>
        </w:tc>
        <w:tc>
          <w:tcPr>
            <w:tcW w:w="752" w:type="pct"/>
            <w:shd w:val="clear" w:color="auto" w:fill="D9D9D9" w:themeFill="background1" w:themeFillShade="D9"/>
          </w:tcPr>
          <w:p w14:paraId="2EA641C8" w14:textId="0A44C799" w:rsidR="00C71A3A" w:rsidRPr="001B1FA4" w:rsidRDefault="00C004B3" w:rsidP="00C71A3A">
            <w:pPr>
              <w:rPr>
                <w:rFonts w:asciiTheme="minorHAnsi" w:hAnsiTheme="minorHAnsi"/>
                <w:szCs w:val="20"/>
              </w:rPr>
            </w:pPr>
            <w:r>
              <w:rPr>
                <w:rFonts w:asciiTheme="minorHAnsi" w:hAnsiTheme="minorHAnsi"/>
                <w:szCs w:val="20"/>
              </w:rPr>
              <w:t>N/A</w:t>
            </w:r>
          </w:p>
        </w:tc>
        <w:tc>
          <w:tcPr>
            <w:tcW w:w="668" w:type="pct"/>
            <w:shd w:val="clear" w:color="auto" w:fill="D9D9D9" w:themeFill="background1" w:themeFillShade="D9"/>
          </w:tcPr>
          <w:p w14:paraId="3B366275" w14:textId="77777777" w:rsidR="00C71A3A" w:rsidRPr="001B1FA4" w:rsidDel="005E5A1A" w:rsidRDefault="00C71A3A" w:rsidP="00C71A3A">
            <w:pPr>
              <w:rPr>
                <w:rFonts w:asciiTheme="minorHAnsi" w:hAnsiTheme="minorHAnsi"/>
                <w:szCs w:val="20"/>
              </w:rPr>
            </w:pPr>
            <w:r w:rsidRPr="001B1FA4">
              <w:rPr>
                <w:rFonts w:asciiTheme="minorHAnsi" w:hAnsiTheme="minorHAnsi"/>
                <w:szCs w:val="20"/>
              </w:rPr>
              <w:t>New</w:t>
            </w:r>
          </w:p>
        </w:tc>
        <w:tc>
          <w:tcPr>
            <w:tcW w:w="745" w:type="pct"/>
            <w:tcBorders>
              <w:right w:val="single" w:sz="4" w:space="0" w:color="auto"/>
            </w:tcBorders>
            <w:shd w:val="clear" w:color="auto" w:fill="D9D9D9" w:themeFill="background1" w:themeFillShade="D9"/>
          </w:tcPr>
          <w:p w14:paraId="306C0350" w14:textId="77777777" w:rsidR="00C71A3A" w:rsidRPr="001B1FA4" w:rsidRDefault="00C71A3A" w:rsidP="00C71A3A">
            <w:pPr>
              <w:rPr>
                <w:rFonts w:asciiTheme="minorHAnsi" w:hAnsiTheme="minorHAnsi"/>
                <w:szCs w:val="20"/>
              </w:rPr>
            </w:pPr>
            <w:r w:rsidRPr="001B1FA4">
              <w:rPr>
                <w:rFonts w:asciiTheme="minorHAnsi" w:hAnsiTheme="minorHAnsi"/>
                <w:szCs w:val="20"/>
              </w:rPr>
              <w:t>New</w:t>
            </w:r>
          </w:p>
        </w:tc>
      </w:tr>
      <w:tr w:rsidR="00C71A3A" w:rsidRPr="0073182A" w14:paraId="2E5FBA58" w14:textId="77777777" w:rsidTr="00361587">
        <w:trPr>
          <w:cantSplit/>
        </w:trPr>
        <w:tc>
          <w:tcPr>
            <w:tcW w:w="331" w:type="pct"/>
          </w:tcPr>
          <w:p w14:paraId="21271DCD" w14:textId="77777777" w:rsidR="00C71A3A" w:rsidRPr="00275F51" w:rsidRDefault="00C71A3A" w:rsidP="0073182A">
            <w:pPr>
              <w:pStyle w:val="TableBnumber"/>
            </w:pPr>
          </w:p>
        </w:tc>
        <w:tc>
          <w:tcPr>
            <w:tcW w:w="2504" w:type="pct"/>
          </w:tcPr>
          <w:p w14:paraId="74AF0C2C" w14:textId="77777777" w:rsidR="00C71A3A" w:rsidRPr="00275F51" w:rsidRDefault="00C71A3A" w:rsidP="00C71A3A">
            <w:pPr>
              <w:rPr>
                <w:rFonts w:asciiTheme="minorHAnsi" w:hAnsiTheme="minorHAnsi"/>
                <w:szCs w:val="20"/>
              </w:rPr>
            </w:pPr>
            <w:r w:rsidRPr="00275F51">
              <w:rPr>
                <w:rFonts w:asciiTheme="minorHAnsi" w:hAnsiTheme="minorHAnsi"/>
                <w:szCs w:val="20"/>
              </w:rPr>
              <w:t xml:space="preserve">Change to the ingredient quantity or units when the ingredient type is an AHN, the component is not </w:t>
            </w:r>
            <w:proofErr w:type="gramStart"/>
            <w:r w:rsidRPr="00275F51">
              <w:rPr>
                <w:rFonts w:asciiTheme="minorHAnsi" w:hAnsiTheme="minorHAnsi"/>
                <w:szCs w:val="20"/>
              </w:rPr>
              <w:t>standardised</w:t>
            </w:r>
            <w:proofErr w:type="gramEnd"/>
            <w:r w:rsidRPr="00275F51">
              <w:rPr>
                <w:rFonts w:asciiTheme="minorHAnsi" w:hAnsiTheme="minorHAnsi"/>
                <w:szCs w:val="20"/>
              </w:rPr>
              <w:t xml:space="preserve"> and the equivalent preparation quantity has changed.</w:t>
            </w:r>
          </w:p>
        </w:tc>
        <w:tc>
          <w:tcPr>
            <w:tcW w:w="752" w:type="pct"/>
            <w:shd w:val="clear" w:color="auto" w:fill="D9D9D9" w:themeFill="background1" w:themeFillShade="D9"/>
          </w:tcPr>
          <w:p w14:paraId="7A72F7DB" w14:textId="1FB0F164" w:rsidR="00C71A3A" w:rsidRPr="001B1FA4" w:rsidRDefault="00C004B3" w:rsidP="00C71A3A">
            <w:pPr>
              <w:rPr>
                <w:rFonts w:asciiTheme="minorHAnsi" w:hAnsiTheme="minorHAnsi"/>
                <w:szCs w:val="20"/>
              </w:rPr>
            </w:pPr>
            <w:r>
              <w:rPr>
                <w:rFonts w:asciiTheme="minorHAnsi" w:hAnsiTheme="minorHAnsi"/>
                <w:szCs w:val="20"/>
              </w:rPr>
              <w:t>N/A</w:t>
            </w:r>
          </w:p>
        </w:tc>
        <w:tc>
          <w:tcPr>
            <w:tcW w:w="668" w:type="pct"/>
            <w:shd w:val="clear" w:color="auto" w:fill="D9D9D9" w:themeFill="background1" w:themeFillShade="D9"/>
          </w:tcPr>
          <w:p w14:paraId="279B80C6" w14:textId="77777777" w:rsidR="00C71A3A" w:rsidRPr="001B1FA4" w:rsidDel="005E5A1A" w:rsidRDefault="00C71A3A" w:rsidP="00C71A3A">
            <w:pPr>
              <w:rPr>
                <w:rFonts w:asciiTheme="minorHAnsi" w:hAnsiTheme="minorHAnsi"/>
                <w:szCs w:val="20"/>
              </w:rPr>
            </w:pPr>
            <w:r w:rsidRPr="001B1FA4">
              <w:rPr>
                <w:rFonts w:asciiTheme="minorHAnsi" w:hAnsiTheme="minorHAnsi"/>
                <w:szCs w:val="20"/>
              </w:rPr>
              <w:t>New</w:t>
            </w:r>
          </w:p>
        </w:tc>
        <w:tc>
          <w:tcPr>
            <w:tcW w:w="745" w:type="pct"/>
            <w:tcBorders>
              <w:right w:val="single" w:sz="4" w:space="0" w:color="auto"/>
            </w:tcBorders>
            <w:shd w:val="clear" w:color="auto" w:fill="D9D9D9" w:themeFill="background1" w:themeFillShade="D9"/>
          </w:tcPr>
          <w:p w14:paraId="13A7FB48" w14:textId="77777777" w:rsidR="00C71A3A" w:rsidRPr="001B1FA4" w:rsidRDefault="00C71A3A" w:rsidP="00C71A3A">
            <w:pPr>
              <w:rPr>
                <w:rFonts w:asciiTheme="minorHAnsi" w:hAnsiTheme="minorHAnsi"/>
                <w:szCs w:val="20"/>
              </w:rPr>
            </w:pPr>
            <w:r w:rsidRPr="001B1FA4">
              <w:rPr>
                <w:rFonts w:asciiTheme="minorHAnsi" w:hAnsiTheme="minorHAnsi"/>
                <w:szCs w:val="20"/>
              </w:rPr>
              <w:t>New</w:t>
            </w:r>
          </w:p>
        </w:tc>
      </w:tr>
      <w:tr w:rsidR="00772D31" w:rsidRPr="0073182A" w14:paraId="336DE055" w14:textId="77777777" w:rsidTr="00361587">
        <w:trPr>
          <w:cantSplit/>
        </w:trPr>
        <w:tc>
          <w:tcPr>
            <w:tcW w:w="331" w:type="pct"/>
          </w:tcPr>
          <w:p w14:paraId="297C9CDC" w14:textId="77777777" w:rsidR="00772D31" w:rsidRPr="00275F51" w:rsidRDefault="00772D31" w:rsidP="0073182A">
            <w:pPr>
              <w:pStyle w:val="TableBnumber"/>
            </w:pPr>
          </w:p>
        </w:tc>
        <w:tc>
          <w:tcPr>
            <w:tcW w:w="2504" w:type="pct"/>
          </w:tcPr>
          <w:p w14:paraId="2C9A6410" w14:textId="77777777" w:rsidR="00772D31" w:rsidRPr="00275F51" w:rsidRDefault="00772D31" w:rsidP="00E12847">
            <w:pPr>
              <w:rPr>
                <w:rFonts w:asciiTheme="minorHAnsi" w:hAnsiTheme="minorHAnsi"/>
                <w:szCs w:val="20"/>
              </w:rPr>
            </w:pPr>
            <w:r w:rsidRPr="00275F51">
              <w:rPr>
                <w:rFonts w:asciiTheme="minorHAnsi" w:hAnsiTheme="minorHAnsi"/>
                <w:szCs w:val="20"/>
              </w:rPr>
              <w:t>Change to the component when the component is restricted.</w:t>
            </w:r>
          </w:p>
        </w:tc>
        <w:tc>
          <w:tcPr>
            <w:tcW w:w="752" w:type="pct"/>
          </w:tcPr>
          <w:p w14:paraId="39FD7FDF" w14:textId="77777777" w:rsidR="00772D31" w:rsidRPr="001B1FA4" w:rsidRDefault="00C71A3A" w:rsidP="00E12847">
            <w:pPr>
              <w:rPr>
                <w:rFonts w:asciiTheme="minorHAnsi" w:hAnsiTheme="minorHAnsi"/>
                <w:szCs w:val="20"/>
              </w:rPr>
            </w:pPr>
            <w:r w:rsidRPr="00275F51">
              <w:rPr>
                <w:rFonts w:asciiTheme="minorHAnsi" w:hAnsiTheme="minorHAnsi"/>
                <w:szCs w:val="20"/>
              </w:rPr>
              <w:t>9D</w:t>
            </w:r>
          </w:p>
        </w:tc>
        <w:tc>
          <w:tcPr>
            <w:tcW w:w="668" w:type="pct"/>
          </w:tcPr>
          <w:p w14:paraId="4D1F617B"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ARTG</w:t>
            </w:r>
          </w:p>
        </w:tc>
        <w:tc>
          <w:tcPr>
            <w:tcW w:w="745" w:type="pct"/>
            <w:tcBorders>
              <w:right w:val="single" w:sz="4" w:space="0" w:color="auto"/>
            </w:tcBorders>
          </w:tcPr>
          <w:p w14:paraId="47EB92DC" w14:textId="00B44A31" w:rsidR="00772D31" w:rsidRPr="00275F51" w:rsidRDefault="00772D31" w:rsidP="00455328">
            <w:pPr>
              <w:rPr>
                <w:rFonts w:asciiTheme="minorHAnsi" w:hAnsiTheme="minorHAnsi"/>
                <w:szCs w:val="20"/>
              </w:rPr>
            </w:pPr>
            <w:r w:rsidRPr="001B1FA4">
              <w:rPr>
                <w:rFonts w:asciiTheme="minorHAnsi" w:hAnsiTheme="minorHAnsi"/>
                <w:szCs w:val="20"/>
              </w:rPr>
              <w:t>C</w:t>
            </w:r>
            <w:r w:rsidR="00455328">
              <w:rPr>
                <w:rFonts w:asciiTheme="minorHAnsi" w:hAnsiTheme="minorHAnsi"/>
                <w:szCs w:val="20"/>
              </w:rPr>
              <w:t>1</w:t>
            </w:r>
            <w:r w:rsidR="00A162C2" w:rsidRPr="00DB209E">
              <w:rPr>
                <w:szCs w:val="20"/>
                <w:vertAlign w:val="superscript"/>
              </w:rPr>
              <w:fldChar w:fldCharType="begin"/>
            </w:r>
            <w:r w:rsidR="00A162C2" w:rsidRPr="00DB209E">
              <w:rPr>
                <w:szCs w:val="20"/>
                <w:vertAlign w:val="superscript"/>
              </w:rPr>
              <w:instrText xml:space="preserve"> NOTEREF _Ref22552664 \h </w:instrText>
            </w:r>
            <w:r w:rsidR="00A162C2">
              <w:rPr>
                <w:rFonts w:asciiTheme="minorHAnsi" w:hAnsiTheme="minorHAnsi"/>
                <w:szCs w:val="20"/>
                <w:vertAlign w:val="superscript"/>
              </w:rPr>
              <w:instrText xml:space="preserve"> \* MERGEFORMAT </w:instrText>
            </w:r>
            <w:r w:rsidR="00A162C2" w:rsidRPr="00DB209E">
              <w:rPr>
                <w:szCs w:val="20"/>
                <w:vertAlign w:val="superscript"/>
              </w:rPr>
            </w:r>
            <w:r w:rsidR="00A162C2" w:rsidRPr="00DB209E">
              <w:rPr>
                <w:szCs w:val="20"/>
                <w:vertAlign w:val="superscript"/>
              </w:rPr>
              <w:fldChar w:fldCharType="separate"/>
            </w:r>
            <w:r w:rsidR="003604B3">
              <w:rPr>
                <w:szCs w:val="20"/>
                <w:vertAlign w:val="superscript"/>
              </w:rPr>
              <w:t>10</w:t>
            </w:r>
            <w:r w:rsidR="00A162C2" w:rsidRPr="00DB209E">
              <w:rPr>
                <w:szCs w:val="20"/>
                <w:vertAlign w:val="superscript"/>
              </w:rPr>
              <w:fldChar w:fldCharType="end"/>
            </w:r>
          </w:p>
        </w:tc>
      </w:tr>
      <w:tr w:rsidR="00C71A3A" w:rsidRPr="0073182A" w14:paraId="585CB7B6" w14:textId="77777777" w:rsidTr="00361587">
        <w:trPr>
          <w:cantSplit/>
        </w:trPr>
        <w:tc>
          <w:tcPr>
            <w:tcW w:w="331" w:type="pct"/>
          </w:tcPr>
          <w:p w14:paraId="1943F1A0" w14:textId="77777777" w:rsidR="00C71A3A" w:rsidRPr="00275F51" w:rsidRDefault="00C71A3A" w:rsidP="0073182A">
            <w:pPr>
              <w:pStyle w:val="TableBnumber"/>
            </w:pPr>
          </w:p>
        </w:tc>
        <w:tc>
          <w:tcPr>
            <w:tcW w:w="2504" w:type="pct"/>
          </w:tcPr>
          <w:p w14:paraId="5E994B4F" w14:textId="77777777" w:rsidR="00C71A3A" w:rsidRPr="00275F51" w:rsidRDefault="00C71A3A" w:rsidP="00C71A3A">
            <w:pPr>
              <w:rPr>
                <w:rFonts w:asciiTheme="minorHAnsi" w:hAnsiTheme="minorHAnsi"/>
                <w:szCs w:val="20"/>
              </w:rPr>
            </w:pPr>
            <w:r w:rsidRPr="00275F51">
              <w:rPr>
                <w:rFonts w:asciiTheme="minorHAnsi" w:hAnsiTheme="minorHAnsi"/>
                <w:szCs w:val="20"/>
              </w:rPr>
              <w:t>Change to the quantity or unit of a restricted component.</w:t>
            </w:r>
          </w:p>
        </w:tc>
        <w:tc>
          <w:tcPr>
            <w:tcW w:w="752" w:type="pct"/>
            <w:shd w:val="clear" w:color="auto" w:fill="D9D9D9" w:themeFill="background1" w:themeFillShade="D9"/>
          </w:tcPr>
          <w:p w14:paraId="39EAFAC7" w14:textId="1CDA371A" w:rsidR="00C71A3A" w:rsidRPr="001B1FA4" w:rsidRDefault="00C004B3" w:rsidP="00C71A3A">
            <w:pPr>
              <w:rPr>
                <w:rFonts w:asciiTheme="minorHAnsi" w:hAnsiTheme="minorHAnsi"/>
                <w:szCs w:val="20"/>
              </w:rPr>
            </w:pPr>
            <w:r>
              <w:rPr>
                <w:rFonts w:asciiTheme="minorHAnsi" w:hAnsiTheme="minorHAnsi"/>
                <w:szCs w:val="20"/>
              </w:rPr>
              <w:t>N/A</w:t>
            </w:r>
          </w:p>
        </w:tc>
        <w:tc>
          <w:tcPr>
            <w:tcW w:w="668" w:type="pct"/>
            <w:shd w:val="clear" w:color="auto" w:fill="D9D9D9" w:themeFill="background1" w:themeFillShade="D9"/>
          </w:tcPr>
          <w:p w14:paraId="06A37F69" w14:textId="77777777" w:rsidR="00C71A3A" w:rsidRPr="001B1FA4" w:rsidDel="005E5A1A" w:rsidRDefault="00C71A3A" w:rsidP="00C71A3A">
            <w:pPr>
              <w:rPr>
                <w:rFonts w:asciiTheme="minorHAnsi" w:hAnsiTheme="minorHAnsi"/>
                <w:szCs w:val="20"/>
              </w:rPr>
            </w:pPr>
            <w:r w:rsidRPr="001B1FA4">
              <w:rPr>
                <w:rFonts w:asciiTheme="minorHAnsi" w:hAnsiTheme="minorHAnsi"/>
                <w:szCs w:val="20"/>
              </w:rPr>
              <w:t>New</w:t>
            </w:r>
          </w:p>
        </w:tc>
        <w:tc>
          <w:tcPr>
            <w:tcW w:w="745" w:type="pct"/>
            <w:tcBorders>
              <w:right w:val="single" w:sz="4" w:space="0" w:color="auto"/>
            </w:tcBorders>
            <w:shd w:val="clear" w:color="auto" w:fill="D9D9D9" w:themeFill="background1" w:themeFillShade="D9"/>
          </w:tcPr>
          <w:p w14:paraId="495B8DD3" w14:textId="77777777" w:rsidR="00C71A3A" w:rsidRPr="001B1FA4" w:rsidRDefault="00C71A3A" w:rsidP="00C71A3A">
            <w:pPr>
              <w:rPr>
                <w:rFonts w:asciiTheme="minorHAnsi" w:hAnsiTheme="minorHAnsi"/>
                <w:szCs w:val="20"/>
              </w:rPr>
            </w:pPr>
            <w:r w:rsidRPr="001B1FA4">
              <w:rPr>
                <w:rFonts w:asciiTheme="minorHAnsi" w:hAnsiTheme="minorHAnsi"/>
                <w:szCs w:val="20"/>
              </w:rPr>
              <w:t>New</w:t>
            </w:r>
          </w:p>
        </w:tc>
      </w:tr>
      <w:tr w:rsidR="00C71A3A" w:rsidRPr="0073182A" w14:paraId="23470A72" w14:textId="77777777" w:rsidTr="00361587">
        <w:trPr>
          <w:cantSplit/>
        </w:trPr>
        <w:tc>
          <w:tcPr>
            <w:tcW w:w="331" w:type="pct"/>
          </w:tcPr>
          <w:p w14:paraId="780095B5" w14:textId="77777777" w:rsidR="00C71A3A" w:rsidRPr="00275F51" w:rsidRDefault="00C71A3A" w:rsidP="0073182A">
            <w:pPr>
              <w:pStyle w:val="TableBnumber"/>
            </w:pPr>
          </w:p>
        </w:tc>
        <w:tc>
          <w:tcPr>
            <w:tcW w:w="2504" w:type="pct"/>
          </w:tcPr>
          <w:p w14:paraId="497C43BA" w14:textId="77777777" w:rsidR="00C71A3A" w:rsidRPr="00275F51" w:rsidRDefault="00C71A3A" w:rsidP="00C71A3A">
            <w:pPr>
              <w:rPr>
                <w:rFonts w:asciiTheme="minorHAnsi" w:hAnsiTheme="minorHAnsi"/>
                <w:szCs w:val="20"/>
              </w:rPr>
            </w:pPr>
            <w:r w:rsidRPr="00275F51">
              <w:rPr>
                <w:rFonts w:asciiTheme="minorHAnsi" w:hAnsiTheme="minorHAnsi"/>
                <w:szCs w:val="20"/>
              </w:rPr>
              <w:t xml:space="preserve">Change to the final preparation ratio amount or type when the ingredient type is an AHN, the component is not </w:t>
            </w:r>
            <w:proofErr w:type="gramStart"/>
            <w:r w:rsidRPr="00275F51">
              <w:rPr>
                <w:rFonts w:asciiTheme="minorHAnsi" w:hAnsiTheme="minorHAnsi"/>
                <w:szCs w:val="20"/>
              </w:rPr>
              <w:t>standardised</w:t>
            </w:r>
            <w:proofErr w:type="gramEnd"/>
            <w:r w:rsidRPr="00275F51">
              <w:rPr>
                <w:rFonts w:asciiTheme="minorHAnsi" w:hAnsiTheme="minorHAnsi"/>
                <w:szCs w:val="20"/>
              </w:rPr>
              <w:t xml:space="preserve"> and the equivalent preparation quantity has not changed.</w:t>
            </w:r>
          </w:p>
        </w:tc>
        <w:tc>
          <w:tcPr>
            <w:tcW w:w="752" w:type="pct"/>
            <w:shd w:val="clear" w:color="auto" w:fill="D9D9D9" w:themeFill="background1" w:themeFillShade="D9"/>
          </w:tcPr>
          <w:p w14:paraId="3F3F23E4" w14:textId="1F79ECC9" w:rsidR="00C71A3A" w:rsidRPr="001B1FA4" w:rsidRDefault="00C004B3" w:rsidP="00C71A3A">
            <w:pPr>
              <w:rPr>
                <w:rFonts w:asciiTheme="minorHAnsi" w:hAnsiTheme="minorHAnsi"/>
                <w:szCs w:val="20"/>
              </w:rPr>
            </w:pPr>
            <w:r>
              <w:rPr>
                <w:rFonts w:asciiTheme="minorHAnsi" w:hAnsiTheme="minorHAnsi"/>
                <w:szCs w:val="20"/>
              </w:rPr>
              <w:t>N/A</w:t>
            </w:r>
          </w:p>
        </w:tc>
        <w:tc>
          <w:tcPr>
            <w:tcW w:w="668" w:type="pct"/>
            <w:shd w:val="clear" w:color="auto" w:fill="D9D9D9" w:themeFill="background1" w:themeFillShade="D9"/>
          </w:tcPr>
          <w:p w14:paraId="7450BC30" w14:textId="77777777" w:rsidR="00C71A3A" w:rsidRPr="001B1FA4" w:rsidDel="005E5A1A" w:rsidRDefault="00C71A3A" w:rsidP="00C71A3A">
            <w:pPr>
              <w:rPr>
                <w:rFonts w:asciiTheme="minorHAnsi" w:hAnsiTheme="minorHAnsi"/>
                <w:szCs w:val="20"/>
              </w:rPr>
            </w:pPr>
            <w:r w:rsidRPr="001B1FA4">
              <w:rPr>
                <w:rFonts w:asciiTheme="minorHAnsi" w:hAnsiTheme="minorHAnsi"/>
                <w:szCs w:val="20"/>
              </w:rPr>
              <w:t>New</w:t>
            </w:r>
          </w:p>
        </w:tc>
        <w:tc>
          <w:tcPr>
            <w:tcW w:w="745" w:type="pct"/>
            <w:tcBorders>
              <w:right w:val="single" w:sz="4" w:space="0" w:color="auto"/>
            </w:tcBorders>
            <w:shd w:val="clear" w:color="auto" w:fill="D9D9D9" w:themeFill="background1" w:themeFillShade="D9"/>
          </w:tcPr>
          <w:p w14:paraId="58507FE3" w14:textId="77777777" w:rsidR="00C71A3A" w:rsidRPr="001B1FA4" w:rsidRDefault="00C71A3A" w:rsidP="00C71A3A">
            <w:pPr>
              <w:rPr>
                <w:rFonts w:asciiTheme="minorHAnsi" w:hAnsiTheme="minorHAnsi"/>
                <w:szCs w:val="20"/>
              </w:rPr>
            </w:pPr>
            <w:r w:rsidRPr="001B1FA4">
              <w:rPr>
                <w:rFonts w:asciiTheme="minorHAnsi" w:hAnsiTheme="minorHAnsi"/>
                <w:szCs w:val="20"/>
              </w:rPr>
              <w:t>New</w:t>
            </w:r>
          </w:p>
        </w:tc>
      </w:tr>
      <w:tr w:rsidR="00C71A3A" w:rsidRPr="0073182A" w14:paraId="513F381F" w14:textId="77777777" w:rsidTr="00361587">
        <w:trPr>
          <w:cantSplit/>
        </w:trPr>
        <w:tc>
          <w:tcPr>
            <w:tcW w:w="331" w:type="pct"/>
          </w:tcPr>
          <w:p w14:paraId="77688F3A" w14:textId="77777777" w:rsidR="00C71A3A" w:rsidRPr="00275F51" w:rsidRDefault="00C71A3A" w:rsidP="0073182A">
            <w:pPr>
              <w:pStyle w:val="TableBnumber"/>
            </w:pPr>
          </w:p>
        </w:tc>
        <w:tc>
          <w:tcPr>
            <w:tcW w:w="2504" w:type="pct"/>
          </w:tcPr>
          <w:p w14:paraId="014B9FC8" w14:textId="77777777" w:rsidR="00C71A3A" w:rsidRPr="00275F51" w:rsidRDefault="00C71A3A" w:rsidP="00C71A3A">
            <w:pPr>
              <w:rPr>
                <w:rFonts w:asciiTheme="minorHAnsi" w:hAnsiTheme="minorHAnsi"/>
                <w:szCs w:val="20"/>
              </w:rPr>
            </w:pPr>
            <w:r w:rsidRPr="00275F51">
              <w:rPr>
                <w:rFonts w:asciiTheme="minorHAnsi" w:hAnsiTheme="minorHAnsi"/>
                <w:szCs w:val="20"/>
              </w:rPr>
              <w:t xml:space="preserve">Change to the ingredient quantity or unit when the ingredient type is an AHN, the component is not </w:t>
            </w:r>
            <w:proofErr w:type="gramStart"/>
            <w:r w:rsidRPr="00275F51">
              <w:rPr>
                <w:rFonts w:asciiTheme="minorHAnsi" w:hAnsiTheme="minorHAnsi"/>
                <w:szCs w:val="20"/>
              </w:rPr>
              <w:t>standardised</w:t>
            </w:r>
            <w:proofErr w:type="gramEnd"/>
            <w:r w:rsidRPr="00275F51">
              <w:rPr>
                <w:rFonts w:asciiTheme="minorHAnsi" w:hAnsiTheme="minorHAnsi"/>
                <w:szCs w:val="20"/>
              </w:rPr>
              <w:t xml:space="preserve"> and the equivalent preparation quantity has not changed.</w:t>
            </w:r>
          </w:p>
        </w:tc>
        <w:tc>
          <w:tcPr>
            <w:tcW w:w="752" w:type="pct"/>
            <w:shd w:val="clear" w:color="auto" w:fill="D9D9D9" w:themeFill="background1" w:themeFillShade="D9"/>
          </w:tcPr>
          <w:p w14:paraId="4D3D6AEF" w14:textId="32DFED52" w:rsidR="00C71A3A" w:rsidRPr="001B1FA4" w:rsidRDefault="00C004B3" w:rsidP="00C71A3A">
            <w:pPr>
              <w:rPr>
                <w:rFonts w:asciiTheme="minorHAnsi" w:hAnsiTheme="minorHAnsi"/>
                <w:szCs w:val="20"/>
              </w:rPr>
            </w:pPr>
            <w:r>
              <w:rPr>
                <w:rFonts w:asciiTheme="minorHAnsi" w:hAnsiTheme="minorHAnsi"/>
                <w:szCs w:val="20"/>
              </w:rPr>
              <w:t>N/A</w:t>
            </w:r>
          </w:p>
        </w:tc>
        <w:tc>
          <w:tcPr>
            <w:tcW w:w="668" w:type="pct"/>
            <w:shd w:val="clear" w:color="auto" w:fill="D9D9D9" w:themeFill="background1" w:themeFillShade="D9"/>
          </w:tcPr>
          <w:p w14:paraId="483C4444" w14:textId="77777777" w:rsidR="00C71A3A" w:rsidRPr="001B1FA4" w:rsidDel="005E5A1A" w:rsidRDefault="00C71A3A" w:rsidP="00C71A3A">
            <w:pPr>
              <w:rPr>
                <w:rFonts w:asciiTheme="minorHAnsi" w:hAnsiTheme="minorHAnsi"/>
                <w:szCs w:val="20"/>
              </w:rPr>
            </w:pPr>
            <w:r w:rsidRPr="001B1FA4">
              <w:rPr>
                <w:rFonts w:asciiTheme="minorHAnsi" w:hAnsiTheme="minorHAnsi"/>
                <w:szCs w:val="20"/>
              </w:rPr>
              <w:t>New</w:t>
            </w:r>
          </w:p>
        </w:tc>
        <w:tc>
          <w:tcPr>
            <w:tcW w:w="745" w:type="pct"/>
            <w:tcBorders>
              <w:right w:val="single" w:sz="4" w:space="0" w:color="auto"/>
            </w:tcBorders>
            <w:shd w:val="clear" w:color="auto" w:fill="D9D9D9" w:themeFill="background1" w:themeFillShade="D9"/>
          </w:tcPr>
          <w:p w14:paraId="4B13CA28" w14:textId="77777777" w:rsidR="00C71A3A" w:rsidRPr="001B1FA4" w:rsidRDefault="00C71A3A" w:rsidP="00C71A3A">
            <w:pPr>
              <w:rPr>
                <w:rFonts w:asciiTheme="minorHAnsi" w:hAnsiTheme="minorHAnsi"/>
                <w:szCs w:val="20"/>
              </w:rPr>
            </w:pPr>
            <w:r w:rsidRPr="001B1FA4">
              <w:rPr>
                <w:rFonts w:asciiTheme="minorHAnsi" w:hAnsiTheme="minorHAnsi"/>
                <w:szCs w:val="20"/>
              </w:rPr>
              <w:t>New</w:t>
            </w:r>
          </w:p>
        </w:tc>
      </w:tr>
      <w:tr w:rsidR="00772D31" w:rsidRPr="0073182A" w14:paraId="7D746FE7" w14:textId="77777777" w:rsidTr="00361587">
        <w:trPr>
          <w:cantSplit/>
        </w:trPr>
        <w:tc>
          <w:tcPr>
            <w:tcW w:w="331" w:type="pct"/>
          </w:tcPr>
          <w:p w14:paraId="0158E411" w14:textId="77777777" w:rsidR="00772D31" w:rsidRPr="00275F51" w:rsidRDefault="00772D31" w:rsidP="0073182A">
            <w:pPr>
              <w:pStyle w:val="TableBnumber"/>
            </w:pPr>
          </w:p>
        </w:tc>
        <w:tc>
          <w:tcPr>
            <w:tcW w:w="2504" w:type="pct"/>
          </w:tcPr>
          <w:p w14:paraId="4A321BBE" w14:textId="77777777" w:rsidR="00772D31" w:rsidRPr="00275F51" w:rsidRDefault="00772D31" w:rsidP="00E12847">
            <w:pPr>
              <w:rPr>
                <w:rFonts w:asciiTheme="minorHAnsi" w:hAnsiTheme="minorHAnsi"/>
                <w:szCs w:val="20"/>
              </w:rPr>
            </w:pPr>
            <w:r w:rsidRPr="00275F51">
              <w:rPr>
                <w:rFonts w:asciiTheme="minorHAnsi" w:hAnsiTheme="minorHAnsi"/>
                <w:szCs w:val="20"/>
              </w:rPr>
              <w:t>Change to the ‘component standardised on this ingredient’ field when the ingredient type is an AHN.</w:t>
            </w:r>
          </w:p>
        </w:tc>
        <w:tc>
          <w:tcPr>
            <w:tcW w:w="752" w:type="pct"/>
          </w:tcPr>
          <w:p w14:paraId="7F5F315F" w14:textId="77777777" w:rsidR="00772D31" w:rsidRPr="001B1FA4" w:rsidRDefault="00C71A3A" w:rsidP="00E12847">
            <w:pPr>
              <w:rPr>
                <w:rFonts w:asciiTheme="minorHAnsi" w:hAnsiTheme="minorHAnsi"/>
                <w:szCs w:val="20"/>
              </w:rPr>
            </w:pPr>
            <w:r w:rsidRPr="001B1FA4">
              <w:rPr>
                <w:rFonts w:asciiTheme="minorHAnsi" w:hAnsiTheme="minorHAnsi"/>
                <w:szCs w:val="20"/>
              </w:rPr>
              <w:t>9D</w:t>
            </w:r>
          </w:p>
        </w:tc>
        <w:tc>
          <w:tcPr>
            <w:tcW w:w="668" w:type="pct"/>
          </w:tcPr>
          <w:p w14:paraId="01F5FDA8"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Vary</w:t>
            </w:r>
          </w:p>
        </w:tc>
        <w:tc>
          <w:tcPr>
            <w:tcW w:w="745" w:type="pct"/>
            <w:tcBorders>
              <w:right w:val="single" w:sz="4" w:space="0" w:color="auto"/>
            </w:tcBorders>
          </w:tcPr>
          <w:p w14:paraId="5510B81F" w14:textId="77777777" w:rsidR="00772D31" w:rsidRPr="001B1FA4" w:rsidRDefault="00772D31" w:rsidP="00E12847">
            <w:pPr>
              <w:rPr>
                <w:rFonts w:asciiTheme="minorHAnsi" w:hAnsiTheme="minorHAnsi"/>
                <w:szCs w:val="20"/>
              </w:rPr>
            </w:pPr>
            <w:r w:rsidRPr="001B1FA4">
              <w:rPr>
                <w:rFonts w:asciiTheme="minorHAnsi" w:hAnsiTheme="minorHAnsi"/>
                <w:szCs w:val="20"/>
              </w:rPr>
              <w:t>C2</w:t>
            </w:r>
          </w:p>
        </w:tc>
      </w:tr>
      <w:tr w:rsidR="00772D31" w:rsidRPr="0073182A" w14:paraId="6539A963" w14:textId="77777777" w:rsidTr="00361587">
        <w:trPr>
          <w:cantSplit/>
        </w:trPr>
        <w:tc>
          <w:tcPr>
            <w:tcW w:w="331" w:type="pct"/>
          </w:tcPr>
          <w:p w14:paraId="76F5DE4F" w14:textId="77777777" w:rsidR="00772D31" w:rsidRPr="00275F51" w:rsidRDefault="00772D31" w:rsidP="0073182A">
            <w:pPr>
              <w:pStyle w:val="TableBnumber"/>
            </w:pPr>
          </w:p>
        </w:tc>
        <w:tc>
          <w:tcPr>
            <w:tcW w:w="2504" w:type="pct"/>
          </w:tcPr>
          <w:p w14:paraId="515E8465" w14:textId="77777777" w:rsidR="00772D31" w:rsidRPr="00275F51" w:rsidRDefault="00772D31" w:rsidP="00E12847">
            <w:pPr>
              <w:rPr>
                <w:rFonts w:asciiTheme="minorHAnsi" w:hAnsiTheme="minorHAnsi"/>
                <w:szCs w:val="20"/>
              </w:rPr>
            </w:pPr>
            <w:r w:rsidRPr="00275F51">
              <w:rPr>
                <w:rFonts w:asciiTheme="minorHAnsi" w:hAnsiTheme="minorHAnsi"/>
                <w:szCs w:val="20"/>
              </w:rPr>
              <w:t>Change to the quantity of an unrestricted mandatory component.</w:t>
            </w:r>
          </w:p>
        </w:tc>
        <w:tc>
          <w:tcPr>
            <w:tcW w:w="752" w:type="pct"/>
          </w:tcPr>
          <w:p w14:paraId="3209EEBC" w14:textId="77777777" w:rsidR="00772D31" w:rsidRPr="001B1FA4" w:rsidRDefault="00C71A3A" w:rsidP="00E12847">
            <w:pPr>
              <w:rPr>
                <w:rFonts w:asciiTheme="minorHAnsi" w:hAnsiTheme="minorHAnsi"/>
                <w:szCs w:val="20"/>
              </w:rPr>
            </w:pPr>
            <w:r w:rsidRPr="001B1FA4">
              <w:rPr>
                <w:rFonts w:asciiTheme="minorHAnsi" w:hAnsiTheme="minorHAnsi"/>
                <w:szCs w:val="20"/>
              </w:rPr>
              <w:t>9D</w:t>
            </w:r>
          </w:p>
        </w:tc>
        <w:tc>
          <w:tcPr>
            <w:tcW w:w="668" w:type="pct"/>
          </w:tcPr>
          <w:p w14:paraId="4218662F"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Vary</w:t>
            </w:r>
          </w:p>
        </w:tc>
        <w:tc>
          <w:tcPr>
            <w:tcW w:w="745" w:type="pct"/>
            <w:tcBorders>
              <w:right w:val="single" w:sz="4" w:space="0" w:color="auto"/>
            </w:tcBorders>
          </w:tcPr>
          <w:p w14:paraId="3D14E248" w14:textId="77777777" w:rsidR="00772D31" w:rsidRPr="001B1FA4" w:rsidRDefault="00772D31" w:rsidP="00E12847">
            <w:pPr>
              <w:rPr>
                <w:rFonts w:asciiTheme="minorHAnsi" w:hAnsiTheme="minorHAnsi"/>
                <w:szCs w:val="20"/>
              </w:rPr>
            </w:pPr>
            <w:r w:rsidRPr="001B1FA4">
              <w:rPr>
                <w:rFonts w:asciiTheme="minorHAnsi" w:hAnsiTheme="minorHAnsi"/>
                <w:szCs w:val="20"/>
              </w:rPr>
              <w:t>C2</w:t>
            </w:r>
          </w:p>
        </w:tc>
      </w:tr>
      <w:tr w:rsidR="00772D31" w:rsidRPr="0073182A" w14:paraId="31A4BBD2" w14:textId="77777777" w:rsidTr="00361587">
        <w:trPr>
          <w:cantSplit/>
        </w:trPr>
        <w:tc>
          <w:tcPr>
            <w:tcW w:w="331" w:type="pct"/>
          </w:tcPr>
          <w:p w14:paraId="702434DF" w14:textId="77777777" w:rsidR="00772D31" w:rsidRPr="00275F51" w:rsidRDefault="00772D31" w:rsidP="0073182A">
            <w:pPr>
              <w:pStyle w:val="TableBnumber"/>
            </w:pPr>
          </w:p>
        </w:tc>
        <w:tc>
          <w:tcPr>
            <w:tcW w:w="2504" w:type="pct"/>
          </w:tcPr>
          <w:p w14:paraId="380D3D28" w14:textId="77777777" w:rsidR="00772D31" w:rsidRPr="00275F51" w:rsidRDefault="00772D31" w:rsidP="00E12847">
            <w:pPr>
              <w:rPr>
                <w:rFonts w:asciiTheme="minorHAnsi" w:hAnsiTheme="minorHAnsi"/>
                <w:szCs w:val="20"/>
              </w:rPr>
            </w:pPr>
            <w:r w:rsidRPr="00275F51">
              <w:rPr>
                <w:rFonts w:asciiTheme="minorHAnsi" w:hAnsiTheme="minorHAnsi"/>
                <w:szCs w:val="20"/>
              </w:rPr>
              <w:t>Change to a mandatory unrestricted and non-standardised component.</w:t>
            </w:r>
          </w:p>
        </w:tc>
        <w:tc>
          <w:tcPr>
            <w:tcW w:w="752" w:type="pct"/>
          </w:tcPr>
          <w:p w14:paraId="6EF001F8" w14:textId="77777777" w:rsidR="00772D31" w:rsidRPr="001B1FA4" w:rsidRDefault="00C71A3A" w:rsidP="00E12847">
            <w:pPr>
              <w:rPr>
                <w:rFonts w:asciiTheme="minorHAnsi" w:hAnsiTheme="minorHAnsi"/>
                <w:szCs w:val="20"/>
              </w:rPr>
            </w:pPr>
            <w:r w:rsidRPr="001B1FA4">
              <w:rPr>
                <w:rFonts w:asciiTheme="minorHAnsi" w:hAnsiTheme="minorHAnsi"/>
                <w:szCs w:val="20"/>
              </w:rPr>
              <w:t>9D</w:t>
            </w:r>
          </w:p>
        </w:tc>
        <w:tc>
          <w:tcPr>
            <w:tcW w:w="668" w:type="pct"/>
          </w:tcPr>
          <w:p w14:paraId="08886A27"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Vary</w:t>
            </w:r>
          </w:p>
        </w:tc>
        <w:tc>
          <w:tcPr>
            <w:tcW w:w="745" w:type="pct"/>
            <w:tcBorders>
              <w:right w:val="single" w:sz="4" w:space="0" w:color="auto"/>
            </w:tcBorders>
          </w:tcPr>
          <w:p w14:paraId="745D12BC" w14:textId="77777777" w:rsidR="00772D31" w:rsidRPr="001B1FA4" w:rsidRDefault="00772D31" w:rsidP="00E12847">
            <w:pPr>
              <w:rPr>
                <w:rFonts w:asciiTheme="minorHAnsi" w:hAnsiTheme="minorHAnsi"/>
                <w:szCs w:val="20"/>
              </w:rPr>
            </w:pPr>
            <w:r w:rsidRPr="001B1FA4">
              <w:rPr>
                <w:rFonts w:asciiTheme="minorHAnsi" w:hAnsiTheme="minorHAnsi"/>
                <w:szCs w:val="20"/>
              </w:rPr>
              <w:t>C2</w:t>
            </w:r>
          </w:p>
        </w:tc>
      </w:tr>
      <w:tr w:rsidR="00772D31" w:rsidRPr="0073182A" w14:paraId="5D3EAB86" w14:textId="77777777" w:rsidTr="00361587">
        <w:trPr>
          <w:cantSplit/>
        </w:trPr>
        <w:tc>
          <w:tcPr>
            <w:tcW w:w="331" w:type="pct"/>
          </w:tcPr>
          <w:p w14:paraId="17C63524" w14:textId="77777777" w:rsidR="00772D31" w:rsidRPr="00275F51" w:rsidRDefault="00772D31" w:rsidP="0073182A">
            <w:pPr>
              <w:pStyle w:val="TableBnumber"/>
            </w:pPr>
          </w:p>
        </w:tc>
        <w:tc>
          <w:tcPr>
            <w:tcW w:w="2504" w:type="pct"/>
          </w:tcPr>
          <w:p w14:paraId="29F1755B" w14:textId="77777777" w:rsidR="00772D31" w:rsidRPr="00275F51" w:rsidRDefault="00772D31" w:rsidP="00E12847">
            <w:pPr>
              <w:rPr>
                <w:rFonts w:asciiTheme="minorHAnsi" w:hAnsiTheme="minorHAnsi"/>
                <w:szCs w:val="20"/>
              </w:rPr>
            </w:pPr>
            <w:r w:rsidRPr="00275F51">
              <w:rPr>
                <w:rFonts w:asciiTheme="minorHAnsi" w:hAnsiTheme="minorHAnsi"/>
                <w:szCs w:val="20"/>
              </w:rPr>
              <w:t>Change, update addition or update deletion to the component quantity or component unit when the component is unrestricted, non-mandatory and non-standardised.</w:t>
            </w:r>
          </w:p>
        </w:tc>
        <w:tc>
          <w:tcPr>
            <w:tcW w:w="752" w:type="pct"/>
          </w:tcPr>
          <w:p w14:paraId="2F2FDE47" w14:textId="77777777" w:rsidR="00772D31" w:rsidRPr="001B1FA4" w:rsidRDefault="00C71A3A" w:rsidP="00E12847">
            <w:pPr>
              <w:rPr>
                <w:rFonts w:asciiTheme="minorHAnsi" w:hAnsiTheme="minorHAnsi"/>
                <w:szCs w:val="20"/>
              </w:rPr>
            </w:pPr>
            <w:r w:rsidRPr="001B1FA4">
              <w:rPr>
                <w:rFonts w:asciiTheme="minorHAnsi" w:hAnsiTheme="minorHAnsi"/>
                <w:szCs w:val="20"/>
              </w:rPr>
              <w:t>9D</w:t>
            </w:r>
          </w:p>
        </w:tc>
        <w:tc>
          <w:tcPr>
            <w:tcW w:w="668" w:type="pct"/>
          </w:tcPr>
          <w:p w14:paraId="5A6F28CD"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Vary</w:t>
            </w:r>
          </w:p>
        </w:tc>
        <w:tc>
          <w:tcPr>
            <w:tcW w:w="745" w:type="pct"/>
            <w:tcBorders>
              <w:right w:val="single" w:sz="4" w:space="0" w:color="auto"/>
            </w:tcBorders>
          </w:tcPr>
          <w:p w14:paraId="757D2699" w14:textId="77777777" w:rsidR="00772D31" w:rsidRPr="001B1FA4" w:rsidRDefault="00772D31" w:rsidP="00E12847">
            <w:pPr>
              <w:rPr>
                <w:rFonts w:asciiTheme="minorHAnsi" w:hAnsiTheme="minorHAnsi"/>
                <w:szCs w:val="20"/>
              </w:rPr>
            </w:pPr>
            <w:r w:rsidRPr="001B1FA4">
              <w:rPr>
                <w:rFonts w:asciiTheme="minorHAnsi" w:hAnsiTheme="minorHAnsi"/>
                <w:szCs w:val="20"/>
              </w:rPr>
              <w:t>C2</w:t>
            </w:r>
          </w:p>
        </w:tc>
      </w:tr>
      <w:tr w:rsidR="00772D31" w:rsidRPr="0073182A" w14:paraId="25729CEF" w14:textId="77777777" w:rsidTr="00361587">
        <w:trPr>
          <w:cantSplit/>
        </w:trPr>
        <w:tc>
          <w:tcPr>
            <w:tcW w:w="331" w:type="pct"/>
          </w:tcPr>
          <w:p w14:paraId="48471BE8" w14:textId="77777777" w:rsidR="00772D31" w:rsidRPr="00275F51" w:rsidRDefault="00772D31" w:rsidP="0073182A">
            <w:pPr>
              <w:pStyle w:val="TableBnumber"/>
            </w:pPr>
          </w:p>
        </w:tc>
        <w:tc>
          <w:tcPr>
            <w:tcW w:w="2504" w:type="pct"/>
          </w:tcPr>
          <w:p w14:paraId="6B066028" w14:textId="77777777" w:rsidR="00772D31" w:rsidRPr="00275F51" w:rsidRDefault="00772D31" w:rsidP="00E12847">
            <w:pPr>
              <w:rPr>
                <w:rFonts w:asciiTheme="minorHAnsi" w:hAnsiTheme="minorHAnsi"/>
                <w:szCs w:val="20"/>
              </w:rPr>
            </w:pPr>
            <w:r w:rsidRPr="00275F51">
              <w:rPr>
                <w:rFonts w:asciiTheme="minorHAnsi" w:hAnsiTheme="minorHAnsi"/>
                <w:szCs w:val="20"/>
              </w:rPr>
              <w:t xml:space="preserve">Change to the equivalent quantity or unit when the ingredient type is </w:t>
            </w:r>
            <w:proofErr w:type="gramStart"/>
            <w:r w:rsidRPr="00275F51">
              <w:rPr>
                <w:rFonts w:asciiTheme="minorHAnsi" w:hAnsiTheme="minorHAnsi"/>
                <w:szCs w:val="20"/>
              </w:rPr>
              <w:t>AHN</w:t>
            </w:r>
            <w:proofErr w:type="gramEnd"/>
            <w:r w:rsidRPr="00275F51">
              <w:rPr>
                <w:rFonts w:asciiTheme="minorHAnsi" w:hAnsiTheme="minorHAnsi"/>
                <w:szCs w:val="20"/>
              </w:rPr>
              <w:t xml:space="preserve"> and a component is standardised and the standardised component quantity has not changed.</w:t>
            </w:r>
          </w:p>
        </w:tc>
        <w:tc>
          <w:tcPr>
            <w:tcW w:w="752" w:type="pct"/>
          </w:tcPr>
          <w:p w14:paraId="6EA3C64E" w14:textId="77777777" w:rsidR="00772D31" w:rsidRPr="001B1FA4" w:rsidRDefault="00C71A3A" w:rsidP="00E12847">
            <w:pPr>
              <w:rPr>
                <w:rFonts w:asciiTheme="minorHAnsi" w:hAnsiTheme="minorHAnsi"/>
                <w:szCs w:val="20"/>
              </w:rPr>
            </w:pPr>
            <w:r w:rsidRPr="001B1FA4">
              <w:rPr>
                <w:rFonts w:asciiTheme="minorHAnsi" w:hAnsiTheme="minorHAnsi"/>
                <w:szCs w:val="20"/>
              </w:rPr>
              <w:t>9D</w:t>
            </w:r>
          </w:p>
        </w:tc>
        <w:tc>
          <w:tcPr>
            <w:tcW w:w="668" w:type="pct"/>
          </w:tcPr>
          <w:p w14:paraId="1BFB8E35"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Vary</w:t>
            </w:r>
          </w:p>
        </w:tc>
        <w:tc>
          <w:tcPr>
            <w:tcW w:w="745" w:type="pct"/>
            <w:tcBorders>
              <w:right w:val="single" w:sz="4" w:space="0" w:color="auto"/>
            </w:tcBorders>
          </w:tcPr>
          <w:p w14:paraId="1C8B4213" w14:textId="77777777" w:rsidR="00772D31" w:rsidRPr="001B1FA4" w:rsidRDefault="00772D31" w:rsidP="00E12847">
            <w:pPr>
              <w:rPr>
                <w:rFonts w:asciiTheme="minorHAnsi" w:hAnsiTheme="minorHAnsi"/>
                <w:szCs w:val="20"/>
              </w:rPr>
            </w:pPr>
            <w:r w:rsidRPr="001B1FA4">
              <w:rPr>
                <w:rFonts w:asciiTheme="minorHAnsi" w:hAnsiTheme="minorHAnsi"/>
                <w:szCs w:val="20"/>
              </w:rPr>
              <w:t>C2</w:t>
            </w:r>
          </w:p>
        </w:tc>
      </w:tr>
      <w:tr w:rsidR="00772D31" w:rsidRPr="0073182A" w14:paraId="34FBE636" w14:textId="77777777" w:rsidTr="00361587">
        <w:trPr>
          <w:cantSplit/>
        </w:trPr>
        <w:tc>
          <w:tcPr>
            <w:tcW w:w="331" w:type="pct"/>
            <w:tcBorders>
              <w:bottom w:val="single" w:sz="4" w:space="0" w:color="002C47" w:themeColor="accent1"/>
            </w:tcBorders>
          </w:tcPr>
          <w:p w14:paraId="38FB41FC" w14:textId="77777777" w:rsidR="00772D31" w:rsidRPr="00275F51" w:rsidRDefault="00772D31" w:rsidP="0073182A">
            <w:pPr>
              <w:pStyle w:val="TableBnumber"/>
            </w:pPr>
          </w:p>
        </w:tc>
        <w:tc>
          <w:tcPr>
            <w:tcW w:w="2504" w:type="pct"/>
            <w:tcBorders>
              <w:bottom w:val="single" w:sz="4" w:space="0" w:color="002C47" w:themeColor="accent1"/>
            </w:tcBorders>
          </w:tcPr>
          <w:p w14:paraId="1A1F2D20" w14:textId="77777777" w:rsidR="00772D31" w:rsidRPr="00275F51" w:rsidRDefault="00772D31" w:rsidP="00E12847">
            <w:pPr>
              <w:rPr>
                <w:rFonts w:asciiTheme="minorHAnsi" w:hAnsiTheme="minorHAnsi"/>
                <w:szCs w:val="20"/>
              </w:rPr>
            </w:pPr>
            <w:r w:rsidRPr="00275F51">
              <w:rPr>
                <w:rFonts w:asciiTheme="minorHAnsi" w:hAnsiTheme="minorHAnsi"/>
                <w:szCs w:val="20"/>
              </w:rPr>
              <w:t xml:space="preserve">Change to the ingredient quantity or unit when the ingredient type is </w:t>
            </w:r>
            <w:proofErr w:type="gramStart"/>
            <w:r w:rsidRPr="00275F51">
              <w:rPr>
                <w:rFonts w:asciiTheme="minorHAnsi" w:hAnsiTheme="minorHAnsi"/>
                <w:szCs w:val="20"/>
              </w:rPr>
              <w:t>AHN</w:t>
            </w:r>
            <w:proofErr w:type="gramEnd"/>
            <w:r w:rsidRPr="00275F51">
              <w:rPr>
                <w:rFonts w:asciiTheme="minorHAnsi" w:hAnsiTheme="minorHAnsi"/>
                <w:szCs w:val="20"/>
              </w:rPr>
              <w:t xml:space="preserve"> and a component is standardised and the standardised component quantity has not changed.</w:t>
            </w:r>
          </w:p>
        </w:tc>
        <w:tc>
          <w:tcPr>
            <w:tcW w:w="752" w:type="pct"/>
            <w:tcBorders>
              <w:bottom w:val="single" w:sz="4" w:space="0" w:color="002C47" w:themeColor="accent1"/>
            </w:tcBorders>
          </w:tcPr>
          <w:p w14:paraId="3912F087" w14:textId="77777777" w:rsidR="00772D31" w:rsidRPr="001B1FA4" w:rsidRDefault="00C71A3A" w:rsidP="00E12847">
            <w:pPr>
              <w:rPr>
                <w:rFonts w:asciiTheme="minorHAnsi" w:hAnsiTheme="minorHAnsi"/>
                <w:szCs w:val="20"/>
              </w:rPr>
            </w:pPr>
            <w:r w:rsidRPr="001B1FA4">
              <w:rPr>
                <w:rFonts w:asciiTheme="minorHAnsi" w:hAnsiTheme="minorHAnsi"/>
                <w:szCs w:val="20"/>
              </w:rPr>
              <w:t>9D</w:t>
            </w:r>
          </w:p>
        </w:tc>
        <w:tc>
          <w:tcPr>
            <w:tcW w:w="668" w:type="pct"/>
            <w:tcBorders>
              <w:bottom w:val="single" w:sz="4" w:space="0" w:color="002C47" w:themeColor="accent1"/>
            </w:tcBorders>
          </w:tcPr>
          <w:p w14:paraId="26A244F5"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Vary</w:t>
            </w:r>
          </w:p>
        </w:tc>
        <w:tc>
          <w:tcPr>
            <w:tcW w:w="745" w:type="pct"/>
            <w:tcBorders>
              <w:bottom w:val="single" w:sz="4" w:space="0" w:color="002C47" w:themeColor="accent1"/>
              <w:right w:val="single" w:sz="4" w:space="0" w:color="auto"/>
            </w:tcBorders>
          </w:tcPr>
          <w:p w14:paraId="3A3C43A5" w14:textId="77777777" w:rsidR="00772D31" w:rsidRPr="001B1FA4" w:rsidRDefault="00772D31" w:rsidP="00E12847">
            <w:pPr>
              <w:rPr>
                <w:rFonts w:asciiTheme="minorHAnsi" w:hAnsiTheme="minorHAnsi"/>
                <w:szCs w:val="20"/>
              </w:rPr>
            </w:pPr>
            <w:r w:rsidRPr="001B1FA4">
              <w:rPr>
                <w:rFonts w:asciiTheme="minorHAnsi" w:hAnsiTheme="minorHAnsi"/>
                <w:szCs w:val="20"/>
              </w:rPr>
              <w:t>C2</w:t>
            </w:r>
          </w:p>
        </w:tc>
      </w:tr>
      <w:tr w:rsidR="00116D16" w:rsidRPr="0073182A" w14:paraId="482DF523" w14:textId="77777777" w:rsidTr="00116D16">
        <w:trPr>
          <w:cantSplit/>
        </w:trPr>
        <w:tc>
          <w:tcPr>
            <w:tcW w:w="5000" w:type="pct"/>
            <w:gridSpan w:val="5"/>
            <w:tcBorders>
              <w:right w:val="single" w:sz="4" w:space="0" w:color="auto"/>
            </w:tcBorders>
            <w:shd w:val="clear" w:color="auto" w:fill="8CADD3"/>
          </w:tcPr>
          <w:p w14:paraId="38665093" w14:textId="77777777" w:rsidR="00116D16" w:rsidRPr="0073182A" w:rsidRDefault="00116D16" w:rsidP="00AE5631">
            <w:pPr>
              <w:rPr>
                <w:rFonts w:asciiTheme="minorHAnsi" w:hAnsiTheme="minorHAnsi"/>
                <w:szCs w:val="20"/>
              </w:rPr>
            </w:pPr>
            <w:r w:rsidRPr="0073182A">
              <w:rPr>
                <w:rFonts w:asciiTheme="minorHAnsi" w:hAnsiTheme="minorHAnsi"/>
                <w:b/>
                <w:szCs w:val="20"/>
              </w:rPr>
              <w:t xml:space="preserve">Equivalent </w:t>
            </w:r>
            <w:r>
              <w:rPr>
                <w:rFonts w:asciiTheme="minorHAnsi" w:hAnsiTheme="minorHAnsi"/>
                <w:b/>
                <w:szCs w:val="20"/>
              </w:rPr>
              <w:t xml:space="preserve">preparation </w:t>
            </w:r>
            <w:r w:rsidRPr="0073182A">
              <w:rPr>
                <w:rFonts w:asciiTheme="minorHAnsi" w:hAnsiTheme="minorHAnsi"/>
                <w:b/>
                <w:szCs w:val="20"/>
              </w:rPr>
              <w:t>– AHN or AHS</w:t>
            </w:r>
          </w:p>
        </w:tc>
      </w:tr>
      <w:tr w:rsidR="00772D31" w:rsidRPr="0073182A" w14:paraId="49BEFF7B" w14:textId="77777777" w:rsidTr="003E6F38">
        <w:trPr>
          <w:cantSplit/>
        </w:trPr>
        <w:tc>
          <w:tcPr>
            <w:tcW w:w="331" w:type="pct"/>
          </w:tcPr>
          <w:p w14:paraId="26222279" w14:textId="77777777" w:rsidR="00772D31" w:rsidRPr="00275F51" w:rsidRDefault="00772D31" w:rsidP="0073182A">
            <w:pPr>
              <w:pStyle w:val="TableBnumber"/>
            </w:pPr>
          </w:p>
        </w:tc>
        <w:tc>
          <w:tcPr>
            <w:tcW w:w="2504" w:type="pct"/>
          </w:tcPr>
          <w:p w14:paraId="06913EDF" w14:textId="30984CF2" w:rsidR="00772D31" w:rsidRPr="00275F51" w:rsidRDefault="00772D31" w:rsidP="00E12847">
            <w:pPr>
              <w:rPr>
                <w:rFonts w:asciiTheme="minorHAnsi" w:hAnsiTheme="minorHAnsi"/>
                <w:szCs w:val="20"/>
              </w:rPr>
            </w:pPr>
            <w:r w:rsidRPr="00275F51">
              <w:rPr>
                <w:rFonts w:asciiTheme="minorHAnsi" w:hAnsiTheme="minorHAnsi"/>
                <w:szCs w:val="20"/>
              </w:rPr>
              <w:t>Update addition or update deletion to the equivalent preparation when the ingredient type is an AHN.</w:t>
            </w:r>
          </w:p>
        </w:tc>
        <w:tc>
          <w:tcPr>
            <w:tcW w:w="752" w:type="pct"/>
          </w:tcPr>
          <w:p w14:paraId="0D25AC5C" w14:textId="77777777" w:rsidR="00772D31" w:rsidRPr="001B1FA4" w:rsidRDefault="00C71A3A" w:rsidP="00E12847">
            <w:pPr>
              <w:rPr>
                <w:rFonts w:asciiTheme="minorHAnsi" w:hAnsiTheme="minorHAnsi"/>
                <w:szCs w:val="20"/>
              </w:rPr>
            </w:pPr>
            <w:r w:rsidRPr="001B1FA4">
              <w:rPr>
                <w:rFonts w:asciiTheme="minorHAnsi" w:hAnsiTheme="minorHAnsi"/>
                <w:szCs w:val="20"/>
              </w:rPr>
              <w:t>9D</w:t>
            </w:r>
          </w:p>
        </w:tc>
        <w:tc>
          <w:tcPr>
            <w:tcW w:w="668" w:type="pct"/>
          </w:tcPr>
          <w:p w14:paraId="7951F380"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ARTG</w:t>
            </w:r>
          </w:p>
        </w:tc>
        <w:tc>
          <w:tcPr>
            <w:tcW w:w="745" w:type="pct"/>
            <w:tcBorders>
              <w:right w:val="single" w:sz="4" w:space="0" w:color="auto"/>
            </w:tcBorders>
          </w:tcPr>
          <w:p w14:paraId="57F76A89" w14:textId="77777777" w:rsidR="00772D31" w:rsidRPr="001B1FA4" w:rsidRDefault="00772D31" w:rsidP="00E12847">
            <w:pPr>
              <w:rPr>
                <w:rFonts w:asciiTheme="minorHAnsi" w:hAnsiTheme="minorHAnsi"/>
                <w:szCs w:val="20"/>
              </w:rPr>
            </w:pPr>
            <w:r w:rsidRPr="001B1FA4">
              <w:rPr>
                <w:rFonts w:asciiTheme="minorHAnsi" w:hAnsiTheme="minorHAnsi"/>
                <w:szCs w:val="20"/>
              </w:rPr>
              <w:t>C2</w:t>
            </w:r>
          </w:p>
        </w:tc>
      </w:tr>
      <w:tr w:rsidR="00772D31" w:rsidRPr="0073182A" w14:paraId="62993BF0" w14:textId="77777777" w:rsidTr="003E6F38">
        <w:trPr>
          <w:cantSplit/>
        </w:trPr>
        <w:tc>
          <w:tcPr>
            <w:tcW w:w="331" w:type="pct"/>
          </w:tcPr>
          <w:p w14:paraId="3F5BF93C" w14:textId="77777777" w:rsidR="00772D31" w:rsidRPr="00275F51" w:rsidRDefault="00772D31" w:rsidP="0073182A">
            <w:pPr>
              <w:pStyle w:val="TableBnumber"/>
            </w:pPr>
          </w:p>
        </w:tc>
        <w:tc>
          <w:tcPr>
            <w:tcW w:w="2504" w:type="pct"/>
          </w:tcPr>
          <w:p w14:paraId="46754DAF" w14:textId="06E58BB7" w:rsidR="00772D31" w:rsidRPr="00275F51" w:rsidRDefault="00772D31" w:rsidP="00E5422F">
            <w:pPr>
              <w:rPr>
                <w:rFonts w:asciiTheme="minorHAnsi" w:hAnsiTheme="minorHAnsi"/>
                <w:szCs w:val="20"/>
              </w:rPr>
            </w:pPr>
            <w:r w:rsidRPr="00275F51">
              <w:rPr>
                <w:rFonts w:asciiTheme="minorHAnsi" w:hAnsiTheme="minorHAnsi"/>
                <w:szCs w:val="20"/>
              </w:rPr>
              <w:t xml:space="preserve">Update addition to the equivalent preparation when the ingredient type is an </w:t>
            </w:r>
            <w:proofErr w:type="gramStart"/>
            <w:r w:rsidRPr="00275F51">
              <w:rPr>
                <w:rFonts w:asciiTheme="minorHAnsi" w:hAnsiTheme="minorHAnsi"/>
                <w:szCs w:val="20"/>
              </w:rPr>
              <w:t>AHN</w:t>
            </w:r>
            <w:proofErr w:type="gramEnd"/>
            <w:r w:rsidRPr="00275F51">
              <w:rPr>
                <w:rFonts w:asciiTheme="minorHAnsi" w:hAnsiTheme="minorHAnsi"/>
                <w:szCs w:val="20"/>
              </w:rPr>
              <w:t xml:space="preserve"> and the equivalent is restricted.</w:t>
            </w:r>
          </w:p>
        </w:tc>
        <w:tc>
          <w:tcPr>
            <w:tcW w:w="752" w:type="pct"/>
          </w:tcPr>
          <w:p w14:paraId="1D321914" w14:textId="77777777" w:rsidR="00772D31" w:rsidRPr="001B1FA4" w:rsidRDefault="00C71A3A" w:rsidP="00E12847">
            <w:pPr>
              <w:rPr>
                <w:rFonts w:asciiTheme="minorHAnsi" w:hAnsiTheme="minorHAnsi"/>
                <w:szCs w:val="20"/>
              </w:rPr>
            </w:pPr>
            <w:r w:rsidRPr="001B1FA4">
              <w:rPr>
                <w:rFonts w:asciiTheme="minorHAnsi" w:hAnsiTheme="minorHAnsi"/>
                <w:szCs w:val="20"/>
              </w:rPr>
              <w:t>9D</w:t>
            </w:r>
            <w:r w:rsidR="00772D31" w:rsidRPr="001B1FA4" w:rsidDel="005E5A1A">
              <w:rPr>
                <w:rFonts w:asciiTheme="minorHAnsi" w:hAnsiTheme="minorHAnsi"/>
                <w:szCs w:val="20"/>
              </w:rPr>
              <w:t xml:space="preserve"> </w:t>
            </w:r>
          </w:p>
        </w:tc>
        <w:tc>
          <w:tcPr>
            <w:tcW w:w="668" w:type="pct"/>
          </w:tcPr>
          <w:p w14:paraId="25F8DA53"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ARTG</w:t>
            </w:r>
          </w:p>
        </w:tc>
        <w:tc>
          <w:tcPr>
            <w:tcW w:w="745" w:type="pct"/>
            <w:tcBorders>
              <w:right w:val="single" w:sz="4" w:space="0" w:color="auto"/>
            </w:tcBorders>
          </w:tcPr>
          <w:p w14:paraId="56DC759F" w14:textId="77777777" w:rsidR="00772D31" w:rsidRPr="001B1FA4" w:rsidRDefault="00772D31" w:rsidP="00E12847">
            <w:pPr>
              <w:rPr>
                <w:rFonts w:asciiTheme="minorHAnsi" w:hAnsiTheme="minorHAnsi"/>
                <w:szCs w:val="20"/>
              </w:rPr>
            </w:pPr>
            <w:r w:rsidRPr="001B1FA4">
              <w:rPr>
                <w:rFonts w:asciiTheme="minorHAnsi" w:hAnsiTheme="minorHAnsi"/>
                <w:szCs w:val="20"/>
              </w:rPr>
              <w:t>C2</w:t>
            </w:r>
          </w:p>
        </w:tc>
      </w:tr>
      <w:tr w:rsidR="00772D31" w:rsidRPr="0073182A" w14:paraId="451550C7" w14:textId="77777777" w:rsidTr="003E6F38">
        <w:trPr>
          <w:cantSplit/>
        </w:trPr>
        <w:tc>
          <w:tcPr>
            <w:tcW w:w="331" w:type="pct"/>
          </w:tcPr>
          <w:p w14:paraId="2B9D4499" w14:textId="77777777" w:rsidR="00772D31" w:rsidRPr="00275F51" w:rsidRDefault="00772D31" w:rsidP="0073182A">
            <w:pPr>
              <w:pStyle w:val="TableBnumber"/>
            </w:pPr>
          </w:p>
        </w:tc>
        <w:tc>
          <w:tcPr>
            <w:tcW w:w="2504" w:type="pct"/>
          </w:tcPr>
          <w:p w14:paraId="4B5D7653" w14:textId="15A161C7" w:rsidR="00772D31" w:rsidRPr="00275F51" w:rsidRDefault="00772D31" w:rsidP="00E5422F">
            <w:pPr>
              <w:rPr>
                <w:rFonts w:asciiTheme="minorHAnsi" w:hAnsiTheme="minorHAnsi"/>
                <w:szCs w:val="20"/>
              </w:rPr>
            </w:pPr>
            <w:r w:rsidRPr="00275F51">
              <w:rPr>
                <w:rFonts w:asciiTheme="minorHAnsi" w:hAnsiTheme="minorHAnsi"/>
                <w:szCs w:val="20"/>
              </w:rPr>
              <w:t>Update addition or update deletion to the equivalent preparation</w:t>
            </w:r>
            <w:r w:rsidR="00E5422F">
              <w:rPr>
                <w:rFonts w:asciiTheme="minorHAnsi" w:hAnsiTheme="minorHAnsi"/>
                <w:szCs w:val="20"/>
              </w:rPr>
              <w:t xml:space="preserve"> type</w:t>
            </w:r>
            <w:r w:rsidRPr="00275F51">
              <w:rPr>
                <w:rFonts w:asciiTheme="minorHAnsi" w:hAnsiTheme="minorHAnsi"/>
                <w:szCs w:val="20"/>
              </w:rPr>
              <w:t xml:space="preserve">, equivalent </w:t>
            </w:r>
            <w:proofErr w:type="gramStart"/>
            <w:r w:rsidRPr="00275F51">
              <w:rPr>
                <w:rFonts w:asciiTheme="minorHAnsi" w:hAnsiTheme="minorHAnsi"/>
                <w:szCs w:val="20"/>
              </w:rPr>
              <w:t>quantity</w:t>
            </w:r>
            <w:proofErr w:type="gramEnd"/>
            <w:r w:rsidRPr="00275F51">
              <w:rPr>
                <w:rFonts w:asciiTheme="minorHAnsi" w:hAnsiTheme="minorHAnsi"/>
                <w:szCs w:val="20"/>
              </w:rPr>
              <w:t xml:space="preserve"> or equivalent unit when the ingredient type is an AHS.</w:t>
            </w:r>
          </w:p>
        </w:tc>
        <w:tc>
          <w:tcPr>
            <w:tcW w:w="752" w:type="pct"/>
          </w:tcPr>
          <w:p w14:paraId="5B9138B3" w14:textId="77777777" w:rsidR="00772D31" w:rsidRPr="001B1FA4" w:rsidRDefault="00C71A3A" w:rsidP="00E12847">
            <w:pPr>
              <w:rPr>
                <w:rFonts w:asciiTheme="minorHAnsi" w:hAnsiTheme="minorHAnsi"/>
                <w:szCs w:val="20"/>
              </w:rPr>
            </w:pPr>
            <w:r w:rsidRPr="001B1FA4">
              <w:rPr>
                <w:rFonts w:asciiTheme="minorHAnsi" w:hAnsiTheme="minorHAnsi"/>
                <w:szCs w:val="20"/>
              </w:rPr>
              <w:t>9D</w:t>
            </w:r>
            <w:r w:rsidR="00772D31" w:rsidRPr="001B1FA4" w:rsidDel="005E5A1A">
              <w:rPr>
                <w:rFonts w:asciiTheme="minorHAnsi" w:hAnsiTheme="minorHAnsi"/>
                <w:szCs w:val="20"/>
              </w:rPr>
              <w:t xml:space="preserve"> </w:t>
            </w:r>
          </w:p>
        </w:tc>
        <w:tc>
          <w:tcPr>
            <w:tcW w:w="668" w:type="pct"/>
          </w:tcPr>
          <w:p w14:paraId="6D39101A"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ARTG</w:t>
            </w:r>
          </w:p>
        </w:tc>
        <w:tc>
          <w:tcPr>
            <w:tcW w:w="745" w:type="pct"/>
            <w:tcBorders>
              <w:right w:val="single" w:sz="4" w:space="0" w:color="auto"/>
            </w:tcBorders>
          </w:tcPr>
          <w:p w14:paraId="412BB6EC" w14:textId="77777777" w:rsidR="00772D31" w:rsidRPr="001B1FA4" w:rsidRDefault="00772D31" w:rsidP="00E12847">
            <w:pPr>
              <w:rPr>
                <w:rFonts w:asciiTheme="minorHAnsi" w:hAnsiTheme="minorHAnsi"/>
                <w:szCs w:val="20"/>
              </w:rPr>
            </w:pPr>
            <w:r w:rsidRPr="001B1FA4">
              <w:rPr>
                <w:rFonts w:asciiTheme="minorHAnsi" w:hAnsiTheme="minorHAnsi"/>
                <w:szCs w:val="20"/>
              </w:rPr>
              <w:t>C2</w:t>
            </w:r>
          </w:p>
        </w:tc>
      </w:tr>
      <w:tr w:rsidR="00772D31" w:rsidRPr="0073182A" w14:paraId="14A1A997" w14:textId="77777777" w:rsidTr="003E6F38">
        <w:trPr>
          <w:cantSplit/>
        </w:trPr>
        <w:tc>
          <w:tcPr>
            <w:tcW w:w="331" w:type="pct"/>
            <w:tcBorders>
              <w:bottom w:val="single" w:sz="4" w:space="0" w:color="002C47" w:themeColor="accent1"/>
            </w:tcBorders>
          </w:tcPr>
          <w:p w14:paraId="5DC8C259" w14:textId="77777777" w:rsidR="00772D31" w:rsidRPr="00275F51" w:rsidRDefault="00772D31" w:rsidP="0073182A">
            <w:pPr>
              <w:pStyle w:val="TableBnumber"/>
            </w:pPr>
          </w:p>
        </w:tc>
        <w:tc>
          <w:tcPr>
            <w:tcW w:w="2504" w:type="pct"/>
            <w:tcBorders>
              <w:bottom w:val="single" w:sz="4" w:space="0" w:color="002C47" w:themeColor="accent1"/>
            </w:tcBorders>
          </w:tcPr>
          <w:p w14:paraId="79D4CB49" w14:textId="279226C9" w:rsidR="00772D31" w:rsidRPr="00275F51" w:rsidRDefault="00772D31" w:rsidP="00E12847">
            <w:pPr>
              <w:rPr>
                <w:rFonts w:asciiTheme="minorHAnsi" w:hAnsiTheme="minorHAnsi"/>
                <w:szCs w:val="20"/>
              </w:rPr>
            </w:pPr>
            <w:r w:rsidRPr="00275F51">
              <w:rPr>
                <w:rFonts w:asciiTheme="minorHAnsi" w:hAnsiTheme="minorHAnsi"/>
                <w:szCs w:val="20"/>
              </w:rPr>
              <w:t>Change to the equivalent preparation</w:t>
            </w:r>
            <w:r w:rsidR="00E5422F">
              <w:rPr>
                <w:rFonts w:asciiTheme="minorHAnsi" w:hAnsiTheme="minorHAnsi"/>
                <w:szCs w:val="20"/>
              </w:rPr>
              <w:t xml:space="preserve"> type</w:t>
            </w:r>
            <w:r w:rsidRPr="00275F51">
              <w:rPr>
                <w:rFonts w:asciiTheme="minorHAnsi" w:hAnsiTheme="minorHAnsi"/>
                <w:szCs w:val="20"/>
              </w:rPr>
              <w:t xml:space="preserve">, equivalent </w:t>
            </w:r>
            <w:proofErr w:type="gramStart"/>
            <w:r w:rsidRPr="00275F51">
              <w:rPr>
                <w:rFonts w:asciiTheme="minorHAnsi" w:hAnsiTheme="minorHAnsi"/>
                <w:szCs w:val="20"/>
              </w:rPr>
              <w:t>quantity</w:t>
            </w:r>
            <w:proofErr w:type="gramEnd"/>
            <w:r w:rsidRPr="00275F51">
              <w:rPr>
                <w:rFonts w:asciiTheme="minorHAnsi" w:hAnsiTheme="minorHAnsi"/>
                <w:szCs w:val="20"/>
              </w:rPr>
              <w:t xml:space="preserve"> or equivalent unit when the ingredient type is an AHS.</w:t>
            </w:r>
          </w:p>
        </w:tc>
        <w:tc>
          <w:tcPr>
            <w:tcW w:w="752" w:type="pct"/>
            <w:tcBorders>
              <w:bottom w:val="single" w:sz="4" w:space="0" w:color="002C47" w:themeColor="accent1"/>
            </w:tcBorders>
          </w:tcPr>
          <w:p w14:paraId="7387B27E" w14:textId="77777777" w:rsidR="00772D31" w:rsidRPr="001B1FA4" w:rsidRDefault="00C71A3A" w:rsidP="00E12847">
            <w:pPr>
              <w:rPr>
                <w:rFonts w:asciiTheme="minorHAnsi" w:hAnsiTheme="minorHAnsi"/>
                <w:szCs w:val="20"/>
              </w:rPr>
            </w:pPr>
            <w:r w:rsidRPr="001B1FA4">
              <w:rPr>
                <w:rFonts w:asciiTheme="minorHAnsi" w:hAnsiTheme="minorHAnsi"/>
                <w:szCs w:val="20"/>
              </w:rPr>
              <w:t>9D</w:t>
            </w:r>
            <w:r w:rsidR="00772D31" w:rsidRPr="001B1FA4" w:rsidDel="005E5A1A">
              <w:rPr>
                <w:rFonts w:asciiTheme="minorHAnsi" w:hAnsiTheme="minorHAnsi"/>
                <w:szCs w:val="20"/>
              </w:rPr>
              <w:t xml:space="preserve"> </w:t>
            </w:r>
          </w:p>
        </w:tc>
        <w:tc>
          <w:tcPr>
            <w:tcW w:w="668" w:type="pct"/>
            <w:tcBorders>
              <w:bottom w:val="single" w:sz="4" w:space="0" w:color="002C47" w:themeColor="accent1"/>
            </w:tcBorders>
          </w:tcPr>
          <w:p w14:paraId="37D77918"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Vary</w:t>
            </w:r>
          </w:p>
        </w:tc>
        <w:tc>
          <w:tcPr>
            <w:tcW w:w="745" w:type="pct"/>
            <w:tcBorders>
              <w:bottom w:val="single" w:sz="4" w:space="0" w:color="002C47" w:themeColor="accent1"/>
              <w:right w:val="single" w:sz="4" w:space="0" w:color="auto"/>
            </w:tcBorders>
          </w:tcPr>
          <w:p w14:paraId="604D6828" w14:textId="77777777" w:rsidR="00772D31" w:rsidRPr="001B1FA4" w:rsidRDefault="00772D31" w:rsidP="00E12847">
            <w:pPr>
              <w:rPr>
                <w:rFonts w:asciiTheme="minorHAnsi" w:hAnsiTheme="minorHAnsi"/>
                <w:szCs w:val="20"/>
              </w:rPr>
            </w:pPr>
            <w:r w:rsidRPr="001B1FA4">
              <w:rPr>
                <w:rFonts w:asciiTheme="minorHAnsi" w:hAnsiTheme="minorHAnsi"/>
                <w:szCs w:val="20"/>
              </w:rPr>
              <w:t>C2</w:t>
            </w:r>
          </w:p>
        </w:tc>
      </w:tr>
      <w:tr w:rsidR="00116D16" w:rsidRPr="0073182A" w14:paraId="2A3C3486" w14:textId="77777777" w:rsidTr="00116D16">
        <w:trPr>
          <w:cantSplit/>
        </w:trPr>
        <w:tc>
          <w:tcPr>
            <w:tcW w:w="5000" w:type="pct"/>
            <w:gridSpan w:val="5"/>
            <w:tcBorders>
              <w:right w:val="single" w:sz="4" w:space="0" w:color="auto"/>
            </w:tcBorders>
            <w:shd w:val="clear" w:color="auto" w:fill="8CADD3"/>
          </w:tcPr>
          <w:p w14:paraId="11775673" w14:textId="62A86F7B" w:rsidR="00116D16" w:rsidRPr="00116D16" w:rsidRDefault="00116D16" w:rsidP="004A712A">
            <w:pPr>
              <w:pStyle w:val="TableHeading2"/>
              <w:rPr>
                <w:rFonts w:asciiTheme="minorHAnsi" w:hAnsiTheme="minorHAnsi"/>
                <w:szCs w:val="20"/>
              </w:rPr>
            </w:pPr>
            <w:r w:rsidRPr="00116D16">
              <w:rPr>
                <w:rFonts w:asciiTheme="minorHAnsi" w:hAnsiTheme="minorHAnsi"/>
                <w:szCs w:val="20"/>
              </w:rPr>
              <w:t>Homoeopathic preparation</w:t>
            </w:r>
          </w:p>
        </w:tc>
      </w:tr>
      <w:tr w:rsidR="00772D31" w:rsidRPr="0073182A" w14:paraId="221A1294" w14:textId="77777777" w:rsidTr="003E6F38">
        <w:trPr>
          <w:cantSplit/>
        </w:trPr>
        <w:tc>
          <w:tcPr>
            <w:tcW w:w="331" w:type="pct"/>
          </w:tcPr>
          <w:p w14:paraId="62B7BBBD" w14:textId="77777777" w:rsidR="00772D31" w:rsidRPr="0073182A" w:rsidRDefault="00772D31" w:rsidP="0073182A">
            <w:pPr>
              <w:pStyle w:val="TableBnumber"/>
            </w:pPr>
          </w:p>
        </w:tc>
        <w:tc>
          <w:tcPr>
            <w:tcW w:w="2504" w:type="pct"/>
          </w:tcPr>
          <w:p w14:paraId="3DAA314E" w14:textId="77777777" w:rsidR="00772D31" w:rsidRPr="001B1FA4" w:rsidRDefault="00772D31" w:rsidP="00DD0FBA">
            <w:pPr>
              <w:rPr>
                <w:rFonts w:asciiTheme="minorHAnsi" w:hAnsiTheme="minorHAnsi"/>
                <w:szCs w:val="20"/>
              </w:rPr>
            </w:pPr>
            <w:r w:rsidRPr="00275F51">
              <w:rPr>
                <w:rFonts w:asciiTheme="minorHAnsi" w:hAnsiTheme="minorHAnsi"/>
                <w:szCs w:val="20"/>
              </w:rPr>
              <w:t xml:space="preserve">Update </w:t>
            </w:r>
            <w:r w:rsidRPr="001B1FA4">
              <w:rPr>
                <w:rFonts w:asciiTheme="minorHAnsi" w:hAnsiTheme="minorHAnsi"/>
                <w:szCs w:val="20"/>
              </w:rPr>
              <w:t>addition to the potency of an active homoeopathic ingredient.</w:t>
            </w:r>
          </w:p>
        </w:tc>
        <w:tc>
          <w:tcPr>
            <w:tcW w:w="752" w:type="pct"/>
          </w:tcPr>
          <w:p w14:paraId="4532498A" w14:textId="77777777" w:rsidR="00772D31" w:rsidRPr="001B1FA4" w:rsidRDefault="00C71A3A" w:rsidP="00E12847">
            <w:pPr>
              <w:rPr>
                <w:rFonts w:asciiTheme="minorHAnsi" w:hAnsiTheme="minorHAnsi"/>
                <w:szCs w:val="20"/>
              </w:rPr>
            </w:pPr>
            <w:r w:rsidRPr="001B1FA4">
              <w:rPr>
                <w:rFonts w:asciiTheme="minorHAnsi" w:hAnsiTheme="minorHAnsi"/>
                <w:szCs w:val="20"/>
              </w:rPr>
              <w:t>9D</w:t>
            </w:r>
          </w:p>
        </w:tc>
        <w:tc>
          <w:tcPr>
            <w:tcW w:w="668" w:type="pct"/>
          </w:tcPr>
          <w:p w14:paraId="353C028F"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ARTG</w:t>
            </w:r>
          </w:p>
        </w:tc>
        <w:tc>
          <w:tcPr>
            <w:tcW w:w="745" w:type="pct"/>
            <w:tcBorders>
              <w:right w:val="single" w:sz="4" w:space="0" w:color="auto"/>
            </w:tcBorders>
          </w:tcPr>
          <w:p w14:paraId="5A3AF01B" w14:textId="0AECC8F6" w:rsidR="00772D31" w:rsidRPr="0073182A" w:rsidRDefault="00C004B3" w:rsidP="00E12847">
            <w:pPr>
              <w:rPr>
                <w:rFonts w:asciiTheme="minorHAnsi" w:hAnsiTheme="minorHAnsi"/>
                <w:szCs w:val="20"/>
              </w:rPr>
            </w:pPr>
            <w:r>
              <w:rPr>
                <w:rFonts w:asciiTheme="minorHAnsi" w:hAnsiTheme="minorHAnsi"/>
                <w:szCs w:val="20"/>
              </w:rPr>
              <w:t>N/A</w:t>
            </w:r>
          </w:p>
        </w:tc>
      </w:tr>
      <w:tr w:rsidR="00772D31" w:rsidRPr="0073182A" w14:paraId="02E6FEF2" w14:textId="77777777" w:rsidTr="003E6F38">
        <w:trPr>
          <w:cantSplit/>
        </w:trPr>
        <w:tc>
          <w:tcPr>
            <w:tcW w:w="331" w:type="pct"/>
          </w:tcPr>
          <w:p w14:paraId="5D477847" w14:textId="77777777" w:rsidR="00772D31" w:rsidRPr="0073182A" w:rsidRDefault="00772D31" w:rsidP="0073182A">
            <w:pPr>
              <w:pStyle w:val="TableBnumber"/>
            </w:pPr>
          </w:p>
        </w:tc>
        <w:tc>
          <w:tcPr>
            <w:tcW w:w="2504" w:type="pct"/>
          </w:tcPr>
          <w:p w14:paraId="19DE24B2" w14:textId="77777777" w:rsidR="00772D31" w:rsidRPr="00275F51" w:rsidRDefault="00772D31" w:rsidP="00E12847">
            <w:pPr>
              <w:rPr>
                <w:rFonts w:asciiTheme="minorHAnsi" w:hAnsiTheme="minorHAnsi"/>
                <w:szCs w:val="20"/>
              </w:rPr>
            </w:pPr>
            <w:r w:rsidRPr="00275F51">
              <w:rPr>
                <w:rFonts w:asciiTheme="minorHAnsi" w:hAnsiTheme="minorHAnsi"/>
                <w:szCs w:val="20"/>
              </w:rPr>
              <w:t>Update addition to the ingredient quantity or ingredient unit when the ingredient role is active homoeopathic.</w:t>
            </w:r>
          </w:p>
        </w:tc>
        <w:tc>
          <w:tcPr>
            <w:tcW w:w="752" w:type="pct"/>
          </w:tcPr>
          <w:p w14:paraId="7A327F87" w14:textId="77777777" w:rsidR="00772D31" w:rsidRPr="001B1FA4" w:rsidRDefault="00C71A3A" w:rsidP="00E12847">
            <w:pPr>
              <w:rPr>
                <w:rFonts w:asciiTheme="minorHAnsi" w:hAnsiTheme="minorHAnsi"/>
                <w:szCs w:val="20"/>
              </w:rPr>
            </w:pPr>
            <w:r w:rsidRPr="001B1FA4">
              <w:rPr>
                <w:rFonts w:asciiTheme="minorHAnsi" w:hAnsiTheme="minorHAnsi"/>
                <w:szCs w:val="20"/>
              </w:rPr>
              <w:t>9D</w:t>
            </w:r>
          </w:p>
        </w:tc>
        <w:tc>
          <w:tcPr>
            <w:tcW w:w="668" w:type="pct"/>
          </w:tcPr>
          <w:p w14:paraId="7E534717"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ARTG</w:t>
            </w:r>
          </w:p>
        </w:tc>
        <w:tc>
          <w:tcPr>
            <w:tcW w:w="745" w:type="pct"/>
            <w:tcBorders>
              <w:right w:val="single" w:sz="4" w:space="0" w:color="auto"/>
            </w:tcBorders>
          </w:tcPr>
          <w:p w14:paraId="5BDB30AB" w14:textId="09B23649" w:rsidR="00772D31" w:rsidRPr="00275F51" w:rsidRDefault="00C004B3" w:rsidP="00E12847">
            <w:pPr>
              <w:rPr>
                <w:rFonts w:asciiTheme="minorHAnsi" w:hAnsiTheme="minorHAnsi"/>
                <w:szCs w:val="20"/>
              </w:rPr>
            </w:pPr>
            <w:r>
              <w:rPr>
                <w:rFonts w:asciiTheme="minorHAnsi" w:hAnsiTheme="minorHAnsi"/>
                <w:szCs w:val="20"/>
              </w:rPr>
              <w:t>N/A</w:t>
            </w:r>
          </w:p>
        </w:tc>
      </w:tr>
      <w:tr w:rsidR="00772D31" w:rsidRPr="0073182A" w14:paraId="3A7C1AD8" w14:textId="77777777" w:rsidTr="003E6F38">
        <w:trPr>
          <w:cantSplit/>
        </w:trPr>
        <w:tc>
          <w:tcPr>
            <w:tcW w:w="331" w:type="pct"/>
          </w:tcPr>
          <w:p w14:paraId="72CF2FD3" w14:textId="77777777" w:rsidR="00772D31" w:rsidRPr="0073182A" w:rsidRDefault="00772D31" w:rsidP="0073182A">
            <w:pPr>
              <w:pStyle w:val="TableBnumber"/>
            </w:pPr>
          </w:p>
        </w:tc>
        <w:tc>
          <w:tcPr>
            <w:tcW w:w="2504" w:type="pct"/>
          </w:tcPr>
          <w:p w14:paraId="116AAE6A" w14:textId="77777777" w:rsidR="00772D31" w:rsidRPr="00275F51" w:rsidRDefault="00772D31" w:rsidP="00E12847">
            <w:pPr>
              <w:rPr>
                <w:rFonts w:asciiTheme="minorHAnsi" w:hAnsiTheme="minorHAnsi"/>
                <w:szCs w:val="20"/>
              </w:rPr>
            </w:pPr>
            <w:r w:rsidRPr="00275F51">
              <w:rPr>
                <w:rFonts w:asciiTheme="minorHAnsi" w:hAnsiTheme="minorHAnsi"/>
                <w:szCs w:val="20"/>
              </w:rPr>
              <w:t>Addition to the diluent quantity or unit of an active homoeopathic ingredient when the diluent is not restricted.</w:t>
            </w:r>
          </w:p>
        </w:tc>
        <w:tc>
          <w:tcPr>
            <w:tcW w:w="752" w:type="pct"/>
          </w:tcPr>
          <w:p w14:paraId="44B1CD2F" w14:textId="77777777" w:rsidR="00772D31" w:rsidRPr="001B1FA4" w:rsidRDefault="00C71A3A" w:rsidP="00E12847">
            <w:pPr>
              <w:rPr>
                <w:rFonts w:asciiTheme="minorHAnsi" w:hAnsiTheme="minorHAnsi"/>
                <w:szCs w:val="20"/>
              </w:rPr>
            </w:pPr>
            <w:r w:rsidRPr="001B1FA4">
              <w:rPr>
                <w:rFonts w:asciiTheme="minorHAnsi" w:hAnsiTheme="minorHAnsi"/>
                <w:szCs w:val="20"/>
              </w:rPr>
              <w:t>9D</w:t>
            </w:r>
          </w:p>
        </w:tc>
        <w:tc>
          <w:tcPr>
            <w:tcW w:w="668" w:type="pct"/>
          </w:tcPr>
          <w:p w14:paraId="74195226"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ARTG</w:t>
            </w:r>
          </w:p>
        </w:tc>
        <w:tc>
          <w:tcPr>
            <w:tcW w:w="745" w:type="pct"/>
            <w:tcBorders>
              <w:right w:val="single" w:sz="4" w:space="0" w:color="auto"/>
            </w:tcBorders>
          </w:tcPr>
          <w:p w14:paraId="0A715FFD" w14:textId="77777777" w:rsidR="00772D31" w:rsidRPr="001B1FA4" w:rsidRDefault="00772D31" w:rsidP="00E12847">
            <w:pPr>
              <w:rPr>
                <w:rFonts w:asciiTheme="minorHAnsi" w:hAnsiTheme="minorHAnsi"/>
                <w:szCs w:val="20"/>
              </w:rPr>
            </w:pPr>
            <w:r w:rsidRPr="001B1FA4">
              <w:rPr>
                <w:rFonts w:asciiTheme="minorHAnsi" w:hAnsiTheme="minorHAnsi"/>
                <w:szCs w:val="20"/>
              </w:rPr>
              <w:t>C2</w:t>
            </w:r>
          </w:p>
        </w:tc>
      </w:tr>
      <w:tr w:rsidR="00772D31" w:rsidRPr="004D4287" w14:paraId="5FB2167B" w14:textId="77777777" w:rsidTr="003E6F38">
        <w:trPr>
          <w:cantSplit/>
        </w:trPr>
        <w:tc>
          <w:tcPr>
            <w:tcW w:w="331" w:type="pct"/>
          </w:tcPr>
          <w:p w14:paraId="461E9135" w14:textId="77777777" w:rsidR="00772D31" w:rsidRPr="0073182A" w:rsidRDefault="00772D31" w:rsidP="0073182A">
            <w:pPr>
              <w:pStyle w:val="TableBnumber"/>
            </w:pPr>
          </w:p>
        </w:tc>
        <w:tc>
          <w:tcPr>
            <w:tcW w:w="2504" w:type="pct"/>
          </w:tcPr>
          <w:p w14:paraId="1DB575B3" w14:textId="77777777" w:rsidR="00772D31" w:rsidRPr="00275F51" w:rsidRDefault="00772D31" w:rsidP="00E12847">
            <w:pPr>
              <w:rPr>
                <w:rFonts w:asciiTheme="minorHAnsi" w:hAnsiTheme="minorHAnsi"/>
                <w:szCs w:val="20"/>
              </w:rPr>
            </w:pPr>
            <w:r w:rsidRPr="00275F51">
              <w:rPr>
                <w:rFonts w:asciiTheme="minorHAnsi" w:hAnsiTheme="minorHAnsi"/>
                <w:szCs w:val="20"/>
              </w:rPr>
              <w:t>Update addition in the ‘Label name’ field of an active homoeopathic.</w:t>
            </w:r>
          </w:p>
        </w:tc>
        <w:tc>
          <w:tcPr>
            <w:tcW w:w="752" w:type="pct"/>
          </w:tcPr>
          <w:p w14:paraId="55710687" w14:textId="77777777" w:rsidR="00772D31" w:rsidRPr="001B1FA4" w:rsidRDefault="00C71A3A" w:rsidP="00E12847">
            <w:pPr>
              <w:rPr>
                <w:rFonts w:asciiTheme="minorHAnsi" w:hAnsiTheme="minorHAnsi"/>
                <w:szCs w:val="20"/>
              </w:rPr>
            </w:pPr>
            <w:r w:rsidRPr="00275F51">
              <w:rPr>
                <w:rFonts w:asciiTheme="minorHAnsi" w:hAnsiTheme="minorHAnsi"/>
                <w:szCs w:val="20"/>
              </w:rPr>
              <w:t>9D</w:t>
            </w:r>
          </w:p>
        </w:tc>
        <w:tc>
          <w:tcPr>
            <w:tcW w:w="668" w:type="pct"/>
          </w:tcPr>
          <w:p w14:paraId="6C145337"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ARTG</w:t>
            </w:r>
          </w:p>
        </w:tc>
        <w:tc>
          <w:tcPr>
            <w:tcW w:w="745" w:type="pct"/>
            <w:tcBorders>
              <w:right w:val="single" w:sz="4" w:space="0" w:color="auto"/>
            </w:tcBorders>
          </w:tcPr>
          <w:p w14:paraId="62C94D94" w14:textId="05F0D3BA" w:rsidR="00772D31" w:rsidRPr="0073182A" w:rsidRDefault="00C004B3" w:rsidP="00E12847">
            <w:pPr>
              <w:rPr>
                <w:rFonts w:asciiTheme="minorHAnsi" w:hAnsiTheme="minorHAnsi"/>
                <w:szCs w:val="20"/>
              </w:rPr>
            </w:pPr>
            <w:r>
              <w:rPr>
                <w:rFonts w:asciiTheme="minorHAnsi" w:hAnsiTheme="minorHAnsi"/>
                <w:szCs w:val="20"/>
              </w:rPr>
              <w:t>N/A</w:t>
            </w:r>
          </w:p>
        </w:tc>
      </w:tr>
      <w:tr w:rsidR="00772D31" w:rsidRPr="0073182A" w14:paraId="5CE5347B" w14:textId="77777777" w:rsidTr="003E6F38">
        <w:trPr>
          <w:cantSplit/>
        </w:trPr>
        <w:tc>
          <w:tcPr>
            <w:tcW w:w="331" w:type="pct"/>
          </w:tcPr>
          <w:p w14:paraId="4E156637" w14:textId="77777777" w:rsidR="00772D31" w:rsidRPr="0073182A" w:rsidRDefault="00772D31" w:rsidP="0073182A">
            <w:pPr>
              <w:pStyle w:val="TableBnumber"/>
            </w:pPr>
          </w:p>
        </w:tc>
        <w:tc>
          <w:tcPr>
            <w:tcW w:w="2504" w:type="pct"/>
          </w:tcPr>
          <w:p w14:paraId="25FF3DA6" w14:textId="77777777" w:rsidR="00772D31" w:rsidRPr="00275F51" w:rsidRDefault="00772D31" w:rsidP="00E12847">
            <w:pPr>
              <w:rPr>
                <w:rFonts w:asciiTheme="minorHAnsi" w:hAnsiTheme="minorHAnsi"/>
                <w:szCs w:val="20"/>
              </w:rPr>
            </w:pPr>
            <w:r w:rsidRPr="00275F51">
              <w:rPr>
                <w:rFonts w:asciiTheme="minorHAnsi" w:hAnsiTheme="minorHAnsi"/>
                <w:szCs w:val="20"/>
              </w:rPr>
              <w:t>Addition to the percentage of diluent of an active homoeopathic ingredient.</w:t>
            </w:r>
          </w:p>
        </w:tc>
        <w:tc>
          <w:tcPr>
            <w:tcW w:w="752" w:type="pct"/>
          </w:tcPr>
          <w:p w14:paraId="4BECD1D6" w14:textId="77777777" w:rsidR="00772D31" w:rsidRPr="001B1FA4" w:rsidRDefault="00C71A3A" w:rsidP="00E12847">
            <w:pPr>
              <w:rPr>
                <w:rFonts w:asciiTheme="minorHAnsi" w:hAnsiTheme="minorHAnsi"/>
                <w:szCs w:val="20"/>
              </w:rPr>
            </w:pPr>
            <w:r w:rsidRPr="001B1FA4">
              <w:rPr>
                <w:rFonts w:asciiTheme="minorHAnsi" w:hAnsiTheme="minorHAnsi"/>
                <w:szCs w:val="20"/>
              </w:rPr>
              <w:t>9D</w:t>
            </w:r>
          </w:p>
        </w:tc>
        <w:tc>
          <w:tcPr>
            <w:tcW w:w="668" w:type="pct"/>
          </w:tcPr>
          <w:p w14:paraId="573AD1FD"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ARTG</w:t>
            </w:r>
          </w:p>
        </w:tc>
        <w:tc>
          <w:tcPr>
            <w:tcW w:w="745" w:type="pct"/>
            <w:tcBorders>
              <w:right w:val="single" w:sz="4" w:space="0" w:color="auto"/>
            </w:tcBorders>
          </w:tcPr>
          <w:p w14:paraId="0696A92F" w14:textId="2FB55C30" w:rsidR="00772D31" w:rsidRPr="001B1FA4" w:rsidRDefault="00C004B3" w:rsidP="00E12847">
            <w:pPr>
              <w:rPr>
                <w:rFonts w:asciiTheme="minorHAnsi" w:hAnsiTheme="minorHAnsi"/>
                <w:szCs w:val="20"/>
              </w:rPr>
            </w:pPr>
            <w:r>
              <w:rPr>
                <w:rFonts w:asciiTheme="minorHAnsi" w:hAnsiTheme="minorHAnsi"/>
                <w:szCs w:val="20"/>
              </w:rPr>
              <w:t>N/A</w:t>
            </w:r>
          </w:p>
        </w:tc>
      </w:tr>
      <w:tr w:rsidR="00772D31" w:rsidRPr="0073182A" w14:paraId="67AB93DE" w14:textId="77777777" w:rsidTr="003E6F38">
        <w:trPr>
          <w:cantSplit/>
        </w:trPr>
        <w:tc>
          <w:tcPr>
            <w:tcW w:w="331" w:type="pct"/>
          </w:tcPr>
          <w:p w14:paraId="601B4CAA" w14:textId="77777777" w:rsidR="00772D31" w:rsidRPr="0073182A" w:rsidRDefault="00772D31" w:rsidP="0073182A">
            <w:pPr>
              <w:pStyle w:val="TableBnumber"/>
            </w:pPr>
          </w:p>
        </w:tc>
        <w:tc>
          <w:tcPr>
            <w:tcW w:w="2504" w:type="pct"/>
          </w:tcPr>
          <w:p w14:paraId="12590AE0" w14:textId="77777777" w:rsidR="00772D31" w:rsidRPr="00275F51" w:rsidRDefault="00772D31" w:rsidP="00E12847">
            <w:pPr>
              <w:rPr>
                <w:rFonts w:asciiTheme="minorHAnsi" w:hAnsiTheme="minorHAnsi"/>
                <w:szCs w:val="20"/>
              </w:rPr>
            </w:pPr>
            <w:r w:rsidRPr="00275F51">
              <w:rPr>
                <w:rFonts w:asciiTheme="minorHAnsi" w:hAnsiTheme="minorHAnsi"/>
                <w:szCs w:val="20"/>
              </w:rPr>
              <w:t xml:space="preserve">Addition to the diluent quantity or diluent unit when the diluent is </w:t>
            </w:r>
            <w:proofErr w:type="gramStart"/>
            <w:r w:rsidRPr="00275F51">
              <w:rPr>
                <w:rFonts w:asciiTheme="minorHAnsi" w:hAnsiTheme="minorHAnsi"/>
                <w:szCs w:val="20"/>
              </w:rPr>
              <w:t>restricted</w:t>
            </w:r>
            <w:proofErr w:type="gramEnd"/>
            <w:r w:rsidRPr="00275F51">
              <w:rPr>
                <w:rFonts w:asciiTheme="minorHAnsi" w:hAnsiTheme="minorHAnsi"/>
                <w:szCs w:val="20"/>
              </w:rPr>
              <w:t xml:space="preserve"> and the ingredient role is active homoeopathic.</w:t>
            </w:r>
          </w:p>
        </w:tc>
        <w:tc>
          <w:tcPr>
            <w:tcW w:w="752" w:type="pct"/>
          </w:tcPr>
          <w:p w14:paraId="7D02E32D" w14:textId="77777777" w:rsidR="00772D31" w:rsidRPr="001B1FA4" w:rsidRDefault="00C71A3A" w:rsidP="00E12847">
            <w:pPr>
              <w:rPr>
                <w:rFonts w:asciiTheme="minorHAnsi" w:hAnsiTheme="minorHAnsi"/>
                <w:szCs w:val="20"/>
              </w:rPr>
            </w:pPr>
            <w:r w:rsidRPr="001B1FA4">
              <w:rPr>
                <w:rFonts w:asciiTheme="minorHAnsi" w:hAnsiTheme="minorHAnsi"/>
                <w:szCs w:val="20"/>
              </w:rPr>
              <w:t>9D</w:t>
            </w:r>
          </w:p>
        </w:tc>
        <w:tc>
          <w:tcPr>
            <w:tcW w:w="668" w:type="pct"/>
          </w:tcPr>
          <w:p w14:paraId="72D23134"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ARTG</w:t>
            </w:r>
          </w:p>
        </w:tc>
        <w:tc>
          <w:tcPr>
            <w:tcW w:w="745" w:type="pct"/>
            <w:tcBorders>
              <w:right w:val="single" w:sz="4" w:space="0" w:color="auto"/>
            </w:tcBorders>
          </w:tcPr>
          <w:p w14:paraId="04B67B79" w14:textId="77777777" w:rsidR="00772D31" w:rsidRPr="001B1FA4" w:rsidRDefault="00772D31" w:rsidP="00E12847">
            <w:pPr>
              <w:rPr>
                <w:rFonts w:asciiTheme="minorHAnsi" w:hAnsiTheme="minorHAnsi"/>
                <w:szCs w:val="20"/>
              </w:rPr>
            </w:pPr>
            <w:r w:rsidRPr="001B1FA4">
              <w:rPr>
                <w:rFonts w:asciiTheme="minorHAnsi" w:hAnsiTheme="minorHAnsi"/>
                <w:szCs w:val="20"/>
              </w:rPr>
              <w:t>C2</w:t>
            </w:r>
          </w:p>
        </w:tc>
      </w:tr>
      <w:tr w:rsidR="00772D31" w:rsidRPr="0073182A" w14:paraId="738AC6E7" w14:textId="77777777" w:rsidTr="003E6F38">
        <w:trPr>
          <w:cantSplit/>
        </w:trPr>
        <w:tc>
          <w:tcPr>
            <w:tcW w:w="331" w:type="pct"/>
          </w:tcPr>
          <w:p w14:paraId="3C548D5B" w14:textId="77777777" w:rsidR="00772D31" w:rsidRPr="0073182A" w:rsidRDefault="00772D31" w:rsidP="0073182A">
            <w:pPr>
              <w:pStyle w:val="TableBnumber"/>
            </w:pPr>
          </w:p>
        </w:tc>
        <w:tc>
          <w:tcPr>
            <w:tcW w:w="2504" w:type="pct"/>
          </w:tcPr>
          <w:p w14:paraId="12BFB082" w14:textId="7673DE95" w:rsidR="00772D31" w:rsidRPr="00275F51" w:rsidRDefault="00772D31" w:rsidP="00E12847">
            <w:pPr>
              <w:rPr>
                <w:rFonts w:asciiTheme="minorHAnsi" w:hAnsiTheme="minorHAnsi"/>
                <w:szCs w:val="20"/>
              </w:rPr>
            </w:pPr>
            <w:r w:rsidRPr="00275F51">
              <w:rPr>
                <w:rFonts w:asciiTheme="minorHAnsi" w:hAnsiTheme="minorHAnsi"/>
                <w:szCs w:val="20"/>
              </w:rPr>
              <w:t>Update addition or update deletion to the equivalent preparation</w:t>
            </w:r>
            <w:r w:rsidR="00E5422F">
              <w:rPr>
                <w:rFonts w:asciiTheme="minorHAnsi" w:hAnsiTheme="minorHAnsi"/>
                <w:szCs w:val="20"/>
              </w:rPr>
              <w:t xml:space="preserve"> type</w:t>
            </w:r>
            <w:r w:rsidRPr="00275F51">
              <w:rPr>
                <w:rFonts w:asciiTheme="minorHAnsi" w:hAnsiTheme="minorHAnsi"/>
                <w:szCs w:val="20"/>
              </w:rPr>
              <w:t xml:space="preserve">, equivalent </w:t>
            </w:r>
            <w:proofErr w:type="gramStart"/>
            <w:r w:rsidRPr="00275F51">
              <w:rPr>
                <w:rFonts w:asciiTheme="minorHAnsi" w:hAnsiTheme="minorHAnsi"/>
                <w:szCs w:val="20"/>
              </w:rPr>
              <w:t>quantity</w:t>
            </w:r>
            <w:proofErr w:type="gramEnd"/>
            <w:r w:rsidRPr="00275F51">
              <w:rPr>
                <w:rFonts w:asciiTheme="minorHAnsi" w:hAnsiTheme="minorHAnsi"/>
                <w:szCs w:val="20"/>
              </w:rPr>
              <w:t xml:space="preserve"> or equivalent unit of an active homoeopathic when the ingredient type is an AHN or an AHS.</w:t>
            </w:r>
          </w:p>
        </w:tc>
        <w:tc>
          <w:tcPr>
            <w:tcW w:w="752" w:type="pct"/>
          </w:tcPr>
          <w:p w14:paraId="5EE31389" w14:textId="77777777" w:rsidR="00772D31" w:rsidRPr="001B1FA4" w:rsidRDefault="00C71A3A" w:rsidP="00E12847">
            <w:pPr>
              <w:rPr>
                <w:rFonts w:asciiTheme="minorHAnsi" w:hAnsiTheme="minorHAnsi"/>
                <w:szCs w:val="20"/>
              </w:rPr>
            </w:pPr>
            <w:r w:rsidRPr="001B1FA4">
              <w:rPr>
                <w:rFonts w:asciiTheme="minorHAnsi" w:hAnsiTheme="minorHAnsi"/>
                <w:szCs w:val="20"/>
              </w:rPr>
              <w:t>9D</w:t>
            </w:r>
          </w:p>
        </w:tc>
        <w:tc>
          <w:tcPr>
            <w:tcW w:w="668" w:type="pct"/>
          </w:tcPr>
          <w:p w14:paraId="48716455"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ARTG</w:t>
            </w:r>
          </w:p>
        </w:tc>
        <w:tc>
          <w:tcPr>
            <w:tcW w:w="745" w:type="pct"/>
            <w:tcBorders>
              <w:right w:val="single" w:sz="4" w:space="0" w:color="auto"/>
            </w:tcBorders>
          </w:tcPr>
          <w:p w14:paraId="4122EA7E" w14:textId="77777777" w:rsidR="00772D31" w:rsidRPr="001B1FA4" w:rsidRDefault="00772D31" w:rsidP="00E12847">
            <w:pPr>
              <w:rPr>
                <w:rFonts w:asciiTheme="minorHAnsi" w:hAnsiTheme="minorHAnsi"/>
                <w:szCs w:val="20"/>
              </w:rPr>
            </w:pPr>
            <w:r w:rsidRPr="001B1FA4">
              <w:rPr>
                <w:rFonts w:asciiTheme="minorHAnsi" w:hAnsiTheme="minorHAnsi"/>
                <w:szCs w:val="20"/>
              </w:rPr>
              <w:t>C2</w:t>
            </w:r>
          </w:p>
        </w:tc>
      </w:tr>
      <w:tr w:rsidR="00772D31" w:rsidRPr="0073182A" w14:paraId="54DBB240" w14:textId="77777777" w:rsidTr="003E6F38">
        <w:trPr>
          <w:cantSplit/>
        </w:trPr>
        <w:tc>
          <w:tcPr>
            <w:tcW w:w="331" w:type="pct"/>
          </w:tcPr>
          <w:p w14:paraId="2DFD71AC" w14:textId="77777777" w:rsidR="00772D31" w:rsidRPr="0073182A" w:rsidRDefault="00772D31" w:rsidP="0073182A">
            <w:pPr>
              <w:pStyle w:val="TableBnumber"/>
            </w:pPr>
          </w:p>
        </w:tc>
        <w:tc>
          <w:tcPr>
            <w:tcW w:w="2504" w:type="pct"/>
          </w:tcPr>
          <w:p w14:paraId="6EFEA0BC" w14:textId="77777777" w:rsidR="00772D31" w:rsidRPr="00275F51" w:rsidRDefault="00772D31" w:rsidP="00E12847">
            <w:pPr>
              <w:rPr>
                <w:rFonts w:asciiTheme="minorHAnsi" w:hAnsiTheme="minorHAnsi"/>
                <w:szCs w:val="20"/>
              </w:rPr>
            </w:pPr>
            <w:r w:rsidRPr="00275F51">
              <w:rPr>
                <w:rFonts w:asciiTheme="minorHAnsi" w:hAnsiTheme="minorHAnsi"/>
                <w:szCs w:val="20"/>
              </w:rPr>
              <w:t>Update addition or update deletion in the field ‘Diluent Not Present’ when the role is active homoeopathic.</w:t>
            </w:r>
          </w:p>
        </w:tc>
        <w:tc>
          <w:tcPr>
            <w:tcW w:w="752" w:type="pct"/>
          </w:tcPr>
          <w:p w14:paraId="3969308D" w14:textId="77777777" w:rsidR="00772D31" w:rsidRPr="001B1FA4" w:rsidRDefault="00C71A3A" w:rsidP="00E12847">
            <w:pPr>
              <w:rPr>
                <w:rFonts w:asciiTheme="minorHAnsi" w:hAnsiTheme="minorHAnsi"/>
                <w:szCs w:val="20"/>
              </w:rPr>
            </w:pPr>
            <w:r w:rsidRPr="001B1FA4">
              <w:rPr>
                <w:rFonts w:asciiTheme="minorHAnsi" w:hAnsiTheme="minorHAnsi"/>
                <w:szCs w:val="20"/>
              </w:rPr>
              <w:t>9D</w:t>
            </w:r>
          </w:p>
        </w:tc>
        <w:tc>
          <w:tcPr>
            <w:tcW w:w="668" w:type="pct"/>
          </w:tcPr>
          <w:p w14:paraId="13786C90"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ARTG</w:t>
            </w:r>
          </w:p>
        </w:tc>
        <w:tc>
          <w:tcPr>
            <w:tcW w:w="745" w:type="pct"/>
            <w:tcBorders>
              <w:right w:val="single" w:sz="4" w:space="0" w:color="auto"/>
            </w:tcBorders>
          </w:tcPr>
          <w:p w14:paraId="0DE993E7" w14:textId="77777777" w:rsidR="00772D31" w:rsidRPr="001B1FA4" w:rsidRDefault="00772D31" w:rsidP="00E12847">
            <w:pPr>
              <w:rPr>
                <w:rFonts w:asciiTheme="minorHAnsi" w:hAnsiTheme="minorHAnsi"/>
                <w:szCs w:val="20"/>
              </w:rPr>
            </w:pPr>
            <w:r w:rsidRPr="001B1FA4">
              <w:rPr>
                <w:rFonts w:asciiTheme="minorHAnsi" w:hAnsiTheme="minorHAnsi"/>
                <w:szCs w:val="20"/>
              </w:rPr>
              <w:t>C2</w:t>
            </w:r>
          </w:p>
        </w:tc>
      </w:tr>
      <w:tr w:rsidR="00772D31" w:rsidRPr="0073182A" w14:paraId="56ED8D71" w14:textId="77777777" w:rsidTr="003E6F38">
        <w:trPr>
          <w:cantSplit/>
        </w:trPr>
        <w:tc>
          <w:tcPr>
            <w:tcW w:w="331" w:type="pct"/>
          </w:tcPr>
          <w:p w14:paraId="0B5216F9" w14:textId="77777777" w:rsidR="00772D31" w:rsidRPr="0073182A" w:rsidRDefault="00772D31" w:rsidP="0073182A">
            <w:pPr>
              <w:pStyle w:val="TableBnumber"/>
            </w:pPr>
          </w:p>
        </w:tc>
        <w:tc>
          <w:tcPr>
            <w:tcW w:w="2504" w:type="pct"/>
          </w:tcPr>
          <w:p w14:paraId="6747FA23" w14:textId="77777777" w:rsidR="00772D31" w:rsidRPr="00275F51" w:rsidRDefault="00772D31" w:rsidP="00E12847">
            <w:pPr>
              <w:rPr>
                <w:rFonts w:asciiTheme="minorHAnsi" w:hAnsiTheme="minorHAnsi"/>
                <w:szCs w:val="20"/>
              </w:rPr>
            </w:pPr>
            <w:r w:rsidRPr="00275F51">
              <w:rPr>
                <w:rFonts w:asciiTheme="minorHAnsi" w:hAnsiTheme="minorHAnsi"/>
                <w:szCs w:val="20"/>
              </w:rPr>
              <w:t>Change to the percentage of diluent of an active homoeopathic ingredient.</w:t>
            </w:r>
          </w:p>
        </w:tc>
        <w:tc>
          <w:tcPr>
            <w:tcW w:w="752" w:type="pct"/>
          </w:tcPr>
          <w:p w14:paraId="4F540CF2" w14:textId="77777777" w:rsidR="00772D31" w:rsidRPr="001B1FA4" w:rsidRDefault="00772D31" w:rsidP="00E12847">
            <w:pPr>
              <w:rPr>
                <w:rFonts w:asciiTheme="minorHAnsi" w:hAnsiTheme="minorHAnsi"/>
                <w:szCs w:val="20"/>
              </w:rPr>
            </w:pPr>
            <w:r w:rsidRPr="001B1FA4">
              <w:rPr>
                <w:rFonts w:asciiTheme="minorHAnsi" w:hAnsiTheme="minorHAnsi"/>
                <w:szCs w:val="20"/>
              </w:rPr>
              <w:t>23</w:t>
            </w:r>
          </w:p>
        </w:tc>
        <w:tc>
          <w:tcPr>
            <w:tcW w:w="668" w:type="pct"/>
          </w:tcPr>
          <w:p w14:paraId="66817FE5"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Group</w:t>
            </w:r>
          </w:p>
        </w:tc>
        <w:tc>
          <w:tcPr>
            <w:tcW w:w="745" w:type="pct"/>
            <w:tcBorders>
              <w:right w:val="single" w:sz="4" w:space="0" w:color="auto"/>
            </w:tcBorders>
          </w:tcPr>
          <w:p w14:paraId="1114682F" w14:textId="77777777" w:rsidR="00772D31" w:rsidRPr="001B1FA4" w:rsidRDefault="00772D31" w:rsidP="00E12847">
            <w:pPr>
              <w:rPr>
                <w:rFonts w:asciiTheme="minorHAnsi" w:hAnsiTheme="minorHAnsi"/>
                <w:szCs w:val="20"/>
              </w:rPr>
            </w:pPr>
            <w:r w:rsidRPr="001B1FA4">
              <w:rPr>
                <w:rFonts w:asciiTheme="minorHAnsi" w:hAnsiTheme="minorHAnsi"/>
                <w:szCs w:val="20"/>
              </w:rPr>
              <w:t>C2</w:t>
            </w:r>
          </w:p>
        </w:tc>
      </w:tr>
      <w:tr w:rsidR="00772D31" w:rsidRPr="0073182A" w14:paraId="285A1A6E" w14:textId="77777777" w:rsidTr="003E6F38">
        <w:trPr>
          <w:cantSplit/>
        </w:trPr>
        <w:tc>
          <w:tcPr>
            <w:tcW w:w="331" w:type="pct"/>
          </w:tcPr>
          <w:p w14:paraId="725814FE" w14:textId="77777777" w:rsidR="00772D31" w:rsidRPr="0073182A" w:rsidRDefault="00772D31" w:rsidP="0073182A">
            <w:pPr>
              <w:pStyle w:val="TableBnumber"/>
            </w:pPr>
          </w:p>
        </w:tc>
        <w:tc>
          <w:tcPr>
            <w:tcW w:w="2504" w:type="pct"/>
          </w:tcPr>
          <w:p w14:paraId="382A5886" w14:textId="77777777" w:rsidR="00772D31" w:rsidRPr="00275F51" w:rsidRDefault="00772D31" w:rsidP="00E12847">
            <w:pPr>
              <w:rPr>
                <w:rFonts w:asciiTheme="minorHAnsi" w:hAnsiTheme="minorHAnsi"/>
                <w:szCs w:val="20"/>
              </w:rPr>
            </w:pPr>
            <w:r w:rsidRPr="00275F51">
              <w:rPr>
                <w:rFonts w:asciiTheme="minorHAnsi" w:hAnsiTheme="minorHAnsi"/>
                <w:szCs w:val="20"/>
              </w:rPr>
              <w:t xml:space="preserve">Change to the diluent quantity or diluent unit when the diluent is </w:t>
            </w:r>
            <w:proofErr w:type="gramStart"/>
            <w:r w:rsidRPr="00275F51">
              <w:rPr>
                <w:rFonts w:asciiTheme="minorHAnsi" w:hAnsiTheme="minorHAnsi"/>
                <w:szCs w:val="20"/>
              </w:rPr>
              <w:t>restricted</w:t>
            </w:r>
            <w:proofErr w:type="gramEnd"/>
            <w:r w:rsidRPr="00275F51">
              <w:rPr>
                <w:rFonts w:asciiTheme="minorHAnsi" w:hAnsiTheme="minorHAnsi"/>
                <w:szCs w:val="20"/>
              </w:rPr>
              <w:t xml:space="preserve"> and the ingredient role is active homoeopathic.</w:t>
            </w:r>
          </w:p>
        </w:tc>
        <w:tc>
          <w:tcPr>
            <w:tcW w:w="752" w:type="pct"/>
          </w:tcPr>
          <w:p w14:paraId="4B92D715" w14:textId="77777777" w:rsidR="00772D31" w:rsidRPr="001B1FA4" w:rsidRDefault="00772D31" w:rsidP="00E12847">
            <w:pPr>
              <w:rPr>
                <w:rFonts w:asciiTheme="minorHAnsi" w:hAnsiTheme="minorHAnsi"/>
                <w:szCs w:val="20"/>
              </w:rPr>
            </w:pPr>
            <w:r w:rsidRPr="001B1FA4">
              <w:rPr>
                <w:rFonts w:asciiTheme="minorHAnsi" w:hAnsiTheme="minorHAnsi"/>
                <w:szCs w:val="20"/>
              </w:rPr>
              <w:t>23</w:t>
            </w:r>
          </w:p>
        </w:tc>
        <w:tc>
          <w:tcPr>
            <w:tcW w:w="668" w:type="pct"/>
          </w:tcPr>
          <w:p w14:paraId="5B5228A1" w14:textId="77777777" w:rsidR="00772D31" w:rsidRPr="001B1FA4" w:rsidDel="005E5A1A" w:rsidRDefault="00772D31" w:rsidP="00E12847">
            <w:pPr>
              <w:rPr>
                <w:rFonts w:asciiTheme="minorHAnsi" w:hAnsiTheme="minorHAnsi"/>
                <w:szCs w:val="20"/>
              </w:rPr>
            </w:pPr>
            <w:r w:rsidRPr="001B1FA4">
              <w:rPr>
                <w:rFonts w:asciiTheme="minorHAnsi" w:hAnsiTheme="minorHAnsi"/>
                <w:szCs w:val="20"/>
              </w:rPr>
              <w:t>Group</w:t>
            </w:r>
          </w:p>
        </w:tc>
        <w:tc>
          <w:tcPr>
            <w:tcW w:w="745" w:type="pct"/>
            <w:tcBorders>
              <w:right w:val="single" w:sz="4" w:space="0" w:color="auto"/>
            </w:tcBorders>
          </w:tcPr>
          <w:p w14:paraId="79ED86D2" w14:textId="77777777" w:rsidR="00772D31" w:rsidRPr="001B1FA4" w:rsidRDefault="00772D31" w:rsidP="00E12847">
            <w:pPr>
              <w:rPr>
                <w:rFonts w:asciiTheme="minorHAnsi" w:hAnsiTheme="minorHAnsi"/>
                <w:szCs w:val="20"/>
              </w:rPr>
            </w:pPr>
            <w:r w:rsidRPr="001B1FA4">
              <w:rPr>
                <w:rFonts w:asciiTheme="minorHAnsi" w:hAnsiTheme="minorHAnsi"/>
                <w:szCs w:val="20"/>
              </w:rPr>
              <w:t>C2</w:t>
            </w:r>
          </w:p>
        </w:tc>
      </w:tr>
      <w:tr w:rsidR="00C71A3A" w:rsidRPr="0073182A" w14:paraId="6C1CD77E" w14:textId="77777777" w:rsidTr="003E6F38">
        <w:trPr>
          <w:cantSplit/>
        </w:trPr>
        <w:tc>
          <w:tcPr>
            <w:tcW w:w="331" w:type="pct"/>
          </w:tcPr>
          <w:p w14:paraId="23B4B66B" w14:textId="77777777" w:rsidR="00C71A3A" w:rsidRPr="0073182A" w:rsidRDefault="00C71A3A" w:rsidP="0073182A">
            <w:pPr>
              <w:pStyle w:val="TableBnumber"/>
            </w:pPr>
          </w:p>
        </w:tc>
        <w:tc>
          <w:tcPr>
            <w:tcW w:w="2504" w:type="pct"/>
          </w:tcPr>
          <w:p w14:paraId="66C6F325" w14:textId="77777777" w:rsidR="00C71A3A" w:rsidRPr="00275F51" w:rsidRDefault="00C71A3A" w:rsidP="00C71A3A">
            <w:pPr>
              <w:rPr>
                <w:rFonts w:asciiTheme="minorHAnsi" w:hAnsiTheme="minorHAnsi"/>
                <w:szCs w:val="20"/>
              </w:rPr>
            </w:pPr>
            <w:r w:rsidRPr="00275F51">
              <w:rPr>
                <w:rFonts w:asciiTheme="minorHAnsi" w:hAnsiTheme="minorHAnsi"/>
                <w:szCs w:val="20"/>
              </w:rPr>
              <w:t>Change to the potency of an active homoeopathic ingredient.</w:t>
            </w:r>
          </w:p>
        </w:tc>
        <w:tc>
          <w:tcPr>
            <w:tcW w:w="752" w:type="pct"/>
            <w:shd w:val="clear" w:color="auto" w:fill="D9D9D9" w:themeFill="background1" w:themeFillShade="D9"/>
          </w:tcPr>
          <w:p w14:paraId="796ACF32" w14:textId="0122CBEB" w:rsidR="00C71A3A" w:rsidRPr="001B1FA4" w:rsidRDefault="00C004B3" w:rsidP="00C71A3A">
            <w:pPr>
              <w:rPr>
                <w:rFonts w:asciiTheme="minorHAnsi" w:hAnsiTheme="minorHAnsi"/>
                <w:szCs w:val="20"/>
              </w:rPr>
            </w:pPr>
            <w:r>
              <w:rPr>
                <w:rFonts w:asciiTheme="minorHAnsi" w:hAnsiTheme="minorHAnsi"/>
                <w:szCs w:val="20"/>
              </w:rPr>
              <w:t>N/A</w:t>
            </w:r>
          </w:p>
        </w:tc>
        <w:tc>
          <w:tcPr>
            <w:tcW w:w="668" w:type="pct"/>
            <w:shd w:val="clear" w:color="auto" w:fill="D9D9D9" w:themeFill="background1" w:themeFillShade="D9"/>
          </w:tcPr>
          <w:p w14:paraId="119B9B91" w14:textId="77777777" w:rsidR="00C71A3A" w:rsidRPr="001B1FA4" w:rsidDel="005E5A1A" w:rsidRDefault="00C71A3A" w:rsidP="00C71A3A">
            <w:pPr>
              <w:rPr>
                <w:rFonts w:asciiTheme="minorHAnsi" w:hAnsiTheme="minorHAnsi"/>
                <w:szCs w:val="20"/>
              </w:rPr>
            </w:pPr>
            <w:r w:rsidRPr="001B1FA4">
              <w:rPr>
                <w:rFonts w:asciiTheme="minorHAnsi" w:hAnsiTheme="minorHAnsi"/>
                <w:szCs w:val="20"/>
              </w:rPr>
              <w:t>New</w:t>
            </w:r>
          </w:p>
        </w:tc>
        <w:tc>
          <w:tcPr>
            <w:tcW w:w="745" w:type="pct"/>
            <w:tcBorders>
              <w:right w:val="single" w:sz="4" w:space="0" w:color="auto"/>
            </w:tcBorders>
            <w:shd w:val="clear" w:color="auto" w:fill="D9D9D9" w:themeFill="background1" w:themeFillShade="D9"/>
          </w:tcPr>
          <w:p w14:paraId="19ABBA75" w14:textId="77777777" w:rsidR="00C71A3A" w:rsidRPr="001B1FA4" w:rsidRDefault="00C71A3A" w:rsidP="00C71A3A">
            <w:pPr>
              <w:rPr>
                <w:rFonts w:asciiTheme="minorHAnsi" w:hAnsiTheme="minorHAnsi"/>
                <w:szCs w:val="20"/>
              </w:rPr>
            </w:pPr>
            <w:r w:rsidRPr="001B1FA4">
              <w:rPr>
                <w:rFonts w:asciiTheme="minorHAnsi" w:hAnsiTheme="minorHAnsi"/>
                <w:szCs w:val="20"/>
              </w:rPr>
              <w:t>New</w:t>
            </w:r>
          </w:p>
        </w:tc>
      </w:tr>
      <w:tr w:rsidR="00C71A3A" w:rsidRPr="0073182A" w14:paraId="3F5240E4" w14:textId="77777777" w:rsidTr="003E6F38">
        <w:trPr>
          <w:cantSplit/>
        </w:trPr>
        <w:tc>
          <w:tcPr>
            <w:tcW w:w="331" w:type="pct"/>
          </w:tcPr>
          <w:p w14:paraId="2983F76F" w14:textId="77777777" w:rsidR="00C71A3A" w:rsidRPr="0073182A" w:rsidRDefault="00C71A3A" w:rsidP="0073182A">
            <w:pPr>
              <w:pStyle w:val="TableBnumber"/>
            </w:pPr>
          </w:p>
        </w:tc>
        <w:tc>
          <w:tcPr>
            <w:tcW w:w="2504" w:type="pct"/>
          </w:tcPr>
          <w:p w14:paraId="46B81E23" w14:textId="77777777" w:rsidR="00C71A3A" w:rsidRPr="00275F51" w:rsidRDefault="00C71A3A" w:rsidP="00C71A3A">
            <w:pPr>
              <w:rPr>
                <w:rFonts w:asciiTheme="minorHAnsi" w:hAnsiTheme="minorHAnsi"/>
                <w:szCs w:val="20"/>
              </w:rPr>
            </w:pPr>
            <w:r w:rsidRPr="00275F51">
              <w:rPr>
                <w:rFonts w:asciiTheme="minorHAnsi" w:hAnsiTheme="minorHAnsi"/>
                <w:szCs w:val="20"/>
              </w:rPr>
              <w:t>Change to the diluent quantity or unit of an active homoeopathic ingredient when the diluent is not restricted.</w:t>
            </w:r>
          </w:p>
        </w:tc>
        <w:tc>
          <w:tcPr>
            <w:tcW w:w="752" w:type="pct"/>
          </w:tcPr>
          <w:p w14:paraId="20690320" w14:textId="77777777" w:rsidR="00C71A3A" w:rsidRPr="001B1FA4" w:rsidRDefault="00C71A3A" w:rsidP="00C71A3A">
            <w:pPr>
              <w:rPr>
                <w:rFonts w:asciiTheme="minorHAnsi" w:hAnsiTheme="minorHAnsi"/>
                <w:szCs w:val="20"/>
              </w:rPr>
            </w:pPr>
            <w:r w:rsidRPr="001B1FA4">
              <w:rPr>
                <w:rFonts w:asciiTheme="minorHAnsi" w:hAnsiTheme="minorHAnsi"/>
                <w:szCs w:val="20"/>
              </w:rPr>
              <w:t>9D</w:t>
            </w:r>
          </w:p>
        </w:tc>
        <w:tc>
          <w:tcPr>
            <w:tcW w:w="668" w:type="pct"/>
          </w:tcPr>
          <w:p w14:paraId="77A9B75E" w14:textId="77777777" w:rsidR="00C71A3A" w:rsidRPr="001B1FA4" w:rsidDel="005E5A1A" w:rsidRDefault="00C71A3A" w:rsidP="00C71A3A">
            <w:pPr>
              <w:rPr>
                <w:rFonts w:asciiTheme="minorHAnsi" w:hAnsiTheme="minorHAnsi"/>
                <w:szCs w:val="20"/>
              </w:rPr>
            </w:pPr>
            <w:r w:rsidRPr="001B1FA4">
              <w:rPr>
                <w:rFonts w:asciiTheme="minorHAnsi" w:hAnsiTheme="minorHAnsi"/>
                <w:szCs w:val="20"/>
              </w:rPr>
              <w:t>Vary</w:t>
            </w:r>
          </w:p>
        </w:tc>
        <w:tc>
          <w:tcPr>
            <w:tcW w:w="745" w:type="pct"/>
            <w:tcBorders>
              <w:right w:val="single" w:sz="4" w:space="0" w:color="auto"/>
            </w:tcBorders>
          </w:tcPr>
          <w:p w14:paraId="44EC7BB2" w14:textId="77777777" w:rsidR="00C71A3A" w:rsidRPr="001B1FA4" w:rsidRDefault="00C71A3A" w:rsidP="00C71A3A">
            <w:pPr>
              <w:rPr>
                <w:rFonts w:asciiTheme="minorHAnsi" w:hAnsiTheme="minorHAnsi"/>
                <w:szCs w:val="20"/>
              </w:rPr>
            </w:pPr>
            <w:r w:rsidRPr="001B1FA4">
              <w:rPr>
                <w:rFonts w:asciiTheme="minorHAnsi" w:hAnsiTheme="minorHAnsi"/>
                <w:szCs w:val="20"/>
              </w:rPr>
              <w:t>C2</w:t>
            </w:r>
          </w:p>
        </w:tc>
      </w:tr>
      <w:tr w:rsidR="00C71A3A" w:rsidRPr="0073182A" w14:paraId="52AA2952" w14:textId="77777777" w:rsidTr="003E6F38">
        <w:trPr>
          <w:cantSplit/>
        </w:trPr>
        <w:tc>
          <w:tcPr>
            <w:tcW w:w="331" w:type="pct"/>
          </w:tcPr>
          <w:p w14:paraId="519053E0" w14:textId="77777777" w:rsidR="00C71A3A" w:rsidRPr="0073182A" w:rsidRDefault="00C71A3A" w:rsidP="0073182A">
            <w:pPr>
              <w:pStyle w:val="TableBnumber"/>
            </w:pPr>
          </w:p>
        </w:tc>
        <w:tc>
          <w:tcPr>
            <w:tcW w:w="2504" w:type="pct"/>
          </w:tcPr>
          <w:p w14:paraId="28EEAB8B" w14:textId="77777777" w:rsidR="00C71A3A" w:rsidRPr="00275F51" w:rsidRDefault="00C71A3A" w:rsidP="00C71A3A">
            <w:pPr>
              <w:rPr>
                <w:rFonts w:asciiTheme="minorHAnsi" w:hAnsiTheme="minorHAnsi"/>
                <w:szCs w:val="20"/>
              </w:rPr>
            </w:pPr>
            <w:r w:rsidRPr="00275F51">
              <w:rPr>
                <w:rFonts w:asciiTheme="minorHAnsi" w:hAnsiTheme="minorHAnsi"/>
                <w:szCs w:val="20"/>
              </w:rPr>
              <w:t>Change in the ‘Label name’ field of an active homoeopathic.</w:t>
            </w:r>
          </w:p>
        </w:tc>
        <w:tc>
          <w:tcPr>
            <w:tcW w:w="752" w:type="pct"/>
          </w:tcPr>
          <w:p w14:paraId="6737ADF0" w14:textId="77777777" w:rsidR="00C71A3A" w:rsidRPr="001B1FA4" w:rsidRDefault="00C71A3A" w:rsidP="00C71A3A">
            <w:pPr>
              <w:rPr>
                <w:rFonts w:asciiTheme="minorHAnsi" w:hAnsiTheme="minorHAnsi"/>
                <w:szCs w:val="20"/>
              </w:rPr>
            </w:pPr>
            <w:r w:rsidRPr="001B1FA4">
              <w:rPr>
                <w:rFonts w:asciiTheme="minorHAnsi" w:hAnsiTheme="minorHAnsi"/>
                <w:szCs w:val="20"/>
              </w:rPr>
              <w:t>9D</w:t>
            </w:r>
          </w:p>
        </w:tc>
        <w:tc>
          <w:tcPr>
            <w:tcW w:w="668" w:type="pct"/>
          </w:tcPr>
          <w:p w14:paraId="5E18C41A" w14:textId="77777777" w:rsidR="00C71A3A" w:rsidRPr="001B1FA4" w:rsidDel="005E5A1A" w:rsidRDefault="00C71A3A" w:rsidP="00C71A3A">
            <w:pPr>
              <w:rPr>
                <w:rFonts w:asciiTheme="minorHAnsi" w:hAnsiTheme="minorHAnsi"/>
                <w:szCs w:val="20"/>
              </w:rPr>
            </w:pPr>
            <w:r w:rsidRPr="001B1FA4">
              <w:rPr>
                <w:rFonts w:asciiTheme="minorHAnsi" w:hAnsiTheme="minorHAnsi"/>
                <w:szCs w:val="20"/>
              </w:rPr>
              <w:t>Vary</w:t>
            </w:r>
          </w:p>
        </w:tc>
        <w:tc>
          <w:tcPr>
            <w:tcW w:w="745" w:type="pct"/>
            <w:tcBorders>
              <w:right w:val="single" w:sz="4" w:space="0" w:color="auto"/>
            </w:tcBorders>
          </w:tcPr>
          <w:p w14:paraId="7727F335" w14:textId="77777777" w:rsidR="00C71A3A" w:rsidRPr="00275F51" w:rsidRDefault="00C71A3A" w:rsidP="00C71A3A">
            <w:pPr>
              <w:rPr>
                <w:rFonts w:asciiTheme="minorHAnsi" w:hAnsiTheme="minorHAnsi"/>
                <w:szCs w:val="20"/>
              </w:rPr>
            </w:pPr>
            <w:r w:rsidRPr="001B1FA4">
              <w:rPr>
                <w:rFonts w:asciiTheme="minorHAnsi" w:hAnsiTheme="minorHAnsi"/>
                <w:szCs w:val="20"/>
              </w:rPr>
              <w:t>C1</w:t>
            </w:r>
          </w:p>
        </w:tc>
      </w:tr>
      <w:tr w:rsidR="00C71A3A" w:rsidRPr="0073182A" w14:paraId="47213F61" w14:textId="77777777" w:rsidTr="003E6F38">
        <w:trPr>
          <w:cantSplit/>
        </w:trPr>
        <w:tc>
          <w:tcPr>
            <w:tcW w:w="331" w:type="pct"/>
            <w:tcBorders>
              <w:bottom w:val="single" w:sz="4" w:space="0" w:color="002C47" w:themeColor="accent1"/>
            </w:tcBorders>
          </w:tcPr>
          <w:p w14:paraId="65000C5F" w14:textId="77777777" w:rsidR="00C71A3A" w:rsidRPr="0073182A" w:rsidRDefault="00C71A3A" w:rsidP="0073182A">
            <w:pPr>
              <w:pStyle w:val="TableBnumber"/>
            </w:pPr>
          </w:p>
        </w:tc>
        <w:tc>
          <w:tcPr>
            <w:tcW w:w="2504" w:type="pct"/>
            <w:tcBorders>
              <w:bottom w:val="single" w:sz="4" w:space="0" w:color="002C47" w:themeColor="accent1"/>
            </w:tcBorders>
          </w:tcPr>
          <w:p w14:paraId="4DE793B1" w14:textId="119B9F5F" w:rsidR="00C71A3A" w:rsidRPr="00275F51" w:rsidRDefault="00C71A3A" w:rsidP="00C71A3A">
            <w:pPr>
              <w:rPr>
                <w:rFonts w:asciiTheme="minorHAnsi" w:hAnsiTheme="minorHAnsi"/>
                <w:szCs w:val="20"/>
              </w:rPr>
            </w:pPr>
            <w:r w:rsidRPr="00275F51">
              <w:rPr>
                <w:rFonts w:asciiTheme="minorHAnsi" w:hAnsiTheme="minorHAnsi"/>
                <w:szCs w:val="20"/>
              </w:rPr>
              <w:t>Change to the equivalent preparation</w:t>
            </w:r>
            <w:r w:rsidR="00F846BB">
              <w:rPr>
                <w:rFonts w:asciiTheme="minorHAnsi" w:hAnsiTheme="minorHAnsi"/>
                <w:szCs w:val="20"/>
              </w:rPr>
              <w:t xml:space="preserve"> type</w:t>
            </w:r>
            <w:r w:rsidRPr="00275F51">
              <w:rPr>
                <w:rFonts w:asciiTheme="minorHAnsi" w:hAnsiTheme="minorHAnsi"/>
                <w:szCs w:val="20"/>
              </w:rPr>
              <w:t xml:space="preserve">, equivalent </w:t>
            </w:r>
            <w:proofErr w:type="gramStart"/>
            <w:r w:rsidRPr="00275F51">
              <w:rPr>
                <w:rFonts w:asciiTheme="minorHAnsi" w:hAnsiTheme="minorHAnsi"/>
                <w:szCs w:val="20"/>
              </w:rPr>
              <w:t>quantity</w:t>
            </w:r>
            <w:proofErr w:type="gramEnd"/>
            <w:r w:rsidRPr="00275F51">
              <w:rPr>
                <w:rFonts w:asciiTheme="minorHAnsi" w:hAnsiTheme="minorHAnsi"/>
                <w:szCs w:val="20"/>
              </w:rPr>
              <w:t xml:space="preserve"> or equivalent unit of an active homoeopathic when the ingredient type is AHN or AHS.</w:t>
            </w:r>
          </w:p>
        </w:tc>
        <w:tc>
          <w:tcPr>
            <w:tcW w:w="752" w:type="pct"/>
            <w:tcBorders>
              <w:bottom w:val="single" w:sz="4" w:space="0" w:color="002C47" w:themeColor="accent1"/>
            </w:tcBorders>
          </w:tcPr>
          <w:p w14:paraId="4819DED1" w14:textId="77777777" w:rsidR="00C71A3A" w:rsidRPr="001B1FA4" w:rsidRDefault="00C71A3A" w:rsidP="00C71A3A">
            <w:pPr>
              <w:rPr>
                <w:rFonts w:asciiTheme="minorHAnsi" w:hAnsiTheme="minorHAnsi"/>
                <w:szCs w:val="20"/>
              </w:rPr>
            </w:pPr>
            <w:r w:rsidRPr="001B1FA4">
              <w:rPr>
                <w:rFonts w:asciiTheme="minorHAnsi" w:hAnsiTheme="minorHAnsi"/>
                <w:szCs w:val="20"/>
              </w:rPr>
              <w:t>9D</w:t>
            </w:r>
          </w:p>
        </w:tc>
        <w:tc>
          <w:tcPr>
            <w:tcW w:w="668" w:type="pct"/>
            <w:tcBorders>
              <w:bottom w:val="single" w:sz="4" w:space="0" w:color="002C47" w:themeColor="accent1"/>
            </w:tcBorders>
          </w:tcPr>
          <w:p w14:paraId="2385D8E3" w14:textId="77777777" w:rsidR="00C71A3A" w:rsidRPr="001B1FA4" w:rsidDel="005E5A1A" w:rsidRDefault="00C71A3A" w:rsidP="00C71A3A">
            <w:pPr>
              <w:rPr>
                <w:rFonts w:asciiTheme="minorHAnsi" w:hAnsiTheme="minorHAnsi"/>
                <w:szCs w:val="20"/>
              </w:rPr>
            </w:pPr>
            <w:r w:rsidRPr="001B1FA4">
              <w:rPr>
                <w:rFonts w:asciiTheme="minorHAnsi" w:hAnsiTheme="minorHAnsi"/>
                <w:szCs w:val="20"/>
              </w:rPr>
              <w:t>Vary</w:t>
            </w:r>
          </w:p>
        </w:tc>
        <w:tc>
          <w:tcPr>
            <w:tcW w:w="745" w:type="pct"/>
            <w:tcBorders>
              <w:bottom w:val="single" w:sz="4" w:space="0" w:color="002C47" w:themeColor="accent1"/>
              <w:right w:val="single" w:sz="4" w:space="0" w:color="auto"/>
            </w:tcBorders>
          </w:tcPr>
          <w:p w14:paraId="60DE3196" w14:textId="77777777" w:rsidR="00C71A3A" w:rsidRPr="001B1FA4" w:rsidRDefault="00C71A3A" w:rsidP="00C71A3A">
            <w:pPr>
              <w:rPr>
                <w:rFonts w:asciiTheme="minorHAnsi" w:hAnsiTheme="minorHAnsi"/>
                <w:szCs w:val="20"/>
              </w:rPr>
            </w:pPr>
            <w:r w:rsidRPr="001B1FA4">
              <w:rPr>
                <w:rFonts w:asciiTheme="minorHAnsi" w:hAnsiTheme="minorHAnsi"/>
                <w:szCs w:val="20"/>
              </w:rPr>
              <w:t>C2</w:t>
            </w:r>
          </w:p>
        </w:tc>
      </w:tr>
      <w:tr w:rsidR="00116D16" w:rsidRPr="0073182A" w14:paraId="61CE577B" w14:textId="77777777" w:rsidTr="00116D16">
        <w:trPr>
          <w:cantSplit/>
        </w:trPr>
        <w:tc>
          <w:tcPr>
            <w:tcW w:w="5000" w:type="pct"/>
            <w:gridSpan w:val="5"/>
            <w:tcBorders>
              <w:right w:val="single" w:sz="4" w:space="0" w:color="auto"/>
            </w:tcBorders>
            <w:shd w:val="clear" w:color="auto" w:fill="8CADD3"/>
          </w:tcPr>
          <w:p w14:paraId="30770A2E" w14:textId="7D2B7FA5" w:rsidR="00116D16" w:rsidRPr="00116D16" w:rsidRDefault="00116D16" w:rsidP="00C71A3A">
            <w:pPr>
              <w:pStyle w:val="TableHeading2"/>
              <w:rPr>
                <w:rFonts w:asciiTheme="minorHAnsi" w:hAnsiTheme="minorHAnsi"/>
                <w:szCs w:val="20"/>
              </w:rPr>
            </w:pPr>
            <w:r w:rsidRPr="00116D16">
              <w:rPr>
                <w:rFonts w:asciiTheme="minorHAnsi" w:hAnsiTheme="minorHAnsi"/>
                <w:szCs w:val="20"/>
              </w:rPr>
              <w:t>Plant Part or Plant Preparation – AHN</w:t>
            </w:r>
          </w:p>
        </w:tc>
      </w:tr>
      <w:tr w:rsidR="00C71A3A" w:rsidRPr="0073182A" w14:paraId="3FDF3367" w14:textId="77777777" w:rsidTr="003E6F38">
        <w:trPr>
          <w:cantSplit/>
        </w:trPr>
        <w:tc>
          <w:tcPr>
            <w:tcW w:w="331" w:type="pct"/>
          </w:tcPr>
          <w:p w14:paraId="43FF028B" w14:textId="77777777" w:rsidR="00C71A3A" w:rsidRPr="00275F51" w:rsidRDefault="00C71A3A" w:rsidP="0073182A">
            <w:pPr>
              <w:pStyle w:val="TableBnumber"/>
            </w:pPr>
          </w:p>
        </w:tc>
        <w:tc>
          <w:tcPr>
            <w:tcW w:w="2504" w:type="pct"/>
          </w:tcPr>
          <w:p w14:paraId="291167D0" w14:textId="77777777" w:rsidR="00C71A3A" w:rsidRPr="00275F51" w:rsidRDefault="00C71A3A" w:rsidP="00C71A3A">
            <w:pPr>
              <w:rPr>
                <w:rFonts w:asciiTheme="minorHAnsi" w:hAnsiTheme="minorHAnsi"/>
                <w:szCs w:val="20"/>
              </w:rPr>
            </w:pPr>
            <w:r w:rsidRPr="00275F51">
              <w:rPr>
                <w:rFonts w:asciiTheme="minorHAnsi" w:hAnsiTheme="minorHAnsi"/>
                <w:szCs w:val="20"/>
              </w:rPr>
              <w:t>Update addition to plant part or preparation when the ingredient type is an AHN.</w:t>
            </w:r>
          </w:p>
        </w:tc>
        <w:tc>
          <w:tcPr>
            <w:tcW w:w="752" w:type="pct"/>
          </w:tcPr>
          <w:p w14:paraId="1BC85DD2" w14:textId="77777777" w:rsidR="00C71A3A" w:rsidRPr="001B1FA4" w:rsidRDefault="00C71A3A" w:rsidP="00C71A3A">
            <w:pPr>
              <w:rPr>
                <w:rFonts w:asciiTheme="minorHAnsi" w:hAnsiTheme="minorHAnsi"/>
                <w:szCs w:val="20"/>
              </w:rPr>
            </w:pPr>
            <w:r w:rsidRPr="001B1FA4">
              <w:rPr>
                <w:rFonts w:asciiTheme="minorHAnsi" w:hAnsiTheme="minorHAnsi"/>
                <w:szCs w:val="20"/>
              </w:rPr>
              <w:t>9D</w:t>
            </w:r>
          </w:p>
        </w:tc>
        <w:tc>
          <w:tcPr>
            <w:tcW w:w="668" w:type="pct"/>
          </w:tcPr>
          <w:p w14:paraId="70C41129" w14:textId="77777777" w:rsidR="00C71A3A" w:rsidRPr="001B1FA4" w:rsidDel="005E5A1A" w:rsidRDefault="00C71A3A" w:rsidP="00C71A3A">
            <w:pPr>
              <w:rPr>
                <w:rFonts w:asciiTheme="minorHAnsi" w:hAnsiTheme="minorHAnsi"/>
                <w:szCs w:val="20"/>
              </w:rPr>
            </w:pPr>
            <w:r w:rsidRPr="001B1FA4">
              <w:rPr>
                <w:rFonts w:asciiTheme="minorHAnsi" w:hAnsiTheme="minorHAnsi"/>
                <w:szCs w:val="20"/>
              </w:rPr>
              <w:t>ARTG</w:t>
            </w:r>
          </w:p>
        </w:tc>
        <w:tc>
          <w:tcPr>
            <w:tcW w:w="745" w:type="pct"/>
            <w:tcBorders>
              <w:right w:val="single" w:sz="4" w:space="0" w:color="auto"/>
            </w:tcBorders>
          </w:tcPr>
          <w:p w14:paraId="2CD343DD" w14:textId="0ABA6C63" w:rsidR="00C71A3A" w:rsidRPr="001B1FA4" w:rsidRDefault="00C004B3" w:rsidP="00C71A3A">
            <w:pPr>
              <w:rPr>
                <w:rFonts w:asciiTheme="minorHAnsi" w:hAnsiTheme="minorHAnsi"/>
                <w:szCs w:val="20"/>
              </w:rPr>
            </w:pPr>
            <w:r>
              <w:rPr>
                <w:rFonts w:asciiTheme="minorHAnsi" w:hAnsiTheme="minorHAnsi"/>
                <w:szCs w:val="20"/>
              </w:rPr>
              <w:t>N/A</w:t>
            </w:r>
          </w:p>
        </w:tc>
      </w:tr>
      <w:tr w:rsidR="00C71A3A" w:rsidRPr="0073182A" w14:paraId="13E0193E" w14:textId="77777777" w:rsidTr="003E6F38">
        <w:trPr>
          <w:cantSplit/>
        </w:trPr>
        <w:tc>
          <w:tcPr>
            <w:tcW w:w="331" w:type="pct"/>
            <w:tcBorders>
              <w:bottom w:val="single" w:sz="4" w:space="0" w:color="002C47" w:themeColor="accent1"/>
            </w:tcBorders>
          </w:tcPr>
          <w:p w14:paraId="70C3C025" w14:textId="77777777" w:rsidR="00C71A3A" w:rsidRPr="00275F51" w:rsidRDefault="00C71A3A" w:rsidP="0073182A">
            <w:pPr>
              <w:pStyle w:val="TableBnumber"/>
            </w:pPr>
          </w:p>
        </w:tc>
        <w:tc>
          <w:tcPr>
            <w:tcW w:w="2504" w:type="pct"/>
            <w:tcBorders>
              <w:bottom w:val="single" w:sz="4" w:space="0" w:color="002C47" w:themeColor="accent1"/>
            </w:tcBorders>
          </w:tcPr>
          <w:p w14:paraId="20AF4175" w14:textId="77777777" w:rsidR="00C71A3A" w:rsidRPr="00275F51" w:rsidRDefault="00C71A3A" w:rsidP="00C71A3A">
            <w:pPr>
              <w:rPr>
                <w:rFonts w:asciiTheme="minorHAnsi" w:hAnsiTheme="minorHAnsi"/>
                <w:szCs w:val="20"/>
              </w:rPr>
            </w:pPr>
            <w:r w:rsidRPr="00275F51">
              <w:rPr>
                <w:rFonts w:asciiTheme="minorHAnsi" w:hAnsiTheme="minorHAnsi"/>
                <w:szCs w:val="20"/>
              </w:rPr>
              <w:t>Change to plant part or preparation when the ingredient type is an AHN.</w:t>
            </w:r>
          </w:p>
        </w:tc>
        <w:tc>
          <w:tcPr>
            <w:tcW w:w="752" w:type="pct"/>
            <w:tcBorders>
              <w:bottom w:val="single" w:sz="4" w:space="0" w:color="002C47" w:themeColor="accent1"/>
            </w:tcBorders>
            <w:shd w:val="clear" w:color="auto" w:fill="D9D9D9" w:themeFill="background1" w:themeFillShade="D9"/>
          </w:tcPr>
          <w:p w14:paraId="7E6EDC46" w14:textId="4CF463C7" w:rsidR="00C71A3A" w:rsidRPr="001B1FA4" w:rsidRDefault="00C004B3" w:rsidP="00C71A3A">
            <w:pPr>
              <w:rPr>
                <w:rFonts w:asciiTheme="minorHAnsi" w:hAnsiTheme="minorHAnsi"/>
                <w:szCs w:val="20"/>
              </w:rPr>
            </w:pPr>
            <w:r>
              <w:rPr>
                <w:rFonts w:asciiTheme="minorHAnsi" w:hAnsiTheme="minorHAnsi"/>
                <w:szCs w:val="20"/>
              </w:rPr>
              <w:t>N/A</w:t>
            </w:r>
          </w:p>
        </w:tc>
        <w:tc>
          <w:tcPr>
            <w:tcW w:w="668" w:type="pct"/>
            <w:tcBorders>
              <w:bottom w:val="single" w:sz="4" w:space="0" w:color="002C47" w:themeColor="accent1"/>
            </w:tcBorders>
            <w:shd w:val="clear" w:color="auto" w:fill="D9D9D9" w:themeFill="background1" w:themeFillShade="D9"/>
          </w:tcPr>
          <w:p w14:paraId="7E056129" w14:textId="77777777" w:rsidR="00C71A3A" w:rsidRPr="001B1FA4" w:rsidDel="005E5A1A" w:rsidRDefault="00C71A3A" w:rsidP="00C71A3A">
            <w:pPr>
              <w:rPr>
                <w:rFonts w:asciiTheme="minorHAnsi" w:hAnsiTheme="minorHAnsi"/>
                <w:szCs w:val="20"/>
              </w:rPr>
            </w:pPr>
            <w:r w:rsidRPr="001B1FA4">
              <w:rPr>
                <w:rFonts w:asciiTheme="minorHAnsi" w:hAnsiTheme="minorHAnsi"/>
                <w:szCs w:val="20"/>
              </w:rPr>
              <w:t>New</w:t>
            </w:r>
          </w:p>
        </w:tc>
        <w:tc>
          <w:tcPr>
            <w:tcW w:w="745" w:type="pct"/>
            <w:tcBorders>
              <w:bottom w:val="single" w:sz="4" w:space="0" w:color="002C47" w:themeColor="accent1"/>
              <w:right w:val="single" w:sz="4" w:space="0" w:color="auto"/>
            </w:tcBorders>
            <w:shd w:val="clear" w:color="auto" w:fill="D9D9D9" w:themeFill="background1" w:themeFillShade="D9"/>
          </w:tcPr>
          <w:p w14:paraId="2F6D6C4A" w14:textId="77777777" w:rsidR="00C71A3A" w:rsidRPr="001B1FA4" w:rsidRDefault="00C71A3A" w:rsidP="00C71A3A">
            <w:pPr>
              <w:rPr>
                <w:rFonts w:asciiTheme="minorHAnsi" w:hAnsiTheme="minorHAnsi"/>
                <w:szCs w:val="20"/>
              </w:rPr>
            </w:pPr>
            <w:r w:rsidRPr="001B1FA4">
              <w:rPr>
                <w:rFonts w:asciiTheme="minorHAnsi" w:hAnsiTheme="minorHAnsi"/>
                <w:szCs w:val="20"/>
              </w:rPr>
              <w:t>New</w:t>
            </w:r>
          </w:p>
        </w:tc>
      </w:tr>
      <w:tr w:rsidR="00116D16" w:rsidRPr="0073182A" w14:paraId="68178E27" w14:textId="77777777" w:rsidTr="00116D16">
        <w:trPr>
          <w:cantSplit/>
        </w:trPr>
        <w:tc>
          <w:tcPr>
            <w:tcW w:w="5000" w:type="pct"/>
            <w:gridSpan w:val="5"/>
            <w:tcBorders>
              <w:right w:val="single" w:sz="4" w:space="0" w:color="auto"/>
            </w:tcBorders>
            <w:shd w:val="clear" w:color="auto" w:fill="8CADD3"/>
          </w:tcPr>
          <w:p w14:paraId="3B9F449A" w14:textId="646029E1" w:rsidR="00116D16" w:rsidRPr="00116D16" w:rsidRDefault="00116D16" w:rsidP="00C71A3A">
            <w:pPr>
              <w:pStyle w:val="TableHeading2"/>
              <w:rPr>
                <w:rFonts w:asciiTheme="minorHAnsi" w:hAnsiTheme="minorHAnsi"/>
                <w:szCs w:val="20"/>
              </w:rPr>
            </w:pPr>
            <w:r w:rsidRPr="00116D16">
              <w:rPr>
                <w:rFonts w:asciiTheme="minorHAnsi" w:hAnsiTheme="minorHAnsi"/>
                <w:szCs w:val="20"/>
              </w:rPr>
              <w:t>Solvent – AHN</w:t>
            </w:r>
          </w:p>
        </w:tc>
      </w:tr>
      <w:tr w:rsidR="00C71A3A" w:rsidRPr="0073182A" w14:paraId="4999E3E3" w14:textId="77777777" w:rsidTr="003E6F38">
        <w:trPr>
          <w:cantSplit/>
        </w:trPr>
        <w:tc>
          <w:tcPr>
            <w:tcW w:w="331" w:type="pct"/>
          </w:tcPr>
          <w:p w14:paraId="7242801D" w14:textId="77777777" w:rsidR="00C71A3A" w:rsidRPr="00275F51" w:rsidRDefault="00C71A3A" w:rsidP="0073182A">
            <w:pPr>
              <w:pStyle w:val="TableBnumber"/>
            </w:pPr>
          </w:p>
        </w:tc>
        <w:tc>
          <w:tcPr>
            <w:tcW w:w="2504" w:type="pct"/>
          </w:tcPr>
          <w:p w14:paraId="7C39CCAC" w14:textId="4D077D3D" w:rsidR="00C71A3A" w:rsidRPr="00275F51" w:rsidRDefault="00C855D9" w:rsidP="00C855D9">
            <w:pPr>
              <w:rPr>
                <w:rFonts w:asciiTheme="minorHAnsi" w:hAnsiTheme="minorHAnsi"/>
                <w:szCs w:val="20"/>
              </w:rPr>
            </w:pPr>
            <w:r>
              <w:rPr>
                <w:rFonts w:asciiTheme="minorHAnsi" w:hAnsiTheme="minorHAnsi"/>
                <w:szCs w:val="20"/>
              </w:rPr>
              <w:t>Update a</w:t>
            </w:r>
            <w:r w:rsidR="00C71A3A" w:rsidRPr="00275F51">
              <w:rPr>
                <w:rFonts w:asciiTheme="minorHAnsi" w:hAnsiTheme="minorHAnsi"/>
                <w:szCs w:val="20"/>
              </w:rPr>
              <w:t>ddition of the percentage of solvent when the ingredient type is an AHN.</w:t>
            </w:r>
          </w:p>
        </w:tc>
        <w:tc>
          <w:tcPr>
            <w:tcW w:w="752" w:type="pct"/>
          </w:tcPr>
          <w:p w14:paraId="506DD14D" w14:textId="77777777" w:rsidR="00C71A3A" w:rsidRPr="001B1FA4" w:rsidRDefault="00C71A3A" w:rsidP="00C71A3A">
            <w:pPr>
              <w:rPr>
                <w:rFonts w:asciiTheme="minorHAnsi" w:hAnsiTheme="minorHAnsi"/>
                <w:szCs w:val="20"/>
              </w:rPr>
            </w:pPr>
            <w:r w:rsidRPr="001B1FA4">
              <w:rPr>
                <w:rFonts w:asciiTheme="minorHAnsi" w:hAnsiTheme="minorHAnsi"/>
                <w:szCs w:val="20"/>
              </w:rPr>
              <w:t>9D</w:t>
            </w:r>
          </w:p>
        </w:tc>
        <w:tc>
          <w:tcPr>
            <w:tcW w:w="668" w:type="pct"/>
          </w:tcPr>
          <w:p w14:paraId="200369B1" w14:textId="77777777" w:rsidR="00C71A3A" w:rsidRPr="001B1FA4" w:rsidDel="005E5A1A" w:rsidRDefault="00C71A3A" w:rsidP="00C71A3A">
            <w:pPr>
              <w:rPr>
                <w:rFonts w:asciiTheme="minorHAnsi" w:hAnsiTheme="minorHAnsi"/>
                <w:szCs w:val="20"/>
              </w:rPr>
            </w:pPr>
            <w:r w:rsidRPr="001B1FA4">
              <w:rPr>
                <w:rFonts w:asciiTheme="minorHAnsi" w:hAnsiTheme="minorHAnsi"/>
                <w:szCs w:val="20"/>
              </w:rPr>
              <w:t>ARTG</w:t>
            </w:r>
          </w:p>
        </w:tc>
        <w:tc>
          <w:tcPr>
            <w:tcW w:w="745" w:type="pct"/>
            <w:tcBorders>
              <w:right w:val="single" w:sz="4" w:space="0" w:color="auto"/>
            </w:tcBorders>
          </w:tcPr>
          <w:p w14:paraId="3DFA624C" w14:textId="259B23C7" w:rsidR="00C71A3A" w:rsidRPr="001B1FA4" w:rsidRDefault="00C71A3A" w:rsidP="00C71A3A">
            <w:pPr>
              <w:rPr>
                <w:rFonts w:asciiTheme="minorHAnsi" w:hAnsiTheme="minorHAnsi"/>
                <w:szCs w:val="20"/>
              </w:rPr>
            </w:pPr>
            <w:r w:rsidRPr="001B1FA4">
              <w:rPr>
                <w:rFonts w:asciiTheme="minorHAnsi" w:hAnsiTheme="minorHAnsi"/>
                <w:szCs w:val="20"/>
              </w:rPr>
              <w:t>C2</w:t>
            </w:r>
          </w:p>
        </w:tc>
      </w:tr>
      <w:tr w:rsidR="00C71A3A" w:rsidRPr="0073182A" w14:paraId="3D1A1C1E" w14:textId="77777777" w:rsidTr="003E6F38">
        <w:trPr>
          <w:cantSplit/>
        </w:trPr>
        <w:tc>
          <w:tcPr>
            <w:tcW w:w="331" w:type="pct"/>
          </w:tcPr>
          <w:p w14:paraId="2FC852FB" w14:textId="77777777" w:rsidR="00C71A3A" w:rsidRPr="00275F51" w:rsidRDefault="00C71A3A" w:rsidP="0073182A">
            <w:pPr>
              <w:pStyle w:val="TableBnumber"/>
            </w:pPr>
          </w:p>
        </w:tc>
        <w:tc>
          <w:tcPr>
            <w:tcW w:w="2504" w:type="pct"/>
          </w:tcPr>
          <w:p w14:paraId="33244705" w14:textId="77777777" w:rsidR="00C71A3A" w:rsidRPr="001B1FA4" w:rsidRDefault="00C71A3A" w:rsidP="00C71A3A">
            <w:pPr>
              <w:rPr>
                <w:rFonts w:asciiTheme="minorHAnsi" w:hAnsiTheme="minorHAnsi"/>
                <w:szCs w:val="20"/>
              </w:rPr>
            </w:pPr>
            <w:r w:rsidRPr="00275F51">
              <w:rPr>
                <w:rFonts w:asciiTheme="minorHAnsi" w:hAnsiTheme="minorHAnsi"/>
                <w:szCs w:val="20"/>
              </w:rPr>
              <w:t>Update addition to the solvent residue quantity or solvent residue unit when the solvent i</w:t>
            </w:r>
            <w:r w:rsidRPr="001B1FA4">
              <w:rPr>
                <w:rFonts w:asciiTheme="minorHAnsi" w:hAnsiTheme="minorHAnsi"/>
                <w:szCs w:val="20"/>
              </w:rPr>
              <w:t xml:space="preserve">s </w:t>
            </w:r>
            <w:proofErr w:type="gramStart"/>
            <w:r w:rsidRPr="001B1FA4">
              <w:rPr>
                <w:rFonts w:asciiTheme="minorHAnsi" w:hAnsiTheme="minorHAnsi"/>
                <w:szCs w:val="20"/>
              </w:rPr>
              <w:t>restricted</w:t>
            </w:r>
            <w:proofErr w:type="gramEnd"/>
            <w:r w:rsidRPr="001B1FA4">
              <w:rPr>
                <w:rFonts w:asciiTheme="minorHAnsi" w:hAnsiTheme="minorHAnsi"/>
                <w:szCs w:val="20"/>
              </w:rPr>
              <w:t xml:space="preserve"> and the ingredient type is an AHN.</w:t>
            </w:r>
          </w:p>
        </w:tc>
        <w:tc>
          <w:tcPr>
            <w:tcW w:w="752" w:type="pct"/>
          </w:tcPr>
          <w:p w14:paraId="11C54A82" w14:textId="77777777" w:rsidR="00C71A3A" w:rsidRPr="001B1FA4" w:rsidRDefault="00C71A3A" w:rsidP="00C71A3A">
            <w:pPr>
              <w:rPr>
                <w:rFonts w:asciiTheme="minorHAnsi" w:hAnsiTheme="minorHAnsi"/>
                <w:szCs w:val="20"/>
              </w:rPr>
            </w:pPr>
            <w:r w:rsidRPr="001B1FA4">
              <w:rPr>
                <w:rFonts w:asciiTheme="minorHAnsi" w:hAnsiTheme="minorHAnsi"/>
                <w:szCs w:val="20"/>
              </w:rPr>
              <w:t>9D</w:t>
            </w:r>
          </w:p>
        </w:tc>
        <w:tc>
          <w:tcPr>
            <w:tcW w:w="668" w:type="pct"/>
          </w:tcPr>
          <w:p w14:paraId="58C81FD6" w14:textId="77777777" w:rsidR="00C71A3A" w:rsidRPr="001B1FA4" w:rsidDel="005E5A1A" w:rsidRDefault="00C71A3A" w:rsidP="00C71A3A">
            <w:pPr>
              <w:rPr>
                <w:rFonts w:asciiTheme="minorHAnsi" w:hAnsiTheme="minorHAnsi"/>
                <w:szCs w:val="20"/>
              </w:rPr>
            </w:pPr>
            <w:r w:rsidRPr="001B1FA4">
              <w:rPr>
                <w:rFonts w:asciiTheme="minorHAnsi" w:hAnsiTheme="minorHAnsi"/>
                <w:szCs w:val="20"/>
              </w:rPr>
              <w:t>ARTG</w:t>
            </w:r>
          </w:p>
        </w:tc>
        <w:tc>
          <w:tcPr>
            <w:tcW w:w="745" w:type="pct"/>
            <w:tcBorders>
              <w:right w:val="single" w:sz="4" w:space="0" w:color="auto"/>
            </w:tcBorders>
          </w:tcPr>
          <w:p w14:paraId="107A40F1" w14:textId="77777777" w:rsidR="00C71A3A" w:rsidRPr="0073182A" w:rsidRDefault="00C71A3A" w:rsidP="00C71A3A">
            <w:pPr>
              <w:rPr>
                <w:rFonts w:asciiTheme="minorHAnsi" w:hAnsiTheme="minorHAnsi"/>
                <w:szCs w:val="20"/>
              </w:rPr>
            </w:pPr>
            <w:r w:rsidRPr="0073182A">
              <w:rPr>
                <w:rFonts w:asciiTheme="minorHAnsi" w:hAnsiTheme="minorHAnsi"/>
                <w:szCs w:val="20"/>
              </w:rPr>
              <w:t>C2</w:t>
            </w:r>
          </w:p>
        </w:tc>
      </w:tr>
      <w:tr w:rsidR="00C71A3A" w:rsidRPr="0073182A" w14:paraId="65D678C9" w14:textId="77777777" w:rsidTr="003E6F38">
        <w:trPr>
          <w:cantSplit/>
        </w:trPr>
        <w:tc>
          <w:tcPr>
            <w:tcW w:w="331" w:type="pct"/>
          </w:tcPr>
          <w:p w14:paraId="2DB57813" w14:textId="77777777" w:rsidR="00C71A3A" w:rsidRPr="00275F51" w:rsidRDefault="00C71A3A" w:rsidP="0073182A">
            <w:pPr>
              <w:pStyle w:val="TableBnumber"/>
            </w:pPr>
          </w:p>
        </w:tc>
        <w:tc>
          <w:tcPr>
            <w:tcW w:w="2504" w:type="pct"/>
          </w:tcPr>
          <w:p w14:paraId="25CC4E31" w14:textId="77777777" w:rsidR="00C71A3A" w:rsidRPr="00275F51" w:rsidRDefault="00C71A3A" w:rsidP="00C71A3A">
            <w:pPr>
              <w:rPr>
                <w:rFonts w:asciiTheme="minorHAnsi" w:hAnsiTheme="minorHAnsi"/>
                <w:szCs w:val="20"/>
              </w:rPr>
            </w:pPr>
            <w:r w:rsidRPr="00275F51">
              <w:rPr>
                <w:rFonts w:asciiTheme="minorHAnsi" w:hAnsiTheme="minorHAnsi"/>
                <w:color w:val="000000"/>
                <w:szCs w:val="20"/>
              </w:rPr>
              <w:t>Update addition</w:t>
            </w:r>
            <w:r w:rsidRPr="00275F51">
              <w:rPr>
                <w:rFonts w:asciiTheme="minorHAnsi" w:hAnsiTheme="minorHAnsi"/>
                <w:szCs w:val="20"/>
              </w:rPr>
              <w:t xml:space="preserve"> of solvent residue when the solvent is </w:t>
            </w:r>
            <w:proofErr w:type="gramStart"/>
            <w:r w:rsidRPr="00275F51">
              <w:rPr>
                <w:rFonts w:asciiTheme="minorHAnsi" w:hAnsiTheme="minorHAnsi"/>
                <w:szCs w:val="20"/>
              </w:rPr>
              <w:t>restricted</w:t>
            </w:r>
            <w:proofErr w:type="gramEnd"/>
            <w:r w:rsidRPr="00275F51">
              <w:rPr>
                <w:rFonts w:asciiTheme="minorHAnsi" w:hAnsiTheme="minorHAnsi"/>
                <w:szCs w:val="20"/>
              </w:rPr>
              <w:t xml:space="preserve"> and the ingredient type is an AHN.</w:t>
            </w:r>
          </w:p>
        </w:tc>
        <w:tc>
          <w:tcPr>
            <w:tcW w:w="752" w:type="pct"/>
          </w:tcPr>
          <w:p w14:paraId="29E066BF" w14:textId="77777777" w:rsidR="00C71A3A" w:rsidRPr="001B1FA4" w:rsidRDefault="00C71A3A" w:rsidP="00C71A3A">
            <w:pPr>
              <w:rPr>
                <w:rFonts w:asciiTheme="minorHAnsi" w:hAnsiTheme="minorHAnsi"/>
                <w:szCs w:val="20"/>
              </w:rPr>
            </w:pPr>
            <w:r w:rsidRPr="001B1FA4">
              <w:rPr>
                <w:rFonts w:asciiTheme="minorHAnsi" w:hAnsiTheme="minorHAnsi"/>
                <w:szCs w:val="20"/>
              </w:rPr>
              <w:t>9D</w:t>
            </w:r>
          </w:p>
        </w:tc>
        <w:tc>
          <w:tcPr>
            <w:tcW w:w="668" w:type="pct"/>
          </w:tcPr>
          <w:p w14:paraId="20D28907" w14:textId="77777777" w:rsidR="00C71A3A" w:rsidRPr="001B1FA4" w:rsidDel="005E5A1A" w:rsidRDefault="00C71A3A" w:rsidP="00C71A3A">
            <w:pPr>
              <w:rPr>
                <w:rFonts w:asciiTheme="minorHAnsi" w:hAnsiTheme="minorHAnsi"/>
                <w:szCs w:val="20"/>
              </w:rPr>
            </w:pPr>
            <w:r w:rsidRPr="001B1FA4">
              <w:rPr>
                <w:rFonts w:asciiTheme="minorHAnsi" w:hAnsiTheme="minorHAnsi"/>
                <w:szCs w:val="20"/>
              </w:rPr>
              <w:t>ARTG</w:t>
            </w:r>
          </w:p>
        </w:tc>
        <w:tc>
          <w:tcPr>
            <w:tcW w:w="745" w:type="pct"/>
            <w:tcBorders>
              <w:right w:val="single" w:sz="4" w:space="0" w:color="auto"/>
            </w:tcBorders>
          </w:tcPr>
          <w:p w14:paraId="47DF8AA3" w14:textId="77777777" w:rsidR="00C71A3A" w:rsidRPr="001B1FA4" w:rsidRDefault="00C71A3A" w:rsidP="00C71A3A">
            <w:pPr>
              <w:rPr>
                <w:rFonts w:asciiTheme="minorHAnsi" w:hAnsiTheme="minorHAnsi"/>
                <w:szCs w:val="20"/>
              </w:rPr>
            </w:pPr>
            <w:r w:rsidRPr="001B1FA4">
              <w:rPr>
                <w:rFonts w:asciiTheme="minorHAnsi" w:hAnsiTheme="minorHAnsi"/>
                <w:szCs w:val="20"/>
              </w:rPr>
              <w:t>C2</w:t>
            </w:r>
          </w:p>
        </w:tc>
      </w:tr>
      <w:tr w:rsidR="00C71A3A" w:rsidRPr="0073182A" w14:paraId="09B69B54" w14:textId="77777777" w:rsidTr="003E6F38">
        <w:trPr>
          <w:cantSplit/>
        </w:trPr>
        <w:tc>
          <w:tcPr>
            <w:tcW w:w="331" w:type="pct"/>
          </w:tcPr>
          <w:p w14:paraId="6FE4B499" w14:textId="77777777" w:rsidR="00C71A3A" w:rsidRPr="00275F51" w:rsidRDefault="00C71A3A" w:rsidP="0073182A">
            <w:pPr>
              <w:pStyle w:val="TableBnumber"/>
            </w:pPr>
          </w:p>
        </w:tc>
        <w:tc>
          <w:tcPr>
            <w:tcW w:w="2504" w:type="pct"/>
          </w:tcPr>
          <w:p w14:paraId="33F13BE8" w14:textId="77777777" w:rsidR="00C71A3A" w:rsidRPr="00275F51" w:rsidRDefault="00C71A3A" w:rsidP="00C71A3A">
            <w:pPr>
              <w:rPr>
                <w:rFonts w:asciiTheme="minorHAnsi" w:hAnsiTheme="minorHAnsi"/>
                <w:szCs w:val="20"/>
              </w:rPr>
            </w:pPr>
            <w:r w:rsidRPr="00275F51">
              <w:rPr>
                <w:rFonts w:asciiTheme="minorHAnsi" w:hAnsiTheme="minorHAnsi"/>
                <w:szCs w:val="20"/>
              </w:rPr>
              <w:t xml:space="preserve">Update addition or update deletion to the solvent residue quantity or solvent residue unit when the solvent is </w:t>
            </w:r>
            <w:proofErr w:type="gramStart"/>
            <w:r w:rsidRPr="00275F51">
              <w:rPr>
                <w:rFonts w:asciiTheme="minorHAnsi" w:hAnsiTheme="minorHAnsi"/>
                <w:szCs w:val="20"/>
              </w:rPr>
              <w:t>unrestricted</w:t>
            </w:r>
            <w:proofErr w:type="gramEnd"/>
            <w:r w:rsidRPr="00275F51">
              <w:rPr>
                <w:rFonts w:asciiTheme="minorHAnsi" w:hAnsiTheme="minorHAnsi"/>
                <w:szCs w:val="20"/>
              </w:rPr>
              <w:t xml:space="preserve"> and the ingredient type is an AHN.</w:t>
            </w:r>
          </w:p>
        </w:tc>
        <w:tc>
          <w:tcPr>
            <w:tcW w:w="752" w:type="pct"/>
          </w:tcPr>
          <w:p w14:paraId="48940387" w14:textId="77777777" w:rsidR="00C71A3A" w:rsidRPr="001B1FA4" w:rsidRDefault="00C71A3A" w:rsidP="00C71A3A">
            <w:pPr>
              <w:rPr>
                <w:rFonts w:asciiTheme="minorHAnsi" w:hAnsiTheme="minorHAnsi"/>
                <w:szCs w:val="20"/>
              </w:rPr>
            </w:pPr>
            <w:r w:rsidRPr="001B1FA4">
              <w:rPr>
                <w:rFonts w:asciiTheme="minorHAnsi" w:hAnsiTheme="minorHAnsi"/>
                <w:szCs w:val="20"/>
              </w:rPr>
              <w:t>9D</w:t>
            </w:r>
          </w:p>
        </w:tc>
        <w:tc>
          <w:tcPr>
            <w:tcW w:w="668" w:type="pct"/>
          </w:tcPr>
          <w:p w14:paraId="7158407C" w14:textId="77777777" w:rsidR="00C71A3A" w:rsidRPr="001B1FA4" w:rsidDel="005E5A1A" w:rsidRDefault="00C71A3A" w:rsidP="00C71A3A">
            <w:pPr>
              <w:rPr>
                <w:rFonts w:asciiTheme="minorHAnsi" w:hAnsiTheme="minorHAnsi"/>
                <w:szCs w:val="20"/>
              </w:rPr>
            </w:pPr>
            <w:r w:rsidRPr="001B1FA4">
              <w:rPr>
                <w:rFonts w:asciiTheme="minorHAnsi" w:hAnsiTheme="minorHAnsi"/>
                <w:szCs w:val="20"/>
              </w:rPr>
              <w:t>ARTG</w:t>
            </w:r>
          </w:p>
        </w:tc>
        <w:tc>
          <w:tcPr>
            <w:tcW w:w="745" w:type="pct"/>
            <w:tcBorders>
              <w:right w:val="single" w:sz="4" w:space="0" w:color="auto"/>
            </w:tcBorders>
          </w:tcPr>
          <w:p w14:paraId="61AECB35" w14:textId="77777777" w:rsidR="00C71A3A" w:rsidRPr="001B1FA4" w:rsidRDefault="00C71A3A" w:rsidP="00C71A3A">
            <w:pPr>
              <w:rPr>
                <w:rFonts w:asciiTheme="minorHAnsi" w:hAnsiTheme="minorHAnsi"/>
                <w:szCs w:val="20"/>
              </w:rPr>
            </w:pPr>
            <w:r w:rsidRPr="001B1FA4">
              <w:rPr>
                <w:rFonts w:asciiTheme="minorHAnsi" w:hAnsiTheme="minorHAnsi"/>
                <w:szCs w:val="20"/>
              </w:rPr>
              <w:t>C2</w:t>
            </w:r>
          </w:p>
        </w:tc>
      </w:tr>
      <w:tr w:rsidR="00C71A3A" w:rsidRPr="0073182A" w14:paraId="61F6A81D" w14:textId="77777777" w:rsidTr="003E6F38">
        <w:trPr>
          <w:cantSplit/>
        </w:trPr>
        <w:tc>
          <w:tcPr>
            <w:tcW w:w="331" w:type="pct"/>
          </w:tcPr>
          <w:p w14:paraId="3D71AEA5" w14:textId="77777777" w:rsidR="00C71A3A" w:rsidRPr="00275F51" w:rsidRDefault="00C71A3A" w:rsidP="0073182A">
            <w:pPr>
              <w:pStyle w:val="TableBnumber"/>
            </w:pPr>
          </w:p>
        </w:tc>
        <w:tc>
          <w:tcPr>
            <w:tcW w:w="2504" w:type="pct"/>
          </w:tcPr>
          <w:p w14:paraId="4D45D492" w14:textId="77777777" w:rsidR="00C71A3A" w:rsidRPr="00275F51" w:rsidRDefault="00C71A3A" w:rsidP="00C71A3A">
            <w:pPr>
              <w:rPr>
                <w:rFonts w:asciiTheme="minorHAnsi" w:hAnsiTheme="minorHAnsi"/>
                <w:szCs w:val="20"/>
              </w:rPr>
            </w:pPr>
            <w:r w:rsidRPr="00275F51">
              <w:rPr>
                <w:rFonts w:asciiTheme="minorHAnsi" w:hAnsiTheme="minorHAnsi"/>
                <w:szCs w:val="20"/>
              </w:rPr>
              <w:t xml:space="preserve">Change to the solvent residue quantity or solvent residue unit when the solvent is </w:t>
            </w:r>
            <w:proofErr w:type="gramStart"/>
            <w:r w:rsidRPr="00275F51">
              <w:rPr>
                <w:rFonts w:asciiTheme="minorHAnsi" w:hAnsiTheme="minorHAnsi"/>
                <w:szCs w:val="20"/>
              </w:rPr>
              <w:t>restricted</w:t>
            </w:r>
            <w:proofErr w:type="gramEnd"/>
            <w:r w:rsidRPr="00275F51">
              <w:rPr>
                <w:rFonts w:asciiTheme="minorHAnsi" w:hAnsiTheme="minorHAnsi"/>
                <w:szCs w:val="20"/>
              </w:rPr>
              <w:t xml:space="preserve"> and the ingredient type is an AHN.</w:t>
            </w:r>
          </w:p>
        </w:tc>
        <w:tc>
          <w:tcPr>
            <w:tcW w:w="752" w:type="pct"/>
          </w:tcPr>
          <w:p w14:paraId="0AF8BCB5" w14:textId="77777777" w:rsidR="00C71A3A" w:rsidRPr="001B1FA4" w:rsidRDefault="00C71A3A" w:rsidP="00C71A3A">
            <w:pPr>
              <w:rPr>
                <w:rFonts w:asciiTheme="minorHAnsi" w:hAnsiTheme="minorHAnsi"/>
                <w:szCs w:val="20"/>
              </w:rPr>
            </w:pPr>
            <w:r w:rsidRPr="001B1FA4">
              <w:rPr>
                <w:rFonts w:asciiTheme="minorHAnsi" w:hAnsiTheme="minorHAnsi"/>
                <w:szCs w:val="20"/>
              </w:rPr>
              <w:t>23</w:t>
            </w:r>
          </w:p>
        </w:tc>
        <w:tc>
          <w:tcPr>
            <w:tcW w:w="668" w:type="pct"/>
          </w:tcPr>
          <w:p w14:paraId="036C332A" w14:textId="77777777" w:rsidR="00C71A3A" w:rsidRPr="001B1FA4" w:rsidDel="005E5A1A" w:rsidRDefault="00C71A3A" w:rsidP="00C71A3A">
            <w:pPr>
              <w:rPr>
                <w:rFonts w:asciiTheme="minorHAnsi" w:hAnsiTheme="minorHAnsi"/>
                <w:szCs w:val="20"/>
              </w:rPr>
            </w:pPr>
            <w:r w:rsidRPr="001B1FA4">
              <w:rPr>
                <w:rFonts w:asciiTheme="minorHAnsi" w:hAnsiTheme="minorHAnsi"/>
                <w:szCs w:val="20"/>
              </w:rPr>
              <w:t>Group</w:t>
            </w:r>
          </w:p>
        </w:tc>
        <w:tc>
          <w:tcPr>
            <w:tcW w:w="745" w:type="pct"/>
            <w:tcBorders>
              <w:right w:val="single" w:sz="4" w:space="0" w:color="auto"/>
            </w:tcBorders>
          </w:tcPr>
          <w:p w14:paraId="68F389B4" w14:textId="77777777" w:rsidR="00C71A3A" w:rsidRPr="001B1FA4" w:rsidRDefault="00C71A3A" w:rsidP="00C71A3A">
            <w:pPr>
              <w:rPr>
                <w:rFonts w:asciiTheme="minorHAnsi" w:hAnsiTheme="minorHAnsi"/>
                <w:szCs w:val="20"/>
              </w:rPr>
            </w:pPr>
            <w:r w:rsidRPr="001B1FA4">
              <w:rPr>
                <w:rFonts w:asciiTheme="minorHAnsi" w:hAnsiTheme="minorHAnsi"/>
                <w:szCs w:val="20"/>
              </w:rPr>
              <w:t>C2</w:t>
            </w:r>
          </w:p>
        </w:tc>
      </w:tr>
      <w:tr w:rsidR="00C71A3A" w:rsidRPr="0073182A" w14:paraId="206DF6E7" w14:textId="77777777" w:rsidTr="003E6F38">
        <w:trPr>
          <w:cantSplit/>
        </w:trPr>
        <w:tc>
          <w:tcPr>
            <w:tcW w:w="331" w:type="pct"/>
          </w:tcPr>
          <w:p w14:paraId="4E9C45B0" w14:textId="77777777" w:rsidR="00C71A3A" w:rsidRPr="00275F51" w:rsidRDefault="00C71A3A" w:rsidP="0073182A">
            <w:pPr>
              <w:pStyle w:val="TableBnumber"/>
            </w:pPr>
          </w:p>
        </w:tc>
        <w:tc>
          <w:tcPr>
            <w:tcW w:w="2504" w:type="pct"/>
          </w:tcPr>
          <w:p w14:paraId="5C2A5304" w14:textId="77777777" w:rsidR="00C71A3A" w:rsidRPr="00275F51" w:rsidRDefault="00C71A3A" w:rsidP="00C71A3A">
            <w:pPr>
              <w:rPr>
                <w:rFonts w:asciiTheme="minorHAnsi" w:hAnsiTheme="minorHAnsi"/>
                <w:szCs w:val="20"/>
              </w:rPr>
            </w:pPr>
            <w:r w:rsidRPr="00275F51">
              <w:rPr>
                <w:rFonts w:asciiTheme="minorHAnsi" w:hAnsiTheme="minorHAnsi"/>
                <w:szCs w:val="20"/>
              </w:rPr>
              <w:t>Change of a solvent when the ingredient type is an AHN.</w:t>
            </w:r>
          </w:p>
        </w:tc>
        <w:tc>
          <w:tcPr>
            <w:tcW w:w="752" w:type="pct"/>
            <w:shd w:val="clear" w:color="auto" w:fill="D9D9D9" w:themeFill="background1" w:themeFillShade="D9"/>
          </w:tcPr>
          <w:p w14:paraId="5EBFB7BD" w14:textId="25C5FAA1" w:rsidR="00C71A3A" w:rsidRPr="001B1FA4" w:rsidRDefault="00C004B3" w:rsidP="00C71A3A">
            <w:pPr>
              <w:rPr>
                <w:rFonts w:asciiTheme="minorHAnsi" w:hAnsiTheme="minorHAnsi"/>
                <w:szCs w:val="20"/>
              </w:rPr>
            </w:pPr>
            <w:r>
              <w:rPr>
                <w:rFonts w:asciiTheme="minorHAnsi" w:hAnsiTheme="minorHAnsi"/>
                <w:szCs w:val="20"/>
              </w:rPr>
              <w:t>N/A</w:t>
            </w:r>
          </w:p>
        </w:tc>
        <w:tc>
          <w:tcPr>
            <w:tcW w:w="668" w:type="pct"/>
            <w:shd w:val="clear" w:color="auto" w:fill="D9D9D9" w:themeFill="background1" w:themeFillShade="D9"/>
          </w:tcPr>
          <w:p w14:paraId="7BF8AE17" w14:textId="77777777" w:rsidR="00C71A3A" w:rsidRPr="001B1FA4" w:rsidDel="005E5A1A" w:rsidRDefault="00C71A3A" w:rsidP="00C71A3A">
            <w:pPr>
              <w:rPr>
                <w:rFonts w:asciiTheme="minorHAnsi" w:hAnsiTheme="minorHAnsi"/>
                <w:szCs w:val="20"/>
              </w:rPr>
            </w:pPr>
            <w:r w:rsidRPr="001B1FA4">
              <w:rPr>
                <w:rFonts w:asciiTheme="minorHAnsi" w:hAnsiTheme="minorHAnsi"/>
                <w:szCs w:val="20"/>
              </w:rPr>
              <w:t>New</w:t>
            </w:r>
          </w:p>
        </w:tc>
        <w:tc>
          <w:tcPr>
            <w:tcW w:w="745" w:type="pct"/>
            <w:tcBorders>
              <w:right w:val="single" w:sz="4" w:space="0" w:color="auto"/>
            </w:tcBorders>
            <w:shd w:val="clear" w:color="auto" w:fill="D9D9D9" w:themeFill="background1" w:themeFillShade="D9"/>
          </w:tcPr>
          <w:p w14:paraId="0E3B9FCB" w14:textId="77777777" w:rsidR="00C71A3A" w:rsidRPr="0073182A" w:rsidRDefault="00C71A3A" w:rsidP="00C71A3A">
            <w:pPr>
              <w:rPr>
                <w:rFonts w:asciiTheme="minorHAnsi" w:hAnsiTheme="minorHAnsi"/>
                <w:szCs w:val="20"/>
              </w:rPr>
            </w:pPr>
            <w:r w:rsidRPr="001B1FA4">
              <w:rPr>
                <w:rFonts w:asciiTheme="minorHAnsi" w:hAnsiTheme="minorHAnsi"/>
                <w:szCs w:val="20"/>
              </w:rPr>
              <w:t>New</w:t>
            </w:r>
          </w:p>
        </w:tc>
      </w:tr>
      <w:tr w:rsidR="00C71A3A" w:rsidRPr="0073182A" w14:paraId="4458A8D4" w14:textId="77777777" w:rsidTr="003E6F38">
        <w:trPr>
          <w:cantSplit/>
        </w:trPr>
        <w:tc>
          <w:tcPr>
            <w:tcW w:w="331" w:type="pct"/>
          </w:tcPr>
          <w:p w14:paraId="35A5D2B0" w14:textId="77777777" w:rsidR="00C71A3A" w:rsidRPr="00275F51" w:rsidRDefault="00C71A3A" w:rsidP="0073182A">
            <w:pPr>
              <w:pStyle w:val="TableBnumber"/>
            </w:pPr>
          </w:p>
        </w:tc>
        <w:tc>
          <w:tcPr>
            <w:tcW w:w="2504" w:type="pct"/>
          </w:tcPr>
          <w:p w14:paraId="35906A74" w14:textId="77777777" w:rsidR="00C71A3A" w:rsidRPr="00275F51" w:rsidRDefault="00C71A3A" w:rsidP="00C71A3A">
            <w:pPr>
              <w:rPr>
                <w:rFonts w:asciiTheme="minorHAnsi" w:hAnsiTheme="minorHAnsi"/>
                <w:szCs w:val="20"/>
              </w:rPr>
            </w:pPr>
            <w:r w:rsidRPr="00275F51">
              <w:rPr>
                <w:rFonts w:asciiTheme="minorHAnsi" w:hAnsiTheme="minorHAnsi"/>
                <w:szCs w:val="20"/>
              </w:rPr>
              <w:t>Change to the percentage of solvent when the ingredient type is an AHN.</w:t>
            </w:r>
          </w:p>
        </w:tc>
        <w:tc>
          <w:tcPr>
            <w:tcW w:w="752" w:type="pct"/>
            <w:shd w:val="clear" w:color="auto" w:fill="D9D9D9" w:themeFill="background1" w:themeFillShade="D9"/>
          </w:tcPr>
          <w:p w14:paraId="0050A6AE" w14:textId="73F67557" w:rsidR="00C71A3A" w:rsidRPr="001B1FA4" w:rsidRDefault="00C004B3" w:rsidP="00C71A3A">
            <w:pPr>
              <w:rPr>
                <w:rFonts w:asciiTheme="minorHAnsi" w:hAnsiTheme="minorHAnsi"/>
                <w:szCs w:val="20"/>
              </w:rPr>
            </w:pPr>
            <w:r>
              <w:rPr>
                <w:rFonts w:asciiTheme="minorHAnsi" w:hAnsiTheme="minorHAnsi"/>
                <w:szCs w:val="20"/>
              </w:rPr>
              <w:t>N/A</w:t>
            </w:r>
          </w:p>
        </w:tc>
        <w:tc>
          <w:tcPr>
            <w:tcW w:w="668" w:type="pct"/>
            <w:shd w:val="clear" w:color="auto" w:fill="D9D9D9" w:themeFill="background1" w:themeFillShade="D9"/>
          </w:tcPr>
          <w:p w14:paraId="31172014" w14:textId="77777777" w:rsidR="00C71A3A" w:rsidRPr="001B1FA4" w:rsidDel="005E5A1A" w:rsidRDefault="00C71A3A" w:rsidP="00C71A3A">
            <w:pPr>
              <w:rPr>
                <w:rFonts w:asciiTheme="minorHAnsi" w:hAnsiTheme="minorHAnsi"/>
                <w:szCs w:val="20"/>
              </w:rPr>
            </w:pPr>
            <w:r w:rsidRPr="001B1FA4">
              <w:rPr>
                <w:rFonts w:asciiTheme="minorHAnsi" w:hAnsiTheme="minorHAnsi"/>
                <w:szCs w:val="20"/>
              </w:rPr>
              <w:t>New</w:t>
            </w:r>
          </w:p>
        </w:tc>
        <w:tc>
          <w:tcPr>
            <w:tcW w:w="745" w:type="pct"/>
            <w:tcBorders>
              <w:right w:val="single" w:sz="4" w:space="0" w:color="auto"/>
            </w:tcBorders>
            <w:shd w:val="clear" w:color="auto" w:fill="D9D9D9" w:themeFill="background1" w:themeFillShade="D9"/>
          </w:tcPr>
          <w:p w14:paraId="5F3661F4" w14:textId="77777777" w:rsidR="00C71A3A" w:rsidRPr="0073182A" w:rsidRDefault="00C71A3A" w:rsidP="00C71A3A">
            <w:pPr>
              <w:rPr>
                <w:rFonts w:asciiTheme="minorHAnsi" w:hAnsiTheme="minorHAnsi"/>
                <w:szCs w:val="20"/>
              </w:rPr>
            </w:pPr>
            <w:r w:rsidRPr="001B1FA4">
              <w:rPr>
                <w:rFonts w:asciiTheme="minorHAnsi" w:hAnsiTheme="minorHAnsi"/>
                <w:szCs w:val="20"/>
              </w:rPr>
              <w:t>New</w:t>
            </w:r>
          </w:p>
        </w:tc>
      </w:tr>
      <w:tr w:rsidR="00C71A3A" w:rsidRPr="0073182A" w14:paraId="0EEEB5E9" w14:textId="77777777" w:rsidTr="003E6F38">
        <w:trPr>
          <w:cantSplit/>
        </w:trPr>
        <w:tc>
          <w:tcPr>
            <w:tcW w:w="331" w:type="pct"/>
          </w:tcPr>
          <w:p w14:paraId="1851A908" w14:textId="77777777" w:rsidR="00C71A3A" w:rsidRPr="00275F51" w:rsidRDefault="00C71A3A" w:rsidP="0073182A">
            <w:pPr>
              <w:pStyle w:val="TableBnumber"/>
            </w:pPr>
          </w:p>
        </w:tc>
        <w:tc>
          <w:tcPr>
            <w:tcW w:w="2504" w:type="pct"/>
          </w:tcPr>
          <w:p w14:paraId="0FCE4D7C" w14:textId="77777777" w:rsidR="00C71A3A" w:rsidRPr="00275F51" w:rsidRDefault="00C71A3A" w:rsidP="00C71A3A">
            <w:pPr>
              <w:rPr>
                <w:rFonts w:asciiTheme="minorHAnsi" w:hAnsiTheme="minorHAnsi"/>
                <w:szCs w:val="20"/>
              </w:rPr>
            </w:pPr>
            <w:r w:rsidRPr="00275F51">
              <w:rPr>
                <w:rFonts w:asciiTheme="minorHAnsi" w:hAnsiTheme="minorHAnsi"/>
                <w:szCs w:val="20"/>
              </w:rPr>
              <w:t xml:space="preserve">Change, addition or deletion of residual solvent when the solvent is not </w:t>
            </w:r>
            <w:proofErr w:type="gramStart"/>
            <w:r w:rsidRPr="00275F51">
              <w:rPr>
                <w:rFonts w:asciiTheme="minorHAnsi" w:hAnsiTheme="minorHAnsi"/>
                <w:szCs w:val="20"/>
              </w:rPr>
              <w:t>restricted</w:t>
            </w:r>
            <w:proofErr w:type="gramEnd"/>
            <w:r w:rsidRPr="00275F51">
              <w:rPr>
                <w:rFonts w:asciiTheme="minorHAnsi" w:hAnsiTheme="minorHAnsi"/>
                <w:szCs w:val="20"/>
              </w:rPr>
              <w:t xml:space="preserve"> and the ingredient is an AHN.</w:t>
            </w:r>
          </w:p>
        </w:tc>
        <w:tc>
          <w:tcPr>
            <w:tcW w:w="752" w:type="pct"/>
          </w:tcPr>
          <w:p w14:paraId="787F3CA6" w14:textId="77777777" w:rsidR="00C71A3A" w:rsidRPr="001B1FA4" w:rsidRDefault="00C71A3A" w:rsidP="00C71A3A">
            <w:pPr>
              <w:rPr>
                <w:rFonts w:asciiTheme="minorHAnsi" w:hAnsiTheme="minorHAnsi"/>
                <w:szCs w:val="20"/>
              </w:rPr>
            </w:pPr>
            <w:r w:rsidRPr="001B1FA4">
              <w:rPr>
                <w:rFonts w:asciiTheme="minorHAnsi" w:hAnsiTheme="minorHAnsi"/>
                <w:szCs w:val="20"/>
              </w:rPr>
              <w:t>9D</w:t>
            </w:r>
          </w:p>
        </w:tc>
        <w:tc>
          <w:tcPr>
            <w:tcW w:w="668" w:type="pct"/>
          </w:tcPr>
          <w:p w14:paraId="4446ABC2" w14:textId="77777777" w:rsidR="00C71A3A" w:rsidRPr="001B1FA4" w:rsidDel="005E5A1A" w:rsidRDefault="00C71A3A" w:rsidP="00C71A3A">
            <w:pPr>
              <w:rPr>
                <w:rFonts w:asciiTheme="minorHAnsi" w:hAnsiTheme="minorHAnsi"/>
                <w:szCs w:val="20"/>
              </w:rPr>
            </w:pPr>
            <w:r w:rsidRPr="001B1FA4">
              <w:rPr>
                <w:rFonts w:asciiTheme="minorHAnsi" w:hAnsiTheme="minorHAnsi"/>
                <w:szCs w:val="20"/>
              </w:rPr>
              <w:t>Vary</w:t>
            </w:r>
          </w:p>
        </w:tc>
        <w:tc>
          <w:tcPr>
            <w:tcW w:w="745" w:type="pct"/>
            <w:tcBorders>
              <w:right w:val="single" w:sz="4" w:space="0" w:color="auto"/>
            </w:tcBorders>
          </w:tcPr>
          <w:p w14:paraId="66380A44" w14:textId="77777777" w:rsidR="00C71A3A" w:rsidRPr="001B1FA4" w:rsidRDefault="00C71A3A" w:rsidP="00C71A3A">
            <w:pPr>
              <w:rPr>
                <w:rFonts w:asciiTheme="minorHAnsi" w:hAnsiTheme="minorHAnsi"/>
                <w:szCs w:val="20"/>
              </w:rPr>
            </w:pPr>
            <w:r w:rsidRPr="001B1FA4">
              <w:rPr>
                <w:rFonts w:asciiTheme="minorHAnsi" w:hAnsiTheme="minorHAnsi"/>
                <w:szCs w:val="20"/>
              </w:rPr>
              <w:t>C2</w:t>
            </w:r>
          </w:p>
        </w:tc>
      </w:tr>
      <w:tr w:rsidR="00C71A3A" w:rsidRPr="0073182A" w14:paraId="154A055A" w14:textId="77777777" w:rsidTr="003E6F38">
        <w:trPr>
          <w:cantSplit/>
        </w:trPr>
        <w:tc>
          <w:tcPr>
            <w:tcW w:w="331" w:type="pct"/>
            <w:tcBorders>
              <w:bottom w:val="single" w:sz="4" w:space="0" w:color="002C47" w:themeColor="accent1"/>
            </w:tcBorders>
          </w:tcPr>
          <w:p w14:paraId="76C57200" w14:textId="77777777" w:rsidR="00C71A3A" w:rsidRPr="00275F51" w:rsidRDefault="00C71A3A" w:rsidP="0073182A">
            <w:pPr>
              <w:pStyle w:val="TableBnumber"/>
            </w:pPr>
          </w:p>
        </w:tc>
        <w:tc>
          <w:tcPr>
            <w:tcW w:w="2504" w:type="pct"/>
            <w:tcBorders>
              <w:bottom w:val="single" w:sz="4" w:space="0" w:color="002C47" w:themeColor="accent1"/>
            </w:tcBorders>
          </w:tcPr>
          <w:p w14:paraId="0FB35959" w14:textId="77777777" w:rsidR="00C71A3A" w:rsidRPr="00275F51" w:rsidRDefault="00C71A3A" w:rsidP="00C71A3A">
            <w:pPr>
              <w:rPr>
                <w:rFonts w:asciiTheme="minorHAnsi" w:hAnsiTheme="minorHAnsi"/>
                <w:szCs w:val="20"/>
              </w:rPr>
            </w:pPr>
            <w:r w:rsidRPr="00275F51">
              <w:rPr>
                <w:rFonts w:asciiTheme="minorHAnsi" w:hAnsiTheme="minorHAnsi"/>
                <w:szCs w:val="20"/>
              </w:rPr>
              <w:t xml:space="preserve">Change to the solvent residue quantity or solvent residue unit when the solvent is not </w:t>
            </w:r>
            <w:proofErr w:type="gramStart"/>
            <w:r w:rsidRPr="00275F51">
              <w:rPr>
                <w:rFonts w:asciiTheme="minorHAnsi" w:hAnsiTheme="minorHAnsi"/>
                <w:szCs w:val="20"/>
              </w:rPr>
              <w:t>restricted</w:t>
            </w:r>
            <w:proofErr w:type="gramEnd"/>
            <w:r w:rsidRPr="00275F51">
              <w:rPr>
                <w:rFonts w:asciiTheme="minorHAnsi" w:hAnsiTheme="minorHAnsi"/>
                <w:szCs w:val="20"/>
              </w:rPr>
              <w:t xml:space="preserve"> and the ingredient type is an AHN.</w:t>
            </w:r>
          </w:p>
        </w:tc>
        <w:tc>
          <w:tcPr>
            <w:tcW w:w="752" w:type="pct"/>
            <w:tcBorders>
              <w:bottom w:val="single" w:sz="4" w:space="0" w:color="002C47" w:themeColor="accent1"/>
            </w:tcBorders>
          </w:tcPr>
          <w:p w14:paraId="6E775BCF" w14:textId="77777777" w:rsidR="00C71A3A" w:rsidRPr="001B1FA4" w:rsidRDefault="00C71A3A" w:rsidP="00C71A3A">
            <w:pPr>
              <w:rPr>
                <w:rFonts w:asciiTheme="minorHAnsi" w:hAnsiTheme="minorHAnsi"/>
                <w:szCs w:val="20"/>
              </w:rPr>
            </w:pPr>
            <w:r w:rsidRPr="001B1FA4">
              <w:rPr>
                <w:rFonts w:asciiTheme="minorHAnsi" w:hAnsiTheme="minorHAnsi"/>
                <w:szCs w:val="20"/>
              </w:rPr>
              <w:t>9D</w:t>
            </w:r>
            <w:r w:rsidRPr="001B1FA4" w:rsidDel="005E5A1A">
              <w:rPr>
                <w:rFonts w:asciiTheme="minorHAnsi" w:hAnsiTheme="minorHAnsi"/>
                <w:szCs w:val="20"/>
              </w:rPr>
              <w:t xml:space="preserve"> </w:t>
            </w:r>
          </w:p>
        </w:tc>
        <w:tc>
          <w:tcPr>
            <w:tcW w:w="668" w:type="pct"/>
            <w:tcBorders>
              <w:bottom w:val="single" w:sz="4" w:space="0" w:color="002C47" w:themeColor="accent1"/>
            </w:tcBorders>
          </w:tcPr>
          <w:p w14:paraId="740A020B" w14:textId="77777777" w:rsidR="00C71A3A" w:rsidRPr="001B1FA4" w:rsidDel="005E5A1A" w:rsidRDefault="00C71A3A" w:rsidP="00C71A3A">
            <w:pPr>
              <w:rPr>
                <w:rFonts w:asciiTheme="minorHAnsi" w:hAnsiTheme="minorHAnsi"/>
                <w:szCs w:val="20"/>
              </w:rPr>
            </w:pPr>
            <w:r w:rsidRPr="001B1FA4">
              <w:rPr>
                <w:rFonts w:asciiTheme="minorHAnsi" w:hAnsiTheme="minorHAnsi"/>
                <w:szCs w:val="20"/>
              </w:rPr>
              <w:t>Vary</w:t>
            </w:r>
          </w:p>
        </w:tc>
        <w:tc>
          <w:tcPr>
            <w:tcW w:w="745" w:type="pct"/>
            <w:tcBorders>
              <w:bottom w:val="single" w:sz="4" w:space="0" w:color="002C47" w:themeColor="accent1"/>
              <w:right w:val="single" w:sz="4" w:space="0" w:color="auto"/>
            </w:tcBorders>
          </w:tcPr>
          <w:p w14:paraId="3EFD44ED" w14:textId="77777777" w:rsidR="00C71A3A" w:rsidRPr="0073182A" w:rsidRDefault="00C71A3A" w:rsidP="00C71A3A">
            <w:pPr>
              <w:rPr>
                <w:rFonts w:asciiTheme="minorHAnsi" w:hAnsiTheme="minorHAnsi"/>
                <w:szCs w:val="20"/>
              </w:rPr>
            </w:pPr>
            <w:r w:rsidRPr="0073182A">
              <w:rPr>
                <w:rFonts w:asciiTheme="minorHAnsi" w:hAnsiTheme="minorHAnsi"/>
                <w:szCs w:val="20"/>
              </w:rPr>
              <w:t>C2</w:t>
            </w:r>
          </w:p>
        </w:tc>
      </w:tr>
      <w:tr w:rsidR="00116D16" w:rsidRPr="0073182A" w14:paraId="3AB68E9B" w14:textId="77777777" w:rsidTr="00F53B9D">
        <w:trPr>
          <w:cantSplit/>
        </w:trPr>
        <w:tc>
          <w:tcPr>
            <w:tcW w:w="1" w:type="pct"/>
            <w:gridSpan w:val="5"/>
            <w:tcBorders>
              <w:right w:val="single" w:sz="4" w:space="0" w:color="auto"/>
            </w:tcBorders>
            <w:shd w:val="clear" w:color="auto" w:fill="8CADD3"/>
          </w:tcPr>
          <w:p w14:paraId="161EE7FD" w14:textId="2CE1CE17" w:rsidR="00116D16" w:rsidRPr="00116D16" w:rsidRDefault="00116D16" w:rsidP="00C71A3A">
            <w:pPr>
              <w:pStyle w:val="TableHeading2"/>
              <w:rPr>
                <w:rFonts w:asciiTheme="minorHAnsi" w:hAnsiTheme="minorHAnsi"/>
                <w:szCs w:val="20"/>
              </w:rPr>
            </w:pPr>
            <w:r w:rsidRPr="00116D16">
              <w:rPr>
                <w:rFonts w:asciiTheme="minorHAnsi" w:hAnsiTheme="minorHAnsi"/>
                <w:szCs w:val="20"/>
              </w:rPr>
              <w:t>Step in Preparation – AHN</w:t>
            </w:r>
          </w:p>
        </w:tc>
      </w:tr>
      <w:tr w:rsidR="00C71A3A" w:rsidRPr="0073182A" w14:paraId="5DA016BB" w14:textId="77777777" w:rsidTr="003E6F38">
        <w:trPr>
          <w:cantSplit/>
        </w:trPr>
        <w:tc>
          <w:tcPr>
            <w:tcW w:w="331" w:type="pct"/>
          </w:tcPr>
          <w:p w14:paraId="0889A4E8" w14:textId="77777777" w:rsidR="00C71A3A" w:rsidRPr="00275F51" w:rsidRDefault="00C71A3A" w:rsidP="00DF059A">
            <w:pPr>
              <w:pStyle w:val="TableBnumber"/>
            </w:pPr>
          </w:p>
        </w:tc>
        <w:tc>
          <w:tcPr>
            <w:tcW w:w="2504" w:type="pct"/>
          </w:tcPr>
          <w:p w14:paraId="23880E88" w14:textId="0C9D409A" w:rsidR="00C71A3A" w:rsidRPr="00275F51" w:rsidRDefault="00547781" w:rsidP="00C71A3A">
            <w:pPr>
              <w:rPr>
                <w:rFonts w:asciiTheme="minorHAnsi" w:hAnsiTheme="minorHAnsi"/>
                <w:szCs w:val="20"/>
              </w:rPr>
            </w:pPr>
            <w:r>
              <w:rPr>
                <w:rFonts w:asciiTheme="minorHAnsi" w:hAnsiTheme="minorHAnsi"/>
                <w:szCs w:val="20"/>
              </w:rPr>
              <w:t>Update a</w:t>
            </w:r>
            <w:r w:rsidR="00C71A3A" w:rsidRPr="00275F51">
              <w:rPr>
                <w:rFonts w:asciiTheme="minorHAnsi" w:hAnsiTheme="minorHAnsi"/>
                <w:szCs w:val="20"/>
              </w:rPr>
              <w:t xml:space="preserve">ddition of a </w:t>
            </w:r>
            <w:proofErr w:type="gramStart"/>
            <w:r w:rsidR="00C71A3A" w:rsidRPr="00275F51">
              <w:rPr>
                <w:rFonts w:asciiTheme="minorHAnsi" w:hAnsiTheme="minorHAnsi"/>
                <w:szCs w:val="20"/>
              </w:rPr>
              <w:t>step in</w:t>
            </w:r>
            <w:proofErr w:type="gramEnd"/>
            <w:r w:rsidR="00C71A3A" w:rsidRPr="00275F51">
              <w:rPr>
                <w:rFonts w:asciiTheme="minorHAnsi" w:hAnsiTheme="minorHAnsi"/>
                <w:szCs w:val="20"/>
              </w:rPr>
              <w:t xml:space="preserve"> preparation when the ingredient type is an AHN.</w:t>
            </w:r>
          </w:p>
        </w:tc>
        <w:tc>
          <w:tcPr>
            <w:tcW w:w="752" w:type="pct"/>
          </w:tcPr>
          <w:p w14:paraId="35A23E5D" w14:textId="77777777" w:rsidR="00C71A3A" w:rsidRPr="001B1FA4" w:rsidRDefault="00C71A3A" w:rsidP="00C71A3A">
            <w:pPr>
              <w:rPr>
                <w:rFonts w:asciiTheme="minorHAnsi" w:hAnsiTheme="minorHAnsi"/>
                <w:szCs w:val="20"/>
              </w:rPr>
            </w:pPr>
            <w:r w:rsidRPr="001B1FA4">
              <w:rPr>
                <w:rFonts w:asciiTheme="minorHAnsi" w:hAnsiTheme="minorHAnsi"/>
                <w:szCs w:val="20"/>
              </w:rPr>
              <w:t>9D</w:t>
            </w:r>
            <w:r w:rsidRPr="001B1FA4" w:rsidDel="005E5A1A">
              <w:rPr>
                <w:rFonts w:asciiTheme="minorHAnsi" w:hAnsiTheme="minorHAnsi"/>
                <w:szCs w:val="20"/>
              </w:rPr>
              <w:t xml:space="preserve"> </w:t>
            </w:r>
          </w:p>
        </w:tc>
        <w:tc>
          <w:tcPr>
            <w:tcW w:w="668" w:type="pct"/>
          </w:tcPr>
          <w:p w14:paraId="2C3F5026" w14:textId="77777777" w:rsidR="00C71A3A" w:rsidRPr="001B1FA4" w:rsidDel="005E5A1A" w:rsidRDefault="00C71A3A" w:rsidP="00C71A3A">
            <w:pPr>
              <w:rPr>
                <w:rFonts w:asciiTheme="minorHAnsi" w:hAnsiTheme="minorHAnsi"/>
                <w:szCs w:val="20"/>
              </w:rPr>
            </w:pPr>
            <w:r w:rsidRPr="001B1FA4">
              <w:rPr>
                <w:rFonts w:asciiTheme="minorHAnsi" w:hAnsiTheme="minorHAnsi"/>
                <w:szCs w:val="20"/>
              </w:rPr>
              <w:t>ARTG</w:t>
            </w:r>
          </w:p>
        </w:tc>
        <w:tc>
          <w:tcPr>
            <w:tcW w:w="745" w:type="pct"/>
            <w:tcBorders>
              <w:right w:val="single" w:sz="4" w:space="0" w:color="auto"/>
            </w:tcBorders>
          </w:tcPr>
          <w:p w14:paraId="13F29DE5" w14:textId="77777777" w:rsidR="00C71A3A" w:rsidRPr="0073182A" w:rsidRDefault="00C71A3A" w:rsidP="00C71A3A">
            <w:pPr>
              <w:rPr>
                <w:rFonts w:asciiTheme="minorHAnsi" w:hAnsiTheme="minorHAnsi"/>
                <w:szCs w:val="20"/>
              </w:rPr>
            </w:pPr>
            <w:r w:rsidRPr="0073182A">
              <w:rPr>
                <w:rFonts w:asciiTheme="minorHAnsi" w:hAnsiTheme="minorHAnsi"/>
                <w:szCs w:val="20"/>
              </w:rPr>
              <w:t>C2</w:t>
            </w:r>
            <w:r w:rsidR="007808AA" w:rsidRPr="0073182A">
              <w:rPr>
                <w:rStyle w:val="FootnoteReference"/>
                <w:rFonts w:asciiTheme="minorHAnsi" w:hAnsiTheme="minorHAnsi"/>
                <w:b/>
                <w:szCs w:val="20"/>
              </w:rPr>
              <w:footnoteReference w:id="11"/>
            </w:r>
          </w:p>
        </w:tc>
      </w:tr>
      <w:tr w:rsidR="00C71A3A" w:rsidRPr="0073182A" w14:paraId="663520A2" w14:textId="77777777" w:rsidTr="003E6F38">
        <w:trPr>
          <w:cantSplit/>
        </w:trPr>
        <w:tc>
          <w:tcPr>
            <w:tcW w:w="331" w:type="pct"/>
          </w:tcPr>
          <w:p w14:paraId="6194FB25" w14:textId="77777777" w:rsidR="00C71A3A" w:rsidRPr="00275F51" w:rsidRDefault="00C71A3A" w:rsidP="00DF059A">
            <w:pPr>
              <w:pStyle w:val="TableBnumber"/>
            </w:pPr>
          </w:p>
        </w:tc>
        <w:tc>
          <w:tcPr>
            <w:tcW w:w="2504" w:type="pct"/>
          </w:tcPr>
          <w:p w14:paraId="2B7393E8" w14:textId="5A339745" w:rsidR="00C71A3A" w:rsidRPr="00275F51" w:rsidRDefault="00547781" w:rsidP="00547781">
            <w:pPr>
              <w:rPr>
                <w:rFonts w:asciiTheme="minorHAnsi" w:hAnsiTheme="minorHAnsi"/>
                <w:szCs w:val="20"/>
              </w:rPr>
            </w:pPr>
            <w:r>
              <w:rPr>
                <w:rFonts w:asciiTheme="minorHAnsi" w:hAnsiTheme="minorHAnsi"/>
                <w:szCs w:val="20"/>
              </w:rPr>
              <w:t>Update a</w:t>
            </w:r>
            <w:r w:rsidR="00C71A3A" w:rsidRPr="00275F51">
              <w:rPr>
                <w:rFonts w:asciiTheme="minorHAnsi" w:hAnsiTheme="minorHAnsi"/>
                <w:szCs w:val="20"/>
              </w:rPr>
              <w:t>ddition to the preparation step ratio or preparation step ratio type when the ingredient type is an AHN.</w:t>
            </w:r>
          </w:p>
        </w:tc>
        <w:tc>
          <w:tcPr>
            <w:tcW w:w="752" w:type="pct"/>
          </w:tcPr>
          <w:p w14:paraId="0BFE007A" w14:textId="77777777" w:rsidR="00C71A3A" w:rsidRPr="001B1FA4" w:rsidRDefault="00C71A3A" w:rsidP="00C71A3A">
            <w:pPr>
              <w:rPr>
                <w:rFonts w:asciiTheme="minorHAnsi" w:hAnsiTheme="minorHAnsi"/>
                <w:szCs w:val="20"/>
              </w:rPr>
            </w:pPr>
            <w:r w:rsidRPr="00275F51">
              <w:rPr>
                <w:rFonts w:asciiTheme="minorHAnsi" w:hAnsiTheme="minorHAnsi"/>
                <w:szCs w:val="20"/>
              </w:rPr>
              <w:t>9D</w:t>
            </w:r>
            <w:r w:rsidRPr="001B1FA4" w:rsidDel="005E5A1A">
              <w:rPr>
                <w:rFonts w:asciiTheme="minorHAnsi" w:hAnsiTheme="minorHAnsi"/>
                <w:szCs w:val="20"/>
              </w:rPr>
              <w:t xml:space="preserve"> </w:t>
            </w:r>
          </w:p>
        </w:tc>
        <w:tc>
          <w:tcPr>
            <w:tcW w:w="668" w:type="pct"/>
          </w:tcPr>
          <w:p w14:paraId="2A650FF4" w14:textId="77777777" w:rsidR="00C71A3A" w:rsidRPr="001B1FA4" w:rsidDel="005E5A1A" w:rsidRDefault="00C71A3A" w:rsidP="00C71A3A">
            <w:pPr>
              <w:rPr>
                <w:rFonts w:asciiTheme="minorHAnsi" w:hAnsiTheme="minorHAnsi"/>
                <w:szCs w:val="20"/>
              </w:rPr>
            </w:pPr>
            <w:r w:rsidRPr="001B1FA4">
              <w:rPr>
                <w:rFonts w:asciiTheme="minorHAnsi" w:hAnsiTheme="minorHAnsi"/>
                <w:szCs w:val="20"/>
              </w:rPr>
              <w:t>ARTG</w:t>
            </w:r>
          </w:p>
        </w:tc>
        <w:tc>
          <w:tcPr>
            <w:tcW w:w="745" w:type="pct"/>
            <w:tcBorders>
              <w:right w:val="single" w:sz="4" w:space="0" w:color="auto"/>
            </w:tcBorders>
          </w:tcPr>
          <w:p w14:paraId="0221CFFF" w14:textId="77777777" w:rsidR="00C71A3A" w:rsidRPr="001B1FA4" w:rsidRDefault="00C71A3A" w:rsidP="00C71A3A">
            <w:pPr>
              <w:rPr>
                <w:rFonts w:asciiTheme="minorHAnsi" w:hAnsiTheme="minorHAnsi"/>
                <w:szCs w:val="20"/>
              </w:rPr>
            </w:pPr>
            <w:r w:rsidRPr="001B1FA4">
              <w:rPr>
                <w:rFonts w:asciiTheme="minorHAnsi" w:hAnsiTheme="minorHAnsi"/>
                <w:szCs w:val="20"/>
              </w:rPr>
              <w:t>C2</w:t>
            </w:r>
          </w:p>
        </w:tc>
      </w:tr>
      <w:tr w:rsidR="00C71A3A" w:rsidRPr="0073182A" w14:paraId="166CFD9F" w14:textId="77777777" w:rsidTr="003E6F38">
        <w:trPr>
          <w:cantSplit/>
        </w:trPr>
        <w:tc>
          <w:tcPr>
            <w:tcW w:w="331" w:type="pct"/>
          </w:tcPr>
          <w:p w14:paraId="1F31CD22" w14:textId="77777777" w:rsidR="00C71A3A" w:rsidRPr="00275F51" w:rsidRDefault="00C71A3A" w:rsidP="00DF059A">
            <w:pPr>
              <w:pStyle w:val="TableBnumber"/>
            </w:pPr>
          </w:p>
        </w:tc>
        <w:tc>
          <w:tcPr>
            <w:tcW w:w="2504" w:type="pct"/>
          </w:tcPr>
          <w:p w14:paraId="54975982" w14:textId="77777777" w:rsidR="00C71A3A" w:rsidRPr="00275F51" w:rsidRDefault="00C71A3A" w:rsidP="00C71A3A">
            <w:pPr>
              <w:rPr>
                <w:rFonts w:asciiTheme="minorHAnsi" w:hAnsiTheme="minorHAnsi"/>
                <w:szCs w:val="20"/>
              </w:rPr>
            </w:pPr>
            <w:r w:rsidRPr="00275F51">
              <w:rPr>
                <w:rFonts w:asciiTheme="minorHAnsi" w:hAnsiTheme="minorHAnsi"/>
                <w:szCs w:val="20"/>
              </w:rPr>
              <w:t xml:space="preserve">Change or deletion of a </w:t>
            </w:r>
            <w:proofErr w:type="gramStart"/>
            <w:r w:rsidRPr="00275F51">
              <w:rPr>
                <w:rFonts w:asciiTheme="minorHAnsi" w:hAnsiTheme="minorHAnsi"/>
                <w:szCs w:val="20"/>
              </w:rPr>
              <w:t>step in</w:t>
            </w:r>
            <w:proofErr w:type="gramEnd"/>
            <w:r w:rsidRPr="00275F51">
              <w:rPr>
                <w:rFonts w:asciiTheme="minorHAnsi" w:hAnsiTheme="minorHAnsi"/>
                <w:szCs w:val="20"/>
              </w:rPr>
              <w:t xml:space="preserve"> preparation when the ingredient type is an AHN.</w:t>
            </w:r>
          </w:p>
        </w:tc>
        <w:tc>
          <w:tcPr>
            <w:tcW w:w="752" w:type="pct"/>
            <w:shd w:val="clear" w:color="auto" w:fill="D9D9D9" w:themeFill="background1" w:themeFillShade="D9"/>
          </w:tcPr>
          <w:p w14:paraId="4D51A6FE" w14:textId="5BCC8B63" w:rsidR="00C71A3A" w:rsidRPr="001B1FA4" w:rsidRDefault="00C004B3" w:rsidP="00C71A3A">
            <w:pPr>
              <w:rPr>
                <w:rFonts w:asciiTheme="minorHAnsi" w:hAnsiTheme="minorHAnsi"/>
                <w:szCs w:val="20"/>
              </w:rPr>
            </w:pPr>
            <w:r>
              <w:rPr>
                <w:rFonts w:asciiTheme="minorHAnsi" w:hAnsiTheme="minorHAnsi"/>
                <w:szCs w:val="20"/>
              </w:rPr>
              <w:t>N/A</w:t>
            </w:r>
          </w:p>
        </w:tc>
        <w:tc>
          <w:tcPr>
            <w:tcW w:w="668" w:type="pct"/>
            <w:shd w:val="clear" w:color="auto" w:fill="D9D9D9" w:themeFill="background1" w:themeFillShade="D9"/>
          </w:tcPr>
          <w:p w14:paraId="50804526" w14:textId="77777777" w:rsidR="00C71A3A" w:rsidRPr="001B1FA4" w:rsidDel="005E5A1A" w:rsidRDefault="00C71A3A" w:rsidP="00C71A3A">
            <w:pPr>
              <w:rPr>
                <w:rFonts w:asciiTheme="minorHAnsi" w:hAnsiTheme="minorHAnsi"/>
                <w:szCs w:val="20"/>
              </w:rPr>
            </w:pPr>
            <w:r w:rsidRPr="001B1FA4">
              <w:rPr>
                <w:rFonts w:asciiTheme="minorHAnsi" w:hAnsiTheme="minorHAnsi"/>
                <w:szCs w:val="20"/>
              </w:rPr>
              <w:t>New</w:t>
            </w:r>
          </w:p>
        </w:tc>
        <w:tc>
          <w:tcPr>
            <w:tcW w:w="745" w:type="pct"/>
            <w:tcBorders>
              <w:right w:val="single" w:sz="4" w:space="0" w:color="auto"/>
            </w:tcBorders>
            <w:shd w:val="clear" w:color="auto" w:fill="D9D9D9" w:themeFill="background1" w:themeFillShade="D9"/>
          </w:tcPr>
          <w:p w14:paraId="63E9ABB4" w14:textId="77777777" w:rsidR="00C71A3A" w:rsidRPr="0073182A" w:rsidRDefault="00C71A3A" w:rsidP="00C71A3A">
            <w:pPr>
              <w:rPr>
                <w:rFonts w:asciiTheme="minorHAnsi" w:hAnsiTheme="minorHAnsi"/>
                <w:szCs w:val="20"/>
              </w:rPr>
            </w:pPr>
            <w:r w:rsidRPr="001B1FA4">
              <w:rPr>
                <w:rFonts w:asciiTheme="minorHAnsi" w:hAnsiTheme="minorHAnsi"/>
                <w:szCs w:val="20"/>
              </w:rPr>
              <w:t>New</w:t>
            </w:r>
          </w:p>
        </w:tc>
      </w:tr>
      <w:tr w:rsidR="00C71A3A" w:rsidRPr="0073182A" w14:paraId="558C07B0" w14:textId="77777777" w:rsidTr="003E6F38">
        <w:trPr>
          <w:cantSplit/>
        </w:trPr>
        <w:tc>
          <w:tcPr>
            <w:tcW w:w="331" w:type="pct"/>
          </w:tcPr>
          <w:p w14:paraId="6E4A7F72" w14:textId="77777777" w:rsidR="00C71A3A" w:rsidRPr="00275F51" w:rsidRDefault="00C71A3A" w:rsidP="00DF059A">
            <w:pPr>
              <w:pStyle w:val="TableBnumber"/>
            </w:pPr>
          </w:p>
        </w:tc>
        <w:tc>
          <w:tcPr>
            <w:tcW w:w="2504" w:type="pct"/>
          </w:tcPr>
          <w:p w14:paraId="3B082B94" w14:textId="77777777" w:rsidR="00C71A3A" w:rsidRPr="00275F51" w:rsidRDefault="00C71A3A" w:rsidP="00C71A3A">
            <w:pPr>
              <w:rPr>
                <w:rFonts w:asciiTheme="minorHAnsi" w:hAnsiTheme="minorHAnsi"/>
                <w:szCs w:val="20"/>
              </w:rPr>
            </w:pPr>
            <w:r w:rsidRPr="00275F51">
              <w:rPr>
                <w:rFonts w:asciiTheme="minorHAnsi" w:hAnsiTheme="minorHAnsi"/>
                <w:szCs w:val="20"/>
              </w:rPr>
              <w:t>Change to the preparation step ratio or preparation step ratio type when the ingredient type is an AHN.</w:t>
            </w:r>
          </w:p>
        </w:tc>
        <w:tc>
          <w:tcPr>
            <w:tcW w:w="752" w:type="pct"/>
          </w:tcPr>
          <w:p w14:paraId="437CADA6" w14:textId="77777777" w:rsidR="00C71A3A" w:rsidRPr="001B1FA4" w:rsidRDefault="00C71A3A" w:rsidP="00C71A3A">
            <w:pPr>
              <w:rPr>
                <w:rFonts w:asciiTheme="minorHAnsi" w:hAnsiTheme="minorHAnsi"/>
                <w:szCs w:val="20"/>
              </w:rPr>
            </w:pPr>
            <w:r w:rsidRPr="001B1FA4">
              <w:rPr>
                <w:rFonts w:asciiTheme="minorHAnsi" w:hAnsiTheme="minorHAnsi"/>
                <w:szCs w:val="20"/>
              </w:rPr>
              <w:t>9D</w:t>
            </w:r>
            <w:r w:rsidRPr="001B1FA4" w:rsidDel="005E5A1A">
              <w:rPr>
                <w:rFonts w:asciiTheme="minorHAnsi" w:hAnsiTheme="minorHAnsi"/>
                <w:szCs w:val="20"/>
              </w:rPr>
              <w:t xml:space="preserve"> </w:t>
            </w:r>
          </w:p>
        </w:tc>
        <w:tc>
          <w:tcPr>
            <w:tcW w:w="668" w:type="pct"/>
          </w:tcPr>
          <w:p w14:paraId="211E8DD3" w14:textId="77777777" w:rsidR="00C71A3A" w:rsidRPr="001B1FA4" w:rsidDel="005E5A1A" w:rsidRDefault="00C71A3A" w:rsidP="00C71A3A">
            <w:pPr>
              <w:rPr>
                <w:rFonts w:asciiTheme="minorHAnsi" w:hAnsiTheme="minorHAnsi"/>
                <w:szCs w:val="20"/>
              </w:rPr>
            </w:pPr>
            <w:r w:rsidRPr="001B1FA4">
              <w:rPr>
                <w:rFonts w:asciiTheme="minorHAnsi" w:hAnsiTheme="minorHAnsi"/>
                <w:szCs w:val="20"/>
              </w:rPr>
              <w:t>Vary</w:t>
            </w:r>
          </w:p>
        </w:tc>
        <w:tc>
          <w:tcPr>
            <w:tcW w:w="745" w:type="pct"/>
            <w:tcBorders>
              <w:right w:val="single" w:sz="4" w:space="0" w:color="auto"/>
            </w:tcBorders>
          </w:tcPr>
          <w:p w14:paraId="2C33AD4C" w14:textId="77777777" w:rsidR="00C71A3A" w:rsidRPr="0073182A" w:rsidRDefault="00C71A3A" w:rsidP="00C71A3A">
            <w:pPr>
              <w:rPr>
                <w:rFonts w:asciiTheme="minorHAnsi" w:hAnsiTheme="minorHAnsi"/>
                <w:szCs w:val="20"/>
              </w:rPr>
            </w:pPr>
            <w:r w:rsidRPr="0073182A">
              <w:rPr>
                <w:rFonts w:asciiTheme="minorHAnsi" w:hAnsiTheme="minorHAnsi"/>
                <w:szCs w:val="20"/>
              </w:rPr>
              <w:t>C2</w:t>
            </w:r>
          </w:p>
        </w:tc>
      </w:tr>
    </w:tbl>
    <w:p w14:paraId="780FC4EC" w14:textId="77777777" w:rsidR="0071531F" w:rsidRDefault="0071531F" w:rsidP="00A32F88">
      <w:pPr>
        <w:autoSpaceDE w:val="0"/>
        <w:autoSpaceDN w:val="0"/>
        <w:adjustRightInd w:val="0"/>
        <w:rPr>
          <w:rFonts w:ascii="Calibri" w:hAnsi="Calibri" w:cs="Calibri"/>
        </w:rPr>
      </w:pPr>
    </w:p>
    <w:p w14:paraId="100297B6" w14:textId="77777777" w:rsidR="0071531F" w:rsidRDefault="0071531F">
      <w:pPr>
        <w:spacing w:line="0" w:lineRule="auto"/>
        <w:rPr>
          <w:rFonts w:eastAsiaTheme="majorEastAsia" w:cstheme="majorBidi"/>
          <w:b/>
          <w:bCs/>
        </w:rPr>
      </w:pPr>
      <w:r>
        <w:br w:type="page"/>
      </w:r>
    </w:p>
    <w:p w14:paraId="4E82CBE7" w14:textId="77777777" w:rsidR="0071531F" w:rsidRPr="00C93225" w:rsidRDefault="00331350" w:rsidP="00DF059A">
      <w:pPr>
        <w:pStyle w:val="Heading3"/>
      </w:pPr>
      <w:bookmarkStart w:id="81" w:name="_Toc23199059"/>
      <w:bookmarkStart w:id="82" w:name="_Toc99368247"/>
      <w:r w:rsidRPr="00C93225">
        <w:lastRenderedPageBreak/>
        <w:t xml:space="preserve">Table </w:t>
      </w:r>
      <w:r w:rsidR="0071531F" w:rsidRPr="00C93225">
        <w:t>C</w:t>
      </w:r>
      <w:r w:rsidRPr="00C93225">
        <w:t>:</w:t>
      </w:r>
      <w:r w:rsidR="0071531F" w:rsidRPr="00C93225">
        <w:t xml:space="preserve"> </w:t>
      </w:r>
      <w:r w:rsidR="00F82940" w:rsidRPr="00C93225">
        <w:t>Excipient ingredient formulation changes</w:t>
      </w:r>
      <w:bookmarkEnd w:id="81"/>
      <w:bookmarkEnd w:id="82"/>
    </w:p>
    <w:tbl>
      <w:tblPr>
        <w:tblStyle w:val="TableTGA1"/>
        <w:tblW w:w="4925" w:type="pct"/>
        <w:tblInd w:w="0" w:type="dxa"/>
        <w:tblLayout w:type="fixed"/>
        <w:tblLook w:val="04A0" w:firstRow="1" w:lastRow="0" w:firstColumn="1" w:lastColumn="0" w:noHBand="0" w:noVBand="1"/>
      </w:tblPr>
      <w:tblGrid>
        <w:gridCol w:w="539"/>
        <w:gridCol w:w="4090"/>
        <w:gridCol w:w="1208"/>
        <w:gridCol w:w="1247"/>
        <w:gridCol w:w="1283"/>
      </w:tblGrid>
      <w:tr w:rsidR="001B3C95" w:rsidRPr="00DF059A" w14:paraId="70E9191D" w14:textId="77777777" w:rsidTr="006912B9">
        <w:trPr>
          <w:cnfStyle w:val="100000000000" w:firstRow="1" w:lastRow="0" w:firstColumn="0" w:lastColumn="0" w:oddVBand="0" w:evenVBand="0" w:oddHBand="0" w:evenHBand="0" w:firstRowFirstColumn="0" w:firstRowLastColumn="0" w:lastRowFirstColumn="0" w:lastRowLastColumn="0"/>
          <w:cantSplit w:val="0"/>
        </w:trPr>
        <w:tc>
          <w:tcPr>
            <w:tcW w:w="322" w:type="pct"/>
          </w:tcPr>
          <w:p w14:paraId="0AD52BE5" w14:textId="77777777" w:rsidR="001B3C95" w:rsidRPr="00DF059A" w:rsidRDefault="001B3C95" w:rsidP="00B604C3">
            <w:pPr>
              <w:rPr>
                <w:rFonts w:asciiTheme="minorHAnsi" w:hAnsiTheme="minorHAnsi"/>
                <w:szCs w:val="20"/>
              </w:rPr>
            </w:pPr>
          </w:p>
        </w:tc>
        <w:tc>
          <w:tcPr>
            <w:tcW w:w="2444" w:type="pct"/>
            <w:vAlign w:val="center"/>
          </w:tcPr>
          <w:p w14:paraId="2F01B4E7" w14:textId="77777777" w:rsidR="001B3C95" w:rsidRPr="00DF059A" w:rsidRDefault="001B1FA4" w:rsidP="00F82940">
            <w:pPr>
              <w:pStyle w:val="TableHeading2"/>
              <w:rPr>
                <w:rFonts w:asciiTheme="minorHAnsi" w:hAnsiTheme="minorHAnsi" w:cstheme="majorHAnsi"/>
                <w:b/>
                <w:szCs w:val="20"/>
              </w:rPr>
            </w:pPr>
            <w:r w:rsidRPr="00DF059A">
              <w:rPr>
                <w:rFonts w:asciiTheme="minorHAnsi" w:hAnsiTheme="minorHAnsi" w:cstheme="majorHAnsi"/>
                <w:b/>
                <w:szCs w:val="20"/>
              </w:rPr>
              <w:t xml:space="preserve">Table C: </w:t>
            </w:r>
            <w:r w:rsidR="001B3C95" w:rsidRPr="00DF059A">
              <w:rPr>
                <w:rFonts w:asciiTheme="minorHAnsi" w:hAnsiTheme="minorHAnsi" w:cstheme="majorHAnsi"/>
                <w:b/>
                <w:szCs w:val="20"/>
              </w:rPr>
              <w:t>Excipient ingredient formulation details</w:t>
            </w:r>
          </w:p>
        </w:tc>
        <w:tc>
          <w:tcPr>
            <w:tcW w:w="722" w:type="pct"/>
            <w:vAlign w:val="center"/>
          </w:tcPr>
          <w:p w14:paraId="6F85CB0C" w14:textId="77777777" w:rsidR="001B3C95" w:rsidRPr="00DF059A" w:rsidRDefault="001B3C95" w:rsidP="00B604C3">
            <w:pPr>
              <w:rPr>
                <w:rFonts w:asciiTheme="minorHAnsi" w:hAnsiTheme="minorHAnsi" w:cstheme="majorHAnsi"/>
                <w:szCs w:val="20"/>
              </w:rPr>
            </w:pPr>
            <w:r w:rsidRPr="00DF059A">
              <w:rPr>
                <w:rFonts w:asciiTheme="minorHAnsi" w:hAnsiTheme="minorHAnsi" w:cstheme="majorHAnsi"/>
                <w:szCs w:val="20"/>
              </w:rPr>
              <w:t>Legislative basis</w:t>
            </w:r>
          </w:p>
        </w:tc>
        <w:tc>
          <w:tcPr>
            <w:tcW w:w="745" w:type="pct"/>
            <w:vAlign w:val="center"/>
          </w:tcPr>
          <w:p w14:paraId="7ACB6FFC" w14:textId="77777777" w:rsidR="001B3C95" w:rsidRPr="00DF059A" w:rsidRDefault="001B3C95" w:rsidP="00B604C3">
            <w:pPr>
              <w:rPr>
                <w:rFonts w:asciiTheme="minorHAnsi" w:hAnsiTheme="minorHAnsi" w:cstheme="majorHAnsi"/>
                <w:szCs w:val="20"/>
              </w:rPr>
            </w:pPr>
            <w:r w:rsidRPr="00DF059A">
              <w:rPr>
                <w:rFonts w:asciiTheme="minorHAnsi" w:hAnsiTheme="minorHAnsi" w:cstheme="majorHAnsi"/>
                <w:szCs w:val="20"/>
              </w:rPr>
              <w:t>AUST L</w:t>
            </w:r>
          </w:p>
        </w:tc>
        <w:tc>
          <w:tcPr>
            <w:tcW w:w="767" w:type="pct"/>
            <w:tcBorders>
              <w:right w:val="single" w:sz="4" w:space="0" w:color="auto"/>
            </w:tcBorders>
            <w:vAlign w:val="center"/>
          </w:tcPr>
          <w:p w14:paraId="699414A6" w14:textId="77777777" w:rsidR="001B3C95" w:rsidRPr="00DF059A" w:rsidRDefault="001B3C95" w:rsidP="00B604C3">
            <w:pPr>
              <w:rPr>
                <w:rFonts w:asciiTheme="minorHAnsi" w:hAnsiTheme="minorHAnsi" w:cstheme="majorHAnsi"/>
                <w:szCs w:val="20"/>
              </w:rPr>
            </w:pPr>
            <w:r w:rsidRPr="00DF059A">
              <w:rPr>
                <w:rFonts w:asciiTheme="minorHAnsi" w:hAnsiTheme="minorHAnsi" w:cstheme="majorHAnsi"/>
                <w:szCs w:val="20"/>
              </w:rPr>
              <w:t>AUST L(A)</w:t>
            </w:r>
          </w:p>
        </w:tc>
      </w:tr>
      <w:tr w:rsidR="00116D16" w:rsidRPr="00DF059A" w14:paraId="28BAD034" w14:textId="77777777" w:rsidTr="00116D16">
        <w:tc>
          <w:tcPr>
            <w:tcW w:w="5000" w:type="pct"/>
            <w:gridSpan w:val="5"/>
            <w:tcBorders>
              <w:right w:val="single" w:sz="4" w:space="0" w:color="auto"/>
            </w:tcBorders>
            <w:shd w:val="clear" w:color="auto" w:fill="8CADD3"/>
          </w:tcPr>
          <w:p w14:paraId="783F1FFB" w14:textId="53DB573F" w:rsidR="00116D16" w:rsidRPr="00116D16" w:rsidRDefault="00116D16" w:rsidP="00492577">
            <w:pPr>
              <w:pStyle w:val="TableHeading2"/>
              <w:rPr>
                <w:rFonts w:asciiTheme="minorHAnsi" w:hAnsiTheme="minorHAnsi"/>
                <w:szCs w:val="20"/>
              </w:rPr>
            </w:pPr>
            <w:r w:rsidRPr="00116D16">
              <w:rPr>
                <w:rFonts w:asciiTheme="minorHAnsi" w:hAnsiTheme="minorHAnsi"/>
                <w:szCs w:val="20"/>
              </w:rPr>
              <w:t>General ingredient detail</w:t>
            </w:r>
          </w:p>
        </w:tc>
      </w:tr>
      <w:tr w:rsidR="006F6F6D" w:rsidRPr="00DF059A" w14:paraId="62B68375" w14:textId="77777777" w:rsidTr="006912B9">
        <w:tc>
          <w:tcPr>
            <w:tcW w:w="322" w:type="pct"/>
          </w:tcPr>
          <w:p w14:paraId="21D223A6" w14:textId="77777777" w:rsidR="006F6F6D" w:rsidRPr="00DF059A" w:rsidRDefault="006F6F6D" w:rsidP="00492577">
            <w:pPr>
              <w:pStyle w:val="TableCnumber"/>
            </w:pPr>
          </w:p>
        </w:tc>
        <w:tc>
          <w:tcPr>
            <w:tcW w:w="2444" w:type="pct"/>
          </w:tcPr>
          <w:p w14:paraId="15AE5918" w14:textId="77777777" w:rsidR="006F6F6D" w:rsidRPr="00275F51" w:rsidRDefault="006F6F6D" w:rsidP="00492577">
            <w:pPr>
              <w:rPr>
                <w:rFonts w:asciiTheme="minorHAnsi" w:hAnsiTheme="minorHAnsi"/>
                <w:szCs w:val="20"/>
              </w:rPr>
            </w:pPr>
            <w:r w:rsidRPr="00DF059A">
              <w:rPr>
                <w:rFonts w:asciiTheme="minorHAnsi" w:hAnsiTheme="minorHAnsi"/>
                <w:szCs w:val="20"/>
              </w:rPr>
              <w:t xml:space="preserve">Replacement, </w:t>
            </w:r>
            <w:proofErr w:type="gramStart"/>
            <w:r w:rsidRPr="00DF059A">
              <w:rPr>
                <w:rFonts w:asciiTheme="minorHAnsi" w:hAnsiTheme="minorHAnsi"/>
                <w:szCs w:val="20"/>
              </w:rPr>
              <w:t>addition</w:t>
            </w:r>
            <w:proofErr w:type="gramEnd"/>
            <w:r w:rsidRPr="00DF059A">
              <w:rPr>
                <w:rFonts w:asciiTheme="minorHAnsi" w:hAnsiTheme="minorHAnsi"/>
                <w:szCs w:val="20"/>
              </w:rPr>
              <w:t xml:space="preserve"> or deletion of an excipient when the ingredient purpose is only as a colour, fragrance, flavouring, or printing ink.</w:t>
            </w:r>
          </w:p>
        </w:tc>
        <w:tc>
          <w:tcPr>
            <w:tcW w:w="722" w:type="pct"/>
          </w:tcPr>
          <w:p w14:paraId="5C9CB3A0" w14:textId="77777777" w:rsidR="006F6F6D" w:rsidRPr="00275F51" w:rsidRDefault="006F6F6D" w:rsidP="00492577">
            <w:pPr>
              <w:rPr>
                <w:rFonts w:asciiTheme="minorHAnsi" w:hAnsiTheme="minorHAnsi"/>
                <w:szCs w:val="20"/>
              </w:rPr>
            </w:pPr>
            <w:r w:rsidRPr="00DF059A">
              <w:rPr>
                <w:rFonts w:asciiTheme="minorHAnsi" w:hAnsiTheme="minorHAnsi"/>
                <w:szCs w:val="20"/>
              </w:rPr>
              <w:t>23</w:t>
            </w:r>
          </w:p>
        </w:tc>
        <w:tc>
          <w:tcPr>
            <w:tcW w:w="745" w:type="pct"/>
          </w:tcPr>
          <w:p w14:paraId="02A3ED07" w14:textId="77777777" w:rsidR="006F6F6D" w:rsidRPr="00275F51" w:rsidRDefault="006F6F6D" w:rsidP="00492577">
            <w:pPr>
              <w:rPr>
                <w:rFonts w:asciiTheme="minorHAnsi" w:hAnsiTheme="minorHAnsi"/>
                <w:szCs w:val="20"/>
              </w:rPr>
            </w:pPr>
            <w:r w:rsidRPr="00DF059A">
              <w:rPr>
                <w:rFonts w:asciiTheme="minorHAnsi" w:hAnsiTheme="minorHAnsi"/>
                <w:szCs w:val="20"/>
              </w:rPr>
              <w:t>Group</w:t>
            </w:r>
            <w:r w:rsidRPr="00DF059A">
              <w:rPr>
                <w:rStyle w:val="FootnoteReference"/>
                <w:rFonts w:asciiTheme="minorHAnsi" w:hAnsiTheme="minorHAnsi"/>
                <w:szCs w:val="20"/>
              </w:rPr>
              <w:footnoteReference w:id="12"/>
            </w:r>
          </w:p>
        </w:tc>
        <w:tc>
          <w:tcPr>
            <w:tcW w:w="767" w:type="pct"/>
            <w:tcBorders>
              <w:right w:val="single" w:sz="4" w:space="0" w:color="auto"/>
            </w:tcBorders>
          </w:tcPr>
          <w:p w14:paraId="65C8C83C" w14:textId="77777777" w:rsidR="006F6F6D" w:rsidRPr="00275F51" w:rsidRDefault="006F6F6D" w:rsidP="00492577">
            <w:pPr>
              <w:rPr>
                <w:rFonts w:asciiTheme="minorHAnsi" w:hAnsiTheme="minorHAnsi"/>
                <w:szCs w:val="20"/>
              </w:rPr>
            </w:pPr>
            <w:r w:rsidRPr="00DF059A">
              <w:rPr>
                <w:rFonts w:asciiTheme="minorHAnsi" w:hAnsiTheme="minorHAnsi"/>
                <w:szCs w:val="20"/>
              </w:rPr>
              <w:t>C2</w:t>
            </w:r>
            <w:r w:rsidRPr="00DF059A">
              <w:rPr>
                <w:rStyle w:val="FootnoteReference"/>
                <w:rFonts w:asciiTheme="minorHAnsi" w:hAnsiTheme="minorHAnsi"/>
                <w:szCs w:val="20"/>
              </w:rPr>
              <w:footnoteReference w:id="13"/>
            </w:r>
          </w:p>
        </w:tc>
      </w:tr>
      <w:tr w:rsidR="006F6F6D" w:rsidRPr="00DF059A" w14:paraId="7F5A473F" w14:textId="77777777" w:rsidTr="006912B9">
        <w:tc>
          <w:tcPr>
            <w:tcW w:w="322" w:type="pct"/>
          </w:tcPr>
          <w:p w14:paraId="0EDE124C" w14:textId="77777777" w:rsidR="006F6F6D" w:rsidRPr="00DF059A" w:rsidRDefault="006F6F6D" w:rsidP="00492577">
            <w:pPr>
              <w:pStyle w:val="TableCnumber"/>
            </w:pPr>
          </w:p>
        </w:tc>
        <w:tc>
          <w:tcPr>
            <w:tcW w:w="2444" w:type="pct"/>
          </w:tcPr>
          <w:p w14:paraId="7870AB92" w14:textId="77777777" w:rsidR="006F6F6D" w:rsidRPr="00275F51" w:rsidRDefault="006F6F6D" w:rsidP="00492577">
            <w:pPr>
              <w:rPr>
                <w:rFonts w:asciiTheme="minorHAnsi" w:hAnsiTheme="minorHAnsi"/>
                <w:szCs w:val="20"/>
              </w:rPr>
            </w:pPr>
            <w:r w:rsidRPr="00DF059A">
              <w:rPr>
                <w:rFonts w:asciiTheme="minorHAnsi" w:hAnsiTheme="minorHAnsi"/>
                <w:szCs w:val="20"/>
              </w:rPr>
              <w:t xml:space="preserve">Change, </w:t>
            </w:r>
            <w:proofErr w:type="gramStart"/>
            <w:r w:rsidRPr="00DF059A">
              <w:rPr>
                <w:rFonts w:asciiTheme="minorHAnsi" w:hAnsiTheme="minorHAnsi"/>
                <w:szCs w:val="20"/>
              </w:rPr>
              <w:t>addition</w:t>
            </w:r>
            <w:proofErr w:type="gramEnd"/>
            <w:r w:rsidRPr="00DF059A">
              <w:rPr>
                <w:rFonts w:asciiTheme="minorHAnsi" w:hAnsiTheme="minorHAnsi"/>
                <w:szCs w:val="20"/>
              </w:rPr>
              <w:t xml:space="preserve"> or deletion of an excipient when the ingredient purpose is </w:t>
            </w:r>
            <w:r w:rsidRPr="00DF059A">
              <w:rPr>
                <w:rFonts w:asciiTheme="minorHAnsi" w:hAnsiTheme="minorHAnsi"/>
                <w:b/>
                <w:szCs w:val="20"/>
              </w:rPr>
              <w:t>not</w:t>
            </w:r>
            <w:r w:rsidRPr="00DF059A">
              <w:rPr>
                <w:rFonts w:asciiTheme="minorHAnsi" w:hAnsiTheme="minorHAnsi"/>
                <w:szCs w:val="20"/>
              </w:rPr>
              <w:t xml:space="preserve"> as a colour, fragrance, flavouring, or printing ink.</w:t>
            </w:r>
          </w:p>
        </w:tc>
        <w:tc>
          <w:tcPr>
            <w:tcW w:w="722" w:type="pct"/>
            <w:shd w:val="clear" w:color="auto" w:fill="D9D9D9" w:themeFill="background1" w:themeFillShade="D9"/>
          </w:tcPr>
          <w:p w14:paraId="15730890" w14:textId="1C074817" w:rsidR="006F6F6D" w:rsidRPr="00275F51" w:rsidRDefault="00C004B3" w:rsidP="00492577">
            <w:pPr>
              <w:rPr>
                <w:rFonts w:asciiTheme="minorHAnsi" w:hAnsiTheme="minorHAnsi"/>
                <w:szCs w:val="20"/>
              </w:rPr>
            </w:pPr>
            <w:r>
              <w:rPr>
                <w:rFonts w:asciiTheme="minorHAnsi" w:hAnsiTheme="minorHAnsi"/>
                <w:szCs w:val="20"/>
              </w:rPr>
              <w:t>N/A</w:t>
            </w:r>
          </w:p>
        </w:tc>
        <w:tc>
          <w:tcPr>
            <w:tcW w:w="745" w:type="pct"/>
            <w:shd w:val="clear" w:color="auto" w:fill="D9D9D9" w:themeFill="background1" w:themeFillShade="D9"/>
          </w:tcPr>
          <w:p w14:paraId="791C2DFD" w14:textId="77777777" w:rsidR="006F6F6D" w:rsidRPr="00275F51" w:rsidRDefault="006F6F6D" w:rsidP="00492577">
            <w:pPr>
              <w:rPr>
                <w:rFonts w:asciiTheme="minorHAnsi" w:hAnsiTheme="minorHAnsi"/>
                <w:szCs w:val="20"/>
              </w:rPr>
            </w:pPr>
            <w:r w:rsidRPr="00275F51">
              <w:rPr>
                <w:rFonts w:asciiTheme="minorHAnsi" w:hAnsiTheme="minorHAnsi"/>
                <w:szCs w:val="20"/>
              </w:rPr>
              <w:t>New</w:t>
            </w:r>
          </w:p>
        </w:tc>
        <w:tc>
          <w:tcPr>
            <w:tcW w:w="767" w:type="pct"/>
            <w:tcBorders>
              <w:right w:val="single" w:sz="4" w:space="0" w:color="auto"/>
            </w:tcBorders>
            <w:shd w:val="clear" w:color="auto" w:fill="D9D9D9" w:themeFill="background1" w:themeFillShade="D9"/>
          </w:tcPr>
          <w:p w14:paraId="491D2D29" w14:textId="77777777" w:rsidR="006F6F6D" w:rsidRPr="00275F51" w:rsidRDefault="006F6F6D" w:rsidP="00492577">
            <w:pPr>
              <w:rPr>
                <w:rFonts w:asciiTheme="minorHAnsi" w:hAnsiTheme="minorHAnsi"/>
                <w:szCs w:val="20"/>
              </w:rPr>
            </w:pPr>
            <w:r w:rsidRPr="00275F51">
              <w:rPr>
                <w:rFonts w:asciiTheme="minorHAnsi" w:hAnsiTheme="minorHAnsi"/>
                <w:szCs w:val="20"/>
              </w:rPr>
              <w:t>New</w:t>
            </w:r>
          </w:p>
        </w:tc>
      </w:tr>
      <w:tr w:rsidR="006F6F6D" w:rsidRPr="00DF059A" w14:paraId="2F06E65D" w14:textId="77777777" w:rsidTr="006912B9">
        <w:tc>
          <w:tcPr>
            <w:tcW w:w="322" w:type="pct"/>
          </w:tcPr>
          <w:p w14:paraId="456C356C" w14:textId="77777777" w:rsidR="006F6F6D" w:rsidRPr="00DF059A" w:rsidRDefault="006F6F6D" w:rsidP="00492577">
            <w:pPr>
              <w:pStyle w:val="TableCnumber"/>
            </w:pPr>
          </w:p>
        </w:tc>
        <w:tc>
          <w:tcPr>
            <w:tcW w:w="2444" w:type="pct"/>
          </w:tcPr>
          <w:p w14:paraId="634A3BAF" w14:textId="77777777" w:rsidR="006F6F6D" w:rsidRPr="00275F51" w:rsidRDefault="006F6F6D" w:rsidP="00492577">
            <w:pPr>
              <w:rPr>
                <w:rFonts w:asciiTheme="minorHAnsi" w:hAnsiTheme="minorHAnsi"/>
                <w:szCs w:val="20"/>
              </w:rPr>
            </w:pPr>
            <w:r w:rsidRPr="00DF059A">
              <w:rPr>
                <w:rFonts w:asciiTheme="minorHAnsi" w:hAnsiTheme="minorHAnsi"/>
                <w:szCs w:val="20"/>
              </w:rPr>
              <w:t>Change to the ingredient quantity or ingredient unit when the ingredient is restricted.</w:t>
            </w:r>
          </w:p>
        </w:tc>
        <w:tc>
          <w:tcPr>
            <w:tcW w:w="722" w:type="pct"/>
          </w:tcPr>
          <w:p w14:paraId="31E0A568" w14:textId="77777777" w:rsidR="006F6F6D" w:rsidRPr="00275F51" w:rsidRDefault="006F6F6D" w:rsidP="00492577">
            <w:pPr>
              <w:rPr>
                <w:rFonts w:asciiTheme="minorHAnsi" w:hAnsiTheme="minorHAnsi"/>
                <w:szCs w:val="20"/>
              </w:rPr>
            </w:pPr>
            <w:r w:rsidRPr="00DF059A">
              <w:rPr>
                <w:rFonts w:asciiTheme="minorHAnsi" w:hAnsiTheme="minorHAnsi"/>
                <w:szCs w:val="20"/>
              </w:rPr>
              <w:t>23</w:t>
            </w:r>
          </w:p>
        </w:tc>
        <w:tc>
          <w:tcPr>
            <w:tcW w:w="745" w:type="pct"/>
          </w:tcPr>
          <w:p w14:paraId="123651CA" w14:textId="77777777" w:rsidR="006F6F6D" w:rsidRPr="00275F51" w:rsidRDefault="006F6F6D" w:rsidP="00492577">
            <w:pPr>
              <w:rPr>
                <w:rFonts w:asciiTheme="minorHAnsi" w:hAnsiTheme="minorHAnsi"/>
                <w:szCs w:val="20"/>
              </w:rPr>
            </w:pPr>
            <w:r w:rsidRPr="00DF059A">
              <w:rPr>
                <w:rFonts w:asciiTheme="minorHAnsi" w:hAnsiTheme="minorHAnsi"/>
                <w:szCs w:val="20"/>
              </w:rPr>
              <w:t>Group</w:t>
            </w:r>
          </w:p>
        </w:tc>
        <w:tc>
          <w:tcPr>
            <w:tcW w:w="767" w:type="pct"/>
            <w:tcBorders>
              <w:right w:val="single" w:sz="4" w:space="0" w:color="auto"/>
            </w:tcBorders>
          </w:tcPr>
          <w:p w14:paraId="48EC5F0A" w14:textId="77777777" w:rsidR="006F6F6D" w:rsidRPr="00275F51" w:rsidRDefault="006F6F6D" w:rsidP="00492577">
            <w:pPr>
              <w:rPr>
                <w:rFonts w:asciiTheme="minorHAnsi" w:hAnsiTheme="minorHAnsi"/>
                <w:szCs w:val="20"/>
              </w:rPr>
            </w:pPr>
            <w:r w:rsidRPr="00DF059A">
              <w:rPr>
                <w:rFonts w:asciiTheme="minorHAnsi" w:hAnsiTheme="minorHAnsi"/>
                <w:szCs w:val="20"/>
              </w:rPr>
              <w:t>C2</w:t>
            </w:r>
          </w:p>
        </w:tc>
      </w:tr>
      <w:tr w:rsidR="006F6F6D" w:rsidRPr="00DF059A" w14:paraId="4430F473" w14:textId="77777777" w:rsidTr="006912B9">
        <w:tc>
          <w:tcPr>
            <w:tcW w:w="322" w:type="pct"/>
          </w:tcPr>
          <w:p w14:paraId="36C04E8F" w14:textId="77777777" w:rsidR="006F6F6D" w:rsidRPr="00DF059A" w:rsidRDefault="006F6F6D" w:rsidP="00492577">
            <w:pPr>
              <w:pStyle w:val="TableCnumber"/>
            </w:pPr>
          </w:p>
        </w:tc>
        <w:tc>
          <w:tcPr>
            <w:tcW w:w="2444" w:type="pct"/>
          </w:tcPr>
          <w:p w14:paraId="0A929673" w14:textId="77777777" w:rsidR="006F6F6D" w:rsidRPr="00275F51" w:rsidRDefault="006F6F6D" w:rsidP="00492577">
            <w:pPr>
              <w:rPr>
                <w:rFonts w:asciiTheme="minorHAnsi" w:hAnsiTheme="minorHAnsi"/>
                <w:szCs w:val="20"/>
              </w:rPr>
            </w:pPr>
            <w:r w:rsidRPr="00DF059A">
              <w:rPr>
                <w:rFonts w:asciiTheme="minorHAnsi" w:hAnsiTheme="minorHAnsi"/>
                <w:szCs w:val="20"/>
              </w:rPr>
              <w:t>Update addition or update deletion to the ingredient quantity or ingredient unit when the ingredient is unrestricted.</w:t>
            </w:r>
          </w:p>
        </w:tc>
        <w:tc>
          <w:tcPr>
            <w:tcW w:w="722" w:type="pct"/>
          </w:tcPr>
          <w:p w14:paraId="34A26CBB" w14:textId="77777777" w:rsidR="006F6F6D" w:rsidRPr="00275F51" w:rsidRDefault="006F6F6D" w:rsidP="00492577">
            <w:pPr>
              <w:rPr>
                <w:rFonts w:asciiTheme="minorHAnsi" w:hAnsiTheme="minorHAnsi"/>
                <w:szCs w:val="20"/>
              </w:rPr>
            </w:pPr>
            <w:r w:rsidRPr="004D4287">
              <w:rPr>
                <w:rFonts w:asciiTheme="minorHAnsi" w:hAnsiTheme="minorHAnsi"/>
                <w:szCs w:val="20"/>
              </w:rPr>
              <w:t>9D</w:t>
            </w:r>
          </w:p>
        </w:tc>
        <w:tc>
          <w:tcPr>
            <w:tcW w:w="745" w:type="pct"/>
          </w:tcPr>
          <w:p w14:paraId="56320930" w14:textId="77777777" w:rsidR="006F6F6D" w:rsidRPr="00275F51" w:rsidRDefault="006F6F6D" w:rsidP="00492577">
            <w:pPr>
              <w:rPr>
                <w:rFonts w:asciiTheme="minorHAnsi" w:hAnsiTheme="minorHAnsi"/>
                <w:szCs w:val="20"/>
              </w:rPr>
            </w:pPr>
            <w:r w:rsidRPr="00DF059A">
              <w:rPr>
                <w:rFonts w:asciiTheme="minorHAnsi" w:hAnsiTheme="minorHAnsi"/>
                <w:szCs w:val="20"/>
              </w:rPr>
              <w:t>ARTG</w:t>
            </w:r>
          </w:p>
        </w:tc>
        <w:tc>
          <w:tcPr>
            <w:tcW w:w="767" w:type="pct"/>
            <w:tcBorders>
              <w:right w:val="single" w:sz="4" w:space="0" w:color="auto"/>
            </w:tcBorders>
          </w:tcPr>
          <w:p w14:paraId="58976CAC" w14:textId="5ED072CC" w:rsidR="006F6F6D" w:rsidRPr="00275F51" w:rsidRDefault="00C004B3" w:rsidP="00492577">
            <w:pPr>
              <w:rPr>
                <w:rFonts w:asciiTheme="minorHAnsi" w:hAnsiTheme="minorHAnsi"/>
                <w:szCs w:val="20"/>
              </w:rPr>
            </w:pPr>
            <w:r>
              <w:rPr>
                <w:rFonts w:asciiTheme="minorHAnsi" w:hAnsiTheme="minorHAnsi"/>
                <w:szCs w:val="20"/>
              </w:rPr>
              <w:t>N/A</w:t>
            </w:r>
          </w:p>
        </w:tc>
      </w:tr>
      <w:tr w:rsidR="006F6F6D" w:rsidRPr="00DF059A" w14:paraId="72D78DF4" w14:textId="77777777" w:rsidTr="006912B9">
        <w:tc>
          <w:tcPr>
            <w:tcW w:w="322" w:type="pct"/>
            <w:tcBorders>
              <w:bottom w:val="single" w:sz="4" w:space="0" w:color="002C47" w:themeColor="accent1"/>
            </w:tcBorders>
          </w:tcPr>
          <w:p w14:paraId="251EC42F" w14:textId="77777777" w:rsidR="006F6F6D" w:rsidRPr="00DF059A" w:rsidRDefault="006F6F6D" w:rsidP="00492577">
            <w:pPr>
              <w:pStyle w:val="TableCnumber"/>
            </w:pPr>
          </w:p>
        </w:tc>
        <w:tc>
          <w:tcPr>
            <w:tcW w:w="2444" w:type="pct"/>
            <w:tcBorders>
              <w:bottom w:val="single" w:sz="4" w:space="0" w:color="002C47" w:themeColor="accent1"/>
            </w:tcBorders>
          </w:tcPr>
          <w:p w14:paraId="285901D6" w14:textId="77777777" w:rsidR="006F6F6D" w:rsidRPr="00275F51" w:rsidRDefault="006F6F6D" w:rsidP="00492577">
            <w:pPr>
              <w:rPr>
                <w:rFonts w:asciiTheme="minorHAnsi" w:hAnsiTheme="minorHAnsi"/>
                <w:szCs w:val="20"/>
              </w:rPr>
            </w:pPr>
            <w:r w:rsidRPr="00DF059A">
              <w:rPr>
                <w:rFonts w:asciiTheme="minorHAnsi" w:hAnsiTheme="minorHAnsi"/>
                <w:szCs w:val="20"/>
              </w:rPr>
              <w:t>Change to the ingredient quantity or ingredient unit when the ingredient is unrestricted.</w:t>
            </w:r>
          </w:p>
        </w:tc>
        <w:tc>
          <w:tcPr>
            <w:tcW w:w="722" w:type="pct"/>
            <w:tcBorders>
              <w:bottom w:val="single" w:sz="4" w:space="0" w:color="002C47" w:themeColor="accent1"/>
            </w:tcBorders>
          </w:tcPr>
          <w:p w14:paraId="79A84282" w14:textId="77777777" w:rsidR="006F6F6D" w:rsidRPr="00275F51" w:rsidRDefault="006F6F6D" w:rsidP="00492577">
            <w:pPr>
              <w:rPr>
                <w:rFonts w:asciiTheme="minorHAnsi" w:hAnsiTheme="minorHAnsi"/>
                <w:szCs w:val="20"/>
              </w:rPr>
            </w:pPr>
            <w:r w:rsidRPr="00DF059A">
              <w:rPr>
                <w:rFonts w:asciiTheme="minorHAnsi" w:hAnsiTheme="minorHAnsi"/>
                <w:szCs w:val="20"/>
              </w:rPr>
              <w:t>9D</w:t>
            </w:r>
          </w:p>
        </w:tc>
        <w:tc>
          <w:tcPr>
            <w:tcW w:w="745" w:type="pct"/>
            <w:tcBorders>
              <w:bottom w:val="single" w:sz="4" w:space="0" w:color="002C47" w:themeColor="accent1"/>
            </w:tcBorders>
          </w:tcPr>
          <w:p w14:paraId="470C7847" w14:textId="77777777" w:rsidR="006F6F6D" w:rsidRPr="00275F51" w:rsidRDefault="006F6F6D" w:rsidP="00492577">
            <w:pPr>
              <w:rPr>
                <w:rFonts w:asciiTheme="minorHAnsi" w:hAnsiTheme="minorHAnsi"/>
                <w:szCs w:val="20"/>
              </w:rPr>
            </w:pPr>
            <w:r w:rsidRPr="00DF059A">
              <w:rPr>
                <w:rFonts w:asciiTheme="minorHAnsi" w:hAnsiTheme="minorHAnsi"/>
                <w:szCs w:val="20"/>
              </w:rPr>
              <w:t>ARTG</w:t>
            </w:r>
          </w:p>
        </w:tc>
        <w:tc>
          <w:tcPr>
            <w:tcW w:w="767" w:type="pct"/>
            <w:tcBorders>
              <w:bottom w:val="single" w:sz="4" w:space="0" w:color="002C47" w:themeColor="accent1"/>
              <w:right w:val="single" w:sz="4" w:space="0" w:color="auto"/>
            </w:tcBorders>
          </w:tcPr>
          <w:p w14:paraId="446F09CB" w14:textId="77777777" w:rsidR="006F6F6D" w:rsidRPr="00275F51" w:rsidRDefault="006F6F6D" w:rsidP="00492577">
            <w:pPr>
              <w:rPr>
                <w:rFonts w:asciiTheme="minorHAnsi" w:hAnsiTheme="minorHAnsi"/>
                <w:szCs w:val="20"/>
              </w:rPr>
            </w:pPr>
            <w:r w:rsidRPr="00DF059A">
              <w:rPr>
                <w:rFonts w:asciiTheme="minorHAnsi" w:hAnsiTheme="minorHAnsi"/>
                <w:szCs w:val="20"/>
              </w:rPr>
              <w:t>C2</w:t>
            </w:r>
          </w:p>
        </w:tc>
      </w:tr>
      <w:tr w:rsidR="00116D16" w:rsidRPr="004D4287" w14:paraId="34AE0F37" w14:textId="77777777" w:rsidTr="009E578A">
        <w:tc>
          <w:tcPr>
            <w:tcW w:w="5000" w:type="pct"/>
            <w:gridSpan w:val="5"/>
            <w:tcBorders>
              <w:right w:val="single" w:sz="4" w:space="0" w:color="auto"/>
            </w:tcBorders>
            <w:shd w:val="clear" w:color="auto" w:fill="8CADD3"/>
          </w:tcPr>
          <w:p w14:paraId="7DE77CDC" w14:textId="64F68D0E" w:rsidR="00116D16" w:rsidRPr="00116D16" w:rsidRDefault="00116D16" w:rsidP="0071531F">
            <w:pPr>
              <w:pStyle w:val="TableHeading2"/>
              <w:rPr>
                <w:rFonts w:asciiTheme="minorHAnsi" w:hAnsiTheme="minorHAnsi"/>
                <w:szCs w:val="20"/>
              </w:rPr>
            </w:pPr>
            <w:r w:rsidRPr="00116D16">
              <w:rPr>
                <w:rFonts w:asciiTheme="minorHAnsi" w:hAnsiTheme="minorHAnsi"/>
                <w:szCs w:val="20"/>
              </w:rPr>
              <w:t>Animal detail</w:t>
            </w:r>
          </w:p>
        </w:tc>
      </w:tr>
      <w:tr w:rsidR="001B3C95" w:rsidRPr="00DF059A" w14:paraId="4930C923" w14:textId="77777777" w:rsidTr="006912B9">
        <w:tc>
          <w:tcPr>
            <w:tcW w:w="322" w:type="pct"/>
          </w:tcPr>
          <w:p w14:paraId="148A7E3C" w14:textId="77777777" w:rsidR="001B3C95" w:rsidRPr="00275F51" w:rsidRDefault="001B3C95" w:rsidP="00DF059A">
            <w:pPr>
              <w:pStyle w:val="TableCnumber"/>
            </w:pPr>
          </w:p>
        </w:tc>
        <w:tc>
          <w:tcPr>
            <w:tcW w:w="2444" w:type="pct"/>
          </w:tcPr>
          <w:p w14:paraId="201981B1" w14:textId="77777777" w:rsidR="001B3C95" w:rsidRPr="00275F51" w:rsidRDefault="001B3C95" w:rsidP="0071531F">
            <w:pPr>
              <w:rPr>
                <w:rFonts w:asciiTheme="minorHAnsi" w:hAnsiTheme="minorHAnsi"/>
                <w:szCs w:val="20"/>
              </w:rPr>
            </w:pPr>
            <w:r w:rsidRPr="00275F51">
              <w:rPr>
                <w:rFonts w:asciiTheme="minorHAnsi" w:hAnsiTheme="minorHAnsi"/>
                <w:szCs w:val="20"/>
              </w:rPr>
              <w:t xml:space="preserve">Change or update addition to animal part, animal preparation or animal type. </w:t>
            </w:r>
          </w:p>
        </w:tc>
        <w:tc>
          <w:tcPr>
            <w:tcW w:w="722" w:type="pct"/>
          </w:tcPr>
          <w:p w14:paraId="0D911821" w14:textId="77777777" w:rsidR="001B3C95" w:rsidRPr="001B1FA4" w:rsidRDefault="00C71A3A" w:rsidP="0071531F">
            <w:pPr>
              <w:rPr>
                <w:rFonts w:asciiTheme="minorHAnsi" w:hAnsiTheme="minorHAnsi"/>
                <w:szCs w:val="20"/>
              </w:rPr>
            </w:pPr>
            <w:r w:rsidRPr="00275F51">
              <w:rPr>
                <w:rFonts w:asciiTheme="minorHAnsi" w:hAnsiTheme="minorHAnsi"/>
                <w:szCs w:val="20"/>
              </w:rPr>
              <w:t>9D</w:t>
            </w:r>
          </w:p>
        </w:tc>
        <w:tc>
          <w:tcPr>
            <w:tcW w:w="745" w:type="pct"/>
          </w:tcPr>
          <w:p w14:paraId="12575FA4" w14:textId="77777777" w:rsidR="001B3C95" w:rsidRPr="001B1FA4" w:rsidRDefault="001B3C95" w:rsidP="0071531F">
            <w:pPr>
              <w:rPr>
                <w:rFonts w:asciiTheme="minorHAnsi" w:hAnsiTheme="minorHAnsi"/>
                <w:szCs w:val="20"/>
              </w:rPr>
            </w:pPr>
            <w:r w:rsidRPr="001B1FA4">
              <w:rPr>
                <w:rFonts w:asciiTheme="minorHAnsi" w:hAnsiTheme="minorHAnsi"/>
                <w:szCs w:val="20"/>
              </w:rPr>
              <w:t>ARTG</w:t>
            </w:r>
          </w:p>
        </w:tc>
        <w:tc>
          <w:tcPr>
            <w:tcW w:w="767" w:type="pct"/>
            <w:tcBorders>
              <w:right w:val="single" w:sz="4" w:space="0" w:color="auto"/>
            </w:tcBorders>
          </w:tcPr>
          <w:p w14:paraId="3CFCCC27" w14:textId="77777777" w:rsidR="001B3C95" w:rsidRPr="001B1FA4" w:rsidRDefault="001B3C95" w:rsidP="0071531F">
            <w:pPr>
              <w:rPr>
                <w:rFonts w:asciiTheme="minorHAnsi" w:hAnsiTheme="minorHAnsi"/>
                <w:szCs w:val="20"/>
              </w:rPr>
            </w:pPr>
            <w:r w:rsidRPr="001B1FA4">
              <w:rPr>
                <w:rFonts w:asciiTheme="minorHAnsi" w:hAnsiTheme="minorHAnsi"/>
                <w:szCs w:val="20"/>
              </w:rPr>
              <w:t>Fee exempt</w:t>
            </w:r>
          </w:p>
        </w:tc>
      </w:tr>
      <w:tr w:rsidR="001B3C95" w:rsidRPr="00DF059A" w14:paraId="57C3BC24" w14:textId="77777777" w:rsidTr="006912B9">
        <w:tc>
          <w:tcPr>
            <w:tcW w:w="322" w:type="pct"/>
          </w:tcPr>
          <w:p w14:paraId="6FA11CCD" w14:textId="77777777" w:rsidR="001B3C95" w:rsidRPr="00275F51" w:rsidRDefault="001B3C95" w:rsidP="00DF059A">
            <w:pPr>
              <w:pStyle w:val="TableCnumber"/>
            </w:pPr>
          </w:p>
        </w:tc>
        <w:tc>
          <w:tcPr>
            <w:tcW w:w="2444" w:type="pct"/>
          </w:tcPr>
          <w:p w14:paraId="12DAE38E" w14:textId="77777777" w:rsidR="001B3C95" w:rsidRPr="00275F51" w:rsidRDefault="001B3C95" w:rsidP="0071531F">
            <w:pPr>
              <w:rPr>
                <w:rFonts w:asciiTheme="minorHAnsi" w:hAnsiTheme="minorHAnsi"/>
                <w:szCs w:val="20"/>
              </w:rPr>
            </w:pPr>
            <w:r w:rsidRPr="00275F51">
              <w:rPr>
                <w:rFonts w:asciiTheme="minorHAnsi" w:hAnsiTheme="minorHAnsi"/>
                <w:szCs w:val="20"/>
              </w:rPr>
              <w:t>Change or update to the country of origin for animal part, animal preparation or animal type.</w:t>
            </w:r>
          </w:p>
        </w:tc>
        <w:tc>
          <w:tcPr>
            <w:tcW w:w="722" w:type="pct"/>
          </w:tcPr>
          <w:p w14:paraId="72587475" w14:textId="77777777" w:rsidR="001B3C95" w:rsidRPr="001B1FA4" w:rsidRDefault="00C71A3A" w:rsidP="0071531F">
            <w:pPr>
              <w:rPr>
                <w:rFonts w:asciiTheme="minorHAnsi" w:hAnsiTheme="minorHAnsi"/>
                <w:szCs w:val="20"/>
              </w:rPr>
            </w:pPr>
            <w:r w:rsidRPr="00275F51">
              <w:rPr>
                <w:rFonts w:asciiTheme="minorHAnsi" w:hAnsiTheme="minorHAnsi"/>
                <w:szCs w:val="20"/>
              </w:rPr>
              <w:t>9D</w:t>
            </w:r>
          </w:p>
        </w:tc>
        <w:tc>
          <w:tcPr>
            <w:tcW w:w="745" w:type="pct"/>
          </w:tcPr>
          <w:p w14:paraId="46789D59" w14:textId="77777777" w:rsidR="001B3C95" w:rsidRPr="001B1FA4" w:rsidRDefault="001B3C95" w:rsidP="0071531F">
            <w:pPr>
              <w:rPr>
                <w:rFonts w:asciiTheme="minorHAnsi" w:hAnsiTheme="minorHAnsi"/>
                <w:szCs w:val="20"/>
              </w:rPr>
            </w:pPr>
            <w:r w:rsidRPr="001B1FA4">
              <w:rPr>
                <w:rFonts w:asciiTheme="minorHAnsi" w:hAnsiTheme="minorHAnsi"/>
                <w:szCs w:val="20"/>
              </w:rPr>
              <w:t>ARTG</w:t>
            </w:r>
          </w:p>
        </w:tc>
        <w:tc>
          <w:tcPr>
            <w:tcW w:w="767" w:type="pct"/>
            <w:tcBorders>
              <w:right w:val="single" w:sz="4" w:space="0" w:color="auto"/>
            </w:tcBorders>
          </w:tcPr>
          <w:p w14:paraId="1C392817" w14:textId="77777777" w:rsidR="001B3C95" w:rsidRPr="001B1FA4" w:rsidRDefault="001B3C95" w:rsidP="0071531F">
            <w:pPr>
              <w:rPr>
                <w:rFonts w:asciiTheme="minorHAnsi" w:hAnsiTheme="minorHAnsi"/>
                <w:szCs w:val="20"/>
              </w:rPr>
            </w:pPr>
            <w:r w:rsidRPr="001B1FA4">
              <w:rPr>
                <w:rFonts w:asciiTheme="minorHAnsi" w:hAnsiTheme="minorHAnsi"/>
                <w:szCs w:val="20"/>
              </w:rPr>
              <w:t>Fee exempt</w:t>
            </w:r>
          </w:p>
        </w:tc>
      </w:tr>
      <w:tr w:rsidR="001B3C95" w:rsidRPr="00DF059A" w14:paraId="1B506F8D" w14:textId="77777777" w:rsidTr="006912B9">
        <w:tc>
          <w:tcPr>
            <w:tcW w:w="322" w:type="pct"/>
          </w:tcPr>
          <w:p w14:paraId="0B159D5A" w14:textId="77777777" w:rsidR="001B3C95" w:rsidRPr="00275F51" w:rsidRDefault="001B3C95" w:rsidP="00DF059A">
            <w:pPr>
              <w:pStyle w:val="TableCnumber"/>
            </w:pPr>
          </w:p>
        </w:tc>
        <w:tc>
          <w:tcPr>
            <w:tcW w:w="2444" w:type="pct"/>
          </w:tcPr>
          <w:p w14:paraId="57424B3A" w14:textId="77777777" w:rsidR="001B3C95" w:rsidRPr="00275F51" w:rsidRDefault="001B3C95" w:rsidP="00D27738">
            <w:pPr>
              <w:rPr>
                <w:rFonts w:asciiTheme="minorHAnsi" w:hAnsiTheme="minorHAnsi"/>
                <w:szCs w:val="20"/>
              </w:rPr>
            </w:pPr>
            <w:r w:rsidRPr="00275F51">
              <w:rPr>
                <w:rFonts w:asciiTheme="minorHAnsi" w:hAnsiTheme="minorHAnsi"/>
                <w:szCs w:val="20"/>
              </w:rPr>
              <w:t xml:space="preserve">Change, </w:t>
            </w:r>
            <w:proofErr w:type="gramStart"/>
            <w:r w:rsidRPr="00275F51">
              <w:rPr>
                <w:rFonts w:asciiTheme="minorHAnsi" w:hAnsiTheme="minorHAnsi"/>
                <w:szCs w:val="20"/>
              </w:rPr>
              <w:t>addition</w:t>
            </w:r>
            <w:proofErr w:type="gramEnd"/>
            <w:r w:rsidRPr="00275F51">
              <w:rPr>
                <w:rFonts w:asciiTheme="minorHAnsi" w:hAnsiTheme="minorHAnsi"/>
                <w:szCs w:val="20"/>
              </w:rPr>
              <w:t xml:space="preserve"> or deletion to the Pre-clearance Number for an ingredient of animal origin.</w:t>
            </w:r>
          </w:p>
        </w:tc>
        <w:tc>
          <w:tcPr>
            <w:tcW w:w="722" w:type="pct"/>
          </w:tcPr>
          <w:p w14:paraId="254CDF7E" w14:textId="77777777" w:rsidR="001B3C95" w:rsidRPr="001B1FA4" w:rsidRDefault="00C71A3A" w:rsidP="00D27738">
            <w:pPr>
              <w:rPr>
                <w:rFonts w:asciiTheme="minorHAnsi" w:hAnsiTheme="minorHAnsi"/>
                <w:szCs w:val="20"/>
              </w:rPr>
            </w:pPr>
            <w:r w:rsidRPr="00275F51">
              <w:rPr>
                <w:rFonts w:asciiTheme="minorHAnsi" w:hAnsiTheme="minorHAnsi"/>
                <w:szCs w:val="20"/>
              </w:rPr>
              <w:t>9D</w:t>
            </w:r>
          </w:p>
        </w:tc>
        <w:tc>
          <w:tcPr>
            <w:tcW w:w="745" w:type="pct"/>
          </w:tcPr>
          <w:p w14:paraId="11269C13" w14:textId="77777777" w:rsidR="001B3C95" w:rsidRPr="001B1FA4" w:rsidRDefault="001B3C95" w:rsidP="00D27738">
            <w:pPr>
              <w:rPr>
                <w:rFonts w:asciiTheme="minorHAnsi" w:hAnsiTheme="minorHAnsi"/>
                <w:szCs w:val="20"/>
              </w:rPr>
            </w:pPr>
            <w:r w:rsidRPr="001B1FA4">
              <w:rPr>
                <w:rFonts w:asciiTheme="minorHAnsi" w:hAnsiTheme="minorHAnsi"/>
                <w:szCs w:val="20"/>
              </w:rPr>
              <w:t>ARTG</w:t>
            </w:r>
          </w:p>
        </w:tc>
        <w:tc>
          <w:tcPr>
            <w:tcW w:w="767" w:type="pct"/>
            <w:tcBorders>
              <w:right w:val="single" w:sz="4" w:space="0" w:color="auto"/>
            </w:tcBorders>
          </w:tcPr>
          <w:p w14:paraId="113E3A54" w14:textId="77777777" w:rsidR="001B3C95" w:rsidRPr="001B1FA4" w:rsidRDefault="001B3C95" w:rsidP="00D27738">
            <w:pPr>
              <w:rPr>
                <w:rFonts w:asciiTheme="minorHAnsi" w:hAnsiTheme="minorHAnsi"/>
                <w:szCs w:val="20"/>
              </w:rPr>
            </w:pPr>
            <w:r w:rsidRPr="001B1FA4">
              <w:rPr>
                <w:rFonts w:asciiTheme="minorHAnsi" w:hAnsiTheme="minorHAnsi"/>
                <w:szCs w:val="20"/>
              </w:rPr>
              <w:t>Fee exempt</w:t>
            </w:r>
          </w:p>
        </w:tc>
      </w:tr>
      <w:tr w:rsidR="001B3C95" w:rsidRPr="00DF059A" w14:paraId="5720ECC5" w14:textId="77777777" w:rsidTr="006912B9">
        <w:tc>
          <w:tcPr>
            <w:tcW w:w="322" w:type="pct"/>
            <w:tcBorders>
              <w:bottom w:val="single" w:sz="4" w:space="0" w:color="002C47" w:themeColor="accent1"/>
            </w:tcBorders>
          </w:tcPr>
          <w:p w14:paraId="77D42F30" w14:textId="77777777" w:rsidR="001B3C95" w:rsidRPr="00275F51" w:rsidRDefault="001B3C95" w:rsidP="00DF059A">
            <w:pPr>
              <w:pStyle w:val="TableCnumber"/>
            </w:pPr>
          </w:p>
        </w:tc>
        <w:tc>
          <w:tcPr>
            <w:tcW w:w="2444" w:type="pct"/>
            <w:tcBorders>
              <w:bottom w:val="single" w:sz="4" w:space="0" w:color="002C47" w:themeColor="accent1"/>
            </w:tcBorders>
          </w:tcPr>
          <w:p w14:paraId="222342C5" w14:textId="77777777" w:rsidR="001B3C95" w:rsidRPr="00275F51" w:rsidRDefault="001B3C95" w:rsidP="0071531F">
            <w:pPr>
              <w:rPr>
                <w:rFonts w:asciiTheme="minorHAnsi" w:hAnsiTheme="minorHAnsi"/>
                <w:szCs w:val="20"/>
              </w:rPr>
            </w:pPr>
            <w:r w:rsidRPr="00275F51">
              <w:rPr>
                <w:rFonts w:asciiTheme="minorHAnsi" w:hAnsiTheme="minorHAnsi"/>
                <w:szCs w:val="20"/>
              </w:rPr>
              <w:t>Change to field ‘Is this ingredient of human or animal origin’ when the ingredient type is an AAN</w:t>
            </w:r>
          </w:p>
        </w:tc>
        <w:tc>
          <w:tcPr>
            <w:tcW w:w="722" w:type="pct"/>
            <w:tcBorders>
              <w:bottom w:val="single" w:sz="4" w:space="0" w:color="002C47" w:themeColor="accent1"/>
            </w:tcBorders>
          </w:tcPr>
          <w:p w14:paraId="3DC53CA2" w14:textId="77777777" w:rsidR="001B3C95" w:rsidRPr="001B1FA4" w:rsidRDefault="00C71A3A" w:rsidP="0071531F">
            <w:pPr>
              <w:rPr>
                <w:rFonts w:asciiTheme="minorHAnsi" w:hAnsiTheme="minorHAnsi"/>
                <w:szCs w:val="20"/>
              </w:rPr>
            </w:pPr>
            <w:r w:rsidRPr="00275F51">
              <w:rPr>
                <w:rFonts w:asciiTheme="minorHAnsi" w:hAnsiTheme="minorHAnsi"/>
                <w:szCs w:val="20"/>
              </w:rPr>
              <w:t>9D</w:t>
            </w:r>
          </w:p>
        </w:tc>
        <w:tc>
          <w:tcPr>
            <w:tcW w:w="745" w:type="pct"/>
            <w:tcBorders>
              <w:bottom w:val="single" w:sz="4" w:space="0" w:color="002C47" w:themeColor="accent1"/>
            </w:tcBorders>
          </w:tcPr>
          <w:p w14:paraId="52B3EE1D" w14:textId="77777777" w:rsidR="001B3C95" w:rsidRPr="001B1FA4" w:rsidRDefault="001B3C95" w:rsidP="0071531F">
            <w:pPr>
              <w:rPr>
                <w:rFonts w:asciiTheme="minorHAnsi" w:hAnsiTheme="minorHAnsi"/>
                <w:szCs w:val="20"/>
              </w:rPr>
            </w:pPr>
            <w:r w:rsidRPr="001B1FA4">
              <w:rPr>
                <w:rFonts w:asciiTheme="minorHAnsi" w:hAnsiTheme="minorHAnsi"/>
                <w:szCs w:val="20"/>
              </w:rPr>
              <w:t>Vary</w:t>
            </w:r>
          </w:p>
        </w:tc>
        <w:tc>
          <w:tcPr>
            <w:tcW w:w="767" w:type="pct"/>
            <w:tcBorders>
              <w:bottom w:val="single" w:sz="4" w:space="0" w:color="002C47" w:themeColor="accent1"/>
              <w:right w:val="single" w:sz="4" w:space="0" w:color="auto"/>
            </w:tcBorders>
          </w:tcPr>
          <w:p w14:paraId="5BC2B184" w14:textId="77777777" w:rsidR="001B3C95" w:rsidRPr="001B1FA4" w:rsidRDefault="001B3C95" w:rsidP="0071531F">
            <w:pPr>
              <w:rPr>
                <w:rFonts w:asciiTheme="minorHAnsi" w:hAnsiTheme="minorHAnsi"/>
                <w:szCs w:val="20"/>
              </w:rPr>
            </w:pPr>
            <w:r w:rsidRPr="001B1FA4">
              <w:rPr>
                <w:rFonts w:asciiTheme="minorHAnsi" w:hAnsiTheme="minorHAnsi"/>
                <w:szCs w:val="20"/>
              </w:rPr>
              <w:t>Fee exempt</w:t>
            </w:r>
          </w:p>
        </w:tc>
      </w:tr>
      <w:tr w:rsidR="009E578A" w:rsidRPr="00DF059A" w14:paraId="485605E6" w14:textId="77777777" w:rsidTr="009E578A">
        <w:tc>
          <w:tcPr>
            <w:tcW w:w="5000" w:type="pct"/>
            <w:gridSpan w:val="5"/>
            <w:tcBorders>
              <w:right w:val="single" w:sz="4" w:space="0" w:color="auto"/>
            </w:tcBorders>
            <w:shd w:val="clear" w:color="auto" w:fill="8CADD3"/>
          </w:tcPr>
          <w:p w14:paraId="6C670C76" w14:textId="19EE14C9" w:rsidR="009E578A" w:rsidRPr="009E578A" w:rsidRDefault="009E578A" w:rsidP="0071531F">
            <w:pPr>
              <w:pStyle w:val="TableHeading2"/>
              <w:rPr>
                <w:rFonts w:asciiTheme="minorHAnsi" w:hAnsiTheme="minorHAnsi"/>
                <w:szCs w:val="20"/>
              </w:rPr>
            </w:pPr>
            <w:r w:rsidRPr="009E578A">
              <w:rPr>
                <w:rFonts w:asciiTheme="minorHAnsi" w:hAnsiTheme="minorHAnsi"/>
                <w:szCs w:val="20"/>
              </w:rPr>
              <w:t>Carrier – AHN</w:t>
            </w:r>
          </w:p>
        </w:tc>
      </w:tr>
      <w:tr w:rsidR="001B3C95" w:rsidRPr="00DF059A" w14:paraId="21C77829" w14:textId="77777777" w:rsidTr="006912B9">
        <w:tc>
          <w:tcPr>
            <w:tcW w:w="322" w:type="pct"/>
          </w:tcPr>
          <w:p w14:paraId="272D2C49" w14:textId="77777777" w:rsidR="001B3C95" w:rsidRPr="00275F51" w:rsidRDefault="001B3C95" w:rsidP="00DF059A">
            <w:pPr>
              <w:pStyle w:val="TableCnumber"/>
            </w:pPr>
          </w:p>
        </w:tc>
        <w:tc>
          <w:tcPr>
            <w:tcW w:w="2444" w:type="pct"/>
          </w:tcPr>
          <w:p w14:paraId="0B08BD4C" w14:textId="77777777" w:rsidR="001B3C95" w:rsidRPr="00275F51" w:rsidRDefault="001B3C95" w:rsidP="0071531F">
            <w:pPr>
              <w:rPr>
                <w:rFonts w:asciiTheme="minorHAnsi" w:hAnsiTheme="minorHAnsi"/>
                <w:szCs w:val="20"/>
              </w:rPr>
            </w:pPr>
            <w:r w:rsidRPr="00275F51">
              <w:rPr>
                <w:rFonts w:asciiTheme="minorHAnsi" w:hAnsiTheme="minorHAnsi"/>
                <w:szCs w:val="20"/>
              </w:rPr>
              <w:t xml:space="preserve">Change in the carrier quantity or carrier unit when the carrier is </w:t>
            </w:r>
            <w:proofErr w:type="gramStart"/>
            <w:r w:rsidRPr="00275F51">
              <w:rPr>
                <w:rFonts w:asciiTheme="minorHAnsi" w:hAnsiTheme="minorHAnsi"/>
                <w:szCs w:val="20"/>
              </w:rPr>
              <w:t>restricted</w:t>
            </w:r>
            <w:proofErr w:type="gramEnd"/>
            <w:r w:rsidRPr="00275F51">
              <w:rPr>
                <w:rFonts w:asciiTheme="minorHAnsi" w:hAnsiTheme="minorHAnsi"/>
                <w:szCs w:val="20"/>
              </w:rPr>
              <w:t xml:space="preserve"> and the ingredient type is an AHN.</w:t>
            </w:r>
          </w:p>
        </w:tc>
        <w:tc>
          <w:tcPr>
            <w:tcW w:w="722" w:type="pct"/>
          </w:tcPr>
          <w:p w14:paraId="6952B8BD" w14:textId="77777777" w:rsidR="001B3C95" w:rsidRPr="00275F51" w:rsidRDefault="001B3C95" w:rsidP="0071531F">
            <w:pPr>
              <w:rPr>
                <w:rFonts w:asciiTheme="minorHAnsi" w:hAnsiTheme="minorHAnsi"/>
                <w:szCs w:val="20"/>
              </w:rPr>
            </w:pPr>
            <w:r w:rsidRPr="00275F51">
              <w:rPr>
                <w:rFonts w:asciiTheme="minorHAnsi" w:hAnsiTheme="minorHAnsi"/>
                <w:szCs w:val="20"/>
              </w:rPr>
              <w:t>23</w:t>
            </w:r>
          </w:p>
        </w:tc>
        <w:tc>
          <w:tcPr>
            <w:tcW w:w="745" w:type="pct"/>
          </w:tcPr>
          <w:p w14:paraId="25862A57" w14:textId="77777777" w:rsidR="001B3C95" w:rsidRPr="001B1FA4" w:rsidRDefault="001B3C95" w:rsidP="0071531F">
            <w:pPr>
              <w:rPr>
                <w:rFonts w:asciiTheme="minorHAnsi" w:hAnsiTheme="minorHAnsi"/>
                <w:szCs w:val="20"/>
              </w:rPr>
            </w:pPr>
            <w:r w:rsidRPr="001B1FA4">
              <w:rPr>
                <w:rFonts w:asciiTheme="minorHAnsi" w:hAnsiTheme="minorHAnsi"/>
                <w:szCs w:val="20"/>
              </w:rPr>
              <w:t>Group</w:t>
            </w:r>
          </w:p>
        </w:tc>
        <w:tc>
          <w:tcPr>
            <w:tcW w:w="767" w:type="pct"/>
            <w:tcBorders>
              <w:right w:val="single" w:sz="4" w:space="0" w:color="auto"/>
            </w:tcBorders>
          </w:tcPr>
          <w:p w14:paraId="271312DD" w14:textId="77777777" w:rsidR="001B3C95" w:rsidRPr="001B1FA4" w:rsidRDefault="001B3C95" w:rsidP="0071531F">
            <w:pPr>
              <w:rPr>
                <w:rFonts w:asciiTheme="minorHAnsi" w:hAnsiTheme="minorHAnsi"/>
                <w:szCs w:val="20"/>
              </w:rPr>
            </w:pPr>
            <w:r w:rsidRPr="001B1FA4">
              <w:rPr>
                <w:rFonts w:asciiTheme="minorHAnsi" w:hAnsiTheme="minorHAnsi"/>
                <w:szCs w:val="20"/>
              </w:rPr>
              <w:t>C2</w:t>
            </w:r>
          </w:p>
        </w:tc>
      </w:tr>
      <w:tr w:rsidR="00C71A3A" w:rsidRPr="00DF059A" w14:paraId="3AE0E8D4" w14:textId="77777777" w:rsidTr="006912B9">
        <w:tc>
          <w:tcPr>
            <w:tcW w:w="322" w:type="pct"/>
          </w:tcPr>
          <w:p w14:paraId="7C59887E" w14:textId="77777777" w:rsidR="00C71A3A" w:rsidRPr="00275F51" w:rsidRDefault="00C71A3A" w:rsidP="00DF059A">
            <w:pPr>
              <w:pStyle w:val="TableCnumber"/>
            </w:pPr>
          </w:p>
        </w:tc>
        <w:tc>
          <w:tcPr>
            <w:tcW w:w="2444" w:type="pct"/>
          </w:tcPr>
          <w:p w14:paraId="11D6548B" w14:textId="299E3221" w:rsidR="00C71A3A" w:rsidRPr="00275F51" w:rsidRDefault="00DD1573" w:rsidP="00C71A3A">
            <w:pPr>
              <w:rPr>
                <w:rFonts w:asciiTheme="minorHAnsi" w:hAnsiTheme="minorHAnsi"/>
                <w:szCs w:val="20"/>
              </w:rPr>
            </w:pPr>
            <w:r>
              <w:rPr>
                <w:rFonts w:asciiTheme="minorHAnsi" w:hAnsiTheme="minorHAnsi"/>
                <w:szCs w:val="20"/>
              </w:rPr>
              <w:t>Replacement</w:t>
            </w:r>
            <w:r w:rsidR="00C71A3A" w:rsidRPr="00275F51">
              <w:rPr>
                <w:rFonts w:asciiTheme="minorHAnsi" w:hAnsiTheme="minorHAnsi"/>
                <w:szCs w:val="20"/>
              </w:rPr>
              <w:t xml:space="preserve">, </w:t>
            </w:r>
            <w:proofErr w:type="gramStart"/>
            <w:r w:rsidR="00C71A3A" w:rsidRPr="00275F51">
              <w:rPr>
                <w:rFonts w:asciiTheme="minorHAnsi" w:hAnsiTheme="minorHAnsi"/>
                <w:szCs w:val="20"/>
              </w:rPr>
              <w:t>addition</w:t>
            </w:r>
            <w:proofErr w:type="gramEnd"/>
            <w:r w:rsidR="00C71A3A" w:rsidRPr="00275F51">
              <w:rPr>
                <w:rFonts w:asciiTheme="minorHAnsi" w:hAnsiTheme="minorHAnsi"/>
                <w:szCs w:val="20"/>
              </w:rPr>
              <w:t xml:space="preserve"> or deletion of a carrier when the ingredient type is an AHN.</w:t>
            </w:r>
          </w:p>
        </w:tc>
        <w:tc>
          <w:tcPr>
            <w:tcW w:w="722" w:type="pct"/>
            <w:shd w:val="clear" w:color="auto" w:fill="D9D9D9" w:themeFill="background1" w:themeFillShade="D9"/>
          </w:tcPr>
          <w:p w14:paraId="66761B41" w14:textId="7DAEDE0F" w:rsidR="00C71A3A" w:rsidRPr="00275F51" w:rsidRDefault="00C004B3" w:rsidP="00C71A3A">
            <w:pPr>
              <w:rPr>
                <w:rFonts w:asciiTheme="minorHAnsi" w:hAnsiTheme="minorHAnsi"/>
                <w:szCs w:val="20"/>
              </w:rPr>
            </w:pPr>
            <w:r>
              <w:rPr>
                <w:rFonts w:asciiTheme="minorHAnsi" w:hAnsiTheme="minorHAnsi"/>
                <w:szCs w:val="20"/>
              </w:rPr>
              <w:t>N/A</w:t>
            </w:r>
          </w:p>
        </w:tc>
        <w:tc>
          <w:tcPr>
            <w:tcW w:w="745" w:type="pct"/>
            <w:shd w:val="clear" w:color="auto" w:fill="D9D9D9" w:themeFill="background1" w:themeFillShade="D9"/>
          </w:tcPr>
          <w:p w14:paraId="5C0086BF" w14:textId="77777777" w:rsidR="00C71A3A" w:rsidRPr="001B1FA4" w:rsidRDefault="00C71A3A" w:rsidP="00C71A3A">
            <w:pPr>
              <w:rPr>
                <w:rFonts w:asciiTheme="minorHAnsi" w:hAnsiTheme="minorHAnsi"/>
                <w:szCs w:val="20"/>
              </w:rPr>
            </w:pPr>
            <w:r w:rsidRPr="001B1FA4">
              <w:rPr>
                <w:rFonts w:asciiTheme="minorHAnsi" w:hAnsiTheme="minorHAnsi"/>
                <w:szCs w:val="20"/>
              </w:rPr>
              <w:t>New</w:t>
            </w:r>
          </w:p>
        </w:tc>
        <w:tc>
          <w:tcPr>
            <w:tcW w:w="767" w:type="pct"/>
            <w:tcBorders>
              <w:right w:val="single" w:sz="4" w:space="0" w:color="auto"/>
            </w:tcBorders>
            <w:shd w:val="clear" w:color="auto" w:fill="D9D9D9" w:themeFill="background1" w:themeFillShade="D9"/>
          </w:tcPr>
          <w:p w14:paraId="1B3E2A13" w14:textId="77777777" w:rsidR="00C71A3A" w:rsidRPr="001B1FA4" w:rsidRDefault="00C71A3A" w:rsidP="00C71A3A">
            <w:pPr>
              <w:rPr>
                <w:rFonts w:asciiTheme="minorHAnsi" w:hAnsiTheme="minorHAnsi"/>
                <w:szCs w:val="20"/>
              </w:rPr>
            </w:pPr>
            <w:r w:rsidRPr="001B1FA4">
              <w:rPr>
                <w:rFonts w:asciiTheme="minorHAnsi" w:hAnsiTheme="minorHAnsi"/>
                <w:szCs w:val="20"/>
              </w:rPr>
              <w:t>New</w:t>
            </w:r>
          </w:p>
        </w:tc>
      </w:tr>
      <w:tr w:rsidR="001B3C95" w:rsidRPr="00DF059A" w14:paraId="3DBE6022" w14:textId="77777777" w:rsidTr="006912B9">
        <w:tc>
          <w:tcPr>
            <w:tcW w:w="322" w:type="pct"/>
            <w:tcBorders>
              <w:bottom w:val="single" w:sz="4" w:space="0" w:color="002C47" w:themeColor="accent1"/>
            </w:tcBorders>
          </w:tcPr>
          <w:p w14:paraId="6150E342" w14:textId="77777777" w:rsidR="001B3C95" w:rsidRPr="00275F51" w:rsidRDefault="001B3C95" w:rsidP="00DF059A">
            <w:pPr>
              <w:pStyle w:val="TableCnumber"/>
            </w:pPr>
          </w:p>
        </w:tc>
        <w:tc>
          <w:tcPr>
            <w:tcW w:w="2444" w:type="pct"/>
            <w:tcBorders>
              <w:bottom w:val="single" w:sz="4" w:space="0" w:color="002C47" w:themeColor="accent1"/>
            </w:tcBorders>
          </w:tcPr>
          <w:p w14:paraId="772B376F" w14:textId="77777777" w:rsidR="001B3C95" w:rsidRPr="00275F51" w:rsidRDefault="001B3C95" w:rsidP="0071531F">
            <w:pPr>
              <w:rPr>
                <w:rFonts w:asciiTheme="minorHAnsi" w:hAnsiTheme="minorHAnsi"/>
                <w:szCs w:val="20"/>
              </w:rPr>
            </w:pPr>
            <w:r w:rsidRPr="00275F51">
              <w:rPr>
                <w:rFonts w:asciiTheme="minorHAnsi" w:hAnsiTheme="minorHAnsi"/>
                <w:szCs w:val="20"/>
              </w:rPr>
              <w:t>Change to the quantity of an unrestricted carrier.</w:t>
            </w:r>
          </w:p>
        </w:tc>
        <w:tc>
          <w:tcPr>
            <w:tcW w:w="722" w:type="pct"/>
            <w:tcBorders>
              <w:bottom w:val="single" w:sz="4" w:space="0" w:color="002C47" w:themeColor="accent1"/>
            </w:tcBorders>
          </w:tcPr>
          <w:p w14:paraId="4FFAA312" w14:textId="77777777" w:rsidR="001B3C95" w:rsidRPr="001B1FA4" w:rsidRDefault="00C71A3A" w:rsidP="0071531F">
            <w:pPr>
              <w:rPr>
                <w:rFonts w:asciiTheme="minorHAnsi" w:hAnsiTheme="minorHAnsi"/>
                <w:szCs w:val="20"/>
              </w:rPr>
            </w:pPr>
            <w:r w:rsidRPr="00275F51">
              <w:rPr>
                <w:rFonts w:asciiTheme="minorHAnsi" w:hAnsiTheme="minorHAnsi"/>
                <w:szCs w:val="20"/>
              </w:rPr>
              <w:t>9D</w:t>
            </w:r>
          </w:p>
        </w:tc>
        <w:tc>
          <w:tcPr>
            <w:tcW w:w="745" w:type="pct"/>
            <w:tcBorders>
              <w:bottom w:val="single" w:sz="4" w:space="0" w:color="002C47" w:themeColor="accent1"/>
            </w:tcBorders>
          </w:tcPr>
          <w:p w14:paraId="5D4ECC38" w14:textId="77777777" w:rsidR="001B3C95" w:rsidRPr="001B1FA4" w:rsidRDefault="001B3C95" w:rsidP="0071531F">
            <w:pPr>
              <w:rPr>
                <w:rFonts w:asciiTheme="minorHAnsi" w:hAnsiTheme="minorHAnsi"/>
                <w:szCs w:val="20"/>
              </w:rPr>
            </w:pPr>
            <w:r w:rsidRPr="001B1FA4">
              <w:rPr>
                <w:rFonts w:asciiTheme="minorHAnsi" w:hAnsiTheme="minorHAnsi"/>
                <w:szCs w:val="20"/>
              </w:rPr>
              <w:t>Vary</w:t>
            </w:r>
          </w:p>
        </w:tc>
        <w:tc>
          <w:tcPr>
            <w:tcW w:w="767" w:type="pct"/>
            <w:tcBorders>
              <w:bottom w:val="single" w:sz="4" w:space="0" w:color="002C47" w:themeColor="accent1"/>
              <w:right w:val="single" w:sz="4" w:space="0" w:color="auto"/>
            </w:tcBorders>
          </w:tcPr>
          <w:p w14:paraId="32FD62A7" w14:textId="77777777" w:rsidR="001B3C95" w:rsidRPr="001B1FA4" w:rsidRDefault="001B3C95" w:rsidP="0071531F">
            <w:pPr>
              <w:rPr>
                <w:rFonts w:asciiTheme="minorHAnsi" w:hAnsiTheme="minorHAnsi"/>
                <w:szCs w:val="20"/>
              </w:rPr>
            </w:pPr>
            <w:r w:rsidRPr="001B1FA4">
              <w:rPr>
                <w:rFonts w:asciiTheme="minorHAnsi" w:hAnsiTheme="minorHAnsi"/>
                <w:szCs w:val="20"/>
              </w:rPr>
              <w:t>C2</w:t>
            </w:r>
          </w:p>
        </w:tc>
      </w:tr>
      <w:tr w:rsidR="009E578A" w:rsidRPr="00DF059A" w14:paraId="77F86892" w14:textId="77777777" w:rsidTr="009E578A">
        <w:tc>
          <w:tcPr>
            <w:tcW w:w="5000" w:type="pct"/>
            <w:gridSpan w:val="5"/>
            <w:tcBorders>
              <w:right w:val="single" w:sz="4" w:space="0" w:color="auto"/>
            </w:tcBorders>
            <w:shd w:val="clear" w:color="auto" w:fill="8CADD3"/>
          </w:tcPr>
          <w:p w14:paraId="226AD84B" w14:textId="758DA978" w:rsidR="009E578A" w:rsidRPr="009E578A" w:rsidRDefault="009E578A" w:rsidP="0071531F">
            <w:pPr>
              <w:pStyle w:val="TableHeading2"/>
              <w:rPr>
                <w:rFonts w:asciiTheme="minorHAnsi" w:hAnsiTheme="minorHAnsi"/>
                <w:szCs w:val="20"/>
              </w:rPr>
            </w:pPr>
            <w:r w:rsidRPr="009E578A">
              <w:rPr>
                <w:rFonts w:asciiTheme="minorHAnsi" w:hAnsiTheme="minorHAnsi"/>
                <w:szCs w:val="20"/>
              </w:rPr>
              <w:t>Component</w:t>
            </w:r>
          </w:p>
        </w:tc>
      </w:tr>
      <w:tr w:rsidR="001B3C95" w:rsidRPr="00DF059A" w14:paraId="161F1202" w14:textId="77777777" w:rsidTr="006912B9">
        <w:tc>
          <w:tcPr>
            <w:tcW w:w="322" w:type="pct"/>
          </w:tcPr>
          <w:p w14:paraId="0FD09324" w14:textId="77777777" w:rsidR="001B3C95" w:rsidRPr="00275F51" w:rsidRDefault="001B3C95" w:rsidP="00DF059A">
            <w:pPr>
              <w:pStyle w:val="TableCnumber"/>
            </w:pPr>
          </w:p>
        </w:tc>
        <w:tc>
          <w:tcPr>
            <w:tcW w:w="2444" w:type="pct"/>
          </w:tcPr>
          <w:p w14:paraId="4FA98759" w14:textId="77777777" w:rsidR="001B3C95" w:rsidRPr="00275F51" w:rsidRDefault="001B3C95" w:rsidP="0071531F">
            <w:pPr>
              <w:rPr>
                <w:rFonts w:asciiTheme="minorHAnsi" w:hAnsiTheme="minorHAnsi"/>
                <w:szCs w:val="20"/>
              </w:rPr>
            </w:pPr>
            <w:r w:rsidRPr="00275F51">
              <w:rPr>
                <w:rFonts w:asciiTheme="minorHAnsi" w:hAnsiTheme="minorHAnsi"/>
                <w:color w:val="000000"/>
                <w:szCs w:val="20"/>
              </w:rPr>
              <w:t>Update</w:t>
            </w:r>
            <w:r w:rsidRPr="00275F51">
              <w:rPr>
                <w:rFonts w:asciiTheme="minorHAnsi" w:hAnsiTheme="minorHAnsi"/>
                <w:szCs w:val="20"/>
              </w:rPr>
              <w:t xml:space="preserve"> addition of a restricted component.</w:t>
            </w:r>
          </w:p>
        </w:tc>
        <w:tc>
          <w:tcPr>
            <w:tcW w:w="722" w:type="pct"/>
          </w:tcPr>
          <w:p w14:paraId="35BA2ECF" w14:textId="77777777" w:rsidR="001B3C95" w:rsidRPr="001B1FA4" w:rsidRDefault="00C71A3A" w:rsidP="0071531F">
            <w:pPr>
              <w:rPr>
                <w:rFonts w:asciiTheme="minorHAnsi" w:hAnsiTheme="minorHAnsi"/>
                <w:szCs w:val="20"/>
              </w:rPr>
            </w:pPr>
            <w:r w:rsidRPr="001B1FA4">
              <w:rPr>
                <w:rFonts w:asciiTheme="minorHAnsi" w:hAnsiTheme="minorHAnsi"/>
                <w:szCs w:val="20"/>
              </w:rPr>
              <w:t>9D</w:t>
            </w:r>
          </w:p>
        </w:tc>
        <w:tc>
          <w:tcPr>
            <w:tcW w:w="745" w:type="pct"/>
          </w:tcPr>
          <w:p w14:paraId="42A28DFF" w14:textId="77777777" w:rsidR="001B3C95" w:rsidRPr="001B1FA4" w:rsidRDefault="001B3C95" w:rsidP="0071531F">
            <w:pPr>
              <w:rPr>
                <w:rFonts w:asciiTheme="minorHAnsi" w:hAnsiTheme="minorHAnsi"/>
                <w:szCs w:val="20"/>
              </w:rPr>
            </w:pPr>
            <w:r w:rsidRPr="001B1FA4">
              <w:rPr>
                <w:rFonts w:asciiTheme="minorHAnsi" w:hAnsiTheme="minorHAnsi"/>
                <w:szCs w:val="20"/>
              </w:rPr>
              <w:t>ARTG</w:t>
            </w:r>
          </w:p>
        </w:tc>
        <w:tc>
          <w:tcPr>
            <w:tcW w:w="767" w:type="pct"/>
            <w:tcBorders>
              <w:right w:val="single" w:sz="4" w:space="0" w:color="auto"/>
            </w:tcBorders>
          </w:tcPr>
          <w:p w14:paraId="712E3E75" w14:textId="77777777" w:rsidR="001B3C95" w:rsidRPr="00275F51" w:rsidRDefault="001B3C95" w:rsidP="00C5239A">
            <w:pPr>
              <w:rPr>
                <w:rFonts w:asciiTheme="minorHAnsi" w:hAnsiTheme="minorHAnsi"/>
                <w:szCs w:val="20"/>
              </w:rPr>
            </w:pPr>
            <w:r w:rsidRPr="001B1FA4">
              <w:rPr>
                <w:rFonts w:asciiTheme="minorHAnsi" w:hAnsiTheme="minorHAnsi"/>
                <w:szCs w:val="20"/>
              </w:rPr>
              <w:t>Fee exempt</w:t>
            </w:r>
            <w:bookmarkStart w:id="83" w:name="_Ref22552932"/>
            <w:r w:rsidR="00C5239A">
              <w:rPr>
                <w:rStyle w:val="FootnoteReference"/>
                <w:rFonts w:asciiTheme="minorHAnsi" w:hAnsiTheme="minorHAnsi"/>
                <w:szCs w:val="20"/>
              </w:rPr>
              <w:footnoteReference w:id="14"/>
            </w:r>
            <w:bookmarkEnd w:id="83"/>
          </w:p>
        </w:tc>
      </w:tr>
      <w:tr w:rsidR="001B3C95" w:rsidRPr="00DF059A" w14:paraId="60CED1B2" w14:textId="77777777" w:rsidTr="006912B9">
        <w:tc>
          <w:tcPr>
            <w:tcW w:w="322" w:type="pct"/>
          </w:tcPr>
          <w:p w14:paraId="410281D0" w14:textId="77777777" w:rsidR="001B3C95" w:rsidRPr="00275F51" w:rsidRDefault="001B3C95" w:rsidP="00DF059A">
            <w:pPr>
              <w:pStyle w:val="TableCnumber"/>
            </w:pPr>
          </w:p>
        </w:tc>
        <w:tc>
          <w:tcPr>
            <w:tcW w:w="2444" w:type="pct"/>
          </w:tcPr>
          <w:p w14:paraId="183ACD0D" w14:textId="77777777" w:rsidR="001B3C95" w:rsidRPr="00275F51" w:rsidRDefault="001B3C95" w:rsidP="0071531F">
            <w:pPr>
              <w:rPr>
                <w:rFonts w:asciiTheme="minorHAnsi" w:hAnsiTheme="minorHAnsi"/>
                <w:szCs w:val="20"/>
              </w:rPr>
            </w:pPr>
            <w:r w:rsidRPr="00275F51">
              <w:rPr>
                <w:rFonts w:asciiTheme="minorHAnsi" w:hAnsiTheme="minorHAnsi"/>
                <w:szCs w:val="20"/>
              </w:rPr>
              <w:t>Update addition of a mandatory unrestricted component.</w:t>
            </w:r>
          </w:p>
        </w:tc>
        <w:tc>
          <w:tcPr>
            <w:tcW w:w="722" w:type="pct"/>
          </w:tcPr>
          <w:p w14:paraId="22D91FF3" w14:textId="77777777" w:rsidR="001B3C95" w:rsidRPr="001B1FA4" w:rsidRDefault="00C71A3A" w:rsidP="0071531F">
            <w:pPr>
              <w:rPr>
                <w:rFonts w:asciiTheme="minorHAnsi" w:hAnsiTheme="minorHAnsi"/>
                <w:szCs w:val="20"/>
              </w:rPr>
            </w:pPr>
            <w:r w:rsidRPr="001B1FA4">
              <w:rPr>
                <w:rFonts w:asciiTheme="minorHAnsi" w:hAnsiTheme="minorHAnsi"/>
                <w:szCs w:val="20"/>
              </w:rPr>
              <w:t>9D</w:t>
            </w:r>
          </w:p>
        </w:tc>
        <w:tc>
          <w:tcPr>
            <w:tcW w:w="745" w:type="pct"/>
          </w:tcPr>
          <w:p w14:paraId="7EAB77E7" w14:textId="77777777" w:rsidR="001B3C95" w:rsidRPr="001B1FA4" w:rsidRDefault="001B3C95" w:rsidP="0071531F">
            <w:pPr>
              <w:rPr>
                <w:rFonts w:asciiTheme="minorHAnsi" w:hAnsiTheme="minorHAnsi"/>
                <w:szCs w:val="20"/>
              </w:rPr>
            </w:pPr>
            <w:r w:rsidRPr="001B1FA4">
              <w:rPr>
                <w:rFonts w:asciiTheme="minorHAnsi" w:hAnsiTheme="minorHAnsi"/>
                <w:szCs w:val="20"/>
              </w:rPr>
              <w:t>ARTG</w:t>
            </w:r>
          </w:p>
        </w:tc>
        <w:tc>
          <w:tcPr>
            <w:tcW w:w="767" w:type="pct"/>
            <w:tcBorders>
              <w:right w:val="single" w:sz="4" w:space="0" w:color="auto"/>
            </w:tcBorders>
          </w:tcPr>
          <w:p w14:paraId="1323D5D4" w14:textId="4B98B2CA" w:rsidR="001B3C95" w:rsidRPr="001B1FA4" w:rsidRDefault="001B3C95" w:rsidP="00C5239A">
            <w:pPr>
              <w:rPr>
                <w:rFonts w:asciiTheme="minorHAnsi" w:hAnsiTheme="minorHAnsi"/>
                <w:szCs w:val="20"/>
              </w:rPr>
            </w:pPr>
            <w:r w:rsidRPr="001B1FA4">
              <w:rPr>
                <w:rFonts w:asciiTheme="minorHAnsi" w:hAnsiTheme="minorHAnsi"/>
                <w:szCs w:val="20"/>
              </w:rPr>
              <w:t>Fee exempt</w:t>
            </w:r>
            <w:r w:rsidR="00C5239A" w:rsidRPr="00B36BA7">
              <w:rPr>
                <w:szCs w:val="20"/>
                <w:vertAlign w:val="superscript"/>
              </w:rPr>
              <w:fldChar w:fldCharType="begin"/>
            </w:r>
            <w:r w:rsidR="00C5239A" w:rsidRPr="00B36BA7">
              <w:rPr>
                <w:szCs w:val="20"/>
                <w:vertAlign w:val="superscript"/>
              </w:rPr>
              <w:instrText xml:space="preserve"> NOTEREF _Ref22552932 \h </w:instrText>
            </w:r>
            <w:r w:rsidR="00C5239A">
              <w:rPr>
                <w:rFonts w:asciiTheme="minorHAnsi" w:hAnsiTheme="minorHAnsi"/>
                <w:szCs w:val="20"/>
                <w:vertAlign w:val="superscript"/>
              </w:rPr>
              <w:instrText xml:space="preserve"> \* MERGEFORMAT </w:instrText>
            </w:r>
            <w:r w:rsidR="00C5239A" w:rsidRPr="00B36BA7">
              <w:rPr>
                <w:szCs w:val="20"/>
                <w:vertAlign w:val="superscript"/>
              </w:rPr>
            </w:r>
            <w:r w:rsidR="00C5239A" w:rsidRPr="00B36BA7">
              <w:rPr>
                <w:szCs w:val="20"/>
                <w:vertAlign w:val="superscript"/>
              </w:rPr>
              <w:fldChar w:fldCharType="separate"/>
            </w:r>
            <w:r w:rsidR="003604B3">
              <w:rPr>
                <w:szCs w:val="20"/>
                <w:vertAlign w:val="superscript"/>
              </w:rPr>
              <w:t>14</w:t>
            </w:r>
            <w:r w:rsidR="00C5239A" w:rsidRPr="00B36BA7">
              <w:rPr>
                <w:szCs w:val="20"/>
                <w:vertAlign w:val="superscript"/>
              </w:rPr>
              <w:fldChar w:fldCharType="end"/>
            </w:r>
          </w:p>
        </w:tc>
      </w:tr>
      <w:tr w:rsidR="001B3C95" w:rsidRPr="00DF059A" w14:paraId="08574F95" w14:textId="77777777" w:rsidTr="006912B9">
        <w:tc>
          <w:tcPr>
            <w:tcW w:w="322" w:type="pct"/>
          </w:tcPr>
          <w:p w14:paraId="794F95E4" w14:textId="77777777" w:rsidR="001B3C95" w:rsidRPr="00275F51" w:rsidRDefault="001B3C95" w:rsidP="00DF059A">
            <w:pPr>
              <w:pStyle w:val="TableCnumber"/>
            </w:pPr>
          </w:p>
        </w:tc>
        <w:tc>
          <w:tcPr>
            <w:tcW w:w="2444" w:type="pct"/>
          </w:tcPr>
          <w:p w14:paraId="7D36522C" w14:textId="77777777" w:rsidR="001B3C95" w:rsidRPr="00275F51" w:rsidRDefault="001B3C95" w:rsidP="0071531F">
            <w:pPr>
              <w:rPr>
                <w:rFonts w:asciiTheme="minorHAnsi" w:hAnsiTheme="minorHAnsi"/>
                <w:szCs w:val="20"/>
              </w:rPr>
            </w:pPr>
            <w:r w:rsidRPr="00275F51">
              <w:rPr>
                <w:rFonts w:asciiTheme="minorHAnsi" w:hAnsiTheme="minorHAnsi"/>
                <w:szCs w:val="20"/>
              </w:rPr>
              <w:t>Update addition to the component quantity or component unit when the component is restricted.</w:t>
            </w:r>
          </w:p>
        </w:tc>
        <w:tc>
          <w:tcPr>
            <w:tcW w:w="722" w:type="pct"/>
          </w:tcPr>
          <w:p w14:paraId="27FB560D" w14:textId="77777777" w:rsidR="001B3C95" w:rsidRPr="001B1FA4" w:rsidRDefault="00C71A3A" w:rsidP="0071531F">
            <w:pPr>
              <w:rPr>
                <w:rFonts w:asciiTheme="minorHAnsi" w:hAnsiTheme="minorHAnsi"/>
                <w:szCs w:val="20"/>
              </w:rPr>
            </w:pPr>
            <w:r w:rsidRPr="001B1FA4">
              <w:rPr>
                <w:rFonts w:asciiTheme="minorHAnsi" w:hAnsiTheme="minorHAnsi"/>
                <w:szCs w:val="20"/>
              </w:rPr>
              <w:t>9D</w:t>
            </w:r>
          </w:p>
        </w:tc>
        <w:tc>
          <w:tcPr>
            <w:tcW w:w="745" w:type="pct"/>
          </w:tcPr>
          <w:p w14:paraId="7020F222" w14:textId="77777777" w:rsidR="001B3C95" w:rsidRPr="001B1FA4" w:rsidRDefault="001B3C95" w:rsidP="0071531F">
            <w:pPr>
              <w:rPr>
                <w:rFonts w:asciiTheme="minorHAnsi" w:hAnsiTheme="minorHAnsi"/>
                <w:szCs w:val="20"/>
              </w:rPr>
            </w:pPr>
            <w:r w:rsidRPr="001B1FA4">
              <w:rPr>
                <w:rFonts w:asciiTheme="minorHAnsi" w:hAnsiTheme="minorHAnsi"/>
                <w:szCs w:val="20"/>
              </w:rPr>
              <w:t>ARTG</w:t>
            </w:r>
          </w:p>
        </w:tc>
        <w:tc>
          <w:tcPr>
            <w:tcW w:w="767" w:type="pct"/>
            <w:tcBorders>
              <w:right w:val="single" w:sz="4" w:space="0" w:color="auto"/>
            </w:tcBorders>
          </w:tcPr>
          <w:p w14:paraId="3AF5F225" w14:textId="46609D91" w:rsidR="001B3C95" w:rsidRPr="001B1FA4" w:rsidRDefault="001B3C95" w:rsidP="002756A2">
            <w:pPr>
              <w:rPr>
                <w:rFonts w:asciiTheme="minorHAnsi" w:hAnsiTheme="minorHAnsi"/>
                <w:szCs w:val="20"/>
              </w:rPr>
            </w:pPr>
            <w:r w:rsidRPr="001B1FA4">
              <w:rPr>
                <w:rFonts w:asciiTheme="minorHAnsi" w:hAnsiTheme="minorHAnsi"/>
                <w:szCs w:val="20"/>
              </w:rPr>
              <w:t>Fee exempt</w:t>
            </w:r>
            <w:r w:rsidR="00C5239A" w:rsidRPr="00DA49C2">
              <w:rPr>
                <w:szCs w:val="20"/>
                <w:vertAlign w:val="superscript"/>
              </w:rPr>
              <w:fldChar w:fldCharType="begin"/>
            </w:r>
            <w:r w:rsidR="00C5239A" w:rsidRPr="00DA49C2">
              <w:rPr>
                <w:rFonts w:asciiTheme="minorHAnsi" w:hAnsiTheme="minorHAnsi"/>
                <w:szCs w:val="20"/>
                <w:vertAlign w:val="superscript"/>
              </w:rPr>
              <w:instrText xml:space="preserve"> NOTEREF _Ref22552932 \h </w:instrText>
            </w:r>
            <w:r w:rsidR="00C5239A">
              <w:rPr>
                <w:rFonts w:asciiTheme="minorHAnsi" w:hAnsiTheme="minorHAnsi"/>
                <w:szCs w:val="20"/>
                <w:vertAlign w:val="superscript"/>
              </w:rPr>
              <w:instrText xml:space="preserve"> \* MERGEFORMAT </w:instrText>
            </w:r>
            <w:r w:rsidR="00C5239A" w:rsidRPr="00DA49C2">
              <w:rPr>
                <w:szCs w:val="20"/>
                <w:vertAlign w:val="superscript"/>
              </w:rPr>
            </w:r>
            <w:r w:rsidR="00C5239A" w:rsidRPr="00DA49C2">
              <w:rPr>
                <w:szCs w:val="20"/>
                <w:vertAlign w:val="superscript"/>
              </w:rPr>
              <w:fldChar w:fldCharType="separate"/>
            </w:r>
            <w:r w:rsidR="003604B3">
              <w:rPr>
                <w:rFonts w:asciiTheme="minorHAnsi" w:hAnsiTheme="minorHAnsi"/>
                <w:szCs w:val="20"/>
                <w:vertAlign w:val="superscript"/>
              </w:rPr>
              <w:t>14</w:t>
            </w:r>
            <w:r w:rsidR="00C5239A" w:rsidRPr="00DA49C2">
              <w:rPr>
                <w:szCs w:val="20"/>
                <w:vertAlign w:val="superscript"/>
              </w:rPr>
              <w:fldChar w:fldCharType="end"/>
            </w:r>
          </w:p>
        </w:tc>
      </w:tr>
      <w:tr w:rsidR="001B3C95" w:rsidRPr="00DF059A" w14:paraId="698226D7" w14:textId="77777777" w:rsidTr="006912B9">
        <w:tc>
          <w:tcPr>
            <w:tcW w:w="322" w:type="pct"/>
          </w:tcPr>
          <w:p w14:paraId="1894CE50" w14:textId="77777777" w:rsidR="001B3C95" w:rsidRPr="00275F51" w:rsidRDefault="001B3C95" w:rsidP="00DF059A">
            <w:pPr>
              <w:pStyle w:val="TableCnumber"/>
            </w:pPr>
          </w:p>
        </w:tc>
        <w:tc>
          <w:tcPr>
            <w:tcW w:w="2444" w:type="pct"/>
          </w:tcPr>
          <w:p w14:paraId="1FBB9BF8" w14:textId="77777777" w:rsidR="001B3C95" w:rsidRPr="00275F51" w:rsidRDefault="001B3C95" w:rsidP="0071531F">
            <w:pPr>
              <w:rPr>
                <w:rFonts w:asciiTheme="minorHAnsi" w:hAnsiTheme="minorHAnsi"/>
                <w:szCs w:val="20"/>
              </w:rPr>
            </w:pPr>
            <w:r w:rsidRPr="00275F51">
              <w:rPr>
                <w:rFonts w:asciiTheme="minorHAnsi" w:hAnsiTheme="minorHAnsi"/>
                <w:szCs w:val="20"/>
              </w:rPr>
              <w:t>Change to the component quantity or component unit when the component is restricted.</w:t>
            </w:r>
          </w:p>
        </w:tc>
        <w:tc>
          <w:tcPr>
            <w:tcW w:w="722" w:type="pct"/>
          </w:tcPr>
          <w:p w14:paraId="7B5B48D0" w14:textId="77777777" w:rsidR="001B3C95" w:rsidRPr="001B1FA4" w:rsidRDefault="001B3C95" w:rsidP="0071531F">
            <w:pPr>
              <w:rPr>
                <w:rFonts w:asciiTheme="minorHAnsi" w:hAnsiTheme="minorHAnsi"/>
                <w:szCs w:val="20"/>
              </w:rPr>
            </w:pPr>
            <w:r w:rsidRPr="001B1FA4">
              <w:rPr>
                <w:rFonts w:asciiTheme="minorHAnsi" w:hAnsiTheme="minorHAnsi"/>
                <w:szCs w:val="20"/>
              </w:rPr>
              <w:t>23</w:t>
            </w:r>
          </w:p>
        </w:tc>
        <w:tc>
          <w:tcPr>
            <w:tcW w:w="745" w:type="pct"/>
          </w:tcPr>
          <w:p w14:paraId="78055DF4" w14:textId="77777777" w:rsidR="001B3C95" w:rsidRPr="001B1FA4" w:rsidRDefault="001B3C95" w:rsidP="0071531F">
            <w:pPr>
              <w:rPr>
                <w:rFonts w:asciiTheme="minorHAnsi" w:hAnsiTheme="minorHAnsi"/>
                <w:szCs w:val="20"/>
              </w:rPr>
            </w:pPr>
            <w:r w:rsidRPr="001B1FA4">
              <w:rPr>
                <w:rFonts w:asciiTheme="minorHAnsi" w:hAnsiTheme="minorHAnsi"/>
                <w:szCs w:val="20"/>
              </w:rPr>
              <w:t>Group</w:t>
            </w:r>
          </w:p>
        </w:tc>
        <w:tc>
          <w:tcPr>
            <w:tcW w:w="767" w:type="pct"/>
            <w:tcBorders>
              <w:right w:val="single" w:sz="4" w:space="0" w:color="auto"/>
            </w:tcBorders>
          </w:tcPr>
          <w:p w14:paraId="00F2465E" w14:textId="77777777" w:rsidR="001B3C95" w:rsidRPr="001B1FA4" w:rsidRDefault="001B3C95" w:rsidP="0071531F">
            <w:pPr>
              <w:rPr>
                <w:rFonts w:asciiTheme="minorHAnsi" w:hAnsiTheme="minorHAnsi"/>
                <w:szCs w:val="20"/>
              </w:rPr>
            </w:pPr>
            <w:r w:rsidRPr="001B1FA4">
              <w:rPr>
                <w:rFonts w:asciiTheme="minorHAnsi" w:hAnsiTheme="minorHAnsi"/>
                <w:szCs w:val="20"/>
              </w:rPr>
              <w:t>C2</w:t>
            </w:r>
          </w:p>
        </w:tc>
      </w:tr>
      <w:tr w:rsidR="001B3C95" w:rsidRPr="00DF059A" w14:paraId="5F1B759E" w14:textId="77777777" w:rsidTr="006912B9">
        <w:tc>
          <w:tcPr>
            <w:tcW w:w="322" w:type="pct"/>
          </w:tcPr>
          <w:p w14:paraId="4118E3C4" w14:textId="77777777" w:rsidR="001B3C95" w:rsidRPr="00275F51" w:rsidRDefault="001B3C95" w:rsidP="00DF059A">
            <w:pPr>
              <w:pStyle w:val="TableCnumber"/>
            </w:pPr>
          </w:p>
        </w:tc>
        <w:tc>
          <w:tcPr>
            <w:tcW w:w="2444" w:type="pct"/>
          </w:tcPr>
          <w:p w14:paraId="72E6BD74" w14:textId="77777777" w:rsidR="001B3C95" w:rsidRPr="00275F51" w:rsidRDefault="001B3C95" w:rsidP="0071531F">
            <w:pPr>
              <w:rPr>
                <w:rFonts w:asciiTheme="minorHAnsi" w:hAnsiTheme="minorHAnsi"/>
                <w:szCs w:val="20"/>
              </w:rPr>
            </w:pPr>
            <w:r w:rsidRPr="00275F51">
              <w:rPr>
                <w:rFonts w:asciiTheme="minorHAnsi" w:hAnsiTheme="minorHAnsi"/>
                <w:szCs w:val="20"/>
              </w:rPr>
              <w:t xml:space="preserve">Change, </w:t>
            </w:r>
            <w:proofErr w:type="gramStart"/>
            <w:r w:rsidRPr="00275F51">
              <w:rPr>
                <w:rFonts w:asciiTheme="minorHAnsi" w:hAnsiTheme="minorHAnsi"/>
                <w:szCs w:val="20"/>
              </w:rPr>
              <w:t>addition</w:t>
            </w:r>
            <w:proofErr w:type="gramEnd"/>
            <w:r w:rsidRPr="00275F51">
              <w:rPr>
                <w:rFonts w:asciiTheme="minorHAnsi" w:hAnsiTheme="minorHAnsi"/>
                <w:szCs w:val="20"/>
              </w:rPr>
              <w:t xml:space="preserve"> or deletion of an unrestricted non-mandatory component.</w:t>
            </w:r>
          </w:p>
        </w:tc>
        <w:tc>
          <w:tcPr>
            <w:tcW w:w="722" w:type="pct"/>
          </w:tcPr>
          <w:p w14:paraId="18FEF085" w14:textId="77777777" w:rsidR="001B3C95" w:rsidRPr="001B1FA4" w:rsidRDefault="00C71A3A" w:rsidP="0071531F">
            <w:pPr>
              <w:rPr>
                <w:rFonts w:asciiTheme="minorHAnsi" w:hAnsiTheme="minorHAnsi"/>
                <w:szCs w:val="20"/>
              </w:rPr>
            </w:pPr>
            <w:r w:rsidRPr="001B1FA4">
              <w:rPr>
                <w:rFonts w:asciiTheme="minorHAnsi" w:hAnsiTheme="minorHAnsi"/>
                <w:szCs w:val="20"/>
              </w:rPr>
              <w:t>9D</w:t>
            </w:r>
          </w:p>
        </w:tc>
        <w:tc>
          <w:tcPr>
            <w:tcW w:w="745" w:type="pct"/>
          </w:tcPr>
          <w:p w14:paraId="075DEF05" w14:textId="77777777" w:rsidR="001B3C95" w:rsidRPr="001B1FA4" w:rsidRDefault="001B3C95" w:rsidP="0071531F">
            <w:pPr>
              <w:rPr>
                <w:rFonts w:asciiTheme="minorHAnsi" w:hAnsiTheme="minorHAnsi"/>
                <w:szCs w:val="20"/>
              </w:rPr>
            </w:pPr>
            <w:r w:rsidRPr="001B1FA4">
              <w:rPr>
                <w:rFonts w:asciiTheme="minorHAnsi" w:hAnsiTheme="minorHAnsi"/>
                <w:szCs w:val="20"/>
              </w:rPr>
              <w:t>Vary</w:t>
            </w:r>
          </w:p>
        </w:tc>
        <w:tc>
          <w:tcPr>
            <w:tcW w:w="767" w:type="pct"/>
            <w:tcBorders>
              <w:right w:val="single" w:sz="4" w:space="0" w:color="auto"/>
            </w:tcBorders>
          </w:tcPr>
          <w:p w14:paraId="39A737FB" w14:textId="77777777" w:rsidR="001B3C95" w:rsidRPr="001B1FA4" w:rsidRDefault="001B3C95" w:rsidP="0071531F">
            <w:pPr>
              <w:rPr>
                <w:rFonts w:asciiTheme="minorHAnsi" w:hAnsiTheme="minorHAnsi"/>
                <w:szCs w:val="20"/>
              </w:rPr>
            </w:pPr>
            <w:r w:rsidRPr="001B1FA4">
              <w:rPr>
                <w:rFonts w:asciiTheme="minorHAnsi" w:hAnsiTheme="minorHAnsi"/>
                <w:szCs w:val="20"/>
              </w:rPr>
              <w:t>C2</w:t>
            </w:r>
          </w:p>
        </w:tc>
      </w:tr>
      <w:tr w:rsidR="001B3C95" w:rsidRPr="00DF059A" w14:paraId="5B28123E" w14:textId="77777777" w:rsidTr="006912B9">
        <w:tc>
          <w:tcPr>
            <w:tcW w:w="322" w:type="pct"/>
          </w:tcPr>
          <w:p w14:paraId="3B7C1BA5" w14:textId="77777777" w:rsidR="001B3C95" w:rsidRPr="00275F51" w:rsidRDefault="001B3C95" w:rsidP="00DF059A">
            <w:pPr>
              <w:pStyle w:val="TableCnumber"/>
            </w:pPr>
          </w:p>
        </w:tc>
        <w:tc>
          <w:tcPr>
            <w:tcW w:w="2444" w:type="pct"/>
          </w:tcPr>
          <w:p w14:paraId="233D5C57" w14:textId="77777777" w:rsidR="001B3C95" w:rsidRPr="00275F51" w:rsidRDefault="001B3C95" w:rsidP="0071531F">
            <w:pPr>
              <w:rPr>
                <w:rFonts w:asciiTheme="minorHAnsi" w:hAnsiTheme="minorHAnsi"/>
                <w:szCs w:val="20"/>
              </w:rPr>
            </w:pPr>
            <w:r w:rsidRPr="00275F51">
              <w:rPr>
                <w:rFonts w:asciiTheme="minorHAnsi" w:hAnsiTheme="minorHAnsi"/>
                <w:szCs w:val="20"/>
              </w:rPr>
              <w:t>Change, addition or update deletion to the quantity or unit of an unrestricted non-mandatory component.</w:t>
            </w:r>
          </w:p>
        </w:tc>
        <w:tc>
          <w:tcPr>
            <w:tcW w:w="722" w:type="pct"/>
          </w:tcPr>
          <w:p w14:paraId="040C2F74" w14:textId="77777777" w:rsidR="001B3C95" w:rsidRPr="001B1FA4" w:rsidRDefault="00C71A3A" w:rsidP="0071531F">
            <w:pPr>
              <w:rPr>
                <w:rFonts w:asciiTheme="minorHAnsi" w:hAnsiTheme="minorHAnsi"/>
                <w:szCs w:val="20"/>
              </w:rPr>
            </w:pPr>
            <w:r w:rsidRPr="001B1FA4">
              <w:rPr>
                <w:rFonts w:asciiTheme="minorHAnsi" w:hAnsiTheme="minorHAnsi"/>
                <w:szCs w:val="20"/>
              </w:rPr>
              <w:t>9D</w:t>
            </w:r>
          </w:p>
        </w:tc>
        <w:tc>
          <w:tcPr>
            <w:tcW w:w="745" w:type="pct"/>
          </w:tcPr>
          <w:p w14:paraId="6285314E" w14:textId="77777777" w:rsidR="001B3C95" w:rsidRPr="001B1FA4" w:rsidRDefault="001B3C95" w:rsidP="0071531F">
            <w:pPr>
              <w:rPr>
                <w:rFonts w:asciiTheme="minorHAnsi" w:hAnsiTheme="minorHAnsi"/>
                <w:szCs w:val="20"/>
              </w:rPr>
            </w:pPr>
            <w:r w:rsidRPr="001B1FA4">
              <w:rPr>
                <w:rFonts w:asciiTheme="minorHAnsi" w:hAnsiTheme="minorHAnsi"/>
                <w:szCs w:val="20"/>
              </w:rPr>
              <w:t>Vary</w:t>
            </w:r>
          </w:p>
        </w:tc>
        <w:tc>
          <w:tcPr>
            <w:tcW w:w="767" w:type="pct"/>
            <w:tcBorders>
              <w:right w:val="single" w:sz="4" w:space="0" w:color="auto"/>
            </w:tcBorders>
          </w:tcPr>
          <w:p w14:paraId="2AC17812" w14:textId="77777777" w:rsidR="001B3C95" w:rsidRPr="001B1FA4" w:rsidRDefault="001B3C95" w:rsidP="0071531F">
            <w:pPr>
              <w:rPr>
                <w:rFonts w:asciiTheme="minorHAnsi" w:hAnsiTheme="minorHAnsi"/>
                <w:szCs w:val="20"/>
              </w:rPr>
            </w:pPr>
            <w:r w:rsidRPr="001B1FA4">
              <w:rPr>
                <w:rFonts w:asciiTheme="minorHAnsi" w:hAnsiTheme="minorHAnsi"/>
                <w:szCs w:val="20"/>
              </w:rPr>
              <w:t>C2</w:t>
            </w:r>
          </w:p>
        </w:tc>
      </w:tr>
      <w:tr w:rsidR="001B3C95" w:rsidRPr="00DF059A" w14:paraId="0914C058" w14:textId="77777777" w:rsidTr="006912B9">
        <w:tc>
          <w:tcPr>
            <w:tcW w:w="322" w:type="pct"/>
            <w:tcBorders>
              <w:bottom w:val="single" w:sz="4" w:space="0" w:color="002C47" w:themeColor="accent1"/>
            </w:tcBorders>
          </w:tcPr>
          <w:p w14:paraId="2B50CE35" w14:textId="77777777" w:rsidR="001B3C95" w:rsidRPr="00275F51" w:rsidRDefault="001B3C95" w:rsidP="00DF059A">
            <w:pPr>
              <w:pStyle w:val="TableCnumber"/>
            </w:pPr>
          </w:p>
        </w:tc>
        <w:tc>
          <w:tcPr>
            <w:tcW w:w="2444" w:type="pct"/>
            <w:tcBorders>
              <w:bottom w:val="single" w:sz="4" w:space="0" w:color="002C47" w:themeColor="accent1"/>
            </w:tcBorders>
          </w:tcPr>
          <w:p w14:paraId="5603A07E" w14:textId="77777777" w:rsidR="001B3C95" w:rsidRPr="00275F51" w:rsidRDefault="001B3C95" w:rsidP="0071531F">
            <w:pPr>
              <w:rPr>
                <w:rFonts w:asciiTheme="minorHAnsi" w:hAnsiTheme="minorHAnsi"/>
                <w:szCs w:val="20"/>
              </w:rPr>
            </w:pPr>
            <w:r w:rsidRPr="00275F51">
              <w:rPr>
                <w:rFonts w:asciiTheme="minorHAnsi" w:hAnsiTheme="minorHAnsi"/>
                <w:szCs w:val="20"/>
              </w:rPr>
              <w:t>Change, update addition or update deletion to the quantity or unit of an unrestricted mandatory component.</w:t>
            </w:r>
          </w:p>
        </w:tc>
        <w:tc>
          <w:tcPr>
            <w:tcW w:w="722" w:type="pct"/>
            <w:tcBorders>
              <w:bottom w:val="single" w:sz="4" w:space="0" w:color="002C47" w:themeColor="accent1"/>
            </w:tcBorders>
          </w:tcPr>
          <w:p w14:paraId="6430E86C" w14:textId="77777777" w:rsidR="001B3C95" w:rsidRPr="001B1FA4" w:rsidRDefault="00C71A3A" w:rsidP="0071531F">
            <w:pPr>
              <w:rPr>
                <w:rFonts w:asciiTheme="minorHAnsi" w:hAnsiTheme="minorHAnsi"/>
                <w:szCs w:val="20"/>
              </w:rPr>
            </w:pPr>
            <w:r w:rsidRPr="001B1FA4">
              <w:rPr>
                <w:rFonts w:asciiTheme="minorHAnsi" w:hAnsiTheme="minorHAnsi"/>
                <w:szCs w:val="20"/>
              </w:rPr>
              <w:t>9D</w:t>
            </w:r>
          </w:p>
        </w:tc>
        <w:tc>
          <w:tcPr>
            <w:tcW w:w="745" w:type="pct"/>
            <w:tcBorders>
              <w:bottom w:val="single" w:sz="4" w:space="0" w:color="002C47" w:themeColor="accent1"/>
            </w:tcBorders>
          </w:tcPr>
          <w:p w14:paraId="43517198" w14:textId="77777777" w:rsidR="001B3C95" w:rsidRPr="001B1FA4" w:rsidRDefault="001B3C95" w:rsidP="0071531F">
            <w:pPr>
              <w:rPr>
                <w:rFonts w:asciiTheme="minorHAnsi" w:hAnsiTheme="minorHAnsi"/>
                <w:szCs w:val="20"/>
              </w:rPr>
            </w:pPr>
            <w:r w:rsidRPr="001B1FA4">
              <w:rPr>
                <w:rFonts w:asciiTheme="minorHAnsi" w:hAnsiTheme="minorHAnsi"/>
                <w:szCs w:val="20"/>
              </w:rPr>
              <w:t>Vary</w:t>
            </w:r>
          </w:p>
        </w:tc>
        <w:tc>
          <w:tcPr>
            <w:tcW w:w="767" w:type="pct"/>
            <w:tcBorders>
              <w:bottom w:val="single" w:sz="4" w:space="0" w:color="002C47" w:themeColor="accent1"/>
              <w:right w:val="single" w:sz="4" w:space="0" w:color="auto"/>
            </w:tcBorders>
          </w:tcPr>
          <w:p w14:paraId="267F9F73" w14:textId="77777777" w:rsidR="001B3C95" w:rsidRPr="001B1FA4" w:rsidRDefault="001B3C95" w:rsidP="0071531F">
            <w:pPr>
              <w:rPr>
                <w:rFonts w:asciiTheme="minorHAnsi" w:hAnsiTheme="minorHAnsi"/>
                <w:szCs w:val="20"/>
              </w:rPr>
            </w:pPr>
            <w:r w:rsidRPr="001B1FA4">
              <w:rPr>
                <w:rFonts w:asciiTheme="minorHAnsi" w:hAnsiTheme="minorHAnsi"/>
                <w:szCs w:val="20"/>
              </w:rPr>
              <w:t>C2</w:t>
            </w:r>
          </w:p>
        </w:tc>
      </w:tr>
      <w:tr w:rsidR="009E578A" w:rsidRPr="00DF059A" w14:paraId="1C4217BA" w14:textId="77777777" w:rsidTr="00E50A3F">
        <w:tc>
          <w:tcPr>
            <w:tcW w:w="5000" w:type="pct"/>
            <w:gridSpan w:val="5"/>
            <w:tcBorders>
              <w:right w:val="single" w:sz="4" w:space="0" w:color="auto"/>
            </w:tcBorders>
            <w:shd w:val="clear" w:color="auto" w:fill="8CADD3"/>
          </w:tcPr>
          <w:p w14:paraId="3AFD235A" w14:textId="7E0D1D9E" w:rsidR="009E578A" w:rsidRPr="009E578A" w:rsidRDefault="009E578A" w:rsidP="0071531F">
            <w:pPr>
              <w:pStyle w:val="TableHeading2"/>
              <w:rPr>
                <w:rFonts w:asciiTheme="minorHAnsi" w:hAnsiTheme="minorHAnsi"/>
                <w:szCs w:val="20"/>
              </w:rPr>
            </w:pPr>
            <w:r w:rsidRPr="009E578A">
              <w:rPr>
                <w:rFonts w:asciiTheme="minorHAnsi" w:hAnsiTheme="minorHAnsi"/>
                <w:szCs w:val="20"/>
              </w:rPr>
              <w:t>Equivalent preparation – AHN, AHS or AFN</w:t>
            </w:r>
          </w:p>
        </w:tc>
      </w:tr>
      <w:tr w:rsidR="001B3C95" w:rsidRPr="004D4287" w14:paraId="3078BFA2" w14:textId="77777777" w:rsidTr="006912B9">
        <w:tc>
          <w:tcPr>
            <w:tcW w:w="322" w:type="pct"/>
          </w:tcPr>
          <w:p w14:paraId="2E9500DB" w14:textId="77777777" w:rsidR="001B3C95" w:rsidRPr="00275F51" w:rsidRDefault="001B3C95" w:rsidP="00DF059A">
            <w:pPr>
              <w:pStyle w:val="TableCnumber"/>
            </w:pPr>
          </w:p>
        </w:tc>
        <w:tc>
          <w:tcPr>
            <w:tcW w:w="2444" w:type="pct"/>
          </w:tcPr>
          <w:p w14:paraId="254E9393" w14:textId="77777777" w:rsidR="001B3C95" w:rsidRPr="001B1FA4" w:rsidRDefault="001B3C95" w:rsidP="00CD3104">
            <w:pPr>
              <w:rPr>
                <w:rFonts w:asciiTheme="minorHAnsi" w:hAnsiTheme="minorHAnsi"/>
                <w:szCs w:val="20"/>
              </w:rPr>
            </w:pPr>
            <w:r w:rsidRPr="00275F51">
              <w:rPr>
                <w:rFonts w:asciiTheme="minorHAnsi" w:hAnsiTheme="minorHAnsi"/>
                <w:szCs w:val="20"/>
              </w:rPr>
              <w:t>Change to the equivalent preparation</w:t>
            </w:r>
            <w:r w:rsidR="00F04EFA">
              <w:rPr>
                <w:rFonts w:asciiTheme="minorHAnsi" w:hAnsiTheme="minorHAnsi"/>
                <w:szCs w:val="20"/>
              </w:rPr>
              <w:t xml:space="preserve"> type</w:t>
            </w:r>
            <w:r w:rsidRPr="00275F51">
              <w:rPr>
                <w:rFonts w:asciiTheme="minorHAnsi" w:hAnsiTheme="minorHAnsi"/>
                <w:szCs w:val="20"/>
              </w:rPr>
              <w:t xml:space="preserve"> when the ingredient type is an AHN or an AFN</w:t>
            </w:r>
            <w:r w:rsidR="00F04EFA">
              <w:rPr>
                <w:rFonts w:asciiTheme="minorHAnsi" w:hAnsiTheme="minorHAnsi"/>
                <w:szCs w:val="20"/>
              </w:rPr>
              <w:t xml:space="preserve">, the </w:t>
            </w:r>
            <w:r w:rsidR="00CD3104">
              <w:rPr>
                <w:rFonts w:asciiTheme="minorHAnsi" w:hAnsiTheme="minorHAnsi"/>
                <w:szCs w:val="20"/>
              </w:rPr>
              <w:t>ingredient</w:t>
            </w:r>
            <w:r w:rsidR="00F04EFA">
              <w:rPr>
                <w:rFonts w:asciiTheme="minorHAnsi" w:hAnsiTheme="minorHAnsi"/>
                <w:szCs w:val="20"/>
              </w:rPr>
              <w:t xml:space="preserve"> is </w:t>
            </w:r>
            <w:proofErr w:type="gramStart"/>
            <w:r w:rsidR="00F04EFA">
              <w:rPr>
                <w:rFonts w:asciiTheme="minorHAnsi" w:hAnsiTheme="minorHAnsi"/>
                <w:szCs w:val="20"/>
              </w:rPr>
              <w:t>restricted</w:t>
            </w:r>
            <w:proofErr w:type="gramEnd"/>
            <w:r w:rsidRPr="00275F51">
              <w:rPr>
                <w:rFonts w:asciiTheme="minorHAnsi" w:hAnsiTheme="minorHAnsi"/>
                <w:szCs w:val="20"/>
              </w:rPr>
              <w:t xml:space="preserve"> and the ingredient purpose is only as a </w:t>
            </w:r>
            <w:r w:rsidRPr="00275F51">
              <w:rPr>
                <w:rFonts w:asciiTheme="minorHAnsi" w:hAnsiTheme="minorHAnsi"/>
                <w:b/>
                <w:szCs w:val="20"/>
              </w:rPr>
              <w:t>colour, fragrance, flavouring, or printing ink</w:t>
            </w:r>
            <w:r w:rsidRPr="001B1FA4">
              <w:rPr>
                <w:rFonts w:asciiTheme="minorHAnsi" w:hAnsiTheme="minorHAnsi"/>
                <w:szCs w:val="20"/>
              </w:rPr>
              <w:t>.</w:t>
            </w:r>
          </w:p>
        </w:tc>
        <w:tc>
          <w:tcPr>
            <w:tcW w:w="722" w:type="pct"/>
          </w:tcPr>
          <w:p w14:paraId="528022DA" w14:textId="77777777" w:rsidR="001B3C95" w:rsidRPr="001B1FA4" w:rsidRDefault="001B3C95" w:rsidP="00D27738">
            <w:pPr>
              <w:rPr>
                <w:rFonts w:asciiTheme="minorHAnsi" w:hAnsiTheme="minorHAnsi"/>
                <w:szCs w:val="20"/>
              </w:rPr>
            </w:pPr>
            <w:r w:rsidRPr="001B1FA4">
              <w:rPr>
                <w:rFonts w:asciiTheme="minorHAnsi" w:hAnsiTheme="minorHAnsi"/>
                <w:szCs w:val="20"/>
              </w:rPr>
              <w:t>23</w:t>
            </w:r>
          </w:p>
        </w:tc>
        <w:tc>
          <w:tcPr>
            <w:tcW w:w="745" w:type="pct"/>
          </w:tcPr>
          <w:p w14:paraId="18C5E4BB" w14:textId="77777777" w:rsidR="001B3C95" w:rsidRPr="001B1FA4" w:rsidRDefault="001B3C95" w:rsidP="00D27738">
            <w:pPr>
              <w:rPr>
                <w:rFonts w:asciiTheme="minorHAnsi" w:hAnsiTheme="minorHAnsi"/>
                <w:szCs w:val="20"/>
              </w:rPr>
            </w:pPr>
            <w:r w:rsidRPr="001B1FA4">
              <w:rPr>
                <w:rFonts w:asciiTheme="minorHAnsi" w:hAnsiTheme="minorHAnsi"/>
                <w:szCs w:val="20"/>
              </w:rPr>
              <w:t>Group</w:t>
            </w:r>
          </w:p>
        </w:tc>
        <w:tc>
          <w:tcPr>
            <w:tcW w:w="767" w:type="pct"/>
            <w:tcBorders>
              <w:right w:val="single" w:sz="4" w:space="0" w:color="auto"/>
            </w:tcBorders>
          </w:tcPr>
          <w:p w14:paraId="7AE4A41C" w14:textId="77777777" w:rsidR="001B3C95" w:rsidRPr="00275F51" w:rsidRDefault="001B3C95" w:rsidP="00D27738">
            <w:pPr>
              <w:rPr>
                <w:rFonts w:asciiTheme="minorHAnsi" w:hAnsiTheme="minorHAnsi"/>
                <w:szCs w:val="20"/>
              </w:rPr>
            </w:pPr>
            <w:r w:rsidRPr="001B1FA4">
              <w:rPr>
                <w:rFonts w:asciiTheme="minorHAnsi" w:hAnsiTheme="minorHAnsi"/>
                <w:szCs w:val="20"/>
              </w:rPr>
              <w:t>C2</w:t>
            </w:r>
            <w:bookmarkStart w:id="84" w:name="_Ref22579222"/>
            <w:r w:rsidRPr="00275F51">
              <w:rPr>
                <w:rStyle w:val="FootnoteReference"/>
                <w:rFonts w:asciiTheme="minorHAnsi" w:hAnsiTheme="minorHAnsi"/>
                <w:szCs w:val="20"/>
              </w:rPr>
              <w:footnoteReference w:id="15"/>
            </w:r>
            <w:bookmarkEnd w:id="84"/>
          </w:p>
        </w:tc>
      </w:tr>
      <w:tr w:rsidR="00C71A3A" w:rsidRPr="00DF059A" w14:paraId="1BC71CB4" w14:textId="77777777" w:rsidTr="006912B9">
        <w:tc>
          <w:tcPr>
            <w:tcW w:w="322" w:type="pct"/>
          </w:tcPr>
          <w:p w14:paraId="235C6E43" w14:textId="77777777" w:rsidR="00C71A3A" w:rsidRPr="00275F51" w:rsidRDefault="00C71A3A" w:rsidP="00DF059A">
            <w:pPr>
              <w:pStyle w:val="TableCnumber"/>
            </w:pPr>
          </w:p>
        </w:tc>
        <w:tc>
          <w:tcPr>
            <w:tcW w:w="2444" w:type="pct"/>
          </w:tcPr>
          <w:p w14:paraId="2BFED3F6" w14:textId="3EFD37AC" w:rsidR="00C71A3A" w:rsidRPr="001B1FA4" w:rsidRDefault="00C71A3A" w:rsidP="00CD3104">
            <w:pPr>
              <w:rPr>
                <w:rFonts w:asciiTheme="minorHAnsi" w:hAnsiTheme="minorHAnsi"/>
                <w:szCs w:val="20"/>
              </w:rPr>
            </w:pPr>
            <w:r w:rsidRPr="00275F51">
              <w:rPr>
                <w:rFonts w:asciiTheme="minorHAnsi" w:hAnsiTheme="minorHAnsi"/>
                <w:szCs w:val="20"/>
              </w:rPr>
              <w:t>Change to the equivalent preparation</w:t>
            </w:r>
            <w:r w:rsidR="00F04EFA">
              <w:rPr>
                <w:rFonts w:asciiTheme="minorHAnsi" w:hAnsiTheme="minorHAnsi"/>
                <w:szCs w:val="20"/>
              </w:rPr>
              <w:t xml:space="preserve"> type</w:t>
            </w:r>
            <w:r w:rsidRPr="00275F51">
              <w:rPr>
                <w:rFonts w:asciiTheme="minorHAnsi" w:hAnsiTheme="minorHAnsi"/>
                <w:szCs w:val="20"/>
              </w:rPr>
              <w:t xml:space="preserve"> when the ingredient type is an </w:t>
            </w:r>
            <w:proofErr w:type="gramStart"/>
            <w:r w:rsidRPr="00275F51">
              <w:rPr>
                <w:rFonts w:asciiTheme="minorHAnsi" w:hAnsiTheme="minorHAnsi"/>
                <w:szCs w:val="20"/>
              </w:rPr>
              <w:t>AHN</w:t>
            </w:r>
            <w:proofErr w:type="gramEnd"/>
            <w:r w:rsidRPr="00275F51">
              <w:rPr>
                <w:rFonts w:asciiTheme="minorHAnsi" w:hAnsiTheme="minorHAnsi"/>
                <w:szCs w:val="20"/>
              </w:rPr>
              <w:t xml:space="preserve"> or an AFN and the ingredient purpose is </w:t>
            </w:r>
            <w:r w:rsidRPr="00275F51">
              <w:rPr>
                <w:rFonts w:asciiTheme="minorHAnsi" w:hAnsiTheme="minorHAnsi"/>
                <w:b/>
                <w:szCs w:val="20"/>
              </w:rPr>
              <w:t>not</w:t>
            </w:r>
            <w:r w:rsidRPr="00275F51">
              <w:rPr>
                <w:rFonts w:asciiTheme="minorHAnsi" w:hAnsiTheme="minorHAnsi"/>
                <w:szCs w:val="20"/>
              </w:rPr>
              <w:t xml:space="preserve"> as a </w:t>
            </w:r>
            <w:r w:rsidRPr="001B1FA4">
              <w:rPr>
                <w:rFonts w:asciiTheme="minorHAnsi" w:hAnsiTheme="minorHAnsi"/>
                <w:b/>
                <w:szCs w:val="20"/>
              </w:rPr>
              <w:t>colour, fragrance, flavouring, or printing ink</w:t>
            </w:r>
            <w:r w:rsidRPr="001B1FA4">
              <w:rPr>
                <w:rFonts w:asciiTheme="minorHAnsi" w:hAnsiTheme="minorHAnsi"/>
                <w:szCs w:val="20"/>
              </w:rPr>
              <w:t>.</w:t>
            </w:r>
          </w:p>
        </w:tc>
        <w:tc>
          <w:tcPr>
            <w:tcW w:w="722" w:type="pct"/>
            <w:shd w:val="clear" w:color="auto" w:fill="D9D9D9" w:themeFill="background1" w:themeFillShade="D9"/>
          </w:tcPr>
          <w:p w14:paraId="6A16531D" w14:textId="0258C925" w:rsidR="00C71A3A" w:rsidRPr="001B1FA4" w:rsidRDefault="00C004B3" w:rsidP="00C71A3A">
            <w:pPr>
              <w:rPr>
                <w:rFonts w:asciiTheme="minorHAnsi" w:hAnsiTheme="minorHAnsi"/>
                <w:szCs w:val="20"/>
              </w:rPr>
            </w:pPr>
            <w:r>
              <w:rPr>
                <w:rFonts w:asciiTheme="minorHAnsi" w:hAnsiTheme="minorHAnsi"/>
                <w:szCs w:val="20"/>
              </w:rPr>
              <w:t>N/A</w:t>
            </w:r>
          </w:p>
        </w:tc>
        <w:tc>
          <w:tcPr>
            <w:tcW w:w="745" w:type="pct"/>
            <w:shd w:val="clear" w:color="auto" w:fill="D9D9D9" w:themeFill="background1" w:themeFillShade="D9"/>
          </w:tcPr>
          <w:p w14:paraId="757F7C10" w14:textId="77777777" w:rsidR="00C71A3A" w:rsidRPr="0073182A" w:rsidRDefault="00C71A3A" w:rsidP="00C71A3A">
            <w:pPr>
              <w:rPr>
                <w:rFonts w:asciiTheme="minorHAnsi" w:hAnsiTheme="minorHAnsi"/>
                <w:szCs w:val="20"/>
              </w:rPr>
            </w:pPr>
            <w:r w:rsidRPr="0073182A">
              <w:rPr>
                <w:rFonts w:asciiTheme="minorHAnsi" w:hAnsiTheme="minorHAnsi"/>
                <w:szCs w:val="20"/>
              </w:rPr>
              <w:t>New</w:t>
            </w:r>
          </w:p>
        </w:tc>
        <w:tc>
          <w:tcPr>
            <w:tcW w:w="767" w:type="pct"/>
            <w:tcBorders>
              <w:right w:val="single" w:sz="4" w:space="0" w:color="auto"/>
            </w:tcBorders>
            <w:shd w:val="clear" w:color="auto" w:fill="D9D9D9" w:themeFill="background1" w:themeFillShade="D9"/>
          </w:tcPr>
          <w:p w14:paraId="36C76DAB" w14:textId="77777777" w:rsidR="00C71A3A" w:rsidRPr="0073182A" w:rsidRDefault="00C71A3A" w:rsidP="00C71A3A">
            <w:pPr>
              <w:rPr>
                <w:rFonts w:asciiTheme="minorHAnsi" w:hAnsiTheme="minorHAnsi"/>
                <w:szCs w:val="20"/>
              </w:rPr>
            </w:pPr>
            <w:r w:rsidRPr="0073182A">
              <w:rPr>
                <w:rFonts w:asciiTheme="minorHAnsi" w:hAnsiTheme="minorHAnsi"/>
                <w:szCs w:val="20"/>
              </w:rPr>
              <w:t>New</w:t>
            </w:r>
          </w:p>
        </w:tc>
      </w:tr>
      <w:tr w:rsidR="001B3C95" w:rsidRPr="00DF059A" w14:paraId="0403565A" w14:textId="77777777" w:rsidTr="006912B9">
        <w:tc>
          <w:tcPr>
            <w:tcW w:w="322" w:type="pct"/>
          </w:tcPr>
          <w:p w14:paraId="40A4E83A" w14:textId="77777777" w:rsidR="001B3C95" w:rsidRPr="00275F51" w:rsidRDefault="001B3C95" w:rsidP="00DF059A">
            <w:pPr>
              <w:pStyle w:val="TableCnumber"/>
            </w:pPr>
          </w:p>
        </w:tc>
        <w:tc>
          <w:tcPr>
            <w:tcW w:w="2444" w:type="pct"/>
          </w:tcPr>
          <w:p w14:paraId="116DD3D0" w14:textId="77777777" w:rsidR="001B3C95" w:rsidRPr="00275F51" w:rsidRDefault="001B3C95" w:rsidP="0071531F">
            <w:pPr>
              <w:rPr>
                <w:rFonts w:asciiTheme="minorHAnsi" w:hAnsiTheme="minorHAnsi"/>
                <w:szCs w:val="20"/>
              </w:rPr>
            </w:pPr>
            <w:r w:rsidRPr="00275F51">
              <w:rPr>
                <w:rFonts w:asciiTheme="minorHAnsi" w:hAnsiTheme="minorHAnsi"/>
                <w:szCs w:val="20"/>
              </w:rPr>
              <w:t>Update addition or update deletion to the equivalent preparation and the equivalent is not restricted and the ingredient type is an AHN or AFN.</w:t>
            </w:r>
          </w:p>
        </w:tc>
        <w:tc>
          <w:tcPr>
            <w:tcW w:w="722" w:type="pct"/>
          </w:tcPr>
          <w:p w14:paraId="3D6384C4" w14:textId="77777777" w:rsidR="001B3C95" w:rsidRPr="001B1FA4" w:rsidRDefault="00C71A3A" w:rsidP="0071531F">
            <w:pPr>
              <w:rPr>
                <w:rFonts w:asciiTheme="minorHAnsi" w:hAnsiTheme="minorHAnsi"/>
                <w:szCs w:val="20"/>
              </w:rPr>
            </w:pPr>
            <w:r w:rsidRPr="001B1FA4">
              <w:rPr>
                <w:rFonts w:asciiTheme="minorHAnsi" w:hAnsiTheme="minorHAnsi"/>
                <w:szCs w:val="20"/>
              </w:rPr>
              <w:t>9D</w:t>
            </w:r>
          </w:p>
        </w:tc>
        <w:tc>
          <w:tcPr>
            <w:tcW w:w="745" w:type="pct"/>
          </w:tcPr>
          <w:p w14:paraId="2DE92181" w14:textId="77777777" w:rsidR="001B3C95" w:rsidRPr="001B1FA4" w:rsidRDefault="001B3C95" w:rsidP="0071531F">
            <w:pPr>
              <w:rPr>
                <w:rFonts w:asciiTheme="minorHAnsi" w:hAnsiTheme="minorHAnsi"/>
                <w:szCs w:val="20"/>
              </w:rPr>
            </w:pPr>
            <w:r w:rsidRPr="001B1FA4">
              <w:rPr>
                <w:rFonts w:asciiTheme="minorHAnsi" w:hAnsiTheme="minorHAnsi"/>
                <w:szCs w:val="20"/>
              </w:rPr>
              <w:t>Vary</w:t>
            </w:r>
          </w:p>
        </w:tc>
        <w:tc>
          <w:tcPr>
            <w:tcW w:w="767" w:type="pct"/>
            <w:tcBorders>
              <w:right w:val="single" w:sz="4" w:space="0" w:color="auto"/>
            </w:tcBorders>
          </w:tcPr>
          <w:p w14:paraId="63B72495" w14:textId="77777777" w:rsidR="001B3C95" w:rsidRPr="001B1FA4" w:rsidRDefault="001B3C95" w:rsidP="0071531F">
            <w:pPr>
              <w:rPr>
                <w:rFonts w:asciiTheme="minorHAnsi" w:hAnsiTheme="minorHAnsi"/>
                <w:szCs w:val="20"/>
              </w:rPr>
            </w:pPr>
            <w:r w:rsidRPr="001B1FA4">
              <w:rPr>
                <w:rFonts w:asciiTheme="minorHAnsi" w:hAnsiTheme="minorHAnsi"/>
                <w:szCs w:val="20"/>
              </w:rPr>
              <w:t>C2</w:t>
            </w:r>
          </w:p>
        </w:tc>
      </w:tr>
      <w:tr w:rsidR="001B3C95" w:rsidRPr="00DF059A" w14:paraId="61A50358" w14:textId="77777777" w:rsidTr="006912B9">
        <w:tc>
          <w:tcPr>
            <w:tcW w:w="322" w:type="pct"/>
          </w:tcPr>
          <w:p w14:paraId="0F147598" w14:textId="77777777" w:rsidR="001B3C95" w:rsidRPr="00275F51" w:rsidRDefault="001B3C95" w:rsidP="00DF059A">
            <w:pPr>
              <w:pStyle w:val="TableCnumber"/>
            </w:pPr>
          </w:p>
        </w:tc>
        <w:tc>
          <w:tcPr>
            <w:tcW w:w="2444" w:type="pct"/>
          </w:tcPr>
          <w:p w14:paraId="1EEFF2DB" w14:textId="77777777" w:rsidR="001B3C95" w:rsidRPr="00275F51" w:rsidRDefault="001B3C95" w:rsidP="0071531F">
            <w:pPr>
              <w:rPr>
                <w:rFonts w:asciiTheme="minorHAnsi" w:hAnsiTheme="minorHAnsi"/>
                <w:szCs w:val="20"/>
              </w:rPr>
            </w:pPr>
            <w:r w:rsidRPr="00275F51">
              <w:rPr>
                <w:rFonts w:asciiTheme="minorHAnsi" w:hAnsiTheme="minorHAnsi"/>
                <w:szCs w:val="20"/>
              </w:rPr>
              <w:t xml:space="preserve">Change to the equivalent quantity or equivalent unit when the equivalent is not </w:t>
            </w:r>
            <w:proofErr w:type="gramStart"/>
            <w:r w:rsidRPr="00275F51">
              <w:rPr>
                <w:rFonts w:asciiTheme="minorHAnsi" w:hAnsiTheme="minorHAnsi"/>
                <w:szCs w:val="20"/>
              </w:rPr>
              <w:t>restricted</w:t>
            </w:r>
            <w:proofErr w:type="gramEnd"/>
            <w:r w:rsidRPr="00275F51">
              <w:rPr>
                <w:rFonts w:asciiTheme="minorHAnsi" w:hAnsiTheme="minorHAnsi"/>
                <w:szCs w:val="20"/>
              </w:rPr>
              <w:t xml:space="preserve"> and the ingredient type is an AHN.</w:t>
            </w:r>
          </w:p>
        </w:tc>
        <w:tc>
          <w:tcPr>
            <w:tcW w:w="722" w:type="pct"/>
          </w:tcPr>
          <w:p w14:paraId="76447C98" w14:textId="77777777" w:rsidR="001B3C95" w:rsidRPr="001B1FA4" w:rsidRDefault="00C71A3A" w:rsidP="0071531F">
            <w:pPr>
              <w:rPr>
                <w:rFonts w:asciiTheme="minorHAnsi" w:hAnsiTheme="minorHAnsi"/>
                <w:szCs w:val="20"/>
              </w:rPr>
            </w:pPr>
            <w:r w:rsidRPr="001B1FA4">
              <w:rPr>
                <w:rFonts w:asciiTheme="minorHAnsi" w:hAnsiTheme="minorHAnsi"/>
                <w:szCs w:val="20"/>
              </w:rPr>
              <w:t>9D</w:t>
            </w:r>
          </w:p>
        </w:tc>
        <w:tc>
          <w:tcPr>
            <w:tcW w:w="745" w:type="pct"/>
          </w:tcPr>
          <w:p w14:paraId="3C6CC689" w14:textId="77777777" w:rsidR="001B3C95" w:rsidRPr="001B1FA4" w:rsidRDefault="001B3C95" w:rsidP="0071531F">
            <w:pPr>
              <w:rPr>
                <w:rFonts w:asciiTheme="minorHAnsi" w:hAnsiTheme="minorHAnsi"/>
                <w:szCs w:val="20"/>
              </w:rPr>
            </w:pPr>
            <w:r w:rsidRPr="001B1FA4">
              <w:rPr>
                <w:rFonts w:asciiTheme="minorHAnsi" w:hAnsiTheme="minorHAnsi"/>
                <w:szCs w:val="20"/>
              </w:rPr>
              <w:t>Vary</w:t>
            </w:r>
          </w:p>
        </w:tc>
        <w:tc>
          <w:tcPr>
            <w:tcW w:w="767" w:type="pct"/>
            <w:tcBorders>
              <w:right w:val="single" w:sz="4" w:space="0" w:color="auto"/>
            </w:tcBorders>
          </w:tcPr>
          <w:p w14:paraId="34093E3A" w14:textId="77777777" w:rsidR="001B3C95" w:rsidRPr="001B1FA4" w:rsidRDefault="001B3C95" w:rsidP="0071531F">
            <w:pPr>
              <w:rPr>
                <w:rFonts w:asciiTheme="minorHAnsi" w:hAnsiTheme="minorHAnsi"/>
                <w:szCs w:val="20"/>
              </w:rPr>
            </w:pPr>
            <w:r w:rsidRPr="001B1FA4">
              <w:rPr>
                <w:rFonts w:asciiTheme="minorHAnsi" w:hAnsiTheme="minorHAnsi"/>
                <w:szCs w:val="20"/>
              </w:rPr>
              <w:t>C2</w:t>
            </w:r>
          </w:p>
        </w:tc>
      </w:tr>
      <w:tr w:rsidR="001B3C95" w:rsidRPr="00DF059A" w14:paraId="4210231E" w14:textId="77777777" w:rsidTr="006912B9">
        <w:tc>
          <w:tcPr>
            <w:tcW w:w="322" w:type="pct"/>
          </w:tcPr>
          <w:p w14:paraId="127E43BA" w14:textId="77777777" w:rsidR="001B3C95" w:rsidRPr="00275F51" w:rsidRDefault="001B3C95" w:rsidP="00DF059A">
            <w:pPr>
              <w:pStyle w:val="TableCnumber"/>
            </w:pPr>
          </w:p>
        </w:tc>
        <w:tc>
          <w:tcPr>
            <w:tcW w:w="2444" w:type="pct"/>
          </w:tcPr>
          <w:p w14:paraId="10F8FA9C" w14:textId="77777777" w:rsidR="001B3C95" w:rsidRPr="00275F51" w:rsidRDefault="001B3C95" w:rsidP="0071531F">
            <w:pPr>
              <w:rPr>
                <w:rFonts w:asciiTheme="minorHAnsi" w:hAnsiTheme="minorHAnsi"/>
                <w:szCs w:val="20"/>
              </w:rPr>
            </w:pPr>
            <w:r w:rsidRPr="00275F51">
              <w:rPr>
                <w:rFonts w:asciiTheme="minorHAnsi" w:hAnsiTheme="minorHAnsi"/>
                <w:szCs w:val="20"/>
              </w:rPr>
              <w:t xml:space="preserve">Change, addition or update deletion of equivalent quantity or equivalent unit when the equivalent is not </w:t>
            </w:r>
            <w:proofErr w:type="gramStart"/>
            <w:r w:rsidRPr="00275F51">
              <w:rPr>
                <w:rFonts w:asciiTheme="minorHAnsi" w:hAnsiTheme="minorHAnsi"/>
                <w:szCs w:val="20"/>
              </w:rPr>
              <w:t>restricted</w:t>
            </w:r>
            <w:proofErr w:type="gramEnd"/>
            <w:r w:rsidRPr="00275F51">
              <w:rPr>
                <w:rFonts w:asciiTheme="minorHAnsi" w:hAnsiTheme="minorHAnsi"/>
                <w:szCs w:val="20"/>
              </w:rPr>
              <w:t xml:space="preserve"> and the ingredient type is an AFN.</w:t>
            </w:r>
          </w:p>
        </w:tc>
        <w:tc>
          <w:tcPr>
            <w:tcW w:w="722" w:type="pct"/>
          </w:tcPr>
          <w:p w14:paraId="3AB2E373" w14:textId="77777777" w:rsidR="001B3C95" w:rsidRPr="001B1FA4" w:rsidRDefault="00C71A3A" w:rsidP="0071531F">
            <w:pPr>
              <w:rPr>
                <w:rFonts w:asciiTheme="minorHAnsi" w:hAnsiTheme="minorHAnsi"/>
                <w:szCs w:val="20"/>
              </w:rPr>
            </w:pPr>
            <w:r w:rsidRPr="001B1FA4">
              <w:rPr>
                <w:rFonts w:asciiTheme="minorHAnsi" w:hAnsiTheme="minorHAnsi"/>
                <w:szCs w:val="20"/>
              </w:rPr>
              <w:t>9D</w:t>
            </w:r>
          </w:p>
        </w:tc>
        <w:tc>
          <w:tcPr>
            <w:tcW w:w="745" w:type="pct"/>
          </w:tcPr>
          <w:p w14:paraId="7BCC9621" w14:textId="77777777" w:rsidR="001B3C95" w:rsidRPr="001B1FA4" w:rsidRDefault="001B3C95" w:rsidP="0071531F">
            <w:pPr>
              <w:rPr>
                <w:rFonts w:asciiTheme="minorHAnsi" w:hAnsiTheme="minorHAnsi"/>
                <w:szCs w:val="20"/>
              </w:rPr>
            </w:pPr>
            <w:r w:rsidRPr="001B1FA4">
              <w:rPr>
                <w:rFonts w:asciiTheme="minorHAnsi" w:hAnsiTheme="minorHAnsi"/>
                <w:szCs w:val="20"/>
              </w:rPr>
              <w:t>Vary</w:t>
            </w:r>
          </w:p>
        </w:tc>
        <w:tc>
          <w:tcPr>
            <w:tcW w:w="767" w:type="pct"/>
            <w:tcBorders>
              <w:right w:val="single" w:sz="4" w:space="0" w:color="auto"/>
            </w:tcBorders>
          </w:tcPr>
          <w:p w14:paraId="72A86AA5" w14:textId="77777777" w:rsidR="001B3C95" w:rsidRPr="001B1FA4" w:rsidRDefault="001B3C95" w:rsidP="0071531F">
            <w:pPr>
              <w:rPr>
                <w:rFonts w:asciiTheme="minorHAnsi" w:hAnsiTheme="minorHAnsi"/>
                <w:szCs w:val="20"/>
              </w:rPr>
            </w:pPr>
            <w:r w:rsidRPr="001B1FA4">
              <w:rPr>
                <w:rFonts w:asciiTheme="minorHAnsi" w:hAnsiTheme="minorHAnsi"/>
                <w:szCs w:val="20"/>
              </w:rPr>
              <w:t>C2</w:t>
            </w:r>
          </w:p>
        </w:tc>
      </w:tr>
      <w:tr w:rsidR="001B3C95" w:rsidRPr="00DF059A" w14:paraId="73A2F22E" w14:textId="77777777" w:rsidTr="006912B9">
        <w:tc>
          <w:tcPr>
            <w:tcW w:w="322" w:type="pct"/>
          </w:tcPr>
          <w:p w14:paraId="00201463" w14:textId="77777777" w:rsidR="001B3C95" w:rsidRPr="00275F51" w:rsidRDefault="001B3C95" w:rsidP="00DF059A">
            <w:pPr>
              <w:pStyle w:val="TableCnumber"/>
            </w:pPr>
          </w:p>
        </w:tc>
        <w:tc>
          <w:tcPr>
            <w:tcW w:w="2444" w:type="pct"/>
          </w:tcPr>
          <w:p w14:paraId="69BACF50" w14:textId="2E4B9943" w:rsidR="001B3C95" w:rsidRPr="00275F51" w:rsidRDefault="001B3C95" w:rsidP="0071531F">
            <w:pPr>
              <w:rPr>
                <w:rFonts w:asciiTheme="minorHAnsi" w:hAnsiTheme="minorHAnsi"/>
                <w:szCs w:val="20"/>
              </w:rPr>
            </w:pPr>
            <w:r w:rsidRPr="00275F51">
              <w:rPr>
                <w:rFonts w:asciiTheme="minorHAnsi" w:hAnsiTheme="minorHAnsi"/>
                <w:szCs w:val="20"/>
              </w:rPr>
              <w:t>Change to the equivalent preparation</w:t>
            </w:r>
            <w:r w:rsidR="00E5422F">
              <w:rPr>
                <w:rFonts w:asciiTheme="minorHAnsi" w:hAnsiTheme="minorHAnsi"/>
                <w:szCs w:val="20"/>
              </w:rPr>
              <w:t xml:space="preserve"> type</w:t>
            </w:r>
            <w:r w:rsidRPr="00275F51">
              <w:rPr>
                <w:rFonts w:asciiTheme="minorHAnsi" w:hAnsiTheme="minorHAnsi"/>
                <w:szCs w:val="20"/>
              </w:rPr>
              <w:t xml:space="preserve">, equivalent </w:t>
            </w:r>
            <w:proofErr w:type="gramStart"/>
            <w:r w:rsidRPr="00275F51">
              <w:rPr>
                <w:rFonts w:asciiTheme="minorHAnsi" w:hAnsiTheme="minorHAnsi"/>
                <w:szCs w:val="20"/>
              </w:rPr>
              <w:t>quantity</w:t>
            </w:r>
            <w:proofErr w:type="gramEnd"/>
            <w:r w:rsidRPr="00275F51">
              <w:rPr>
                <w:rFonts w:asciiTheme="minorHAnsi" w:hAnsiTheme="minorHAnsi"/>
                <w:szCs w:val="20"/>
              </w:rPr>
              <w:t xml:space="preserve"> or equivalent unit the ingredient type is an AHS.</w:t>
            </w:r>
          </w:p>
        </w:tc>
        <w:tc>
          <w:tcPr>
            <w:tcW w:w="722" w:type="pct"/>
          </w:tcPr>
          <w:p w14:paraId="3EB0167E" w14:textId="77777777" w:rsidR="001B3C95" w:rsidRPr="001B1FA4" w:rsidRDefault="00C71A3A" w:rsidP="0071531F">
            <w:pPr>
              <w:rPr>
                <w:rFonts w:asciiTheme="minorHAnsi" w:hAnsiTheme="minorHAnsi"/>
                <w:szCs w:val="20"/>
              </w:rPr>
            </w:pPr>
            <w:r w:rsidRPr="001B1FA4">
              <w:rPr>
                <w:rFonts w:asciiTheme="minorHAnsi" w:hAnsiTheme="minorHAnsi"/>
                <w:szCs w:val="20"/>
              </w:rPr>
              <w:t>9D</w:t>
            </w:r>
          </w:p>
        </w:tc>
        <w:tc>
          <w:tcPr>
            <w:tcW w:w="745" w:type="pct"/>
          </w:tcPr>
          <w:p w14:paraId="045BAD41" w14:textId="77777777" w:rsidR="001B3C95" w:rsidRPr="001B1FA4" w:rsidRDefault="001B3C95" w:rsidP="0071531F">
            <w:pPr>
              <w:rPr>
                <w:rFonts w:asciiTheme="minorHAnsi" w:hAnsiTheme="minorHAnsi"/>
                <w:szCs w:val="20"/>
              </w:rPr>
            </w:pPr>
            <w:r w:rsidRPr="001B1FA4">
              <w:rPr>
                <w:rFonts w:asciiTheme="minorHAnsi" w:hAnsiTheme="minorHAnsi"/>
                <w:szCs w:val="20"/>
              </w:rPr>
              <w:t>Vary</w:t>
            </w:r>
          </w:p>
        </w:tc>
        <w:tc>
          <w:tcPr>
            <w:tcW w:w="767" w:type="pct"/>
            <w:tcBorders>
              <w:right w:val="single" w:sz="4" w:space="0" w:color="auto"/>
            </w:tcBorders>
          </w:tcPr>
          <w:p w14:paraId="4C12430C" w14:textId="77777777" w:rsidR="001B3C95" w:rsidRPr="001B1FA4" w:rsidRDefault="001B3C95" w:rsidP="0071531F">
            <w:pPr>
              <w:rPr>
                <w:rFonts w:asciiTheme="minorHAnsi" w:hAnsiTheme="minorHAnsi"/>
                <w:szCs w:val="20"/>
              </w:rPr>
            </w:pPr>
            <w:r w:rsidRPr="001B1FA4">
              <w:rPr>
                <w:rFonts w:asciiTheme="minorHAnsi" w:hAnsiTheme="minorHAnsi"/>
                <w:szCs w:val="20"/>
              </w:rPr>
              <w:t>C2</w:t>
            </w:r>
          </w:p>
        </w:tc>
      </w:tr>
      <w:tr w:rsidR="001B3C95" w:rsidRPr="00DF059A" w14:paraId="6DACB2E3" w14:textId="77777777" w:rsidTr="006912B9">
        <w:tc>
          <w:tcPr>
            <w:tcW w:w="322" w:type="pct"/>
          </w:tcPr>
          <w:p w14:paraId="4D31D236" w14:textId="77777777" w:rsidR="001B3C95" w:rsidRPr="00275F51" w:rsidRDefault="001B3C95" w:rsidP="00DF059A">
            <w:pPr>
              <w:pStyle w:val="TableCnumber"/>
            </w:pPr>
          </w:p>
        </w:tc>
        <w:tc>
          <w:tcPr>
            <w:tcW w:w="2444" w:type="pct"/>
          </w:tcPr>
          <w:p w14:paraId="0B5A3311" w14:textId="77777777" w:rsidR="001B3C95" w:rsidRPr="00275F51" w:rsidRDefault="001B3C95" w:rsidP="0071531F">
            <w:pPr>
              <w:rPr>
                <w:rFonts w:asciiTheme="minorHAnsi" w:hAnsiTheme="minorHAnsi"/>
                <w:szCs w:val="20"/>
              </w:rPr>
            </w:pPr>
            <w:r w:rsidRPr="00275F51">
              <w:rPr>
                <w:rFonts w:asciiTheme="minorHAnsi" w:hAnsiTheme="minorHAnsi"/>
                <w:szCs w:val="20"/>
              </w:rPr>
              <w:t xml:space="preserve">Update addition to the equivalent preparation when the equivalent is </w:t>
            </w:r>
            <w:proofErr w:type="gramStart"/>
            <w:r w:rsidRPr="00275F51">
              <w:rPr>
                <w:rFonts w:asciiTheme="minorHAnsi" w:hAnsiTheme="minorHAnsi"/>
                <w:szCs w:val="20"/>
              </w:rPr>
              <w:t>restricted</w:t>
            </w:r>
            <w:proofErr w:type="gramEnd"/>
            <w:r w:rsidRPr="00275F51">
              <w:rPr>
                <w:rFonts w:asciiTheme="minorHAnsi" w:hAnsiTheme="minorHAnsi"/>
                <w:szCs w:val="20"/>
              </w:rPr>
              <w:t xml:space="preserve"> and the ingredient type is an AFN or an AHN.</w:t>
            </w:r>
          </w:p>
        </w:tc>
        <w:tc>
          <w:tcPr>
            <w:tcW w:w="722" w:type="pct"/>
          </w:tcPr>
          <w:p w14:paraId="1E65D7AA" w14:textId="77777777" w:rsidR="001B3C95" w:rsidRPr="001B1FA4" w:rsidRDefault="00C71A3A" w:rsidP="0071531F">
            <w:pPr>
              <w:rPr>
                <w:rFonts w:asciiTheme="minorHAnsi" w:hAnsiTheme="minorHAnsi"/>
                <w:szCs w:val="20"/>
              </w:rPr>
            </w:pPr>
            <w:r w:rsidRPr="001B1FA4">
              <w:rPr>
                <w:rFonts w:asciiTheme="minorHAnsi" w:hAnsiTheme="minorHAnsi"/>
                <w:szCs w:val="20"/>
              </w:rPr>
              <w:t>9D</w:t>
            </w:r>
          </w:p>
        </w:tc>
        <w:tc>
          <w:tcPr>
            <w:tcW w:w="745" w:type="pct"/>
          </w:tcPr>
          <w:p w14:paraId="440F48FC" w14:textId="77777777" w:rsidR="001B3C95" w:rsidRPr="001B1FA4" w:rsidRDefault="001B3C95" w:rsidP="0071531F">
            <w:pPr>
              <w:rPr>
                <w:rFonts w:asciiTheme="minorHAnsi" w:hAnsiTheme="minorHAnsi"/>
                <w:szCs w:val="20"/>
              </w:rPr>
            </w:pPr>
            <w:r w:rsidRPr="001B1FA4">
              <w:rPr>
                <w:rFonts w:asciiTheme="minorHAnsi" w:hAnsiTheme="minorHAnsi"/>
                <w:szCs w:val="20"/>
              </w:rPr>
              <w:t>ARTG</w:t>
            </w:r>
          </w:p>
        </w:tc>
        <w:tc>
          <w:tcPr>
            <w:tcW w:w="767" w:type="pct"/>
            <w:tcBorders>
              <w:right w:val="single" w:sz="4" w:space="0" w:color="auto"/>
            </w:tcBorders>
          </w:tcPr>
          <w:p w14:paraId="196FB62E" w14:textId="77777777" w:rsidR="001B3C95" w:rsidRPr="001B1FA4" w:rsidRDefault="001B3C95" w:rsidP="0071531F">
            <w:pPr>
              <w:rPr>
                <w:rFonts w:asciiTheme="minorHAnsi" w:hAnsiTheme="minorHAnsi"/>
                <w:szCs w:val="20"/>
              </w:rPr>
            </w:pPr>
            <w:r w:rsidRPr="001B1FA4">
              <w:rPr>
                <w:rFonts w:asciiTheme="minorHAnsi" w:hAnsiTheme="minorHAnsi"/>
                <w:szCs w:val="20"/>
              </w:rPr>
              <w:t>C2</w:t>
            </w:r>
          </w:p>
        </w:tc>
      </w:tr>
      <w:tr w:rsidR="001B3C95" w:rsidRPr="00DF059A" w14:paraId="02587AE1" w14:textId="77777777" w:rsidTr="006912B9">
        <w:tc>
          <w:tcPr>
            <w:tcW w:w="322" w:type="pct"/>
          </w:tcPr>
          <w:p w14:paraId="1557A6CD" w14:textId="77777777" w:rsidR="001B3C95" w:rsidRPr="00275F51" w:rsidRDefault="001B3C95" w:rsidP="00DF059A">
            <w:pPr>
              <w:pStyle w:val="TableCnumber"/>
            </w:pPr>
          </w:p>
        </w:tc>
        <w:tc>
          <w:tcPr>
            <w:tcW w:w="2444" w:type="pct"/>
          </w:tcPr>
          <w:p w14:paraId="5EA6D585" w14:textId="77777777" w:rsidR="001B3C95" w:rsidRPr="00275F51" w:rsidRDefault="001B3C95" w:rsidP="0071531F">
            <w:pPr>
              <w:rPr>
                <w:rFonts w:asciiTheme="minorHAnsi" w:hAnsiTheme="minorHAnsi"/>
                <w:szCs w:val="20"/>
              </w:rPr>
            </w:pPr>
            <w:r w:rsidRPr="00275F51">
              <w:rPr>
                <w:rFonts w:asciiTheme="minorHAnsi" w:hAnsiTheme="minorHAnsi"/>
                <w:szCs w:val="20"/>
              </w:rPr>
              <w:t xml:space="preserve">Update addition to the equivalent quantity or equivalent unit when the equivalent is </w:t>
            </w:r>
            <w:proofErr w:type="gramStart"/>
            <w:r w:rsidRPr="00275F51">
              <w:rPr>
                <w:rFonts w:asciiTheme="minorHAnsi" w:hAnsiTheme="minorHAnsi"/>
                <w:szCs w:val="20"/>
              </w:rPr>
              <w:t>restricted</w:t>
            </w:r>
            <w:proofErr w:type="gramEnd"/>
            <w:r w:rsidRPr="00275F51">
              <w:rPr>
                <w:rFonts w:asciiTheme="minorHAnsi" w:hAnsiTheme="minorHAnsi"/>
                <w:szCs w:val="20"/>
              </w:rPr>
              <w:t xml:space="preserve"> and the ingredient type is an AFN.</w:t>
            </w:r>
          </w:p>
        </w:tc>
        <w:tc>
          <w:tcPr>
            <w:tcW w:w="722" w:type="pct"/>
          </w:tcPr>
          <w:p w14:paraId="415A415C" w14:textId="77777777" w:rsidR="001B3C95" w:rsidRPr="001B1FA4" w:rsidRDefault="00C71A3A" w:rsidP="0071531F">
            <w:pPr>
              <w:rPr>
                <w:rFonts w:asciiTheme="minorHAnsi" w:hAnsiTheme="minorHAnsi"/>
                <w:szCs w:val="20"/>
              </w:rPr>
            </w:pPr>
            <w:r w:rsidRPr="001B1FA4">
              <w:rPr>
                <w:rFonts w:asciiTheme="minorHAnsi" w:hAnsiTheme="minorHAnsi"/>
                <w:szCs w:val="20"/>
              </w:rPr>
              <w:t>9D</w:t>
            </w:r>
          </w:p>
        </w:tc>
        <w:tc>
          <w:tcPr>
            <w:tcW w:w="745" w:type="pct"/>
          </w:tcPr>
          <w:p w14:paraId="3E8A2B6E" w14:textId="77777777" w:rsidR="001B3C95" w:rsidRPr="001B1FA4" w:rsidRDefault="001B3C95" w:rsidP="0071531F">
            <w:pPr>
              <w:rPr>
                <w:rFonts w:asciiTheme="minorHAnsi" w:hAnsiTheme="minorHAnsi"/>
                <w:szCs w:val="20"/>
              </w:rPr>
            </w:pPr>
            <w:r w:rsidRPr="001B1FA4">
              <w:rPr>
                <w:rFonts w:asciiTheme="minorHAnsi" w:hAnsiTheme="minorHAnsi"/>
                <w:szCs w:val="20"/>
              </w:rPr>
              <w:t>ARTG</w:t>
            </w:r>
          </w:p>
        </w:tc>
        <w:tc>
          <w:tcPr>
            <w:tcW w:w="767" w:type="pct"/>
            <w:tcBorders>
              <w:right w:val="single" w:sz="4" w:space="0" w:color="auto"/>
            </w:tcBorders>
          </w:tcPr>
          <w:p w14:paraId="55B0FFF7" w14:textId="77777777" w:rsidR="001B3C95" w:rsidRPr="001B1FA4" w:rsidRDefault="001B3C95" w:rsidP="0071531F">
            <w:pPr>
              <w:rPr>
                <w:rFonts w:asciiTheme="minorHAnsi" w:hAnsiTheme="minorHAnsi"/>
                <w:szCs w:val="20"/>
              </w:rPr>
            </w:pPr>
            <w:r w:rsidRPr="001B1FA4">
              <w:rPr>
                <w:rFonts w:asciiTheme="minorHAnsi" w:hAnsiTheme="minorHAnsi"/>
                <w:szCs w:val="20"/>
              </w:rPr>
              <w:t>C2</w:t>
            </w:r>
          </w:p>
        </w:tc>
      </w:tr>
      <w:tr w:rsidR="001B3C95" w:rsidRPr="00DF059A" w14:paraId="5D235903" w14:textId="77777777" w:rsidTr="006912B9">
        <w:tc>
          <w:tcPr>
            <w:tcW w:w="322" w:type="pct"/>
          </w:tcPr>
          <w:p w14:paraId="176EBC8B" w14:textId="77777777" w:rsidR="001B3C95" w:rsidRPr="00275F51" w:rsidRDefault="001B3C95" w:rsidP="00DF059A">
            <w:pPr>
              <w:pStyle w:val="TableCnumber"/>
            </w:pPr>
          </w:p>
        </w:tc>
        <w:tc>
          <w:tcPr>
            <w:tcW w:w="2444" w:type="pct"/>
          </w:tcPr>
          <w:p w14:paraId="0E43D9D2" w14:textId="25D25CAE" w:rsidR="001B3C95" w:rsidRPr="00275F51" w:rsidRDefault="001B3C95" w:rsidP="0071531F">
            <w:pPr>
              <w:rPr>
                <w:rFonts w:asciiTheme="minorHAnsi" w:hAnsiTheme="minorHAnsi"/>
                <w:szCs w:val="20"/>
              </w:rPr>
            </w:pPr>
            <w:r w:rsidRPr="00275F51">
              <w:rPr>
                <w:rFonts w:asciiTheme="minorHAnsi" w:hAnsiTheme="minorHAnsi"/>
                <w:szCs w:val="20"/>
              </w:rPr>
              <w:t>Update addition or update deletion to the equivalent preparation</w:t>
            </w:r>
            <w:r w:rsidR="00E5422F">
              <w:rPr>
                <w:rFonts w:asciiTheme="minorHAnsi" w:hAnsiTheme="minorHAnsi"/>
                <w:szCs w:val="20"/>
              </w:rPr>
              <w:t xml:space="preserve"> type</w:t>
            </w:r>
            <w:r w:rsidRPr="00275F51">
              <w:rPr>
                <w:rFonts w:asciiTheme="minorHAnsi" w:hAnsiTheme="minorHAnsi"/>
                <w:szCs w:val="20"/>
              </w:rPr>
              <w:t xml:space="preserve">, equivalent </w:t>
            </w:r>
            <w:proofErr w:type="gramStart"/>
            <w:r w:rsidRPr="00275F51">
              <w:rPr>
                <w:rFonts w:asciiTheme="minorHAnsi" w:hAnsiTheme="minorHAnsi"/>
                <w:szCs w:val="20"/>
              </w:rPr>
              <w:t>quantity</w:t>
            </w:r>
            <w:proofErr w:type="gramEnd"/>
            <w:r w:rsidRPr="00275F51">
              <w:rPr>
                <w:rFonts w:asciiTheme="minorHAnsi" w:hAnsiTheme="minorHAnsi"/>
                <w:szCs w:val="20"/>
              </w:rPr>
              <w:t xml:space="preserve"> or equivalent unit the ingredient type is an AHS.</w:t>
            </w:r>
          </w:p>
        </w:tc>
        <w:tc>
          <w:tcPr>
            <w:tcW w:w="722" w:type="pct"/>
          </w:tcPr>
          <w:p w14:paraId="5C08160B" w14:textId="77777777" w:rsidR="001B3C95" w:rsidRPr="001B1FA4" w:rsidRDefault="00C71A3A" w:rsidP="0071531F">
            <w:pPr>
              <w:rPr>
                <w:rFonts w:asciiTheme="minorHAnsi" w:hAnsiTheme="minorHAnsi"/>
                <w:szCs w:val="20"/>
              </w:rPr>
            </w:pPr>
            <w:r w:rsidRPr="001B1FA4">
              <w:rPr>
                <w:rFonts w:asciiTheme="minorHAnsi" w:hAnsiTheme="minorHAnsi"/>
                <w:szCs w:val="20"/>
              </w:rPr>
              <w:t>9D</w:t>
            </w:r>
          </w:p>
        </w:tc>
        <w:tc>
          <w:tcPr>
            <w:tcW w:w="745" w:type="pct"/>
          </w:tcPr>
          <w:p w14:paraId="3D428C26" w14:textId="77777777" w:rsidR="001B3C95" w:rsidRPr="001B1FA4" w:rsidRDefault="001B3C95" w:rsidP="0071531F">
            <w:pPr>
              <w:rPr>
                <w:rFonts w:asciiTheme="minorHAnsi" w:hAnsiTheme="minorHAnsi"/>
                <w:szCs w:val="20"/>
              </w:rPr>
            </w:pPr>
            <w:r w:rsidRPr="001B1FA4">
              <w:rPr>
                <w:rFonts w:asciiTheme="minorHAnsi" w:hAnsiTheme="minorHAnsi"/>
                <w:szCs w:val="20"/>
              </w:rPr>
              <w:t>ARTG</w:t>
            </w:r>
          </w:p>
        </w:tc>
        <w:tc>
          <w:tcPr>
            <w:tcW w:w="767" w:type="pct"/>
            <w:tcBorders>
              <w:right w:val="single" w:sz="4" w:space="0" w:color="auto"/>
            </w:tcBorders>
          </w:tcPr>
          <w:p w14:paraId="3D0753B7" w14:textId="77777777" w:rsidR="001B3C95" w:rsidRPr="001B1FA4" w:rsidRDefault="001B3C95" w:rsidP="0071531F">
            <w:pPr>
              <w:rPr>
                <w:rFonts w:asciiTheme="minorHAnsi" w:hAnsiTheme="minorHAnsi"/>
                <w:szCs w:val="20"/>
              </w:rPr>
            </w:pPr>
            <w:r w:rsidRPr="001B1FA4">
              <w:rPr>
                <w:rFonts w:asciiTheme="minorHAnsi" w:hAnsiTheme="minorHAnsi"/>
                <w:szCs w:val="20"/>
              </w:rPr>
              <w:t>C2</w:t>
            </w:r>
          </w:p>
        </w:tc>
      </w:tr>
      <w:tr w:rsidR="001B3C95" w:rsidRPr="00DF059A" w14:paraId="65BDEB65" w14:textId="77777777" w:rsidTr="006912B9">
        <w:tc>
          <w:tcPr>
            <w:tcW w:w="322" w:type="pct"/>
            <w:tcBorders>
              <w:bottom w:val="single" w:sz="4" w:space="0" w:color="002C47" w:themeColor="accent1"/>
            </w:tcBorders>
          </w:tcPr>
          <w:p w14:paraId="301AB782" w14:textId="77777777" w:rsidR="001B3C95" w:rsidRPr="00275F51" w:rsidRDefault="001B3C95" w:rsidP="00DF059A">
            <w:pPr>
              <w:pStyle w:val="TableCnumber"/>
            </w:pPr>
          </w:p>
        </w:tc>
        <w:tc>
          <w:tcPr>
            <w:tcW w:w="2444" w:type="pct"/>
            <w:tcBorders>
              <w:bottom w:val="single" w:sz="4" w:space="0" w:color="002C47" w:themeColor="accent1"/>
            </w:tcBorders>
          </w:tcPr>
          <w:p w14:paraId="0BFED3E4" w14:textId="77777777" w:rsidR="001B3C95" w:rsidRPr="00275F51" w:rsidRDefault="001B3C95" w:rsidP="00031C1F">
            <w:pPr>
              <w:rPr>
                <w:rFonts w:asciiTheme="minorHAnsi" w:hAnsiTheme="minorHAnsi"/>
                <w:szCs w:val="20"/>
              </w:rPr>
            </w:pPr>
            <w:r w:rsidRPr="00275F51">
              <w:rPr>
                <w:rFonts w:asciiTheme="minorHAnsi" w:hAnsiTheme="minorHAnsi"/>
                <w:szCs w:val="20"/>
              </w:rPr>
              <w:t xml:space="preserve">Change to the equivalent quantity or equivalent unit when the equivalent is </w:t>
            </w:r>
            <w:proofErr w:type="gramStart"/>
            <w:r w:rsidRPr="00275F51">
              <w:rPr>
                <w:rFonts w:asciiTheme="minorHAnsi" w:hAnsiTheme="minorHAnsi"/>
                <w:szCs w:val="20"/>
              </w:rPr>
              <w:t>restricted</w:t>
            </w:r>
            <w:proofErr w:type="gramEnd"/>
            <w:r w:rsidRPr="00275F51">
              <w:rPr>
                <w:rFonts w:asciiTheme="minorHAnsi" w:hAnsiTheme="minorHAnsi"/>
                <w:szCs w:val="20"/>
              </w:rPr>
              <w:t xml:space="preserve"> and the ingredient type is an AHN or an AFN.</w:t>
            </w:r>
          </w:p>
        </w:tc>
        <w:tc>
          <w:tcPr>
            <w:tcW w:w="722" w:type="pct"/>
            <w:tcBorders>
              <w:bottom w:val="single" w:sz="4" w:space="0" w:color="002C47" w:themeColor="accent1"/>
            </w:tcBorders>
          </w:tcPr>
          <w:p w14:paraId="4A138740" w14:textId="77777777" w:rsidR="001B3C95" w:rsidRPr="00275F51" w:rsidRDefault="001B3C95" w:rsidP="0071531F">
            <w:pPr>
              <w:rPr>
                <w:rFonts w:asciiTheme="minorHAnsi" w:hAnsiTheme="minorHAnsi"/>
                <w:szCs w:val="20"/>
              </w:rPr>
            </w:pPr>
            <w:r w:rsidRPr="00275F51">
              <w:rPr>
                <w:rFonts w:asciiTheme="minorHAnsi" w:hAnsiTheme="minorHAnsi"/>
                <w:szCs w:val="20"/>
              </w:rPr>
              <w:t>23</w:t>
            </w:r>
          </w:p>
        </w:tc>
        <w:tc>
          <w:tcPr>
            <w:tcW w:w="745" w:type="pct"/>
            <w:tcBorders>
              <w:bottom w:val="single" w:sz="4" w:space="0" w:color="002C47" w:themeColor="accent1"/>
            </w:tcBorders>
          </w:tcPr>
          <w:p w14:paraId="6A388FA5" w14:textId="77777777" w:rsidR="001B3C95" w:rsidRPr="001B1FA4" w:rsidRDefault="001B3C95" w:rsidP="0071531F">
            <w:pPr>
              <w:rPr>
                <w:rFonts w:asciiTheme="minorHAnsi" w:hAnsiTheme="minorHAnsi"/>
                <w:szCs w:val="20"/>
              </w:rPr>
            </w:pPr>
            <w:r w:rsidRPr="001B1FA4">
              <w:rPr>
                <w:rFonts w:asciiTheme="minorHAnsi" w:hAnsiTheme="minorHAnsi"/>
                <w:szCs w:val="20"/>
              </w:rPr>
              <w:t>Group</w:t>
            </w:r>
          </w:p>
        </w:tc>
        <w:tc>
          <w:tcPr>
            <w:tcW w:w="767" w:type="pct"/>
            <w:tcBorders>
              <w:bottom w:val="single" w:sz="4" w:space="0" w:color="002C47" w:themeColor="accent1"/>
              <w:right w:val="single" w:sz="4" w:space="0" w:color="auto"/>
            </w:tcBorders>
          </w:tcPr>
          <w:p w14:paraId="16EB8E47" w14:textId="77777777" w:rsidR="001B3C95" w:rsidRPr="001B1FA4" w:rsidRDefault="001B3C95" w:rsidP="0071531F">
            <w:pPr>
              <w:rPr>
                <w:rFonts w:asciiTheme="minorHAnsi" w:hAnsiTheme="minorHAnsi"/>
                <w:szCs w:val="20"/>
              </w:rPr>
            </w:pPr>
            <w:r w:rsidRPr="001B1FA4">
              <w:rPr>
                <w:rFonts w:asciiTheme="minorHAnsi" w:hAnsiTheme="minorHAnsi"/>
                <w:szCs w:val="20"/>
              </w:rPr>
              <w:t>C2</w:t>
            </w:r>
          </w:p>
        </w:tc>
      </w:tr>
      <w:tr w:rsidR="00E50A3F" w:rsidRPr="00DF059A" w14:paraId="27F98020" w14:textId="77777777" w:rsidTr="00E50A3F">
        <w:tc>
          <w:tcPr>
            <w:tcW w:w="5000" w:type="pct"/>
            <w:gridSpan w:val="5"/>
            <w:tcBorders>
              <w:right w:val="single" w:sz="4" w:space="0" w:color="auto"/>
            </w:tcBorders>
            <w:shd w:val="clear" w:color="auto" w:fill="8CADD3"/>
          </w:tcPr>
          <w:p w14:paraId="4058C139" w14:textId="530A0522" w:rsidR="00E50A3F" w:rsidRPr="00E50A3F" w:rsidRDefault="00E50A3F" w:rsidP="0071531F">
            <w:pPr>
              <w:pStyle w:val="TableHeading2"/>
              <w:rPr>
                <w:rFonts w:asciiTheme="minorHAnsi" w:hAnsiTheme="minorHAnsi"/>
                <w:szCs w:val="20"/>
              </w:rPr>
            </w:pPr>
            <w:r w:rsidRPr="00E50A3F">
              <w:rPr>
                <w:rFonts w:asciiTheme="minorHAnsi" w:hAnsiTheme="minorHAnsi"/>
                <w:szCs w:val="20"/>
              </w:rPr>
              <w:t>Plant part or Plant preparation – AHN or AFN</w:t>
            </w:r>
          </w:p>
        </w:tc>
      </w:tr>
      <w:tr w:rsidR="001B3C95" w:rsidRPr="00DF059A" w14:paraId="07A42BFD" w14:textId="77777777" w:rsidTr="006912B9">
        <w:tc>
          <w:tcPr>
            <w:tcW w:w="322" w:type="pct"/>
          </w:tcPr>
          <w:p w14:paraId="29B50BFD" w14:textId="77777777" w:rsidR="001B3C95" w:rsidRPr="00275F51" w:rsidRDefault="001B3C95" w:rsidP="00DF059A">
            <w:pPr>
              <w:pStyle w:val="TableCnumber"/>
            </w:pPr>
          </w:p>
        </w:tc>
        <w:tc>
          <w:tcPr>
            <w:tcW w:w="2444" w:type="pct"/>
          </w:tcPr>
          <w:p w14:paraId="2199C3E0" w14:textId="77777777" w:rsidR="001B3C95" w:rsidRPr="00275F51" w:rsidRDefault="001B3C95" w:rsidP="0071531F">
            <w:pPr>
              <w:rPr>
                <w:rFonts w:asciiTheme="minorHAnsi" w:hAnsiTheme="minorHAnsi"/>
                <w:szCs w:val="20"/>
              </w:rPr>
            </w:pPr>
            <w:r w:rsidRPr="00275F51">
              <w:rPr>
                <w:rFonts w:asciiTheme="minorHAnsi" w:hAnsiTheme="minorHAnsi"/>
                <w:szCs w:val="20"/>
              </w:rPr>
              <w:t xml:space="preserve">Addition to the plant part or plant preparation when the ingredient type is an </w:t>
            </w:r>
            <w:proofErr w:type="gramStart"/>
            <w:r w:rsidRPr="00275F51">
              <w:rPr>
                <w:rFonts w:asciiTheme="minorHAnsi" w:hAnsiTheme="minorHAnsi"/>
                <w:szCs w:val="20"/>
              </w:rPr>
              <w:t>AHN</w:t>
            </w:r>
            <w:proofErr w:type="gramEnd"/>
            <w:r w:rsidRPr="00275F51">
              <w:rPr>
                <w:rFonts w:asciiTheme="minorHAnsi" w:hAnsiTheme="minorHAnsi"/>
                <w:szCs w:val="20"/>
              </w:rPr>
              <w:t xml:space="preserve"> and the ingredient purpose is not as a colour fragrance, flavouring, or printing ink.</w:t>
            </w:r>
          </w:p>
        </w:tc>
        <w:tc>
          <w:tcPr>
            <w:tcW w:w="722" w:type="pct"/>
          </w:tcPr>
          <w:p w14:paraId="22FC2F7C" w14:textId="77777777" w:rsidR="001B3C95" w:rsidRPr="001B1FA4" w:rsidRDefault="00C71A3A" w:rsidP="0071531F">
            <w:pPr>
              <w:rPr>
                <w:rFonts w:asciiTheme="minorHAnsi" w:hAnsiTheme="minorHAnsi"/>
                <w:szCs w:val="20"/>
              </w:rPr>
            </w:pPr>
            <w:r w:rsidRPr="001B1FA4">
              <w:rPr>
                <w:rFonts w:asciiTheme="minorHAnsi" w:hAnsiTheme="minorHAnsi"/>
                <w:szCs w:val="20"/>
              </w:rPr>
              <w:t>9D</w:t>
            </w:r>
          </w:p>
        </w:tc>
        <w:tc>
          <w:tcPr>
            <w:tcW w:w="745" w:type="pct"/>
          </w:tcPr>
          <w:p w14:paraId="3FB669FC" w14:textId="77777777" w:rsidR="001B3C95" w:rsidRPr="001B1FA4" w:rsidRDefault="001B3C95" w:rsidP="0071531F">
            <w:pPr>
              <w:rPr>
                <w:rFonts w:asciiTheme="minorHAnsi" w:hAnsiTheme="minorHAnsi"/>
                <w:szCs w:val="20"/>
              </w:rPr>
            </w:pPr>
            <w:r w:rsidRPr="001B1FA4">
              <w:rPr>
                <w:rFonts w:asciiTheme="minorHAnsi" w:hAnsiTheme="minorHAnsi"/>
                <w:szCs w:val="20"/>
              </w:rPr>
              <w:t>ARTG</w:t>
            </w:r>
          </w:p>
        </w:tc>
        <w:tc>
          <w:tcPr>
            <w:tcW w:w="767" w:type="pct"/>
            <w:tcBorders>
              <w:right w:val="single" w:sz="4" w:space="0" w:color="auto"/>
            </w:tcBorders>
          </w:tcPr>
          <w:p w14:paraId="540CBC64" w14:textId="77777777" w:rsidR="001B3C95" w:rsidRPr="001B1FA4" w:rsidRDefault="001B3C95" w:rsidP="0071531F">
            <w:pPr>
              <w:rPr>
                <w:rFonts w:asciiTheme="minorHAnsi" w:hAnsiTheme="minorHAnsi"/>
                <w:szCs w:val="20"/>
              </w:rPr>
            </w:pPr>
            <w:r w:rsidRPr="001B1FA4">
              <w:rPr>
                <w:rFonts w:asciiTheme="minorHAnsi" w:hAnsiTheme="minorHAnsi"/>
                <w:szCs w:val="20"/>
              </w:rPr>
              <w:t>C2</w:t>
            </w:r>
          </w:p>
        </w:tc>
      </w:tr>
      <w:tr w:rsidR="001B3C95" w:rsidRPr="00DF059A" w14:paraId="4692A2AE" w14:textId="77777777" w:rsidTr="006912B9">
        <w:tc>
          <w:tcPr>
            <w:tcW w:w="322" w:type="pct"/>
          </w:tcPr>
          <w:p w14:paraId="40382C5A" w14:textId="77777777" w:rsidR="001B3C95" w:rsidRPr="00275F51" w:rsidRDefault="001B3C95" w:rsidP="00DF059A">
            <w:pPr>
              <w:pStyle w:val="TableCnumber"/>
            </w:pPr>
          </w:p>
        </w:tc>
        <w:tc>
          <w:tcPr>
            <w:tcW w:w="2444" w:type="pct"/>
          </w:tcPr>
          <w:p w14:paraId="460A4F50" w14:textId="77777777" w:rsidR="001B3C95" w:rsidRPr="00275F51" w:rsidRDefault="001B3C95" w:rsidP="0071531F">
            <w:pPr>
              <w:rPr>
                <w:rFonts w:asciiTheme="minorHAnsi" w:hAnsiTheme="minorHAnsi"/>
                <w:szCs w:val="20"/>
              </w:rPr>
            </w:pPr>
            <w:r w:rsidRPr="00275F51">
              <w:rPr>
                <w:rFonts w:asciiTheme="minorHAnsi" w:hAnsiTheme="minorHAnsi"/>
                <w:szCs w:val="20"/>
              </w:rPr>
              <w:t xml:space="preserve">Addition to the plant part or plant preparation when the ingredient type is an </w:t>
            </w:r>
            <w:proofErr w:type="gramStart"/>
            <w:r w:rsidRPr="00275F51">
              <w:rPr>
                <w:rFonts w:asciiTheme="minorHAnsi" w:hAnsiTheme="minorHAnsi"/>
                <w:szCs w:val="20"/>
              </w:rPr>
              <w:t>AHN</w:t>
            </w:r>
            <w:proofErr w:type="gramEnd"/>
            <w:r w:rsidRPr="00275F51">
              <w:rPr>
                <w:rFonts w:asciiTheme="minorHAnsi" w:hAnsiTheme="minorHAnsi"/>
                <w:szCs w:val="20"/>
              </w:rPr>
              <w:t xml:space="preserve"> and the ingredient purpose is only as a colour, fragrance, flavouring, or printing ink.</w:t>
            </w:r>
          </w:p>
        </w:tc>
        <w:tc>
          <w:tcPr>
            <w:tcW w:w="722" w:type="pct"/>
          </w:tcPr>
          <w:p w14:paraId="14918901" w14:textId="77777777" w:rsidR="001B3C95" w:rsidRPr="001B1FA4" w:rsidRDefault="00C71A3A" w:rsidP="0071531F">
            <w:pPr>
              <w:rPr>
                <w:rFonts w:asciiTheme="minorHAnsi" w:hAnsiTheme="minorHAnsi"/>
                <w:szCs w:val="20"/>
              </w:rPr>
            </w:pPr>
            <w:r w:rsidRPr="001B1FA4">
              <w:rPr>
                <w:rFonts w:asciiTheme="minorHAnsi" w:hAnsiTheme="minorHAnsi"/>
                <w:szCs w:val="20"/>
              </w:rPr>
              <w:t>9D</w:t>
            </w:r>
          </w:p>
        </w:tc>
        <w:tc>
          <w:tcPr>
            <w:tcW w:w="745" w:type="pct"/>
          </w:tcPr>
          <w:p w14:paraId="2E41B625" w14:textId="77777777" w:rsidR="001B3C95" w:rsidRPr="001B1FA4" w:rsidRDefault="001B3C95" w:rsidP="0071531F">
            <w:pPr>
              <w:rPr>
                <w:rFonts w:asciiTheme="minorHAnsi" w:hAnsiTheme="minorHAnsi"/>
                <w:szCs w:val="20"/>
              </w:rPr>
            </w:pPr>
            <w:r w:rsidRPr="001B1FA4">
              <w:rPr>
                <w:rFonts w:asciiTheme="minorHAnsi" w:hAnsiTheme="minorHAnsi"/>
                <w:szCs w:val="20"/>
              </w:rPr>
              <w:t>ARTG</w:t>
            </w:r>
          </w:p>
        </w:tc>
        <w:tc>
          <w:tcPr>
            <w:tcW w:w="767" w:type="pct"/>
            <w:tcBorders>
              <w:right w:val="single" w:sz="4" w:space="0" w:color="auto"/>
            </w:tcBorders>
          </w:tcPr>
          <w:p w14:paraId="29F5678F" w14:textId="77777777" w:rsidR="001B3C95" w:rsidRPr="001B1FA4" w:rsidRDefault="001B3C95" w:rsidP="00985288">
            <w:pPr>
              <w:rPr>
                <w:rFonts w:asciiTheme="minorHAnsi" w:hAnsiTheme="minorHAnsi"/>
                <w:szCs w:val="20"/>
              </w:rPr>
            </w:pPr>
            <w:r w:rsidRPr="001B1FA4">
              <w:rPr>
                <w:rFonts w:asciiTheme="minorHAnsi" w:hAnsiTheme="minorHAnsi"/>
                <w:szCs w:val="20"/>
              </w:rPr>
              <w:t>C2</w:t>
            </w:r>
            <w:bookmarkStart w:id="85" w:name="_Ref22579288"/>
            <w:r w:rsidR="00985288">
              <w:rPr>
                <w:rStyle w:val="FootnoteReference"/>
                <w:rFonts w:asciiTheme="minorHAnsi" w:hAnsiTheme="minorHAnsi"/>
                <w:szCs w:val="20"/>
              </w:rPr>
              <w:footnoteReference w:id="16"/>
            </w:r>
            <w:bookmarkEnd w:id="85"/>
          </w:p>
        </w:tc>
      </w:tr>
      <w:tr w:rsidR="001B3C95" w:rsidRPr="00DF059A" w14:paraId="7C603932" w14:textId="77777777" w:rsidTr="006912B9">
        <w:tc>
          <w:tcPr>
            <w:tcW w:w="322" w:type="pct"/>
          </w:tcPr>
          <w:p w14:paraId="0277BCDD" w14:textId="77777777" w:rsidR="001B3C95" w:rsidRPr="00275F51" w:rsidRDefault="001B3C95" w:rsidP="00DF059A">
            <w:pPr>
              <w:pStyle w:val="TableCnumber"/>
            </w:pPr>
          </w:p>
        </w:tc>
        <w:tc>
          <w:tcPr>
            <w:tcW w:w="2444" w:type="pct"/>
          </w:tcPr>
          <w:p w14:paraId="469520FC" w14:textId="77777777" w:rsidR="001B3C95" w:rsidRPr="00275F51" w:rsidRDefault="001B3C95" w:rsidP="0071531F">
            <w:pPr>
              <w:rPr>
                <w:rFonts w:asciiTheme="minorHAnsi" w:hAnsiTheme="minorHAnsi"/>
                <w:szCs w:val="20"/>
              </w:rPr>
            </w:pPr>
            <w:r w:rsidRPr="00275F51">
              <w:rPr>
                <w:rFonts w:asciiTheme="minorHAnsi" w:hAnsiTheme="minorHAnsi"/>
                <w:szCs w:val="20"/>
              </w:rPr>
              <w:t xml:space="preserve">Change to the plant preparation when the ingredient type is an </w:t>
            </w:r>
            <w:proofErr w:type="gramStart"/>
            <w:r w:rsidRPr="00275F51">
              <w:rPr>
                <w:rFonts w:asciiTheme="minorHAnsi" w:hAnsiTheme="minorHAnsi"/>
                <w:szCs w:val="20"/>
              </w:rPr>
              <w:t>AFN</w:t>
            </w:r>
            <w:proofErr w:type="gramEnd"/>
            <w:r w:rsidRPr="00275F51">
              <w:rPr>
                <w:rFonts w:asciiTheme="minorHAnsi" w:hAnsiTheme="minorHAnsi"/>
                <w:szCs w:val="20"/>
              </w:rPr>
              <w:t xml:space="preserve"> and the ingredient purpose is only as a colour, fragrance, flavouring, or printing ink.</w:t>
            </w:r>
          </w:p>
        </w:tc>
        <w:tc>
          <w:tcPr>
            <w:tcW w:w="722" w:type="pct"/>
          </w:tcPr>
          <w:p w14:paraId="621F2DF4" w14:textId="77777777" w:rsidR="001B3C95" w:rsidRPr="00275F51" w:rsidRDefault="001B3C95" w:rsidP="0071531F">
            <w:pPr>
              <w:rPr>
                <w:rFonts w:asciiTheme="minorHAnsi" w:hAnsiTheme="minorHAnsi"/>
                <w:szCs w:val="20"/>
              </w:rPr>
            </w:pPr>
            <w:r w:rsidRPr="00275F51">
              <w:rPr>
                <w:rFonts w:asciiTheme="minorHAnsi" w:hAnsiTheme="minorHAnsi"/>
                <w:szCs w:val="20"/>
              </w:rPr>
              <w:t>23</w:t>
            </w:r>
          </w:p>
        </w:tc>
        <w:tc>
          <w:tcPr>
            <w:tcW w:w="745" w:type="pct"/>
          </w:tcPr>
          <w:p w14:paraId="6132C247" w14:textId="77777777" w:rsidR="001B3C95" w:rsidRPr="001B1FA4" w:rsidRDefault="001B3C95" w:rsidP="0071531F">
            <w:pPr>
              <w:rPr>
                <w:rFonts w:asciiTheme="minorHAnsi" w:hAnsiTheme="minorHAnsi"/>
                <w:szCs w:val="20"/>
              </w:rPr>
            </w:pPr>
            <w:r w:rsidRPr="001B1FA4">
              <w:rPr>
                <w:rFonts w:asciiTheme="minorHAnsi" w:hAnsiTheme="minorHAnsi"/>
                <w:szCs w:val="20"/>
              </w:rPr>
              <w:t>Group</w:t>
            </w:r>
          </w:p>
        </w:tc>
        <w:tc>
          <w:tcPr>
            <w:tcW w:w="767" w:type="pct"/>
            <w:tcBorders>
              <w:right w:val="single" w:sz="4" w:space="0" w:color="auto"/>
            </w:tcBorders>
          </w:tcPr>
          <w:p w14:paraId="7354196C" w14:textId="4F10FDC8" w:rsidR="001B3C95" w:rsidRPr="001B1FA4" w:rsidRDefault="001B3C95" w:rsidP="00985288">
            <w:pPr>
              <w:rPr>
                <w:rFonts w:asciiTheme="minorHAnsi" w:hAnsiTheme="minorHAnsi"/>
                <w:szCs w:val="20"/>
              </w:rPr>
            </w:pPr>
            <w:r w:rsidRPr="001B1FA4">
              <w:rPr>
                <w:rFonts w:asciiTheme="minorHAnsi" w:hAnsiTheme="minorHAnsi"/>
                <w:szCs w:val="20"/>
              </w:rPr>
              <w:t>C2</w:t>
            </w:r>
            <w:r w:rsidR="00985288" w:rsidRPr="00985288">
              <w:rPr>
                <w:szCs w:val="20"/>
                <w:vertAlign w:val="superscript"/>
              </w:rPr>
              <w:fldChar w:fldCharType="begin"/>
            </w:r>
            <w:r w:rsidR="00985288" w:rsidRPr="00F97331">
              <w:rPr>
                <w:szCs w:val="20"/>
                <w:vertAlign w:val="superscript"/>
              </w:rPr>
              <w:instrText xml:space="preserve"> NOTEREF _Ref22579288 \h  \* MERGEFORMAT </w:instrText>
            </w:r>
            <w:r w:rsidR="00985288" w:rsidRPr="00985288">
              <w:rPr>
                <w:szCs w:val="20"/>
                <w:vertAlign w:val="superscript"/>
              </w:rPr>
            </w:r>
            <w:r w:rsidR="00985288" w:rsidRPr="00985288">
              <w:rPr>
                <w:szCs w:val="20"/>
                <w:vertAlign w:val="superscript"/>
              </w:rPr>
              <w:fldChar w:fldCharType="separate"/>
            </w:r>
            <w:r w:rsidR="003604B3">
              <w:rPr>
                <w:szCs w:val="20"/>
                <w:vertAlign w:val="superscript"/>
              </w:rPr>
              <w:t>16</w:t>
            </w:r>
            <w:r w:rsidR="00985288" w:rsidRPr="00985288">
              <w:rPr>
                <w:szCs w:val="20"/>
                <w:vertAlign w:val="superscript"/>
              </w:rPr>
              <w:fldChar w:fldCharType="end"/>
            </w:r>
          </w:p>
        </w:tc>
      </w:tr>
      <w:tr w:rsidR="00C71A3A" w:rsidRPr="00DF059A" w14:paraId="07E33A4B" w14:textId="77777777" w:rsidTr="006912B9">
        <w:tc>
          <w:tcPr>
            <w:tcW w:w="322" w:type="pct"/>
          </w:tcPr>
          <w:p w14:paraId="127F21D6" w14:textId="77777777" w:rsidR="00C71A3A" w:rsidRPr="00275F51" w:rsidRDefault="00C71A3A" w:rsidP="00DF059A">
            <w:pPr>
              <w:pStyle w:val="TableCnumber"/>
            </w:pPr>
          </w:p>
        </w:tc>
        <w:tc>
          <w:tcPr>
            <w:tcW w:w="2444" w:type="pct"/>
          </w:tcPr>
          <w:p w14:paraId="3241CD29" w14:textId="77777777" w:rsidR="00C71A3A" w:rsidRPr="00275F51" w:rsidRDefault="00C71A3A" w:rsidP="00C71A3A">
            <w:pPr>
              <w:rPr>
                <w:rFonts w:asciiTheme="minorHAnsi" w:hAnsiTheme="minorHAnsi"/>
                <w:szCs w:val="20"/>
              </w:rPr>
            </w:pPr>
            <w:r w:rsidRPr="00275F51">
              <w:rPr>
                <w:rFonts w:asciiTheme="minorHAnsi" w:hAnsiTheme="minorHAnsi"/>
                <w:szCs w:val="20"/>
              </w:rPr>
              <w:t xml:space="preserve">Change to the plant preparation when the ingredient type is an </w:t>
            </w:r>
            <w:proofErr w:type="gramStart"/>
            <w:r w:rsidRPr="00275F51">
              <w:rPr>
                <w:rFonts w:asciiTheme="minorHAnsi" w:hAnsiTheme="minorHAnsi"/>
                <w:szCs w:val="20"/>
              </w:rPr>
              <w:t>AFN</w:t>
            </w:r>
            <w:proofErr w:type="gramEnd"/>
            <w:r w:rsidRPr="00275F51">
              <w:rPr>
                <w:rFonts w:asciiTheme="minorHAnsi" w:hAnsiTheme="minorHAnsi"/>
                <w:szCs w:val="20"/>
              </w:rPr>
              <w:t xml:space="preserve"> and the ingredient purpose is not as a colour, flavouring, fragrance or printing ink.</w:t>
            </w:r>
          </w:p>
        </w:tc>
        <w:tc>
          <w:tcPr>
            <w:tcW w:w="722" w:type="pct"/>
            <w:shd w:val="clear" w:color="auto" w:fill="D9D9D9" w:themeFill="background1" w:themeFillShade="D9"/>
          </w:tcPr>
          <w:p w14:paraId="21685D23" w14:textId="2BD43A40" w:rsidR="00C71A3A" w:rsidRPr="001B1FA4" w:rsidRDefault="00C004B3" w:rsidP="00C71A3A">
            <w:pPr>
              <w:rPr>
                <w:rFonts w:asciiTheme="minorHAnsi" w:hAnsiTheme="minorHAnsi"/>
                <w:szCs w:val="20"/>
              </w:rPr>
            </w:pPr>
            <w:r>
              <w:rPr>
                <w:rFonts w:asciiTheme="minorHAnsi" w:hAnsiTheme="minorHAnsi"/>
                <w:szCs w:val="20"/>
              </w:rPr>
              <w:t>N/A</w:t>
            </w:r>
          </w:p>
        </w:tc>
        <w:tc>
          <w:tcPr>
            <w:tcW w:w="745" w:type="pct"/>
            <w:shd w:val="clear" w:color="auto" w:fill="D9D9D9" w:themeFill="background1" w:themeFillShade="D9"/>
          </w:tcPr>
          <w:p w14:paraId="3BC9C6E1" w14:textId="77777777" w:rsidR="00C71A3A" w:rsidRPr="001B1FA4" w:rsidRDefault="00C71A3A" w:rsidP="00C71A3A">
            <w:pPr>
              <w:rPr>
                <w:rFonts w:asciiTheme="minorHAnsi" w:hAnsiTheme="minorHAnsi"/>
                <w:szCs w:val="20"/>
              </w:rPr>
            </w:pPr>
            <w:r w:rsidRPr="001B1FA4">
              <w:rPr>
                <w:rFonts w:asciiTheme="minorHAnsi" w:hAnsiTheme="minorHAnsi"/>
                <w:szCs w:val="20"/>
              </w:rPr>
              <w:t>New</w:t>
            </w:r>
          </w:p>
        </w:tc>
        <w:tc>
          <w:tcPr>
            <w:tcW w:w="767" w:type="pct"/>
            <w:tcBorders>
              <w:right w:val="single" w:sz="4" w:space="0" w:color="auto"/>
            </w:tcBorders>
            <w:shd w:val="clear" w:color="auto" w:fill="D9D9D9" w:themeFill="background1" w:themeFillShade="D9"/>
          </w:tcPr>
          <w:p w14:paraId="46DF844C" w14:textId="77777777" w:rsidR="00C71A3A" w:rsidRPr="0073182A" w:rsidRDefault="00C71A3A" w:rsidP="00C71A3A">
            <w:pPr>
              <w:rPr>
                <w:rFonts w:asciiTheme="minorHAnsi" w:hAnsiTheme="minorHAnsi"/>
                <w:szCs w:val="20"/>
              </w:rPr>
            </w:pPr>
            <w:r w:rsidRPr="001B1FA4">
              <w:rPr>
                <w:rFonts w:asciiTheme="minorHAnsi" w:hAnsiTheme="minorHAnsi"/>
                <w:szCs w:val="20"/>
              </w:rPr>
              <w:t>New</w:t>
            </w:r>
          </w:p>
        </w:tc>
      </w:tr>
      <w:tr w:rsidR="001B3C95" w:rsidRPr="00DF059A" w14:paraId="197FDEB4" w14:textId="77777777" w:rsidTr="006912B9">
        <w:tc>
          <w:tcPr>
            <w:tcW w:w="322" w:type="pct"/>
          </w:tcPr>
          <w:p w14:paraId="33400B31" w14:textId="77777777" w:rsidR="001B3C95" w:rsidRPr="00DF059A" w:rsidRDefault="001B3C95" w:rsidP="00DF059A">
            <w:pPr>
              <w:pStyle w:val="TableCnumber"/>
            </w:pPr>
          </w:p>
        </w:tc>
        <w:tc>
          <w:tcPr>
            <w:tcW w:w="2444" w:type="pct"/>
          </w:tcPr>
          <w:p w14:paraId="3AFA1644" w14:textId="77777777" w:rsidR="001B3C95" w:rsidRPr="00275F51" w:rsidRDefault="001B3C95" w:rsidP="0071531F">
            <w:pPr>
              <w:rPr>
                <w:rFonts w:asciiTheme="minorHAnsi" w:hAnsiTheme="minorHAnsi"/>
                <w:szCs w:val="20"/>
              </w:rPr>
            </w:pPr>
            <w:r w:rsidRPr="00DF059A">
              <w:rPr>
                <w:rFonts w:asciiTheme="minorHAnsi" w:hAnsiTheme="minorHAnsi"/>
                <w:szCs w:val="20"/>
              </w:rPr>
              <w:t xml:space="preserve">Change to the plant part or plant preparation when the ingredient type is an </w:t>
            </w:r>
            <w:proofErr w:type="gramStart"/>
            <w:r w:rsidRPr="00DF059A">
              <w:rPr>
                <w:rFonts w:asciiTheme="minorHAnsi" w:hAnsiTheme="minorHAnsi"/>
                <w:szCs w:val="20"/>
              </w:rPr>
              <w:t>AHN</w:t>
            </w:r>
            <w:proofErr w:type="gramEnd"/>
            <w:r w:rsidRPr="00DF059A">
              <w:rPr>
                <w:rFonts w:asciiTheme="minorHAnsi" w:hAnsiTheme="minorHAnsi"/>
                <w:szCs w:val="20"/>
              </w:rPr>
              <w:t xml:space="preserve"> and the ingredient purpose is only as a colour, fragrance, flavouring, or printing ink.</w:t>
            </w:r>
          </w:p>
        </w:tc>
        <w:tc>
          <w:tcPr>
            <w:tcW w:w="722" w:type="pct"/>
          </w:tcPr>
          <w:p w14:paraId="273502C6" w14:textId="77777777" w:rsidR="001B3C95" w:rsidRPr="00275F51" w:rsidRDefault="001B3C95" w:rsidP="0071531F">
            <w:pPr>
              <w:rPr>
                <w:rFonts w:asciiTheme="minorHAnsi" w:hAnsiTheme="minorHAnsi"/>
                <w:szCs w:val="20"/>
              </w:rPr>
            </w:pPr>
            <w:r w:rsidRPr="00DF059A">
              <w:rPr>
                <w:rFonts w:asciiTheme="minorHAnsi" w:hAnsiTheme="minorHAnsi"/>
                <w:szCs w:val="20"/>
              </w:rPr>
              <w:t>23</w:t>
            </w:r>
          </w:p>
        </w:tc>
        <w:tc>
          <w:tcPr>
            <w:tcW w:w="745" w:type="pct"/>
          </w:tcPr>
          <w:p w14:paraId="37B83820" w14:textId="77777777" w:rsidR="001B3C95" w:rsidRPr="00275F51" w:rsidRDefault="001B3C95" w:rsidP="0071531F">
            <w:pPr>
              <w:rPr>
                <w:rFonts w:asciiTheme="minorHAnsi" w:hAnsiTheme="minorHAnsi"/>
                <w:szCs w:val="20"/>
              </w:rPr>
            </w:pPr>
            <w:r w:rsidRPr="00DF059A">
              <w:rPr>
                <w:rFonts w:asciiTheme="minorHAnsi" w:hAnsiTheme="minorHAnsi"/>
                <w:szCs w:val="20"/>
              </w:rPr>
              <w:t>Group</w:t>
            </w:r>
          </w:p>
        </w:tc>
        <w:tc>
          <w:tcPr>
            <w:tcW w:w="767" w:type="pct"/>
            <w:tcBorders>
              <w:right w:val="single" w:sz="4" w:space="0" w:color="auto"/>
            </w:tcBorders>
          </w:tcPr>
          <w:p w14:paraId="314E076E" w14:textId="3A1EA499" w:rsidR="001B3C95" w:rsidRPr="00275F51" w:rsidRDefault="001B3C95" w:rsidP="00985288">
            <w:pPr>
              <w:rPr>
                <w:rFonts w:asciiTheme="minorHAnsi" w:hAnsiTheme="minorHAnsi"/>
                <w:szCs w:val="20"/>
              </w:rPr>
            </w:pPr>
            <w:r w:rsidRPr="00275F51">
              <w:rPr>
                <w:rFonts w:asciiTheme="minorHAnsi" w:hAnsiTheme="minorHAnsi"/>
                <w:szCs w:val="20"/>
              </w:rPr>
              <w:t>C2</w:t>
            </w:r>
            <w:r w:rsidR="00985288" w:rsidRPr="00985288">
              <w:rPr>
                <w:szCs w:val="20"/>
                <w:vertAlign w:val="superscript"/>
              </w:rPr>
              <w:fldChar w:fldCharType="begin"/>
            </w:r>
            <w:r w:rsidR="00985288" w:rsidRPr="00837C27">
              <w:rPr>
                <w:rFonts w:asciiTheme="minorHAnsi" w:hAnsiTheme="minorHAnsi"/>
                <w:szCs w:val="20"/>
                <w:vertAlign w:val="superscript"/>
              </w:rPr>
              <w:instrText xml:space="preserve"> NOTEREF _Ref22579288 \h  \* MERGEFORMAT </w:instrText>
            </w:r>
            <w:r w:rsidR="00985288" w:rsidRPr="00985288">
              <w:rPr>
                <w:szCs w:val="20"/>
                <w:vertAlign w:val="superscript"/>
              </w:rPr>
            </w:r>
            <w:r w:rsidR="00985288" w:rsidRPr="00985288">
              <w:rPr>
                <w:szCs w:val="20"/>
                <w:vertAlign w:val="superscript"/>
              </w:rPr>
              <w:fldChar w:fldCharType="separate"/>
            </w:r>
            <w:r w:rsidR="003604B3">
              <w:rPr>
                <w:rFonts w:asciiTheme="minorHAnsi" w:hAnsiTheme="minorHAnsi"/>
                <w:szCs w:val="20"/>
                <w:vertAlign w:val="superscript"/>
              </w:rPr>
              <w:t>16</w:t>
            </w:r>
            <w:r w:rsidR="00985288" w:rsidRPr="00985288">
              <w:rPr>
                <w:szCs w:val="20"/>
                <w:vertAlign w:val="superscript"/>
              </w:rPr>
              <w:fldChar w:fldCharType="end"/>
            </w:r>
          </w:p>
        </w:tc>
      </w:tr>
      <w:tr w:rsidR="00C71A3A" w:rsidRPr="00DF059A" w14:paraId="403287F1" w14:textId="77777777" w:rsidTr="006912B9">
        <w:tc>
          <w:tcPr>
            <w:tcW w:w="322" w:type="pct"/>
          </w:tcPr>
          <w:p w14:paraId="598F6DC4" w14:textId="77777777" w:rsidR="00C71A3A" w:rsidRPr="00DF059A" w:rsidRDefault="00C71A3A" w:rsidP="00DF059A">
            <w:pPr>
              <w:pStyle w:val="TableCnumber"/>
            </w:pPr>
          </w:p>
        </w:tc>
        <w:tc>
          <w:tcPr>
            <w:tcW w:w="2444" w:type="pct"/>
          </w:tcPr>
          <w:p w14:paraId="6E72D1E4" w14:textId="77777777" w:rsidR="00C71A3A" w:rsidRPr="00275F51" w:rsidRDefault="00C71A3A" w:rsidP="00C71A3A">
            <w:pPr>
              <w:rPr>
                <w:rFonts w:asciiTheme="minorHAnsi" w:hAnsiTheme="minorHAnsi"/>
                <w:szCs w:val="20"/>
              </w:rPr>
            </w:pPr>
            <w:r w:rsidRPr="00DF059A">
              <w:rPr>
                <w:rFonts w:asciiTheme="minorHAnsi" w:hAnsiTheme="minorHAnsi"/>
                <w:szCs w:val="20"/>
              </w:rPr>
              <w:t xml:space="preserve">Change to the plant part or plant preparation when the ingredient type is an </w:t>
            </w:r>
            <w:proofErr w:type="gramStart"/>
            <w:r w:rsidRPr="00DF059A">
              <w:rPr>
                <w:rFonts w:asciiTheme="minorHAnsi" w:hAnsiTheme="minorHAnsi"/>
                <w:szCs w:val="20"/>
              </w:rPr>
              <w:t>AHN</w:t>
            </w:r>
            <w:proofErr w:type="gramEnd"/>
            <w:r w:rsidRPr="00DF059A">
              <w:rPr>
                <w:rFonts w:asciiTheme="minorHAnsi" w:hAnsiTheme="minorHAnsi"/>
                <w:szCs w:val="20"/>
              </w:rPr>
              <w:t xml:space="preserve"> and the ingredient purpose is not as a colour, flavouring, fragrance or printing ink.</w:t>
            </w:r>
          </w:p>
        </w:tc>
        <w:tc>
          <w:tcPr>
            <w:tcW w:w="722" w:type="pct"/>
            <w:shd w:val="clear" w:color="auto" w:fill="D9D9D9" w:themeFill="background1" w:themeFillShade="D9"/>
          </w:tcPr>
          <w:p w14:paraId="45EB01ED" w14:textId="68946D94" w:rsidR="00C71A3A" w:rsidRPr="00275F51" w:rsidRDefault="00C004B3" w:rsidP="00C71A3A">
            <w:pPr>
              <w:rPr>
                <w:rFonts w:asciiTheme="minorHAnsi" w:hAnsiTheme="minorHAnsi" w:cs="Calibri"/>
                <w:szCs w:val="20"/>
              </w:rPr>
            </w:pPr>
            <w:r>
              <w:rPr>
                <w:rFonts w:asciiTheme="minorHAnsi" w:hAnsiTheme="minorHAnsi" w:cs="Calibri"/>
                <w:szCs w:val="20"/>
              </w:rPr>
              <w:t>N/A</w:t>
            </w:r>
          </w:p>
        </w:tc>
        <w:tc>
          <w:tcPr>
            <w:tcW w:w="745" w:type="pct"/>
            <w:shd w:val="clear" w:color="auto" w:fill="D9D9D9" w:themeFill="background1" w:themeFillShade="D9"/>
          </w:tcPr>
          <w:p w14:paraId="63B5C2BA" w14:textId="77777777" w:rsidR="00C71A3A" w:rsidRPr="00275F51" w:rsidRDefault="00C71A3A" w:rsidP="00C71A3A">
            <w:pPr>
              <w:rPr>
                <w:rFonts w:asciiTheme="minorHAnsi" w:hAnsiTheme="minorHAnsi" w:cs="Calibri"/>
                <w:szCs w:val="20"/>
              </w:rPr>
            </w:pPr>
            <w:r w:rsidRPr="00DF059A">
              <w:rPr>
                <w:rFonts w:asciiTheme="minorHAnsi" w:hAnsiTheme="minorHAnsi" w:cs="Calibri"/>
                <w:szCs w:val="20"/>
              </w:rPr>
              <w:t>New</w:t>
            </w:r>
          </w:p>
        </w:tc>
        <w:tc>
          <w:tcPr>
            <w:tcW w:w="767" w:type="pct"/>
            <w:tcBorders>
              <w:right w:val="single" w:sz="4" w:space="0" w:color="auto"/>
            </w:tcBorders>
            <w:shd w:val="clear" w:color="auto" w:fill="D9D9D9" w:themeFill="background1" w:themeFillShade="D9"/>
          </w:tcPr>
          <w:p w14:paraId="4EFC4D69" w14:textId="77777777" w:rsidR="00C71A3A" w:rsidRPr="00275F51" w:rsidRDefault="00C71A3A" w:rsidP="00C71A3A">
            <w:pPr>
              <w:rPr>
                <w:rFonts w:asciiTheme="minorHAnsi" w:hAnsiTheme="minorHAnsi" w:cs="Calibri"/>
                <w:szCs w:val="20"/>
              </w:rPr>
            </w:pPr>
            <w:r w:rsidRPr="00DF059A">
              <w:rPr>
                <w:rFonts w:asciiTheme="minorHAnsi" w:hAnsiTheme="minorHAnsi" w:cs="Calibri"/>
                <w:szCs w:val="20"/>
              </w:rPr>
              <w:t>New</w:t>
            </w:r>
          </w:p>
        </w:tc>
      </w:tr>
      <w:tr w:rsidR="00E50A3F" w:rsidRPr="0073182A" w14:paraId="6F89809C" w14:textId="77777777" w:rsidTr="00BF66F7">
        <w:tc>
          <w:tcPr>
            <w:tcW w:w="5000" w:type="pct"/>
            <w:gridSpan w:val="5"/>
            <w:tcBorders>
              <w:right w:val="single" w:sz="4" w:space="0" w:color="auto"/>
            </w:tcBorders>
            <w:shd w:val="clear" w:color="auto" w:fill="8CADD3"/>
          </w:tcPr>
          <w:p w14:paraId="712D3CFC" w14:textId="1E35E196" w:rsidR="00E50A3F" w:rsidRPr="00E50A3F" w:rsidRDefault="00E50A3F" w:rsidP="00492577">
            <w:pPr>
              <w:pStyle w:val="TableHeading2"/>
              <w:rPr>
                <w:rFonts w:asciiTheme="minorHAnsi" w:hAnsiTheme="minorHAnsi"/>
                <w:szCs w:val="20"/>
              </w:rPr>
            </w:pPr>
            <w:r w:rsidRPr="00E50A3F">
              <w:rPr>
                <w:rFonts w:asciiTheme="minorHAnsi" w:hAnsiTheme="minorHAnsi"/>
                <w:szCs w:val="20"/>
              </w:rPr>
              <w:t>Solvent – AHN</w:t>
            </w:r>
          </w:p>
        </w:tc>
      </w:tr>
      <w:tr w:rsidR="001B3C95" w:rsidRPr="00DF059A" w14:paraId="5EF35EC4" w14:textId="77777777" w:rsidTr="006912B9">
        <w:tc>
          <w:tcPr>
            <w:tcW w:w="322" w:type="pct"/>
          </w:tcPr>
          <w:p w14:paraId="1CB1C8C1" w14:textId="77777777" w:rsidR="001B3C95" w:rsidRPr="00DF059A" w:rsidRDefault="001B3C95" w:rsidP="00DF059A">
            <w:pPr>
              <w:pStyle w:val="TableCnumber"/>
            </w:pPr>
          </w:p>
        </w:tc>
        <w:tc>
          <w:tcPr>
            <w:tcW w:w="2444" w:type="pct"/>
          </w:tcPr>
          <w:p w14:paraId="6B6F5D17" w14:textId="77777777" w:rsidR="001B3C95" w:rsidRPr="00275F51" w:rsidRDefault="001B3C95" w:rsidP="0071531F">
            <w:pPr>
              <w:rPr>
                <w:rFonts w:asciiTheme="minorHAnsi" w:hAnsiTheme="minorHAnsi"/>
                <w:szCs w:val="20"/>
              </w:rPr>
            </w:pPr>
            <w:r w:rsidRPr="00DF059A">
              <w:rPr>
                <w:rFonts w:asciiTheme="minorHAnsi" w:hAnsiTheme="minorHAnsi"/>
                <w:szCs w:val="20"/>
              </w:rPr>
              <w:t xml:space="preserve">Update addition of residual solvent when the solvent is </w:t>
            </w:r>
            <w:proofErr w:type="gramStart"/>
            <w:r w:rsidRPr="00DF059A">
              <w:rPr>
                <w:rFonts w:asciiTheme="minorHAnsi" w:hAnsiTheme="minorHAnsi"/>
                <w:szCs w:val="20"/>
              </w:rPr>
              <w:t>restricted</w:t>
            </w:r>
            <w:proofErr w:type="gramEnd"/>
            <w:r w:rsidRPr="00DF059A">
              <w:rPr>
                <w:rFonts w:asciiTheme="minorHAnsi" w:hAnsiTheme="minorHAnsi"/>
                <w:szCs w:val="20"/>
              </w:rPr>
              <w:t xml:space="preserve"> and the ingredient type is an AHN.</w:t>
            </w:r>
          </w:p>
        </w:tc>
        <w:tc>
          <w:tcPr>
            <w:tcW w:w="722" w:type="pct"/>
          </w:tcPr>
          <w:p w14:paraId="2A53386A" w14:textId="77777777" w:rsidR="001B3C95" w:rsidRPr="00275F51" w:rsidRDefault="00C71A3A" w:rsidP="0071531F">
            <w:pPr>
              <w:rPr>
                <w:rFonts w:asciiTheme="minorHAnsi" w:hAnsiTheme="minorHAnsi"/>
                <w:szCs w:val="20"/>
              </w:rPr>
            </w:pPr>
            <w:r w:rsidRPr="00DF059A">
              <w:rPr>
                <w:rFonts w:asciiTheme="minorHAnsi" w:hAnsiTheme="minorHAnsi"/>
                <w:szCs w:val="20"/>
              </w:rPr>
              <w:t>9D</w:t>
            </w:r>
          </w:p>
        </w:tc>
        <w:tc>
          <w:tcPr>
            <w:tcW w:w="745" w:type="pct"/>
          </w:tcPr>
          <w:p w14:paraId="55A7F420" w14:textId="77777777" w:rsidR="001B3C95" w:rsidRPr="00275F51" w:rsidRDefault="001B3C95" w:rsidP="0071531F">
            <w:pPr>
              <w:rPr>
                <w:rFonts w:asciiTheme="minorHAnsi" w:hAnsiTheme="minorHAnsi"/>
                <w:szCs w:val="20"/>
              </w:rPr>
            </w:pPr>
            <w:r w:rsidRPr="00DF059A">
              <w:rPr>
                <w:rFonts w:asciiTheme="minorHAnsi" w:hAnsiTheme="minorHAnsi"/>
                <w:szCs w:val="20"/>
              </w:rPr>
              <w:t>ARTG</w:t>
            </w:r>
          </w:p>
        </w:tc>
        <w:tc>
          <w:tcPr>
            <w:tcW w:w="767" w:type="pct"/>
            <w:tcBorders>
              <w:right w:val="single" w:sz="4" w:space="0" w:color="auto"/>
            </w:tcBorders>
          </w:tcPr>
          <w:p w14:paraId="274D639E" w14:textId="77777777" w:rsidR="001B3C95" w:rsidRPr="00275F51" w:rsidRDefault="001B3C95" w:rsidP="0071531F">
            <w:pPr>
              <w:rPr>
                <w:rFonts w:asciiTheme="minorHAnsi" w:hAnsiTheme="minorHAnsi"/>
                <w:szCs w:val="20"/>
              </w:rPr>
            </w:pPr>
            <w:r w:rsidRPr="00275F51">
              <w:rPr>
                <w:rFonts w:asciiTheme="minorHAnsi" w:hAnsiTheme="minorHAnsi"/>
                <w:szCs w:val="20"/>
              </w:rPr>
              <w:t>C2</w:t>
            </w:r>
          </w:p>
        </w:tc>
      </w:tr>
      <w:tr w:rsidR="001B3C95" w:rsidRPr="00DF059A" w14:paraId="0BD1AB56" w14:textId="77777777" w:rsidTr="006912B9">
        <w:tc>
          <w:tcPr>
            <w:tcW w:w="322" w:type="pct"/>
          </w:tcPr>
          <w:p w14:paraId="39877226" w14:textId="77777777" w:rsidR="001B3C95" w:rsidRPr="00DF059A" w:rsidRDefault="001B3C95" w:rsidP="00DF059A">
            <w:pPr>
              <w:pStyle w:val="TableCnumber"/>
            </w:pPr>
          </w:p>
        </w:tc>
        <w:tc>
          <w:tcPr>
            <w:tcW w:w="2444" w:type="pct"/>
          </w:tcPr>
          <w:p w14:paraId="1C32F9B1" w14:textId="77777777" w:rsidR="001B3C95" w:rsidRPr="00275F51" w:rsidRDefault="001B3C95" w:rsidP="0071531F">
            <w:pPr>
              <w:rPr>
                <w:rFonts w:asciiTheme="minorHAnsi" w:hAnsiTheme="minorHAnsi"/>
                <w:szCs w:val="20"/>
              </w:rPr>
            </w:pPr>
            <w:r w:rsidRPr="00DF059A">
              <w:rPr>
                <w:rFonts w:asciiTheme="minorHAnsi" w:hAnsiTheme="minorHAnsi"/>
                <w:szCs w:val="20"/>
              </w:rPr>
              <w:t>Update addition to the solvent percentage when the ingredient purpose is only as a colour, fragrance, flavouring, or printing ink and the ingredient type is an AHN.</w:t>
            </w:r>
          </w:p>
        </w:tc>
        <w:tc>
          <w:tcPr>
            <w:tcW w:w="722" w:type="pct"/>
          </w:tcPr>
          <w:p w14:paraId="6AA1C5A1" w14:textId="77777777" w:rsidR="001B3C95" w:rsidRPr="00275F51" w:rsidRDefault="00C71A3A" w:rsidP="0071531F">
            <w:pPr>
              <w:rPr>
                <w:rFonts w:asciiTheme="minorHAnsi" w:hAnsiTheme="minorHAnsi"/>
                <w:szCs w:val="20"/>
              </w:rPr>
            </w:pPr>
            <w:r w:rsidRPr="00DF059A">
              <w:rPr>
                <w:rFonts w:asciiTheme="minorHAnsi" w:hAnsiTheme="minorHAnsi"/>
                <w:szCs w:val="20"/>
              </w:rPr>
              <w:t>9D</w:t>
            </w:r>
          </w:p>
        </w:tc>
        <w:tc>
          <w:tcPr>
            <w:tcW w:w="745" w:type="pct"/>
          </w:tcPr>
          <w:p w14:paraId="5B279285" w14:textId="77777777" w:rsidR="001B3C95" w:rsidRPr="00275F51" w:rsidRDefault="001B3C95" w:rsidP="0071531F">
            <w:pPr>
              <w:rPr>
                <w:rFonts w:asciiTheme="minorHAnsi" w:hAnsiTheme="minorHAnsi"/>
                <w:szCs w:val="20"/>
              </w:rPr>
            </w:pPr>
            <w:r w:rsidRPr="00DF059A">
              <w:rPr>
                <w:rFonts w:asciiTheme="minorHAnsi" w:hAnsiTheme="minorHAnsi"/>
                <w:szCs w:val="20"/>
              </w:rPr>
              <w:t>ARTG</w:t>
            </w:r>
          </w:p>
        </w:tc>
        <w:tc>
          <w:tcPr>
            <w:tcW w:w="767" w:type="pct"/>
            <w:tcBorders>
              <w:right w:val="single" w:sz="4" w:space="0" w:color="auto"/>
            </w:tcBorders>
          </w:tcPr>
          <w:p w14:paraId="182CDAC6" w14:textId="77777777" w:rsidR="001B3C95" w:rsidRPr="00275F51" w:rsidRDefault="001B3C95" w:rsidP="00985288">
            <w:pPr>
              <w:rPr>
                <w:rFonts w:asciiTheme="minorHAnsi" w:hAnsiTheme="minorHAnsi"/>
                <w:szCs w:val="20"/>
              </w:rPr>
            </w:pPr>
            <w:r w:rsidRPr="00275F51">
              <w:rPr>
                <w:rFonts w:asciiTheme="minorHAnsi" w:hAnsiTheme="minorHAnsi"/>
                <w:szCs w:val="20"/>
              </w:rPr>
              <w:t>C2</w:t>
            </w:r>
            <w:bookmarkStart w:id="86" w:name="_Ref22579379"/>
            <w:r w:rsidR="00985288">
              <w:rPr>
                <w:rStyle w:val="FootnoteReference"/>
                <w:rFonts w:asciiTheme="minorHAnsi" w:hAnsiTheme="minorHAnsi"/>
                <w:szCs w:val="20"/>
              </w:rPr>
              <w:footnoteReference w:id="17"/>
            </w:r>
            <w:bookmarkEnd w:id="86"/>
          </w:p>
        </w:tc>
      </w:tr>
      <w:tr w:rsidR="001B3C95" w:rsidRPr="00DF059A" w14:paraId="5E8550B7" w14:textId="77777777" w:rsidTr="006912B9">
        <w:tc>
          <w:tcPr>
            <w:tcW w:w="322" w:type="pct"/>
          </w:tcPr>
          <w:p w14:paraId="05A6A7B6" w14:textId="77777777" w:rsidR="001B3C95" w:rsidRPr="00DF059A" w:rsidRDefault="001B3C95" w:rsidP="00DF059A">
            <w:pPr>
              <w:pStyle w:val="TableCnumber"/>
            </w:pPr>
          </w:p>
        </w:tc>
        <w:tc>
          <w:tcPr>
            <w:tcW w:w="2444" w:type="pct"/>
          </w:tcPr>
          <w:p w14:paraId="657C9DB3" w14:textId="77777777" w:rsidR="001B3C95" w:rsidRPr="00275F51" w:rsidRDefault="001B3C95" w:rsidP="0071531F">
            <w:pPr>
              <w:rPr>
                <w:rFonts w:asciiTheme="minorHAnsi" w:hAnsiTheme="minorHAnsi"/>
                <w:szCs w:val="20"/>
              </w:rPr>
            </w:pPr>
            <w:r w:rsidRPr="00DF059A">
              <w:rPr>
                <w:rFonts w:asciiTheme="minorHAnsi" w:hAnsiTheme="minorHAnsi"/>
                <w:szCs w:val="20"/>
              </w:rPr>
              <w:t xml:space="preserve">Update addition to the solvent residue quantity or solvent residue unit when the solvent is </w:t>
            </w:r>
            <w:proofErr w:type="gramStart"/>
            <w:r w:rsidRPr="00DF059A">
              <w:rPr>
                <w:rFonts w:asciiTheme="minorHAnsi" w:hAnsiTheme="minorHAnsi"/>
                <w:szCs w:val="20"/>
              </w:rPr>
              <w:t>restricted</w:t>
            </w:r>
            <w:proofErr w:type="gramEnd"/>
            <w:r w:rsidRPr="00DF059A">
              <w:rPr>
                <w:rFonts w:asciiTheme="minorHAnsi" w:hAnsiTheme="minorHAnsi"/>
                <w:szCs w:val="20"/>
              </w:rPr>
              <w:t xml:space="preserve"> and the ingredient type is an AHN.</w:t>
            </w:r>
          </w:p>
        </w:tc>
        <w:tc>
          <w:tcPr>
            <w:tcW w:w="722" w:type="pct"/>
          </w:tcPr>
          <w:p w14:paraId="78BAB8C9" w14:textId="77777777" w:rsidR="001B3C95" w:rsidRPr="00275F51" w:rsidRDefault="00C71A3A" w:rsidP="0071531F">
            <w:pPr>
              <w:rPr>
                <w:rFonts w:asciiTheme="minorHAnsi" w:hAnsiTheme="minorHAnsi"/>
                <w:szCs w:val="20"/>
              </w:rPr>
            </w:pPr>
            <w:r w:rsidRPr="00DF059A">
              <w:rPr>
                <w:rFonts w:asciiTheme="minorHAnsi" w:hAnsiTheme="minorHAnsi"/>
                <w:szCs w:val="20"/>
              </w:rPr>
              <w:t>9D</w:t>
            </w:r>
          </w:p>
        </w:tc>
        <w:tc>
          <w:tcPr>
            <w:tcW w:w="745" w:type="pct"/>
          </w:tcPr>
          <w:p w14:paraId="2E4FF247" w14:textId="77777777" w:rsidR="001B3C95" w:rsidRPr="00275F51" w:rsidRDefault="001B3C95" w:rsidP="0071531F">
            <w:pPr>
              <w:rPr>
                <w:rFonts w:asciiTheme="minorHAnsi" w:hAnsiTheme="minorHAnsi"/>
                <w:szCs w:val="20"/>
              </w:rPr>
            </w:pPr>
            <w:r w:rsidRPr="00DF059A">
              <w:rPr>
                <w:rFonts w:asciiTheme="minorHAnsi" w:hAnsiTheme="minorHAnsi"/>
                <w:szCs w:val="20"/>
              </w:rPr>
              <w:t>ARTG</w:t>
            </w:r>
          </w:p>
        </w:tc>
        <w:tc>
          <w:tcPr>
            <w:tcW w:w="767" w:type="pct"/>
            <w:tcBorders>
              <w:right w:val="single" w:sz="4" w:space="0" w:color="auto"/>
            </w:tcBorders>
          </w:tcPr>
          <w:p w14:paraId="4C0E5FFD" w14:textId="77777777" w:rsidR="001B3C95" w:rsidRPr="00275F51" w:rsidRDefault="001B3C95" w:rsidP="0071531F">
            <w:pPr>
              <w:rPr>
                <w:rFonts w:asciiTheme="minorHAnsi" w:hAnsiTheme="minorHAnsi"/>
                <w:szCs w:val="20"/>
              </w:rPr>
            </w:pPr>
            <w:r w:rsidRPr="00275F51">
              <w:rPr>
                <w:rFonts w:asciiTheme="minorHAnsi" w:hAnsiTheme="minorHAnsi"/>
                <w:szCs w:val="20"/>
              </w:rPr>
              <w:t>C2</w:t>
            </w:r>
          </w:p>
        </w:tc>
      </w:tr>
      <w:tr w:rsidR="001B3C95" w:rsidRPr="00DF059A" w14:paraId="63DAC589" w14:textId="77777777" w:rsidTr="006912B9">
        <w:tc>
          <w:tcPr>
            <w:tcW w:w="322" w:type="pct"/>
          </w:tcPr>
          <w:p w14:paraId="3B765439" w14:textId="77777777" w:rsidR="001B3C95" w:rsidRPr="00DF059A" w:rsidRDefault="001B3C95" w:rsidP="00DF059A">
            <w:pPr>
              <w:pStyle w:val="TableCnumber"/>
            </w:pPr>
          </w:p>
        </w:tc>
        <w:tc>
          <w:tcPr>
            <w:tcW w:w="2444" w:type="pct"/>
          </w:tcPr>
          <w:p w14:paraId="4589DD15" w14:textId="77777777" w:rsidR="001B3C95" w:rsidRPr="00275F51" w:rsidRDefault="001B3C95" w:rsidP="0071531F">
            <w:pPr>
              <w:rPr>
                <w:rFonts w:asciiTheme="minorHAnsi" w:hAnsiTheme="minorHAnsi"/>
                <w:szCs w:val="20"/>
              </w:rPr>
            </w:pPr>
            <w:r w:rsidRPr="00DF059A">
              <w:rPr>
                <w:rFonts w:asciiTheme="minorHAnsi" w:hAnsiTheme="minorHAnsi"/>
                <w:szCs w:val="20"/>
              </w:rPr>
              <w:t xml:space="preserve">Change or deletion of a solvent when the ingredient type is an </w:t>
            </w:r>
            <w:proofErr w:type="gramStart"/>
            <w:r w:rsidRPr="00DF059A">
              <w:rPr>
                <w:rFonts w:asciiTheme="minorHAnsi" w:hAnsiTheme="minorHAnsi"/>
                <w:szCs w:val="20"/>
              </w:rPr>
              <w:t>AHN</w:t>
            </w:r>
            <w:proofErr w:type="gramEnd"/>
            <w:r w:rsidRPr="00DF059A">
              <w:rPr>
                <w:rFonts w:asciiTheme="minorHAnsi" w:hAnsiTheme="minorHAnsi"/>
                <w:szCs w:val="20"/>
              </w:rPr>
              <w:t xml:space="preserve"> and the ingredient purpose is only as a colour, fragrance, flavouring, or printing ink.</w:t>
            </w:r>
          </w:p>
        </w:tc>
        <w:tc>
          <w:tcPr>
            <w:tcW w:w="722" w:type="pct"/>
          </w:tcPr>
          <w:p w14:paraId="54F34851" w14:textId="77777777" w:rsidR="001B3C95" w:rsidRPr="00275F51" w:rsidRDefault="001B3C95" w:rsidP="0071531F">
            <w:pPr>
              <w:rPr>
                <w:rFonts w:asciiTheme="minorHAnsi" w:hAnsiTheme="minorHAnsi"/>
                <w:szCs w:val="20"/>
              </w:rPr>
            </w:pPr>
            <w:r w:rsidRPr="00DF059A">
              <w:rPr>
                <w:rFonts w:asciiTheme="minorHAnsi" w:hAnsiTheme="minorHAnsi"/>
                <w:szCs w:val="20"/>
              </w:rPr>
              <w:t>23</w:t>
            </w:r>
          </w:p>
        </w:tc>
        <w:tc>
          <w:tcPr>
            <w:tcW w:w="745" w:type="pct"/>
          </w:tcPr>
          <w:p w14:paraId="142A3587" w14:textId="77777777" w:rsidR="001B3C95" w:rsidRPr="00275F51" w:rsidRDefault="001B3C95" w:rsidP="0071531F">
            <w:pPr>
              <w:rPr>
                <w:rFonts w:asciiTheme="minorHAnsi" w:hAnsiTheme="minorHAnsi"/>
                <w:szCs w:val="20"/>
              </w:rPr>
            </w:pPr>
            <w:r w:rsidRPr="00DF059A">
              <w:rPr>
                <w:rFonts w:asciiTheme="minorHAnsi" w:hAnsiTheme="minorHAnsi"/>
                <w:szCs w:val="20"/>
              </w:rPr>
              <w:t>Group</w:t>
            </w:r>
          </w:p>
        </w:tc>
        <w:tc>
          <w:tcPr>
            <w:tcW w:w="767" w:type="pct"/>
            <w:tcBorders>
              <w:right w:val="single" w:sz="4" w:space="0" w:color="auto"/>
            </w:tcBorders>
          </w:tcPr>
          <w:p w14:paraId="32543750" w14:textId="6344D5DA" w:rsidR="001B3C95" w:rsidRPr="00275F51" w:rsidRDefault="001B3C95" w:rsidP="00985288">
            <w:pPr>
              <w:rPr>
                <w:rFonts w:asciiTheme="minorHAnsi" w:hAnsiTheme="minorHAnsi"/>
                <w:szCs w:val="20"/>
              </w:rPr>
            </w:pPr>
            <w:r w:rsidRPr="00275F51">
              <w:rPr>
                <w:rFonts w:asciiTheme="minorHAnsi" w:hAnsiTheme="minorHAnsi"/>
                <w:szCs w:val="20"/>
              </w:rPr>
              <w:t>C2</w:t>
            </w:r>
            <w:r w:rsidR="00985288" w:rsidRPr="00F97331">
              <w:rPr>
                <w:szCs w:val="20"/>
                <w:vertAlign w:val="superscript"/>
              </w:rPr>
              <w:fldChar w:fldCharType="begin"/>
            </w:r>
            <w:r w:rsidR="00985288" w:rsidRPr="00F97331">
              <w:rPr>
                <w:szCs w:val="20"/>
                <w:vertAlign w:val="superscript"/>
              </w:rPr>
              <w:instrText xml:space="preserve"> NOTEREF _Ref22579379 \h </w:instrText>
            </w:r>
            <w:r w:rsidR="00985288">
              <w:rPr>
                <w:rFonts w:asciiTheme="minorHAnsi" w:hAnsiTheme="minorHAnsi"/>
                <w:szCs w:val="20"/>
                <w:vertAlign w:val="superscript"/>
              </w:rPr>
              <w:instrText xml:space="preserve"> \* MERGEFORMAT </w:instrText>
            </w:r>
            <w:r w:rsidR="00985288" w:rsidRPr="00F97331">
              <w:rPr>
                <w:szCs w:val="20"/>
                <w:vertAlign w:val="superscript"/>
              </w:rPr>
            </w:r>
            <w:r w:rsidR="00985288" w:rsidRPr="00F97331">
              <w:rPr>
                <w:szCs w:val="20"/>
                <w:vertAlign w:val="superscript"/>
              </w:rPr>
              <w:fldChar w:fldCharType="separate"/>
            </w:r>
            <w:r w:rsidR="003604B3">
              <w:rPr>
                <w:szCs w:val="20"/>
                <w:vertAlign w:val="superscript"/>
              </w:rPr>
              <w:t>17</w:t>
            </w:r>
            <w:r w:rsidR="00985288" w:rsidRPr="00F97331">
              <w:rPr>
                <w:szCs w:val="20"/>
                <w:vertAlign w:val="superscript"/>
              </w:rPr>
              <w:fldChar w:fldCharType="end"/>
            </w:r>
          </w:p>
        </w:tc>
      </w:tr>
      <w:tr w:rsidR="00C71A3A" w:rsidRPr="00DF059A" w14:paraId="03661E10" w14:textId="77777777" w:rsidTr="006912B9">
        <w:tc>
          <w:tcPr>
            <w:tcW w:w="322" w:type="pct"/>
          </w:tcPr>
          <w:p w14:paraId="5AD911ED" w14:textId="77777777" w:rsidR="00C71A3A" w:rsidRPr="00DF059A" w:rsidRDefault="00C71A3A" w:rsidP="00DF059A">
            <w:pPr>
              <w:pStyle w:val="TableCnumber"/>
            </w:pPr>
          </w:p>
        </w:tc>
        <w:tc>
          <w:tcPr>
            <w:tcW w:w="2444" w:type="pct"/>
          </w:tcPr>
          <w:p w14:paraId="5491A649" w14:textId="77777777" w:rsidR="00C71A3A" w:rsidRPr="00275F51" w:rsidRDefault="00C71A3A" w:rsidP="00C71A3A">
            <w:pPr>
              <w:rPr>
                <w:rFonts w:asciiTheme="minorHAnsi" w:hAnsiTheme="minorHAnsi"/>
                <w:szCs w:val="20"/>
              </w:rPr>
            </w:pPr>
            <w:r w:rsidRPr="00DF059A">
              <w:rPr>
                <w:rFonts w:asciiTheme="minorHAnsi" w:hAnsiTheme="minorHAnsi"/>
                <w:szCs w:val="20"/>
              </w:rPr>
              <w:t>Change or deletion of solvent details for ingredients that are not a colour, fragrance, flavouring, or printing ink.</w:t>
            </w:r>
          </w:p>
        </w:tc>
        <w:tc>
          <w:tcPr>
            <w:tcW w:w="722" w:type="pct"/>
            <w:shd w:val="clear" w:color="auto" w:fill="D9D9D9" w:themeFill="background1" w:themeFillShade="D9"/>
          </w:tcPr>
          <w:p w14:paraId="72A51BA7" w14:textId="140A8F72" w:rsidR="00C71A3A" w:rsidRPr="00275F51" w:rsidRDefault="00C004B3" w:rsidP="00C71A3A">
            <w:pPr>
              <w:rPr>
                <w:rFonts w:asciiTheme="minorHAnsi" w:hAnsiTheme="minorHAnsi"/>
                <w:szCs w:val="20"/>
              </w:rPr>
            </w:pPr>
            <w:r>
              <w:rPr>
                <w:rFonts w:asciiTheme="minorHAnsi" w:hAnsiTheme="minorHAnsi"/>
                <w:szCs w:val="20"/>
              </w:rPr>
              <w:t>N/A</w:t>
            </w:r>
          </w:p>
        </w:tc>
        <w:tc>
          <w:tcPr>
            <w:tcW w:w="745" w:type="pct"/>
            <w:shd w:val="clear" w:color="auto" w:fill="D9D9D9" w:themeFill="background1" w:themeFillShade="D9"/>
          </w:tcPr>
          <w:p w14:paraId="4322CD67" w14:textId="77777777" w:rsidR="00C71A3A" w:rsidRPr="00275F51" w:rsidRDefault="00C71A3A" w:rsidP="00C71A3A">
            <w:pPr>
              <w:rPr>
                <w:rFonts w:asciiTheme="minorHAnsi" w:hAnsiTheme="minorHAnsi"/>
                <w:szCs w:val="20"/>
              </w:rPr>
            </w:pPr>
            <w:r w:rsidRPr="00275F51">
              <w:rPr>
                <w:rFonts w:asciiTheme="minorHAnsi" w:hAnsiTheme="minorHAnsi"/>
                <w:szCs w:val="20"/>
              </w:rPr>
              <w:t>New</w:t>
            </w:r>
          </w:p>
        </w:tc>
        <w:tc>
          <w:tcPr>
            <w:tcW w:w="767" w:type="pct"/>
            <w:tcBorders>
              <w:right w:val="single" w:sz="4" w:space="0" w:color="auto"/>
            </w:tcBorders>
            <w:shd w:val="clear" w:color="auto" w:fill="D9D9D9" w:themeFill="background1" w:themeFillShade="D9"/>
          </w:tcPr>
          <w:p w14:paraId="292ECC73" w14:textId="77777777" w:rsidR="00C71A3A" w:rsidRPr="00275F51" w:rsidRDefault="00C71A3A" w:rsidP="00C71A3A">
            <w:pPr>
              <w:rPr>
                <w:rFonts w:asciiTheme="minorHAnsi" w:hAnsiTheme="minorHAnsi"/>
                <w:szCs w:val="20"/>
              </w:rPr>
            </w:pPr>
            <w:r w:rsidRPr="00275F51">
              <w:rPr>
                <w:rFonts w:asciiTheme="minorHAnsi" w:hAnsiTheme="minorHAnsi"/>
                <w:szCs w:val="20"/>
              </w:rPr>
              <w:t>New</w:t>
            </w:r>
          </w:p>
        </w:tc>
      </w:tr>
      <w:tr w:rsidR="001B3C95" w:rsidRPr="00DF059A" w14:paraId="3C0C585D" w14:textId="77777777" w:rsidTr="006912B9">
        <w:tc>
          <w:tcPr>
            <w:tcW w:w="322" w:type="pct"/>
          </w:tcPr>
          <w:p w14:paraId="7F9C0DD2" w14:textId="77777777" w:rsidR="001B3C95" w:rsidRPr="00DF059A" w:rsidRDefault="001B3C95" w:rsidP="00DF059A">
            <w:pPr>
              <w:pStyle w:val="TableCnumber"/>
            </w:pPr>
          </w:p>
        </w:tc>
        <w:tc>
          <w:tcPr>
            <w:tcW w:w="2444" w:type="pct"/>
          </w:tcPr>
          <w:p w14:paraId="20CB3278" w14:textId="77777777" w:rsidR="001B3C95" w:rsidRPr="00275F51" w:rsidRDefault="001B3C95" w:rsidP="0071531F">
            <w:pPr>
              <w:rPr>
                <w:rFonts w:asciiTheme="minorHAnsi" w:hAnsiTheme="minorHAnsi"/>
                <w:szCs w:val="20"/>
              </w:rPr>
            </w:pPr>
            <w:r w:rsidRPr="00DF059A">
              <w:rPr>
                <w:rFonts w:asciiTheme="minorHAnsi" w:hAnsiTheme="minorHAnsi"/>
                <w:szCs w:val="20"/>
              </w:rPr>
              <w:t xml:space="preserve">Change to the solvent percentage when the ingredient type is an </w:t>
            </w:r>
            <w:proofErr w:type="gramStart"/>
            <w:r w:rsidRPr="00DF059A">
              <w:rPr>
                <w:rFonts w:asciiTheme="minorHAnsi" w:hAnsiTheme="minorHAnsi"/>
                <w:szCs w:val="20"/>
              </w:rPr>
              <w:t>AHN</w:t>
            </w:r>
            <w:proofErr w:type="gramEnd"/>
            <w:r w:rsidRPr="00DF059A">
              <w:rPr>
                <w:rFonts w:asciiTheme="minorHAnsi" w:hAnsiTheme="minorHAnsi"/>
                <w:szCs w:val="20"/>
              </w:rPr>
              <w:t xml:space="preserve"> and the ingredient purpose is only as a colour, fragrance, flavouring, or printing ink.</w:t>
            </w:r>
          </w:p>
        </w:tc>
        <w:tc>
          <w:tcPr>
            <w:tcW w:w="722" w:type="pct"/>
          </w:tcPr>
          <w:p w14:paraId="2E5BDEC4" w14:textId="77777777" w:rsidR="001B3C95" w:rsidRPr="00275F51" w:rsidRDefault="001B3C95" w:rsidP="0071531F">
            <w:pPr>
              <w:rPr>
                <w:rFonts w:asciiTheme="minorHAnsi" w:hAnsiTheme="minorHAnsi"/>
                <w:szCs w:val="20"/>
              </w:rPr>
            </w:pPr>
            <w:r w:rsidRPr="00DF059A">
              <w:rPr>
                <w:rFonts w:asciiTheme="minorHAnsi" w:hAnsiTheme="minorHAnsi"/>
                <w:szCs w:val="20"/>
              </w:rPr>
              <w:t>23</w:t>
            </w:r>
          </w:p>
        </w:tc>
        <w:tc>
          <w:tcPr>
            <w:tcW w:w="745" w:type="pct"/>
          </w:tcPr>
          <w:p w14:paraId="157DCF63" w14:textId="77777777" w:rsidR="001B3C95" w:rsidRPr="00275F51" w:rsidRDefault="001B3C95" w:rsidP="0071531F">
            <w:pPr>
              <w:rPr>
                <w:rFonts w:asciiTheme="minorHAnsi" w:hAnsiTheme="minorHAnsi"/>
                <w:szCs w:val="20"/>
              </w:rPr>
            </w:pPr>
            <w:r w:rsidRPr="00DF059A">
              <w:rPr>
                <w:rFonts w:asciiTheme="minorHAnsi" w:hAnsiTheme="minorHAnsi"/>
                <w:szCs w:val="20"/>
              </w:rPr>
              <w:t>Group</w:t>
            </w:r>
          </w:p>
        </w:tc>
        <w:tc>
          <w:tcPr>
            <w:tcW w:w="767" w:type="pct"/>
            <w:tcBorders>
              <w:right w:val="single" w:sz="4" w:space="0" w:color="auto"/>
            </w:tcBorders>
          </w:tcPr>
          <w:p w14:paraId="1689B5B3" w14:textId="6EF9FB61" w:rsidR="001B3C95" w:rsidRPr="00275F51" w:rsidRDefault="001B3C95" w:rsidP="0071531F">
            <w:pPr>
              <w:rPr>
                <w:rFonts w:asciiTheme="minorHAnsi" w:hAnsiTheme="minorHAnsi"/>
                <w:szCs w:val="20"/>
              </w:rPr>
            </w:pPr>
            <w:r w:rsidRPr="00275F51">
              <w:rPr>
                <w:rFonts w:asciiTheme="minorHAnsi" w:hAnsiTheme="minorHAnsi"/>
                <w:szCs w:val="20"/>
              </w:rPr>
              <w:t>C2</w:t>
            </w:r>
            <w:r w:rsidR="00985288" w:rsidRPr="00837C27">
              <w:rPr>
                <w:szCs w:val="20"/>
                <w:vertAlign w:val="superscript"/>
              </w:rPr>
              <w:fldChar w:fldCharType="begin"/>
            </w:r>
            <w:r w:rsidR="00985288" w:rsidRPr="00837C27">
              <w:rPr>
                <w:rFonts w:asciiTheme="minorHAnsi" w:hAnsiTheme="minorHAnsi"/>
                <w:szCs w:val="20"/>
                <w:vertAlign w:val="superscript"/>
              </w:rPr>
              <w:instrText xml:space="preserve"> NOTEREF _Ref22579379 \h </w:instrText>
            </w:r>
            <w:r w:rsidR="00985288">
              <w:rPr>
                <w:rFonts w:asciiTheme="minorHAnsi" w:hAnsiTheme="minorHAnsi"/>
                <w:szCs w:val="20"/>
                <w:vertAlign w:val="superscript"/>
              </w:rPr>
              <w:instrText xml:space="preserve"> \* MERGEFORMAT </w:instrText>
            </w:r>
            <w:r w:rsidR="00985288" w:rsidRPr="00837C27">
              <w:rPr>
                <w:szCs w:val="20"/>
                <w:vertAlign w:val="superscript"/>
              </w:rPr>
            </w:r>
            <w:r w:rsidR="00985288" w:rsidRPr="00837C27">
              <w:rPr>
                <w:szCs w:val="20"/>
                <w:vertAlign w:val="superscript"/>
              </w:rPr>
              <w:fldChar w:fldCharType="separate"/>
            </w:r>
            <w:r w:rsidR="003604B3">
              <w:rPr>
                <w:rFonts w:asciiTheme="minorHAnsi" w:hAnsiTheme="minorHAnsi"/>
                <w:szCs w:val="20"/>
                <w:vertAlign w:val="superscript"/>
              </w:rPr>
              <w:t>17</w:t>
            </w:r>
            <w:r w:rsidR="00985288" w:rsidRPr="00837C27">
              <w:rPr>
                <w:szCs w:val="20"/>
                <w:vertAlign w:val="superscript"/>
              </w:rPr>
              <w:fldChar w:fldCharType="end"/>
            </w:r>
          </w:p>
        </w:tc>
      </w:tr>
      <w:tr w:rsidR="001B3C95" w:rsidRPr="00DF059A" w14:paraId="2260B699" w14:textId="77777777" w:rsidTr="006912B9">
        <w:tc>
          <w:tcPr>
            <w:tcW w:w="322" w:type="pct"/>
          </w:tcPr>
          <w:p w14:paraId="40A6B470" w14:textId="77777777" w:rsidR="001B3C95" w:rsidRPr="00DF059A" w:rsidRDefault="001B3C95" w:rsidP="00DF059A">
            <w:pPr>
              <w:pStyle w:val="TableCnumber"/>
            </w:pPr>
          </w:p>
        </w:tc>
        <w:tc>
          <w:tcPr>
            <w:tcW w:w="2444" w:type="pct"/>
          </w:tcPr>
          <w:p w14:paraId="5664FF8F" w14:textId="77777777" w:rsidR="001B3C95" w:rsidRPr="00275F51" w:rsidRDefault="001B3C95" w:rsidP="0071531F">
            <w:pPr>
              <w:rPr>
                <w:rFonts w:asciiTheme="minorHAnsi" w:hAnsiTheme="minorHAnsi"/>
                <w:szCs w:val="20"/>
              </w:rPr>
            </w:pPr>
            <w:r w:rsidRPr="00DF059A">
              <w:rPr>
                <w:rFonts w:asciiTheme="minorHAnsi" w:hAnsiTheme="minorHAnsi"/>
                <w:szCs w:val="20"/>
              </w:rPr>
              <w:t xml:space="preserve">Change to the solvent residue quantity or solvent residue unit when the solvent is </w:t>
            </w:r>
            <w:proofErr w:type="gramStart"/>
            <w:r w:rsidRPr="00DF059A">
              <w:rPr>
                <w:rFonts w:asciiTheme="minorHAnsi" w:hAnsiTheme="minorHAnsi"/>
                <w:szCs w:val="20"/>
              </w:rPr>
              <w:t>restricted</w:t>
            </w:r>
            <w:proofErr w:type="gramEnd"/>
            <w:r w:rsidRPr="00DF059A">
              <w:rPr>
                <w:rFonts w:asciiTheme="minorHAnsi" w:hAnsiTheme="minorHAnsi"/>
                <w:szCs w:val="20"/>
              </w:rPr>
              <w:t xml:space="preserve"> and the ingredient type is an AHN.</w:t>
            </w:r>
          </w:p>
        </w:tc>
        <w:tc>
          <w:tcPr>
            <w:tcW w:w="722" w:type="pct"/>
          </w:tcPr>
          <w:p w14:paraId="7BACE6BD" w14:textId="77777777" w:rsidR="001B3C95" w:rsidRPr="00275F51" w:rsidRDefault="001B3C95" w:rsidP="0071531F">
            <w:pPr>
              <w:rPr>
                <w:rFonts w:asciiTheme="minorHAnsi" w:hAnsiTheme="minorHAnsi"/>
                <w:szCs w:val="20"/>
              </w:rPr>
            </w:pPr>
            <w:r w:rsidRPr="00DF059A">
              <w:rPr>
                <w:rFonts w:asciiTheme="minorHAnsi" w:hAnsiTheme="minorHAnsi"/>
                <w:szCs w:val="20"/>
              </w:rPr>
              <w:t>23</w:t>
            </w:r>
          </w:p>
        </w:tc>
        <w:tc>
          <w:tcPr>
            <w:tcW w:w="745" w:type="pct"/>
          </w:tcPr>
          <w:p w14:paraId="331CE00A" w14:textId="77777777" w:rsidR="001B3C95" w:rsidRPr="00275F51" w:rsidRDefault="001B3C95" w:rsidP="0071531F">
            <w:pPr>
              <w:rPr>
                <w:rFonts w:asciiTheme="minorHAnsi" w:hAnsiTheme="minorHAnsi"/>
                <w:szCs w:val="20"/>
              </w:rPr>
            </w:pPr>
            <w:r w:rsidRPr="00DF059A">
              <w:rPr>
                <w:rFonts w:asciiTheme="minorHAnsi" w:hAnsiTheme="minorHAnsi"/>
                <w:szCs w:val="20"/>
              </w:rPr>
              <w:t>Group</w:t>
            </w:r>
          </w:p>
        </w:tc>
        <w:tc>
          <w:tcPr>
            <w:tcW w:w="767" w:type="pct"/>
            <w:tcBorders>
              <w:right w:val="single" w:sz="4" w:space="0" w:color="auto"/>
            </w:tcBorders>
          </w:tcPr>
          <w:p w14:paraId="75CBB160" w14:textId="77777777" w:rsidR="001B3C95" w:rsidRPr="00275F51" w:rsidRDefault="001B3C95" w:rsidP="0071531F">
            <w:pPr>
              <w:rPr>
                <w:rFonts w:asciiTheme="minorHAnsi" w:hAnsiTheme="minorHAnsi"/>
                <w:szCs w:val="20"/>
              </w:rPr>
            </w:pPr>
            <w:r w:rsidRPr="00275F51">
              <w:rPr>
                <w:rFonts w:asciiTheme="minorHAnsi" w:hAnsiTheme="minorHAnsi"/>
                <w:szCs w:val="20"/>
              </w:rPr>
              <w:t>C2</w:t>
            </w:r>
          </w:p>
        </w:tc>
      </w:tr>
      <w:tr w:rsidR="00C71A3A" w:rsidRPr="00DF059A" w14:paraId="5A7157BF" w14:textId="77777777" w:rsidTr="006912B9">
        <w:tc>
          <w:tcPr>
            <w:tcW w:w="322" w:type="pct"/>
          </w:tcPr>
          <w:p w14:paraId="7349D5D5" w14:textId="77777777" w:rsidR="00C71A3A" w:rsidRPr="00DF059A" w:rsidRDefault="00C71A3A" w:rsidP="00DF059A">
            <w:pPr>
              <w:pStyle w:val="TableCnumber"/>
            </w:pPr>
          </w:p>
        </w:tc>
        <w:tc>
          <w:tcPr>
            <w:tcW w:w="2444" w:type="pct"/>
          </w:tcPr>
          <w:p w14:paraId="729D4CCE" w14:textId="77777777" w:rsidR="00C71A3A" w:rsidRPr="00275F51" w:rsidRDefault="00C71A3A" w:rsidP="0071531F">
            <w:pPr>
              <w:rPr>
                <w:rFonts w:asciiTheme="minorHAnsi" w:hAnsiTheme="minorHAnsi"/>
                <w:szCs w:val="20"/>
              </w:rPr>
            </w:pPr>
            <w:r w:rsidRPr="00DF059A">
              <w:rPr>
                <w:rFonts w:asciiTheme="minorHAnsi" w:hAnsiTheme="minorHAnsi"/>
                <w:szCs w:val="20"/>
              </w:rPr>
              <w:t xml:space="preserve">Change to the percentage of solvent when the ingredient type is an </w:t>
            </w:r>
            <w:proofErr w:type="gramStart"/>
            <w:r w:rsidRPr="00DF059A">
              <w:rPr>
                <w:rFonts w:asciiTheme="minorHAnsi" w:hAnsiTheme="minorHAnsi"/>
                <w:szCs w:val="20"/>
              </w:rPr>
              <w:t>AHN</w:t>
            </w:r>
            <w:proofErr w:type="gramEnd"/>
            <w:r w:rsidRPr="00DF059A">
              <w:rPr>
                <w:rFonts w:asciiTheme="minorHAnsi" w:hAnsiTheme="minorHAnsi"/>
                <w:szCs w:val="20"/>
              </w:rPr>
              <w:t xml:space="preserve"> and the ingredient purpose is not as a colour, fragrance, flavouring, or printing ink.</w:t>
            </w:r>
          </w:p>
        </w:tc>
        <w:tc>
          <w:tcPr>
            <w:tcW w:w="722" w:type="pct"/>
            <w:shd w:val="clear" w:color="auto" w:fill="D9D9D9" w:themeFill="background1" w:themeFillShade="D9"/>
          </w:tcPr>
          <w:p w14:paraId="17986191" w14:textId="46EDB301" w:rsidR="00C71A3A" w:rsidRPr="00275F51" w:rsidRDefault="00C004B3" w:rsidP="0071531F">
            <w:pPr>
              <w:rPr>
                <w:rFonts w:asciiTheme="minorHAnsi" w:hAnsiTheme="minorHAnsi"/>
                <w:szCs w:val="20"/>
              </w:rPr>
            </w:pPr>
            <w:r>
              <w:rPr>
                <w:rFonts w:asciiTheme="minorHAnsi" w:hAnsiTheme="minorHAnsi"/>
                <w:szCs w:val="20"/>
              </w:rPr>
              <w:t>N/A</w:t>
            </w:r>
          </w:p>
        </w:tc>
        <w:tc>
          <w:tcPr>
            <w:tcW w:w="745" w:type="pct"/>
            <w:shd w:val="clear" w:color="auto" w:fill="D9D9D9" w:themeFill="background1" w:themeFillShade="D9"/>
          </w:tcPr>
          <w:p w14:paraId="4BE3AC5A" w14:textId="77777777" w:rsidR="00C71A3A" w:rsidRPr="00275F51" w:rsidRDefault="00C71A3A" w:rsidP="0071531F">
            <w:pPr>
              <w:rPr>
                <w:rFonts w:asciiTheme="minorHAnsi" w:hAnsiTheme="minorHAnsi"/>
                <w:szCs w:val="20"/>
              </w:rPr>
            </w:pPr>
            <w:r w:rsidRPr="00275F51">
              <w:rPr>
                <w:rFonts w:asciiTheme="minorHAnsi" w:hAnsiTheme="minorHAnsi"/>
                <w:szCs w:val="20"/>
              </w:rPr>
              <w:t>New</w:t>
            </w:r>
          </w:p>
        </w:tc>
        <w:tc>
          <w:tcPr>
            <w:tcW w:w="767" w:type="pct"/>
            <w:tcBorders>
              <w:right w:val="single" w:sz="4" w:space="0" w:color="auto"/>
            </w:tcBorders>
            <w:shd w:val="clear" w:color="auto" w:fill="D9D9D9" w:themeFill="background1" w:themeFillShade="D9"/>
          </w:tcPr>
          <w:p w14:paraId="7857C6C4" w14:textId="77777777" w:rsidR="00C71A3A" w:rsidRPr="00275F51" w:rsidRDefault="00C71A3A" w:rsidP="0071531F">
            <w:pPr>
              <w:rPr>
                <w:rFonts w:asciiTheme="minorHAnsi" w:hAnsiTheme="minorHAnsi"/>
                <w:szCs w:val="20"/>
              </w:rPr>
            </w:pPr>
            <w:r w:rsidRPr="00275F51">
              <w:rPr>
                <w:rFonts w:asciiTheme="minorHAnsi" w:hAnsiTheme="minorHAnsi"/>
                <w:szCs w:val="20"/>
              </w:rPr>
              <w:t>New</w:t>
            </w:r>
          </w:p>
        </w:tc>
      </w:tr>
      <w:tr w:rsidR="001B3C95" w:rsidRPr="00DF059A" w14:paraId="4865FB16" w14:textId="77777777" w:rsidTr="006912B9">
        <w:tc>
          <w:tcPr>
            <w:tcW w:w="322" w:type="pct"/>
            <w:tcBorders>
              <w:bottom w:val="single" w:sz="4" w:space="0" w:color="002C47" w:themeColor="accent1"/>
            </w:tcBorders>
          </w:tcPr>
          <w:p w14:paraId="49400EAE" w14:textId="77777777" w:rsidR="001B3C95" w:rsidRPr="00DF059A" w:rsidRDefault="001B3C95" w:rsidP="00DF059A">
            <w:pPr>
              <w:pStyle w:val="TableCnumber"/>
            </w:pPr>
          </w:p>
        </w:tc>
        <w:tc>
          <w:tcPr>
            <w:tcW w:w="2444" w:type="pct"/>
            <w:tcBorders>
              <w:bottom w:val="single" w:sz="4" w:space="0" w:color="002C47" w:themeColor="accent1"/>
            </w:tcBorders>
          </w:tcPr>
          <w:p w14:paraId="39801050" w14:textId="77777777" w:rsidR="001B3C95" w:rsidRPr="00275F51" w:rsidRDefault="001B3C95" w:rsidP="00031C1F">
            <w:pPr>
              <w:rPr>
                <w:rFonts w:asciiTheme="minorHAnsi" w:hAnsiTheme="minorHAnsi"/>
                <w:szCs w:val="20"/>
              </w:rPr>
            </w:pPr>
            <w:r w:rsidRPr="00DF059A">
              <w:rPr>
                <w:rFonts w:asciiTheme="minorHAnsi" w:hAnsiTheme="minorHAnsi"/>
                <w:szCs w:val="20"/>
              </w:rPr>
              <w:t xml:space="preserve">Change, addition or deletion of residual solvent when the solvent is not </w:t>
            </w:r>
            <w:proofErr w:type="gramStart"/>
            <w:r w:rsidRPr="00DF059A">
              <w:rPr>
                <w:rFonts w:asciiTheme="minorHAnsi" w:hAnsiTheme="minorHAnsi"/>
                <w:szCs w:val="20"/>
              </w:rPr>
              <w:t>restricted</w:t>
            </w:r>
            <w:proofErr w:type="gramEnd"/>
            <w:r w:rsidRPr="00DF059A">
              <w:rPr>
                <w:rFonts w:asciiTheme="minorHAnsi" w:hAnsiTheme="minorHAnsi"/>
                <w:szCs w:val="20"/>
              </w:rPr>
              <w:t xml:space="preserve"> and the ingredient is an AHN.</w:t>
            </w:r>
          </w:p>
        </w:tc>
        <w:tc>
          <w:tcPr>
            <w:tcW w:w="722" w:type="pct"/>
            <w:tcBorders>
              <w:bottom w:val="single" w:sz="4" w:space="0" w:color="002C47" w:themeColor="accent1"/>
            </w:tcBorders>
          </w:tcPr>
          <w:p w14:paraId="00FEA482" w14:textId="77777777" w:rsidR="001B3C95" w:rsidRPr="00275F51" w:rsidRDefault="00C71A3A" w:rsidP="0071531F">
            <w:pPr>
              <w:rPr>
                <w:rFonts w:asciiTheme="minorHAnsi" w:hAnsiTheme="minorHAnsi"/>
                <w:szCs w:val="20"/>
              </w:rPr>
            </w:pPr>
            <w:r w:rsidRPr="00DF059A">
              <w:rPr>
                <w:rFonts w:asciiTheme="minorHAnsi" w:hAnsiTheme="minorHAnsi"/>
                <w:szCs w:val="20"/>
              </w:rPr>
              <w:t>9D</w:t>
            </w:r>
          </w:p>
        </w:tc>
        <w:tc>
          <w:tcPr>
            <w:tcW w:w="745" w:type="pct"/>
            <w:tcBorders>
              <w:bottom w:val="single" w:sz="4" w:space="0" w:color="002C47" w:themeColor="accent1"/>
            </w:tcBorders>
          </w:tcPr>
          <w:p w14:paraId="43F9C1BA" w14:textId="77777777" w:rsidR="001B3C95" w:rsidRPr="00275F51" w:rsidRDefault="001B3C95" w:rsidP="0071531F">
            <w:pPr>
              <w:rPr>
                <w:rFonts w:asciiTheme="minorHAnsi" w:hAnsiTheme="minorHAnsi"/>
                <w:szCs w:val="20"/>
              </w:rPr>
            </w:pPr>
            <w:r w:rsidRPr="00DF059A">
              <w:rPr>
                <w:rFonts w:asciiTheme="minorHAnsi" w:hAnsiTheme="minorHAnsi"/>
                <w:szCs w:val="20"/>
              </w:rPr>
              <w:t>Vary</w:t>
            </w:r>
          </w:p>
        </w:tc>
        <w:tc>
          <w:tcPr>
            <w:tcW w:w="767" w:type="pct"/>
            <w:tcBorders>
              <w:bottom w:val="single" w:sz="4" w:space="0" w:color="002C47" w:themeColor="accent1"/>
              <w:right w:val="single" w:sz="4" w:space="0" w:color="auto"/>
            </w:tcBorders>
          </w:tcPr>
          <w:p w14:paraId="5F89E6BE" w14:textId="77777777" w:rsidR="001B3C95" w:rsidRPr="00275F51" w:rsidRDefault="001B3C95" w:rsidP="0071531F">
            <w:pPr>
              <w:rPr>
                <w:rFonts w:asciiTheme="minorHAnsi" w:hAnsiTheme="minorHAnsi"/>
                <w:szCs w:val="20"/>
              </w:rPr>
            </w:pPr>
            <w:r w:rsidRPr="00DF059A">
              <w:rPr>
                <w:rFonts w:asciiTheme="minorHAnsi" w:hAnsiTheme="minorHAnsi"/>
                <w:szCs w:val="20"/>
              </w:rPr>
              <w:t>C2</w:t>
            </w:r>
          </w:p>
        </w:tc>
      </w:tr>
      <w:tr w:rsidR="00BF66F7" w:rsidRPr="00DF059A" w14:paraId="39A943E3" w14:textId="77777777" w:rsidTr="00BF66F7">
        <w:tc>
          <w:tcPr>
            <w:tcW w:w="5000" w:type="pct"/>
            <w:gridSpan w:val="5"/>
            <w:tcBorders>
              <w:right w:val="single" w:sz="4" w:space="0" w:color="auto"/>
            </w:tcBorders>
            <w:shd w:val="clear" w:color="auto" w:fill="8CADD3"/>
          </w:tcPr>
          <w:p w14:paraId="23D4E6DC" w14:textId="25B2F2AE" w:rsidR="00BF66F7" w:rsidRPr="00BF66F7" w:rsidRDefault="00BF66F7" w:rsidP="00492577">
            <w:pPr>
              <w:pStyle w:val="TableHeading2"/>
              <w:keepNext/>
              <w:rPr>
                <w:rFonts w:asciiTheme="minorHAnsi" w:hAnsiTheme="minorHAnsi"/>
                <w:szCs w:val="20"/>
              </w:rPr>
            </w:pPr>
            <w:r w:rsidRPr="00BF66F7">
              <w:rPr>
                <w:rFonts w:asciiTheme="minorHAnsi" w:hAnsiTheme="minorHAnsi"/>
                <w:szCs w:val="20"/>
              </w:rPr>
              <w:t>Step in preparation or step ratio – AHN</w:t>
            </w:r>
          </w:p>
        </w:tc>
      </w:tr>
      <w:tr w:rsidR="00492577" w:rsidRPr="00DF059A" w14:paraId="355398D5" w14:textId="77777777" w:rsidTr="006912B9">
        <w:tc>
          <w:tcPr>
            <w:tcW w:w="322" w:type="pct"/>
          </w:tcPr>
          <w:p w14:paraId="2D9E3D9F" w14:textId="77777777" w:rsidR="00492577" w:rsidRPr="00275F51" w:rsidRDefault="00492577" w:rsidP="00492577">
            <w:pPr>
              <w:pStyle w:val="TableCnumber"/>
            </w:pPr>
          </w:p>
        </w:tc>
        <w:tc>
          <w:tcPr>
            <w:tcW w:w="2444" w:type="pct"/>
          </w:tcPr>
          <w:p w14:paraId="2AAED4A7" w14:textId="7F654600" w:rsidR="00492577" w:rsidRPr="00275F51" w:rsidRDefault="00542575" w:rsidP="00542575">
            <w:pPr>
              <w:rPr>
                <w:rFonts w:asciiTheme="minorHAnsi" w:hAnsiTheme="minorHAnsi"/>
                <w:szCs w:val="20"/>
              </w:rPr>
            </w:pPr>
            <w:r>
              <w:rPr>
                <w:rFonts w:asciiTheme="minorHAnsi" w:hAnsiTheme="minorHAnsi"/>
                <w:szCs w:val="20"/>
              </w:rPr>
              <w:t>Update a</w:t>
            </w:r>
            <w:r w:rsidR="00492577" w:rsidRPr="00275F51">
              <w:rPr>
                <w:rFonts w:asciiTheme="minorHAnsi" w:hAnsiTheme="minorHAnsi"/>
                <w:szCs w:val="20"/>
              </w:rPr>
              <w:t>ddition of a step in the preparation of an AHN when the ingredient purpose is not as a colour, fragrance, flavouring, or printing ink.</w:t>
            </w:r>
          </w:p>
        </w:tc>
        <w:tc>
          <w:tcPr>
            <w:tcW w:w="722" w:type="pct"/>
          </w:tcPr>
          <w:p w14:paraId="1020E6FC" w14:textId="77777777" w:rsidR="00492577" w:rsidRPr="001B1FA4" w:rsidRDefault="00492577" w:rsidP="00492577">
            <w:pPr>
              <w:rPr>
                <w:rFonts w:asciiTheme="minorHAnsi" w:hAnsiTheme="minorHAnsi"/>
                <w:szCs w:val="20"/>
              </w:rPr>
            </w:pPr>
            <w:r w:rsidRPr="001B1FA4">
              <w:rPr>
                <w:rFonts w:asciiTheme="minorHAnsi" w:hAnsiTheme="minorHAnsi"/>
                <w:szCs w:val="20"/>
              </w:rPr>
              <w:t>9D</w:t>
            </w:r>
          </w:p>
        </w:tc>
        <w:tc>
          <w:tcPr>
            <w:tcW w:w="745" w:type="pct"/>
          </w:tcPr>
          <w:p w14:paraId="5949FCA1" w14:textId="77777777" w:rsidR="00492577" w:rsidRPr="001B1FA4" w:rsidRDefault="00492577" w:rsidP="00492577">
            <w:pPr>
              <w:rPr>
                <w:rFonts w:asciiTheme="minorHAnsi" w:hAnsiTheme="minorHAnsi"/>
                <w:szCs w:val="20"/>
              </w:rPr>
            </w:pPr>
            <w:r w:rsidRPr="001B1FA4">
              <w:rPr>
                <w:rFonts w:asciiTheme="minorHAnsi" w:hAnsiTheme="minorHAnsi"/>
                <w:szCs w:val="20"/>
              </w:rPr>
              <w:t>ARTG</w:t>
            </w:r>
          </w:p>
        </w:tc>
        <w:tc>
          <w:tcPr>
            <w:tcW w:w="767" w:type="pct"/>
            <w:tcBorders>
              <w:right w:val="single" w:sz="4" w:space="0" w:color="auto"/>
            </w:tcBorders>
          </w:tcPr>
          <w:p w14:paraId="066D9757" w14:textId="77777777" w:rsidR="00492577" w:rsidRPr="001B1FA4" w:rsidRDefault="00492577" w:rsidP="00492577">
            <w:pPr>
              <w:rPr>
                <w:rFonts w:asciiTheme="minorHAnsi" w:hAnsiTheme="minorHAnsi"/>
                <w:szCs w:val="20"/>
              </w:rPr>
            </w:pPr>
            <w:r w:rsidRPr="001B1FA4">
              <w:rPr>
                <w:rFonts w:asciiTheme="minorHAnsi" w:hAnsiTheme="minorHAnsi"/>
                <w:szCs w:val="20"/>
              </w:rPr>
              <w:t>C2</w:t>
            </w:r>
          </w:p>
        </w:tc>
      </w:tr>
      <w:tr w:rsidR="00492577" w:rsidRPr="00DF059A" w14:paraId="5A4673D7" w14:textId="77777777" w:rsidTr="006912B9">
        <w:tc>
          <w:tcPr>
            <w:tcW w:w="322" w:type="pct"/>
          </w:tcPr>
          <w:p w14:paraId="631AEE01" w14:textId="77777777" w:rsidR="00492577" w:rsidRPr="00275F51" w:rsidRDefault="00492577" w:rsidP="00492577">
            <w:pPr>
              <w:pStyle w:val="TableCnumber"/>
            </w:pPr>
          </w:p>
        </w:tc>
        <w:tc>
          <w:tcPr>
            <w:tcW w:w="2444" w:type="pct"/>
          </w:tcPr>
          <w:p w14:paraId="1B299945" w14:textId="74FE316E" w:rsidR="00492577" w:rsidRPr="00275F51" w:rsidRDefault="00542575" w:rsidP="00542575">
            <w:pPr>
              <w:rPr>
                <w:rFonts w:asciiTheme="minorHAnsi" w:hAnsiTheme="minorHAnsi"/>
                <w:szCs w:val="20"/>
              </w:rPr>
            </w:pPr>
            <w:r>
              <w:rPr>
                <w:rFonts w:asciiTheme="minorHAnsi" w:hAnsiTheme="minorHAnsi"/>
                <w:szCs w:val="20"/>
              </w:rPr>
              <w:t>Update a</w:t>
            </w:r>
            <w:r w:rsidR="00492577" w:rsidRPr="00275F51">
              <w:rPr>
                <w:rFonts w:asciiTheme="minorHAnsi" w:hAnsiTheme="minorHAnsi"/>
                <w:szCs w:val="20"/>
              </w:rPr>
              <w:t>ddition of a step in the preparation of an AHN when the ingredient purpose is only as a colour, fragrance, flavouring, or printing ink.</w:t>
            </w:r>
          </w:p>
        </w:tc>
        <w:tc>
          <w:tcPr>
            <w:tcW w:w="722" w:type="pct"/>
          </w:tcPr>
          <w:p w14:paraId="25E9BE0A" w14:textId="77777777" w:rsidR="00492577" w:rsidRPr="001B1FA4" w:rsidRDefault="00492577" w:rsidP="00492577">
            <w:pPr>
              <w:rPr>
                <w:rFonts w:asciiTheme="minorHAnsi" w:hAnsiTheme="minorHAnsi"/>
                <w:szCs w:val="20"/>
              </w:rPr>
            </w:pPr>
            <w:r w:rsidRPr="001B1FA4">
              <w:rPr>
                <w:rFonts w:asciiTheme="minorHAnsi" w:hAnsiTheme="minorHAnsi"/>
                <w:szCs w:val="20"/>
              </w:rPr>
              <w:t>9D</w:t>
            </w:r>
          </w:p>
        </w:tc>
        <w:tc>
          <w:tcPr>
            <w:tcW w:w="745" w:type="pct"/>
          </w:tcPr>
          <w:p w14:paraId="132C5489" w14:textId="77777777" w:rsidR="00492577" w:rsidRPr="001B1FA4" w:rsidRDefault="00492577" w:rsidP="00492577">
            <w:pPr>
              <w:rPr>
                <w:rFonts w:asciiTheme="minorHAnsi" w:hAnsiTheme="minorHAnsi"/>
                <w:szCs w:val="20"/>
              </w:rPr>
            </w:pPr>
            <w:r w:rsidRPr="001B1FA4">
              <w:rPr>
                <w:rFonts w:asciiTheme="minorHAnsi" w:hAnsiTheme="minorHAnsi"/>
                <w:szCs w:val="20"/>
              </w:rPr>
              <w:t>ARTG</w:t>
            </w:r>
          </w:p>
        </w:tc>
        <w:tc>
          <w:tcPr>
            <w:tcW w:w="767" w:type="pct"/>
            <w:tcBorders>
              <w:right w:val="single" w:sz="4" w:space="0" w:color="auto"/>
            </w:tcBorders>
          </w:tcPr>
          <w:p w14:paraId="26B3C983" w14:textId="77777777" w:rsidR="00492577" w:rsidRPr="00275F51" w:rsidRDefault="00492577" w:rsidP="00492577">
            <w:pPr>
              <w:rPr>
                <w:rFonts w:asciiTheme="minorHAnsi" w:hAnsiTheme="minorHAnsi"/>
                <w:szCs w:val="20"/>
              </w:rPr>
            </w:pPr>
            <w:r w:rsidRPr="001B1FA4">
              <w:rPr>
                <w:rFonts w:asciiTheme="minorHAnsi" w:hAnsiTheme="minorHAnsi"/>
                <w:szCs w:val="20"/>
              </w:rPr>
              <w:t>C2</w:t>
            </w:r>
            <w:bookmarkStart w:id="87" w:name="_Ref22553534"/>
            <w:r w:rsidRPr="00275F51">
              <w:rPr>
                <w:rStyle w:val="FootnoteReference"/>
                <w:rFonts w:asciiTheme="minorHAnsi" w:hAnsiTheme="minorHAnsi"/>
                <w:szCs w:val="20"/>
              </w:rPr>
              <w:footnoteReference w:id="18"/>
            </w:r>
            <w:bookmarkEnd w:id="87"/>
          </w:p>
        </w:tc>
      </w:tr>
      <w:tr w:rsidR="00492577" w:rsidRPr="00DF059A" w14:paraId="6096D930" w14:textId="77777777" w:rsidTr="006912B9">
        <w:tc>
          <w:tcPr>
            <w:tcW w:w="322" w:type="pct"/>
          </w:tcPr>
          <w:p w14:paraId="5BD6E35C" w14:textId="77777777" w:rsidR="00492577" w:rsidRPr="00275F51" w:rsidRDefault="00492577" w:rsidP="00492577">
            <w:pPr>
              <w:pStyle w:val="TableCnumber"/>
            </w:pPr>
          </w:p>
        </w:tc>
        <w:tc>
          <w:tcPr>
            <w:tcW w:w="2444" w:type="pct"/>
          </w:tcPr>
          <w:p w14:paraId="5DDD1B9C" w14:textId="62ED042B" w:rsidR="00492577" w:rsidRPr="00275F51" w:rsidRDefault="00542575" w:rsidP="00542575">
            <w:pPr>
              <w:rPr>
                <w:rFonts w:asciiTheme="minorHAnsi" w:hAnsiTheme="minorHAnsi"/>
                <w:szCs w:val="20"/>
              </w:rPr>
            </w:pPr>
            <w:r>
              <w:rPr>
                <w:rFonts w:asciiTheme="minorHAnsi" w:hAnsiTheme="minorHAnsi"/>
                <w:szCs w:val="20"/>
              </w:rPr>
              <w:t>Update a</w:t>
            </w:r>
            <w:r w:rsidR="00492577" w:rsidRPr="00275F51">
              <w:rPr>
                <w:rFonts w:asciiTheme="minorHAnsi" w:hAnsiTheme="minorHAnsi"/>
                <w:szCs w:val="20"/>
              </w:rPr>
              <w:t>ddition to the preparation step ratio or preparation step ratio type when the ingredient type is an AHN.</w:t>
            </w:r>
          </w:p>
        </w:tc>
        <w:tc>
          <w:tcPr>
            <w:tcW w:w="722" w:type="pct"/>
          </w:tcPr>
          <w:p w14:paraId="06790BB0" w14:textId="77777777" w:rsidR="00492577" w:rsidRPr="001B1FA4" w:rsidRDefault="00492577" w:rsidP="00492577">
            <w:pPr>
              <w:rPr>
                <w:rFonts w:asciiTheme="minorHAnsi" w:hAnsiTheme="minorHAnsi"/>
                <w:szCs w:val="20"/>
              </w:rPr>
            </w:pPr>
            <w:r w:rsidRPr="001B1FA4">
              <w:rPr>
                <w:rFonts w:asciiTheme="minorHAnsi" w:hAnsiTheme="minorHAnsi"/>
                <w:szCs w:val="20"/>
              </w:rPr>
              <w:t>9D</w:t>
            </w:r>
          </w:p>
        </w:tc>
        <w:tc>
          <w:tcPr>
            <w:tcW w:w="745" w:type="pct"/>
          </w:tcPr>
          <w:p w14:paraId="6CC21482" w14:textId="77777777" w:rsidR="00492577" w:rsidRPr="001B1FA4" w:rsidRDefault="00492577" w:rsidP="00492577">
            <w:pPr>
              <w:rPr>
                <w:rFonts w:asciiTheme="minorHAnsi" w:hAnsiTheme="minorHAnsi"/>
                <w:szCs w:val="20"/>
              </w:rPr>
            </w:pPr>
            <w:r w:rsidRPr="001B1FA4">
              <w:rPr>
                <w:rFonts w:asciiTheme="minorHAnsi" w:hAnsiTheme="minorHAnsi"/>
                <w:szCs w:val="20"/>
              </w:rPr>
              <w:t>ARTG</w:t>
            </w:r>
          </w:p>
        </w:tc>
        <w:tc>
          <w:tcPr>
            <w:tcW w:w="767" w:type="pct"/>
            <w:tcBorders>
              <w:right w:val="single" w:sz="4" w:space="0" w:color="auto"/>
            </w:tcBorders>
          </w:tcPr>
          <w:p w14:paraId="6C99BA8E" w14:textId="77777777" w:rsidR="00492577" w:rsidRPr="001B1FA4" w:rsidRDefault="00492577" w:rsidP="00492577">
            <w:pPr>
              <w:rPr>
                <w:rFonts w:asciiTheme="minorHAnsi" w:hAnsiTheme="minorHAnsi"/>
                <w:szCs w:val="20"/>
              </w:rPr>
            </w:pPr>
            <w:r w:rsidRPr="001B1FA4">
              <w:rPr>
                <w:rFonts w:asciiTheme="minorHAnsi" w:hAnsiTheme="minorHAnsi"/>
                <w:szCs w:val="20"/>
              </w:rPr>
              <w:t>C2</w:t>
            </w:r>
          </w:p>
        </w:tc>
      </w:tr>
      <w:tr w:rsidR="00492577" w:rsidRPr="00DF059A" w14:paraId="3934AEA5" w14:textId="77777777" w:rsidTr="006912B9">
        <w:tc>
          <w:tcPr>
            <w:tcW w:w="322" w:type="pct"/>
          </w:tcPr>
          <w:p w14:paraId="1616ED2B" w14:textId="77777777" w:rsidR="00492577" w:rsidRPr="00275F51" w:rsidRDefault="00492577" w:rsidP="00492577">
            <w:pPr>
              <w:pStyle w:val="TableCnumber"/>
            </w:pPr>
          </w:p>
        </w:tc>
        <w:tc>
          <w:tcPr>
            <w:tcW w:w="2444" w:type="pct"/>
          </w:tcPr>
          <w:p w14:paraId="08953F39" w14:textId="77777777" w:rsidR="00492577" w:rsidRPr="001B1FA4" w:rsidRDefault="00492577" w:rsidP="00492577">
            <w:pPr>
              <w:rPr>
                <w:rFonts w:asciiTheme="minorHAnsi" w:hAnsiTheme="minorHAnsi"/>
                <w:szCs w:val="20"/>
              </w:rPr>
            </w:pPr>
            <w:r w:rsidRPr="00275F51">
              <w:rPr>
                <w:rFonts w:asciiTheme="minorHAnsi" w:hAnsiTheme="minorHAnsi"/>
                <w:szCs w:val="20"/>
              </w:rPr>
              <w:t xml:space="preserve">Change or deletion of a step in the preparation of an AHN when the ingredient purpose is </w:t>
            </w:r>
            <w:r w:rsidRPr="00275F51">
              <w:rPr>
                <w:rFonts w:asciiTheme="minorHAnsi" w:hAnsiTheme="minorHAnsi"/>
                <w:b/>
                <w:szCs w:val="20"/>
              </w:rPr>
              <w:t>not</w:t>
            </w:r>
            <w:r w:rsidRPr="001B1FA4">
              <w:rPr>
                <w:rFonts w:asciiTheme="minorHAnsi" w:hAnsiTheme="minorHAnsi"/>
                <w:szCs w:val="20"/>
              </w:rPr>
              <w:t xml:space="preserve"> as a colour, fragrance, flavouring, or printing ink.</w:t>
            </w:r>
          </w:p>
        </w:tc>
        <w:tc>
          <w:tcPr>
            <w:tcW w:w="722" w:type="pct"/>
            <w:shd w:val="clear" w:color="auto" w:fill="D9D9D9" w:themeFill="background1" w:themeFillShade="D9"/>
          </w:tcPr>
          <w:p w14:paraId="60A734D0" w14:textId="269FCDB2" w:rsidR="00492577" w:rsidRPr="001B1FA4" w:rsidRDefault="00C004B3" w:rsidP="00492577">
            <w:pPr>
              <w:rPr>
                <w:rFonts w:asciiTheme="minorHAnsi" w:hAnsiTheme="minorHAnsi"/>
                <w:szCs w:val="20"/>
              </w:rPr>
            </w:pPr>
            <w:r>
              <w:rPr>
                <w:rFonts w:asciiTheme="minorHAnsi" w:hAnsiTheme="minorHAnsi"/>
                <w:szCs w:val="20"/>
              </w:rPr>
              <w:t>N/A</w:t>
            </w:r>
          </w:p>
        </w:tc>
        <w:tc>
          <w:tcPr>
            <w:tcW w:w="745" w:type="pct"/>
            <w:shd w:val="clear" w:color="auto" w:fill="D9D9D9" w:themeFill="background1" w:themeFillShade="D9"/>
          </w:tcPr>
          <w:p w14:paraId="09A1F7DE" w14:textId="77777777" w:rsidR="00492577" w:rsidRPr="001B1FA4" w:rsidRDefault="00492577" w:rsidP="00492577">
            <w:pPr>
              <w:rPr>
                <w:rFonts w:asciiTheme="minorHAnsi" w:hAnsiTheme="minorHAnsi"/>
                <w:szCs w:val="20"/>
              </w:rPr>
            </w:pPr>
            <w:r w:rsidRPr="001B1FA4">
              <w:rPr>
                <w:rFonts w:asciiTheme="minorHAnsi" w:hAnsiTheme="minorHAnsi"/>
                <w:szCs w:val="20"/>
              </w:rPr>
              <w:t>New</w:t>
            </w:r>
          </w:p>
        </w:tc>
        <w:tc>
          <w:tcPr>
            <w:tcW w:w="767" w:type="pct"/>
            <w:tcBorders>
              <w:right w:val="single" w:sz="4" w:space="0" w:color="auto"/>
            </w:tcBorders>
            <w:shd w:val="clear" w:color="auto" w:fill="D9D9D9" w:themeFill="background1" w:themeFillShade="D9"/>
          </w:tcPr>
          <w:p w14:paraId="25AEAD22" w14:textId="77777777" w:rsidR="00492577" w:rsidRPr="0073182A" w:rsidRDefault="00492577" w:rsidP="00492577">
            <w:pPr>
              <w:rPr>
                <w:rFonts w:asciiTheme="minorHAnsi" w:hAnsiTheme="minorHAnsi"/>
                <w:szCs w:val="20"/>
              </w:rPr>
            </w:pPr>
            <w:r w:rsidRPr="0073182A">
              <w:rPr>
                <w:rFonts w:asciiTheme="minorHAnsi" w:hAnsiTheme="minorHAnsi"/>
                <w:szCs w:val="20"/>
              </w:rPr>
              <w:t>New</w:t>
            </w:r>
          </w:p>
        </w:tc>
      </w:tr>
      <w:tr w:rsidR="00492577" w:rsidRPr="00DF059A" w14:paraId="15A5B52F" w14:textId="77777777" w:rsidTr="006912B9">
        <w:tc>
          <w:tcPr>
            <w:tcW w:w="322" w:type="pct"/>
          </w:tcPr>
          <w:p w14:paraId="351CB9BF" w14:textId="77777777" w:rsidR="00492577" w:rsidRPr="00275F51" w:rsidRDefault="00492577" w:rsidP="00492577">
            <w:pPr>
              <w:pStyle w:val="TableCnumber"/>
            </w:pPr>
          </w:p>
        </w:tc>
        <w:tc>
          <w:tcPr>
            <w:tcW w:w="2444" w:type="pct"/>
          </w:tcPr>
          <w:p w14:paraId="2A0EAB01" w14:textId="77777777" w:rsidR="00492577" w:rsidRPr="00275F51" w:rsidRDefault="00492577" w:rsidP="00492577">
            <w:pPr>
              <w:rPr>
                <w:rFonts w:asciiTheme="minorHAnsi" w:hAnsiTheme="minorHAnsi"/>
                <w:szCs w:val="20"/>
              </w:rPr>
            </w:pPr>
            <w:r w:rsidRPr="00275F51">
              <w:rPr>
                <w:rFonts w:asciiTheme="minorHAnsi" w:hAnsiTheme="minorHAnsi"/>
                <w:szCs w:val="20"/>
              </w:rPr>
              <w:t>Change or deletion of a step in the preparation of an AHN when the ingredient purpose is only as a colour, fragrance, flavouring, or printing ink.</w:t>
            </w:r>
          </w:p>
        </w:tc>
        <w:tc>
          <w:tcPr>
            <w:tcW w:w="722" w:type="pct"/>
          </w:tcPr>
          <w:p w14:paraId="0FC31E4E" w14:textId="77777777" w:rsidR="00492577" w:rsidRPr="00275F51" w:rsidRDefault="00492577" w:rsidP="00492577">
            <w:pPr>
              <w:rPr>
                <w:rFonts w:asciiTheme="minorHAnsi" w:hAnsiTheme="minorHAnsi"/>
                <w:szCs w:val="20"/>
              </w:rPr>
            </w:pPr>
            <w:r w:rsidRPr="00275F51">
              <w:rPr>
                <w:rFonts w:asciiTheme="minorHAnsi" w:hAnsiTheme="minorHAnsi"/>
                <w:szCs w:val="20"/>
              </w:rPr>
              <w:t>23</w:t>
            </w:r>
          </w:p>
        </w:tc>
        <w:tc>
          <w:tcPr>
            <w:tcW w:w="745" w:type="pct"/>
          </w:tcPr>
          <w:p w14:paraId="4B6E611D" w14:textId="77777777" w:rsidR="00492577" w:rsidRPr="001B1FA4" w:rsidRDefault="00492577" w:rsidP="00492577">
            <w:pPr>
              <w:rPr>
                <w:rFonts w:asciiTheme="minorHAnsi" w:hAnsiTheme="minorHAnsi"/>
                <w:szCs w:val="20"/>
              </w:rPr>
            </w:pPr>
            <w:r w:rsidRPr="001B1FA4">
              <w:rPr>
                <w:rFonts w:asciiTheme="minorHAnsi" w:hAnsiTheme="minorHAnsi"/>
                <w:szCs w:val="20"/>
              </w:rPr>
              <w:t>Group</w:t>
            </w:r>
          </w:p>
        </w:tc>
        <w:tc>
          <w:tcPr>
            <w:tcW w:w="767" w:type="pct"/>
            <w:tcBorders>
              <w:right w:val="single" w:sz="4" w:space="0" w:color="auto"/>
            </w:tcBorders>
          </w:tcPr>
          <w:p w14:paraId="64907A03" w14:textId="7F34E25D" w:rsidR="00492577" w:rsidRPr="00275F51" w:rsidRDefault="00492577" w:rsidP="00A336B3">
            <w:pPr>
              <w:rPr>
                <w:rFonts w:asciiTheme="minorHAnsi" w:hAnsiTheme="minorHAnsi"/>
                <w:szCs w:val="20"/>
              </w:rPr>
            </w:pPr>
            <w:r w:rsidRPr="001B1FA4">
              <w:rPr>
                <w:rFonts w:asciiTheme="minorHAnsi" w:hAnsiTheme="minorHAnsi"/>
                <w:szCs w:val="20"/>
              </w:rPr>
              <w:t>C2</w:t>
            </w:r>
            <w:r w:rsidR="00A336B3" w:rsidRPr="00F97331">
              <w:rPr>
                <w:szCs w:val="20"/>
                <w:vertAlign w:val="superscript"/>
              </w:rPr>
              <w:fldChar w:fldCharType="begin"/>
            </w:r>
            <w:r w:rsidR="00A336B3" w:rsidRPr="00F97331">
              <w:rPr>
                <w:szCs w:val="20"/>
                <w:vertAlign w:val="superscript"/>
              </w:rPr>
              <w:instrText xml:space="preserve"> NOTEREF _Ref22553534 \h </w:instrText>
            </w:r>
            <w:r w:rsidR="00A336B3">
              <w:rPr>
                <w:rFonts w:asciiTheme="minorHAnsi" w:hAnsiTheme="minorHAnsi"/>
                <w:szCs w:val="20"/>
                <w:vertAlign w:val="superscript"/>
              </w:rPr>
              <w:instrText xml:space="preserve"> \* MERGEFORMAT </w:instrText>
            </w:r>
            <w:r w:rsidR="00A336B3" w:rsidRPr="00F97331">
              <w:rPr>
                <w:szCs w:val="20"/>
                <w:vertAlign w:val="superscript"/>
              </w:rPr>
            </w:r>
            <w:r w:rsidR="00A336B3" w:rsidRPr="00F97331">
              <w:rPr>
                <w:szCs w:val="20"/>
                <w:vertAlign w:val="superscript"/>
              </w:rPr>
              <w:fldChar w:fldCharType="separate"/>
            </w:r>
            <w:r w:rsidR="003604B3">
              <w:rPr>
                <w:szCs w:val="20"/>
                <w:vertAlign w:val="superscript"/>
              </w:rPr>
              <w:t>18</w:t>
            </w:r>
            <w:r w:rsidR="00A336B3" w:rsidRPr="00F97331">
              <w:rPr>
                <w:szCs w:val="20"/>
                <w:vertAlign w:val="superscript"/>
              </w:rPr>
              <w:fldChar w:fldCharType="end"/>
            </w:r>
          </w:p>
        </w:tc>
      </w:tr>
      <w:tr w:rsidR="00492577" w:rsidRPr="00DF059A" w14:paraId="5ED9DB5C" w14:textId="77777777" w:rsidTr="006912B9">
        <w:tc>
          <w:tcPr>
            <w:tcW w:w="322" w:type="pct"/>
          </w:tcPr>
          <w:p w14:paraId="11249BBA" w14:textId="77777777" w:rsidR="00492577" w:rsidRPr="00275F51" w:rsidRDefault="00492577" w:rsidP="00492577">
            <w:pPr>
              <w:pStyle w:val="TableCnumber"/>
            </w:pPr>
          </w:p>
        </w:tc>
        <w:tc>
          <w:tcPr>
            <w:tcW w:w="2444" w:type="pct"/>
          </w:tcPr>
          <w:p w14:paraId="4476E545" w14:textId="77777777" w:rsidR="00492577" w:rsidRPr="00275F51" w:rsidRDefault="00492577" w:rsidP="00492577">
            <w:pPr>
              <w:rPr>
                <w:rFonts w:asciiTheme="minorHAnsi" w:hAnsiTheme="minorHAnsi"/>
                <w:szCs w:val="20"/>
              </w:rPr>
            </w:pPr>
            <w:r w:rsidRPr="00275F51">
              <w:rPr>
                <w:rFonts w:asciiTheme="minorHAnsi" w:hAnsiTheme="minorHAnsi"/>
                <w:szCs w:val="20"/>
              </w:rPr>
              <w:t>Change to the preparation step ratio or preparation step ratio type when the ingredient type is an AHN.</w:t>
            </w:r>
          </w:p>
        </w:tc>
        <w:tc>
          <w:tcPr>
            <w:tcW w:w="722" w:type="pct"/>
          </w:tcPr>
          <w:p w14:paraId="20465279" w14:textId="77777777" w:rsidR="00492577" w:rsidRPr="001B1FA4" w:rsidRDefault="00492577" w:rsidP="00492577">
            <w:pPr>
              <w:rPr>
                <w:rFonts w:asciiTheme="minorHAnsi" w:hAnsiTheme="minorHAnsi"/>
                <w:szCs w:val="20"/>
              </w:rPr>
            </w:pPr>
            <w:r w:rsidRPr="001B1FA4">
              <w:rPr>
                <w:rFonts w:asciiTheme="minorHAnsi" w:hAnsiTheme="minorHAnsi"/>
                <w:szCs w:val="20"/>
              </w:rPr>
              <w:t>9D</w:t>
            </w:r>
          </w:p>
        </w:tc>
        <w:tc>
          <w:tcPr>
            <w:tcW w:w="745" w:type="pct"/>
          </w:tcPr>
          <w:p w14:paraId="44D6AD98" w14:textId="77777777" w:rsidR="00492577" w:rsidRPr="001B1FA4" w:rsidRDefault="00492577" w:rsidP="00492577">
            <w:pPr>
              <w:rPr>
                <w:rFonts w:asciiTheme="minorHAnsi" w:hAnsiTheme="minorHAnsi"/>
                <w:szCs w:val="20"/>
              </w:rPr>
            </w:pPr>
            <w:r w:rsidRPr="001B1FA4">
              <w:rPr>
                <w:rFonts w:asciiTheme="minorHAnsi" w:hAnsiTheme="minorHAnsi"/>
                <w:szCs w:val="20"/>
              </w:rPr>
              <w:t>Vary</w:t>
            </w:r>
          </w:p>
        </w:tc>
        <w:tc>
          <w:tcPr>
            <w:tcW w:w="767" w:type="pct"/>
            <w:tcBorders>
              <w:right w:val="single" w:sz="4" w:space="0" w:color="auto"/>
            </w:tcBorders>
          </w:tcPr>
          <w:p w14:paraId="7ACE7E8D" w14:textId="77777777" w:rsidR="00492577" w:rsidRPr="001B1FA4" w:rsidRDefault="00492577" w:rsidP="00492577">
            <w:pPr>
              <w:rPr>
                <w:rFonts w:asciiTheme="minorHAnsi" w:hAnsiTheme="minorHAnsi"/>
                <w:szCs w:val="20"/>
              </w:rPr>
            </w:pPr>
            <w:r w:rsidRPr="001B1FA4">
              <w:rPr>
                <w:rFonts w:asciiTheme="minorHAnsi" w:hAnsiTheme="minorHAnsi"/>
                <w:szCs w:val="20"/>
              </w:rPr>
              <w:t>C2</w:t>
            </w:r>
          </w:p>
        </w:tc>
      </w:tr>
      <w:tr w:rsidR="00492577" w:rsidRPr="00DF059A" w14:paraId="3B83DEE9" w14:textId="77777777" w:rsidTr="006912B9">
        <w:tc>
          <w:tcPr>
            <w:tcW w:w="322" w:type="pct"/>
            <w:tcBorders>
              <w:bottom w:val="single" w:sz="4" w:space="0" w:color="002C47" w:themeColor="accent1"/>
            </w:tcBorders>
          </w:tcPr>
          <w:p w14:paraId="66C1473D" w14:textId="77777777" w:rsidR="00492577" w:rsidRPr="00275F51" w:rsidRDefault="00492577" w:rsidP="00492577">
            <w:pPr>
              <w:pStyle w:val="TableCnumber"/>
            </w:pPr>
          </w:p>
        </w:tc>
        <w:tc>
          <w:tcPr>
            <w:tcW w:w="2444" w:type="pct"/>
            <w:tcBorders>
              <w:bottom w:val="single" w:sz="4" w:space="0" w:color="002C47" w:themeColor="accent1"/>
            </w:tcBorders>
          </w:tcPr>
          <w:p w14:paraId="1FD6E1CD" w14:textId="77777777" w:rsidR="00492577" w:rsidRPr="00275F51" w:rsidRDefault="00492577" w:rsidP="00492577">
            <w:pPr>
              <w:rPr>
                <w:rFonts w:asciiTheme="minorHAnsi" w:hAnsiTheme="minorHAnsi"/>
                <w:szCs w:val="20"/>
              </w:rPr>
            </w:pPr>
            <w:r w:rsidRPr="00275F51">
              <w:rPr>
                <w:rFonts w:asciiTheme="minorHAnsi" w:hAnsiTheme="minorHAnsi"/>
                <w:szCs w:val="20"/>
              </w:rPr>
              <w:t>Change or deletion of a step in the preparation of an AHN when the ingredient purpose is only as a colour, fragrance, flavouring, or printing ink.</w:t>
            </w:r>
          </w:p>
        </w:tc>
        <w:tc>
          <w:tcPr>
            <w:tcW w:w="722" w:type="pct"/>
            <w:tcBorders>
              <w:bottom w:val="single" w:sz="4" w:space="0" w:color="002C47" w:themeColor="accent1"/>
            </w:tcBorders>
          </w:tcPr>
          <w:p w14:paraId="11A14BDE" w14:textId="77777777" w:rsidR="00492577" w:rsidRPr="001B1FA4" w:rsidRDefault="00492577" w:rsidP="00492577">
            <w:pPr>
              <w:rPr>
                <w:rFonts w:asciiTheme="minorHAnsi" w:hAnsiTheme="minorHAnsi"/>
                <w:szCs w:val="20"/>
              </w:rPr>
            </w:pPr>
            <w:r w:rsidRPr="00275F51">
              <w:rPr>
                <w:rFonts w:asciiTheme="minorHAnsi" w:hAnsiTheme="minorHAnsi"/>
                <w:szCs w:val="20"/>
              </w:rPr>
              <w:t>23</w:t>
            </w:r>
          </w:p>
        </w:tc>
        <w:tc>
          <w:tcPr>
            <w:tcW w:w="745" w:type="pct"/>
            <w:tcBorders>
              <w:bottom w:val="single" w:sz="4" w:space="0" w:color="002C47" w:themeColor="accent1"/>
            </w:tcBorders>
          </w:tcPr>
          <w:p w14:paraId="73E847AE" w14:textId="77777777" w:rsidR="00492577" w:rsidRPr="001B1FA4" w:rsidRDefault="00492577" w:rsidP="00492577">
            <w:pPr>
              <w:rPr>
                <w:rFonts w:asciiTheme="minorHAnsi" w:hAnsiTheme="minorHAnsi"/>
                <w:szCs w:val="20"/>
              </w:rPr>
            </w:pPr>
            <w:r w:rsidRPr="001B1FA4">
              <w:rPr>
                <w:rFonts w:asciiTheme="minorHAnsi" w:hAnsiTheme="minorHAnsi"/>
                <w:szCs w:val="20"/>
              </w:rPr>
              <w:t>Group</w:t>
            </w:r>
          </w:p>
        </w:tc>
        <w:tc>
          <w:tcPr>
            <w:tcW w:w="767" w:type="pct"/>
            <w:tcBorders>
              <w:bottom w:val="single" w:sz="4" w:space="0" w:color="002C47" w:themeColor="accent1"/>
              <w:right w:val="single" w:sz="4" w:space="0" w:color="auto"/>
            </w:tcBorders>
          </w:tcPr>
          <w:p w14:paraId="3112DBB8" w14:textId="77777777" w:rsidR="00492577" w:rsidRPr="001B1FA4" w:rsidRDefault="00492577" w:rsidP="00492577">
            <w:pPr>
              <w:rPr>
                <w:rFonts w:asciiTheme="minorHAnsi" w:hAnsiTheme="minorHAnsi"/>
                <w:szCs w:val="20"/>
              </w:rPr>
            </w:pPr>
            <w:r w:rsidRPr="001B1FA4">
              <w:rPr>
                <w:rFonts w:asciiTheme="minorHAnsi" w:hAnsiTheme="minorHAnsi"/>
                <w:szCs w:val="20"/>
              </w:rPr>
              <w:t>C2</w:t>
            </w:r>
          </w:p>
        </w:tc>
      </w:tr>
      <w:tr w:rsidR="00BF66F7" w:rsidRPr="00DF059A" w14:paraId="4EFF9106" w14:textId="77777777" w:rsidTr="00F53B9D">
        <w:tc>
          <w:tcPr>
            <w:tcW w:w="1" w:type="pct"/>
            <w:gridSpan w:val="5"/>
            <w:tcBorders>
              <w:right w:val="single" w:sz="4" w:space="0" w:color="auto"/>
            </w:tcBorders>
            <w:shd w:val="clear" w:color="auto" w:fill="8CADD3"/>
          </w:tcPr>
          <w:p w14:paraId="49EE1DF1" w14:textId="0AB7FD01" w:rsidR="00BF66F7" w:rsidRPr="00BF66F7" w:rsidRDefault="00BF66F7" w:rsidP="0071531F">
            <w:pPr>
              <w:pStyle w:val="TableHeading2"/>
              <w:rPr>
                <w:rFonts w:asciiTheme="minorHAnsi" w:hAnsiTheme="minorHAnsi"/>
                <w:szCs w:val="20"/>
              </w:rPr>
            </w:pPr>
            <w:r w:rsidRPr="00BF66F7">
              <w:rPr>
                <w:rFonts w:asciiTheme="minorHAnsi" w:hAnsiTheme="minorHAnsi"/>
                <w:szCs w:val="20"/>
              </w:rPr>
              <w:t>Final preparation ratio – AHN or AFN</w:t>
            </w:r>
          </w:p>
        </w:tc>
      </w:tr>
      <w:tr w:rsidR="001B3C95" w:rsidRPr="00DF059A" w14:paraId="1B0A744E" w14:textId="77777777" w:rsidTr="006912B9">
        <w:tc>
          <w:tcPr>
            <w:tcW w:w="322" w:type="pct"/>
          </w:tcPr>
          <w:p w14:paraId="3D6B714A" w14:textId="77777777" w:rsidR="001B3C95" w:rsidRPr="00DF059A" w:rsidRDefault="001B3C95" w:rsidP="00F33434">
            <w:pPr>
              <w:pStyle w:val="TableCnumber"/>
            </w:pPr>
          </w:p>
        </w:tc>
        <w:tc>
          <w:tcPr>
            <w:tcW w:w="2444" w:type="pct"/>
          </w:tcPr>
          <w:p w14:paraId="5DE6031D" w14:textId="77777777" w:rsidR="001B3C95" w:rsidRPr="00275F51" w:rsidRDefault="001B3C95" w:rsidP="0071531F">
            <w:pPr>
              <w:rPr>
                <w:rFonts w:asciiTheme="minorHAnsi" w:hAnsiTheme="minorHAnsi"/>
                <w:szCs w:val="20"/>
              </w:rPr>
            </w:pPr>
            <w:r w:rsidRPr="00DF059A">
              <w:rPr>
                <w:rFonts w:asciiTheme="minorHAnsi" w:hAnsiTheme="minorHAnsi"/>
                <w:szCs w:val="20"/>
              </w:rPr>
              <w:t xml:space="preserve">Change to the final preparation ratio amount or type when the ingredient type is an </w:t>
            </w:r>
            <w:proofErr w:type="gramStart"/>
            <w:r w:rsidRPr="00DF059A">
              <w:rPr>
                <w:rFonts w:asciiTheme="minorHAnsi" w:hAnsiTheme="minorHAnsi"/>
                <w:szCs w:val="20"/>
              </w:rPr>
              <w:t>AHN</w:t>
            </w:r>
            <w:proofErr w:type="gramEnd"/>
            <w:r w:rsidRPr="00DF059A">
              <w:rPr>
                <w:rFonts w:asciiTheme="minorHAnsi" w:hAnsiTheme="minorHAnsi"/>
                <w:szCs w:val="20"/>
              </w:rPr>
              <w:t xml:space="preserve"> and the ingredient purpose is only as a colour, fragrance, flavouring, or printing ink.</w:t>
            </w:r>
          </w:p>
        </w:tc>
        <w:tc>
          <w:tcPr>
            <w:tcW w:w="722" w:type="pct"/>
          </w:tcPr>
          <w:p w14:paraId="5C126A91" w14:textId="77777777" w:rsidR="001B3C95" w:rsidRPr="00275F51" w:rsidRDefault="001B3C95" w:rsidP="0071531F">
            <w:pPr>
              <w:rPr>
                <w:rFonts w:asciiTheme="minorHAnsi" w:hAnsiTheme="minorHAnsi"/>
                <w:szCs w:val="20"/>
              </w:rPr>
            </w:pPr>
            <w:r w:rsidRPr="00DF059A">
              <w:rPr>
                <w:rFonts w:asciiTheme="minorHAnsi" w:hAnsiTheme="minorHAnsi"/>
                <w:szCs w:val="20"/>
              </w:rPr>
              <w:t>23</w:t>
            </w:r>
          </w:p>
        </w:tc>
        <w:tc>
          <w:tcPr>
            <w:tcW w:w="745" w:type="pct"/>
          </w:tcPr>
          <w:p w14:paraId="498F2041" w14:textId="77777777" w:rsidR="001B3C95" w:rsidRPr="00275F51" w:rsidRDefault="001B3C95" w:rsidP="0071531F">
            <w:pPr>
              <w:rPr>
                <w:rFonts w:asciiTheme="minorHAnsi" w:hAnsiTheme="minorHAnsi"/>
                <w:szCs w:val="20"/>
              </w:rPr>
            </w:pPr>
            <w:r w:rsidRPr="00DF059A">
              <w:rPr>
                <w:rFonts w:asciiTheme="minorHAnsi" w:hAnsiTheme="minorHAnsi"/>
                <w:szCs w:val="20"/>
              </w:rPr>
              <w:t>Group</w:t>
            </w:r>
          </w:p>
        </w:tc>
        <w:tc>
          <w:tcPr>
            <w:tcW w:w="767" w:type="pct"/>
            <w:tcBorders>
              <w:right w:val="single" w:sz="4" w:space="0" w:color="auto"/>
            </w:tcBorders>
          </w:tcPr>
          <w:p w14:paraId="12D546D1" w14:textId="7D8458B1" w:rsidR="001B3C95" w:rsidRPr="00275F51" w:rsidRDefault="001B3C95" w:rsidP="00F97331">
            <w:pPr>
              <w:tabs>
                <w:tab w:val="left" w:pos="470"/>
              </w:tabs>
              <w:rPr>
                <w:rFonts w:asciiTheme="minorHAnsi" w:hAnsiTheme="minorHAnsi"/>
                <w:szCs w:val="20"/>
              </w:rPr>
            </w:pPr>
            <w:r w:rsidRPr="00DF059A">
              <w:rPr>
                <w:rFonts w:asciiTheme="minorHAnsi" w:hAnsiTheme="minorHAnsi"/>
                <w:szCs w:val="20"/>
              </w:rPr>
              <w:t>C2</w:t>
            </w:r>
            <w:r w:rsidR="00A336B3" w:rsidRPr="00F97331">
              <w:rPr>
                <w:szCs w:val="20"/>
                <w:vertAlign w:val="superscript"/>
              </w:rPr>
              <w:fldChar w:fldCharType="begin"/>
            </w:r>
            <w:r w:rsidR="00A336B3" w:rsidRPr="00F97331">
              <w:rPr>
                <w:szCs w:val="20"/>
                <w:vertAlign w:val="superscript"/>
              </w:rPr>
              <w:instrText xml:space="preserve"> NOTEREF _Ref22553534 \h </w:instrText>
            </w:r>
            <w:r w:rsidR="00A336B3">
              <w:rPr>
                <w:rFonts w:asciiTheme="minorHAnsi" w:hAnsiTheme="minorHAnsi"/>
                <w:szCs w:val="20"/>
                <w:vertAlign w:val="superscript"/>
              </w:rPr>
              <w:instrText xml:space="preserve"> \* MERGEFORMAT </w:instrText>
            </w:r>
            <w:r w:rsidR="00A336B3" w:rsidRPr="00F97331">
              <w:rPr>
                <w:szCs w:val="20"/>
                <w:vertAlign w:val="superscript"/>
              </w:rPr>
            </w:r>
            <w:r w:rsidR="00A336B3" w:rsidRPr="00F97331">
              <w:rPr>
                <w:szCs w:val="20"/>
                <w:vertAlign w:val="superscript"/>
              </w:rPr>
              <w:fldChar w:fldCharType="separate"/>
            </w:r>
            <w:r w:rsidR="003604B3">
              <w:rPr>
                <w:szCs w:val="20"/>
                <w:vertAlign w:val="superscript"/>
              </w:rPr>
              <w:t>18</w:t>
            </w:r>
            <w:r w:rsidR="00A336B3" w:rsidRPr="00F97331">
              <w:rPr>
                <w:szCs w:val="20"/>
                <w:vertAlign w:val="superscript"/>
              </w:rPr>
              <w:fldChar w:fldCharType="end"/>
            </w:r>
          </w:p>
        </w:tc>
      </w:tr>
      <w:tr w:rsidR="00C71A3A" w:rsidRPr="00DF059A" w14:paraId="1E644F5D" w14:textId="77777777" w:rsidTr="006912B9">
        <w:tc>
          <w:tcPr>
            <w:tcW w:w="322" w:type="pct"/>
          </w:tcPr>
          <w:p w14:paraId="7B1C8689" w14:textId="77777777" w:rsidR="00C71A3A" w:rsidRPr="00DF059A" w:rsidRDefault="00C71A3A" w:rsidP="00F33434">
            <w:pPr>
              <w:pStyle w:val="TableCnumber"/>
            </w:pPr>
          </w:p>
        </w:tc>
        <w:tc>
          <w:tcPr>
            <w:tcW w:w="2444" w:type="pct"/>
          </w:tcPr>
          <w:p w14:paraId="10622A70" w14:textId="77777777" w:rsidR="00C71A3A" w:rsidRPr="00275F51" w:rsidRDefault="00C71A3A" w:rsidP="00C71A3A">
            <w:pPr>
              <w:rPr>
                <w:rFonts w:asciiTheme="minorHAnsi" w:hAnsiTheme="minorHAnsi"/>
                <w:szCs w:val="20"/>
              </w:rPr>
            </w:pPr>
            <w:r w:rsidRPr="00DF059A">
              <w:rPr>
                <w:rFonts w:asciiTheme="minorHAnsi" w:hAnsiTheme="minorHAnsi"/>
                <w:szCs w:val="20"/>
              </w:rPr>
              <w:t xml:space="preserve">Change to the final preparation ratio amount or type when the ingredient type is an </w:t>
            </w:r>
            <w:proofErr w:type="gramStart"/>
            <w:r w:rsidRPr="00DF059A">
              <w:rPr>
                <w:rFonts w:asciiTheme="minorHAnsi" w:hAnsiTheme="minorHAnsi"/>
                <w:szCs w:val="20"/>
              </w:rPr>
              <w:t>AHN</w:t>
            </w:r>
            <w:proofErr w:type="gramEnd"/>
            <w:r w:rsidRPr="00DF059A">
              <w:rPr>
                <w:rFonts w:asciiTheme="minorHAnsi" w:hAnsiTheme="minorHAnsi"/>
                <w:szCs w:val="20"/>
              </w:rPr>
              <w:t xml:space="preserve"> and the ingredient purpose is not as a colour, fragrance, flavouring, or printing ink.</w:t>
            </w:r>
          </w:p>
        </w:tc>
        <w:tc>
          <w:tcPr>
            <w:tcW w:w="722" w:type="pct"/>
            <w:shd w:val="clear" w:color="auto" w:fill="D9D9D9" w:themeFill="background1" w:themeFillShade="D9"/>
          </w:tcPr>
          <w:p w14:paraId="2102B71F" w14:textId="7DA14164" w:rsidR="00C71A3A" w:rsidRPr="00275F51" w:rsidRDefault="00C004B3" w:rsidP="00C71A3A">
            <w:pPr>
              <w:rPr>
                <w:rFonts w:asciiTheme="minorHAnsi" w:hAnsiTheme="minorHAnsi"/>
                <w:szCs w:val="20"/>
              </w:rPr>
            </w:pPr>
            <w:r>
              <w:rPr>
                <w:rFonts w:asciiTheme="minorHAnsi" w:hAnsiTheme="minorHAnsi"/>
                <w:szCs w:val="20"/>
              </w:rPr>
              <w:t>N/A</w:t>
            </w:r>
          </w:p>
        </w:tc>
        <w:tc>
          <w:tcPr>
            <w:tcW w:w="745" w:type="pct"/>
            <w:shd w:val="clear" w:color="auto" w:fill="D9D9D9" w:themeFill="background1" w:themeFillShade="D9"/>
          </w:tcPr>
          <w:p w14:paraId="0037EF17" w14:textId="77777777" w:rsidR="00C71A3A" w:rsidRPr="00275F51" w:rsidRDefault="00C71A3A" w:rsidP="00C71A3A">
            <w:pPr>
              <w:rPr>
                <w:rFonts w:asciiTheme="minorHAnsi" w:hAnsiTheme="minorHAnsi"/>
                <w:szCs w:val="20"/>
              </w:rPr>
            </w:pPr>
            <w:r w:rsidRPr="00275F51">
              <w:rPr>
                <w:rFonts w:asciiTheme="minorHAnsi" w:hAnsiTheme="minorHAnsi"/>
                <w:szCs w:val="20"/>
              </w:rPr>
              <w:t>New</w:t>
            </w:r>
          </w:p>
        </w:tc>
        <w:tc>
          <w:tcPr>
            <w:tcW w:w="767" w:type="pct"/>
            <w:tcBorders>
              <w:right w:val="single" w:sz="4" w:space="0" w:color="auto"/>
            </w:tcBorders>
            <w:shd w:val="clear" w:color="auto" w:fill="D9D9D9" w:themeFill="background1" w:themeFillShade="D9"/>
          </w:tcPr>
          <w:p w14:paraId="7CDBFC20" w14:textId="77777777" w:rsidR="00C71A3A" w:rsidRPr="00275F51" w:rsidRDefault="00C71A3A" w:rsidP="00C71A3A">
            <w:pPr>
              <w:rPr>
                <w:rFonts w:asciiTheme="minorHAnsi" w:hAnsiTheme="minorHAnsi"/>
                <w:szCs w:val="20"/>
              </w:rPr>
            </w:pPr>
            <w:r w:rsidRPr="00275F51">
              <w:rPr>
                <w:rFonts w:asciiTheme="minorHAnsi" w:hAnsiTheme="minorHAnsi"/>
                <w:szCs w:val="20"/>
              </w:rPr>
              <w:t>New</w:t>
            </w:r>
          </w:p>
        </w:tc>
      </w:tr>
      <w:tr w:rsidR="00C71A3A" w:rsidRPr="00DF059A" w14:paraId="34A93888" w14:textId="77777777" w:rsidTr="006912B9">
        <w:tc>
          <w:tcPr>
            <w:tcW w:w="322" w:type="pct"/>
          </w:tcPr>
          <w:p w14:paraId="09456EB1" w14:textId="77777777" w:rsidR="00C71A3A" w:rsidRPr="00DF059A" w:rsidRDefault="00C71A3A" w:rsidP="00F33434">
            <w:pPr>
              <w:pStyle w:val="TableCnumber"/>
            </w:pPr>
          </w:p>
        </w:tc>
        <w:tc>
          <w:tcPr>
            <w:tcW w:w="2444" w:type="pct"/>
          </w:tcPr>
          <w:p w14:paraId="47B42FDA" w14:textId="77777777" w:rsidR="00C71A3A" w:rsidRPr="00275F51" w:rsidRDefault="00C71A3A" w:rsidP="00C71A3A">
            <w:pPr>
              <w:rPr>
                <w:rFonts w:asciiTheme="minorHAnsi" w:hAnsiTheme="minorHAnsi"/>
                <w:szCs w:val="20"/>
              </w:rPr>
            </w:pPr>
            <w:r w:rsidRPr="00DF059A">
              <w:rPr>
                <w:rFonts w:asciiTheme="minorHAnsi" w:hAnsiTheme="minorHAnsi"/>
                <w:szCs w:val="20"/>
              </w:rPr>
              <w:t>Change to the final preparation ratio amount or type when the ingredient type is an AHN or an AFN.</w:t>
            </w:r>
          </w:p>
        </w:tc>
        <w:tc>
          <w:tcPr>
            <w:tcW w:w="722" w:type="pct"/>
            <w:shd w:val="clear" w:color="auto" w:fill="D9D9D9" w:themeFill="background1" w:themeFillShade="D9"/>
          </w:tcPr>
          <w:p w14:paraId="669C96D5" w14:textId="1EEC0EEE" w:rsidR="00C71A3A" w:rsidRPr="00275F51" w:rsidRDefault="00C004B3" w:rsidP="00C71A3A">
            <w:pPr>
              <w:rPr>
                <w:rFonts w:asciiTheme="minorHAnsi" w:hAnsiTheme="minorHAnsi"/>
                <w:szCs w:val="20"/>
              </w:rPr>
            </w:pPr>
            <w:r>
              <w:rPr>
                <w:rFonts w:asciiTheme="minorHAnsi" w:hAnsiTheme="minorHAnsi"/>
                <w:szCs w:val="20"/>
              </w:rPr>
              <w:t>N/A</w:t>
            </w:r>
          </w:p>
        </w:tc>
        <w:tc>
          <w:tcPr>
            <w:tcW w:w="745" w:type="pct"/>
            <w:shd w:val="clear" w:color="auto" w:fill="D9D9D9" w:themeFill="background1" w:themeFillShade="D9"/>
          </w:tcPr>
          <w:p w14:paraId="20536503" w14:textId="77777777" w:rsidR="00C71A3A" w:rsidRPr="00275F51" w:rsidRDefault="00C71A3A" w:rsidP="00C71A3A">
            <w:pPr>
              <w:rPr>
                <w:rFonts w:asciiTheme="minorHAnsi" w:hAnsiTheme="minorHAnsi"/>
                <w:szCs w:val="20"/>
              </w:rPr>
            </w:pPr>
            <w:r w:rsidRPr="00275F51">
              <w:rPr>
                <w:rFonts w:asciiTheme="minorHAnsi" w:hAnsiTheme="minorHAnsi"/>
                <w:szCs w:val="20"/>
              </w:rPr>
              <w:t>New</w:t>
            </w:r>
          </w:p>
        </w:tc>
        <w:tc>
          <w:tcPr>
            <w:tcW w:w="767" w:type="pct"/>
            <w:tcBorders>
              <w:right w:val="single" w:sz="4" w:space="0" w:color="auto"/>
            </w:tcBorders>
            <w:shd w:val="clear" w:color="auto" w:fill="D9D9D9" w:themeFill="background1" w:themeFillShade="D9"/>
          </w:tcPr>
          <w:p w14:paraId="3A56F2B1" w14:textId="77777777" w:rsidR="00C71A3A" w:rsidRPr="00275F51" w:rsidRDefault="00C71A3A" w:rsidP="00C71A3A">
            <w:pPr>
              <w:rPr>
                <w:rFonts w:asciiTheme="minorHAnsi" w:hAnsiTheme="minorHAnsi"/>
                <w:szCs w:val="20"/>
              </w:rPr>
            </w:pPr>
            <w:r w:rsidRPr="00275F51">
              <w:rPr>
                <w:rFonts w:asciiTheme="minorHAnsi" w:hAnsiTheme="minorHAnsi"/>
                <w:szCs w:val="20"/>
              </w:rPr>
              <w:t>New</w:t>
            </w:r>
          </w:p>
        </w:tc>
      </w:tr>
    </w:tbl>
    <w:p w14:paraId="64062EA7" w14:textId="77777777" w:rsidR="00573429" w:rsidRPr="00C93225" w:rsidRDefault="00331350" w:rsidP="00BF66F7">
      <w:pPr>
        <w:pStyle w:val="Heading3"/>
        <w:pageBreakBefore/>
      </w:pPr>
      <w:bookmarkStart w:id="88" w:name="_Toc23199060"/>
      <w:bookmarkStart w:id="89" w:name="_Toc99368248"/>
      <w:r w:rsidRPr="00C93225">
        <w:lastRenderedPageBreak/>
        <w:t xml:space="preserve">Table </w:t>
      </w:r>
      <w:r w:rsidR="00573429" w:rsidRPr="00C93225">
        <w:t>D</w:t>
      </w:r>
      <w:r w:rsidRPr="00C93225">
        <w:t>:</w:t>
      </w:r>
      <w:r w:rsidR="00573429" w:rsidRPr="00C93225">
        <w:t xml:space="preserve"> Proprietary </w:t>
      </w:r>
      <w:r w:rsidR="00F82940" w:rsidRPr="00C93225">
        <w:t>ingredient</w:t>
      </w:r>
      <w:r w:rsidR="00573429" w:rsidRPr="00C93225">
        <w:t xml:space="preserve"> </w:t>
      </w:r>
      <w:r w:rsidR="00031C1F" w:rsidRPr="00C93225">
        <w:t xml:space="preserve">(PI) </w:t>
      </w:r>
      <w:r w:rsidR="00F82940" w:rsidRPr="00C93225">
        <w:t>formulation changes</w:t>
      </w:r>
      <w:bookmarkEnd w:id="88"/>
      <w:bookmarkEnd w:id="89"/>
    </w:p>
    <w:tbl>
      <w:tblPr>
        <w:tblStyle w:val="TableTGA1"/>
        <w:tblW w:w="5000" w:type="pct"/>
        <w:tblInd w:w="0" w:type="dxa"/>
        <w:tblLook w:val="04A0" w:firstRow="1" w:lastRow="0" w:firstColumn="1" w:lastColumn="0" w:noHBand="0" w:noVBand="1"/>
      </w:tblPr>
      <w:tblGrid>
        <w:gridCol w:w="562"/>
        <w:gridCol w:w="4349"/>
        <w:gridCol w:w="1208"/>
        <w:gridCol w:w="1199"/>
        <w:gridCol w:w="1176"/>
      </w:tblGrid>
      <w:tr w:rsidR="001B3C95" w:rsidRPr="00DF059A" w14:paraId="186C93BA" w14:textId="77777777" w:rsidTr="006912B9">
        <w:trPr>
          <w:cnfStyle w:val="100000000000" w:firstRow="1" w:lastRow="0" w:firstColumn="0" w:lastColumn="0" w:oddVBand="0" w:evenVBand="0" w:oddHBand="0" w:evenHBand="0" w:firstRowFirstColumn="0" w:firstRowLastColumn="0" w:lastRowFirstColumn="0" w:lastRowLastColumn="0"/>
        </w:trPr>
        <w:tc>
          <w:tcPr>
            <w:tcW w:w="331" w:type="pct"/>
          </w:tcPr>
          <w:p w14:paraId="5C389E73" w14:textId="77777777" w:rsidR="001B3C95" w:rsidRPr="00DF059A" w:rsidRDefault="001B3C95" w:rsidP="00B604C3">
            <w:pPr>
              <w:rPr>
                <w:rFonts w:asciiTheme="minorHAnsi" w:hAnsiTheme="minorHAnsi"/>
                <w:szCs w:val="20"/>
              </w:rPr>
            </w:pPr>
          </w:p>
        </w:tc>
        <w:tc>
          <w:tcPr>
            <w:tcW w:w="2559" w:type="pct"/>
            <w:vAlign w:val="center"/>
          </w:tcPr>
          <w:p w14:paraId="03237D32" w14:textId="7C256F92" w:rsidR="001B3C95" w:rsidRPr="00DF059A" w:rsidRDefault="001B1FA4" w:rsidP="006912B9">
            <w:pPr>
              <w:rPr>
                <w:rFonts w:asciiTheme="minorHAnsi" w:hAnsiTheme="minorHAnsi" w:cstheme="majorHAnsi"/>
                <w:szCs w:val="20"/>
              </w:rPr>
            </w:pPr>
            <w:r>
              <w:rPr>
                <w:rFonts w:asciiTheme="minorHAnsi" w:hAnsiTheme="minorHAnsi" w:cstheme="majorHAnsi"/>
                <w:szCs w:val="20"/>
              </w:rPr>
              <w:t xml:space="preserve">Table D: </w:t>
            </w:r>
            <w:r w:rsidR="001B3C95" w:rsidRPr="00DF059A">
              <w:rPr>
                <w:rFonts w:asciiTheme="minorHAnsi" w:hAnsiTheme="minorHAnsi" w:cstheme="majorHAnsi"/>
                <w:szCs w:val="20"/>
              </w:rPr>
              <w:t>Proprietary ingredient details</w:t>
            </w:r>
          </w:p>
        </w:tc>
        <w:tc>
          <w:tcPr>
            <w:tcW w:w="711" w:type="pct"/>
            <w:vAlign w:val="center"/>
          </w:tcPr>
          <w:p w14:paraId="03868B5C" w14:textId="77777777" w:rsidR="001B3C95" w:rsidRPr="00DF059A" w:rsidRDefault="001B3C95" w:rsidP="00B604C3">
            <w:pPr>
              <w:rPr>
                <w:rFonts w:asciiTheme="minorHAnsi" w:hAnsiTheme="minorHAnsi" w:cstheme="majorHAnsi"/>
                <w:szCs w:val="20"/>
              </w:rPr>
            </w:pPr>
            <w:r w:rsidRPr="00DF059A">
              <w:rPr>
                <w:rFonts w:asciiTheme="minorHAnsi" w:hAnsiTheme="minorHAnsi" w:cstheme="majorHAnsi"/>
                <w:szCs w:val="20"/>
              </w:rPr>
              <w:t>Legislative basis</w:t>
            </w:r>
          </w:p>
        </w:tc>
        <w:tc>
          <w:tcPr>
            <w:tcW w:w="706" w:type="pct"/>
            <w:vAlign w:val="center"/>
          </w:tcPr>
          <w:p w14:paraId="5B9CF1A2" w14:textId="77777777" w:rsidR="001B3C95" w:rsidRPr="00DF059A" w:rsidRDefault="001B3C95" w:rsidP="00B604C3">
            <w:pPr>
              <w:rPr>
                <w:rFonts w:asciiTheme="minorHAnsi" w:hAnsiTheme="minorHAnsi" w:cstheme="majorHAnsi"/>
                <w:szCs w:val="20"/>
              </w:rPr>
            </w:pPr>
            <w:r w:rsidRPr="00DF059A">
              <w:rPr>
                <w:rFonts w:asciiTheme="minorHAnsi" w:hAnsiTheme="minorHAnsi" w:cstheme="majorHAnsi"/>
                <w:szCs w:val="20"/>
              </w:rPr>
              <w:t>AUST L</w:t>
            </w:r>
          </w:p>
        </w:tc>
        <w:tc>
          <w:tcPr>
            <w:tcW w:w="692" w:type="pct"/>
            <w:tcBorders>
              <w:right w:val="single" w:sz="4" w:space="0" w:color="auto"/>
            </w:tcBorders>
            <w:vAlign w:val="center"/>
          </w:tcPr>
          <w:p w14:paraId="2EEEC0F0" w14:textId="77777777" w:rsidR="001B3C95" w:rsidRPr="00DF059A" w:rsidRDefault="001B3C95" w:rsidP="00B604C3">
            <w:pPr>
              <w:rPr>
                <w:rFonts w:asciiTheme="minorHAnsi" w:hAnsiTheme="minorHAnsi" w:cstheme="majorHAnsi"/>
                <w:szCs w:val="20"/>
              </w:rPr>
            </w:pPr>
            <w:r w:rsidRPr="00DF059A">
              <w:rPr>
                <w:rFonts w:asciiTheme="minorHAnsi" w:hAnsiTheme="minorHAnsi" w:cstheme="majorHAnsi"/>
                <w:szCs w:val="20"/>
              </w:rPr>
              <w:t>AUST L(A)</w:t>
            </w:r>
          </w:p>
        </w:tc>
      </w:tr>
      <w:tr w:rsidR="00C71A3A" w:rsidRPr="00DF059A" w14:paraId="03435FDE" w14:textId="77777777" w:rsidTr="006912B9">
        <w:trPr>
          <w:cantSplit/>
        </w:trPr>
        <w:tc>
          <w:tcPr>
            <w:tcW w:w="331" w:type="pct"/>
          </w:tcPr>
          <w:p w14:paraId="186C0690" w14:textId="77777777" w:rsidR="00C71A3A" w:rsidRPr="00DF059A" w:rsidRDefault="00C71A3A" w:rsidP="00F33434">
            <w:pPr>
              <w:pStyle w:val="TableDnumber"/>
            </w:pPr>
          </w:p>
        </w:tc>
        <w:tc>
          <w:tcPr>
            <w:tcW w:w="2559" w:type="pct"/>
          </w:tcPr>
          <w:p w14:paraId="03447A70" w14:textId="093D2A75" w:rsidR="00C71A3A" w:rsidRPr="00275F51" w:rsidRDefault="00C71A3A" w:rsidP="00C71A3A">
            <w:pPr>
              <w:rPr>
                <w:rFonts w:asciiTheme="minorHAnsi" w:hAnsiTheme="minorHAnsi"/>
                <w:szCs w:val="20"/>
              </w:rPr>
            </w:pPr>
            <w:r w:rsidRPr="00DF059A">
              <w:rPr>
                <w:rFonts w:asciiTheme="minorHAnsi" w:hAnsiTheme="minorHAnsi"/>
                <w:szCs w:val="20"/>
              </w:rPr>
              <w:t>Addition, deletion or replacement of PI name or PI identifier when the ingredient purpose is as a film coating, coating solutions cream base, oral base, empty capsule shell, preservative pre-mix, excipient pre-mix</w:t>
            </w:r>
            <w:r w:rsidR="00175C5D">
              <w:rPr>
                <w:rStyle w:val="FootnoteReference"/>
                <w:rFonts w:asciiTheme="minorHAnsi" w:hAnsiTheme="minorHAnsi"/>
                <w:szCs w:val="20"/>
              </w:rPr>
              <w:footnoteReference w:id="19"/>
            </w:r>
            <w:r w:rsidRPr="00DF059A">
              <w:rPr>
                <w:rFonts w:asciiTheme="minorHAnsi" w:hAnsiTheme="minorHAnsi"/>
                <w:szCs w:val="20"/>
              </w:rPr>
              <w:t xml:space="preserve"> or sweetener.</w:t>
            </w:r>
          </w:p>
        </w:tc>
        <w:tc>
          <w:tcPr>
            <w:tcW w:w="711" w:type="pct"/>
            <w:shd w:val="clear" w:color="auto" w:fill="D9D9D9" w:themeFill="background1" w:themeFillShade="D9"/>
          </w:tcPr>
          <w:p w14:paraId="7519D009" w14:textId="6A026FEE" w:rsidR="00C71A3A" w:rsidRPr="00275F51" w:rsidRDefault="00C004B3" w:rsidP="00C71A3A">
            <w:pPr>
              <w:rPr>
                <w:rFonts w:asciiTheme="minorHAnsi" w:hAnsiTheme="minorHAnsi"/>
                <w:szCs w:val="20"/>
              </w:rPr>
            </w:pPr>
            <w:r>
              <w:rPr>
                <w:rFonts w:asciiTheme="minorHAnsi" w:hAnsiTheme="minorHAnsi"/>
                <w:szCs w:val="20"/>
              </w:rPr>
              <w:t>N/A</w:t>
            </w:r>
          </w:p>
        </w:tc>
        <w:tc>
          <w:tcPr>
            <w:tcW w:w="706" w:type="pct"/>
            <w:shd w:val="clear" w:color="auto" w:fill="D9D9D9" w:themeFill="background1" w:themeFillShade="D9"/>
          </w:tcPr>
          <w:p w14:paraId="7A4ECFB2" w14:textId="77777777" w:rsidR="00C71A3A" w:rsidRPr="00275F51" w:rsidRDefault="00C71A3A" w:rsidP="00C71A3A">
            <w:pPr>
              <w:rPr>
                <w:rFonts w:asciiTheme="minorHAnsi" w:hAnsiTheme="minorHAnsi"/>
                <w:szCs w:val="20"/>
              </w:rPr>
            </w:pPr>
            <w:r w:rsidRPr="00275F51">
              <w:rPr>
                <w:rFonts w:asciiTheme="minorHAnsi" w:hAnsiTheme="minorHAnsi"/>
                <w:szCs w:val="20"/>
              </w:rPr>
              <w:t>New</w:t>
            </w:r>
          </w:p>
        </w:tc>
        <w:tc>
          <w:tcPr>
            <w:tcW w:w="692" w:type="pct"/>
            <w:tcBorders>
              <w:right w:val="single" w:sz="4" w:space="0" w:color="auto"/>
            </w:tcBorders>
            <w:shd w:val="clear" w:color="auto" w:fill="D9D9D9" w:themeFill="background1" w:themeFillShade="D9"/>
          </w:tcPr>
          <w:p w14:paraId="3C82DC1F" w14:textId="77777777" w:rsidR="00C71A3A" w:rsidRPr="00275F51" w:rsidRDefault="00C71A3A" w:rsidP="00C71A3A">
            <w:pPr>
              <w:rPr>
                <w:rFonts w:asciiTheme="minorHAnsi" w:hAnsiTheme="minorHAnsi"/>
                <w:szCs w:val="20"/>
              </w:rPr>
            </w:pPr>
            <w:r w:rsidRPr="00275F51">
              <w:rPr>
                <w:rFonts w:asciiTheme="minorHAnsi" w:hAnsiTheme="minorHAnsi"/>
                <w:szCs w:val="20"/>
              </w:rPr>
              <w:t>New</w:t>
            </w:r>
          </w:p>
        </w:tc>
      </w:tr>
      <w:tr w:rsidR="00C71A3A" w:rsidRPr="00DF059A" w14:paraId="65919EC1" w14:textId="77777777" w:rsidTr="006912B9">
        <w:trPr>
          <w:cantSplit/>
        </w:trPr>
        <w:tc>
          <w:tcPr>
            <w:tcW w:w="331" w:type="pct"/>
          </w:tcPr>
          <w:p w14:paraId="4AC16984" w14:textId="77777777" w:rsidR="00C71A3A" w:rsidRPr="00DF059A" w:rsidRDefault="00C71A3A" w:rsidP="00F33434">
            <w:pPr>
              <w:pStyle w:val="TableDnumber"/>
            </w:pPr>
          </w:p>
        </w:tc>
        <w:tc>
          <w:tcPr>
            <w:tcW w:w="2559" w:type="pct"/>
          </w:tcPr>
          <w:p w14:paraId="78F9CAB0" w14:textId="3F5E9D5B" w:rsidR="00C71A3A" w:rsidRPr="00275F51" w:rsidRDefault="00C71A3A" w:rsidP="00C71A3A">
            <w:pPr>
              <w:rPr>
                <w:rFonts w:asciiTheme="minorHAnsi" w:hAnsiTheme="minorHAnsi"/>
                <w:szCs w:val="20"/>
              </w:rPr>
            </w:pPr>
            <w:r w:rsidRPr="00DF059A">
              <w:rPr>
                <w:rFonts w:asciiTheme="minorHAnsi" w:hAnsiTheme="minorHAnsi"/>
                <w:szCs w:val="20"/>
              </w:rPr>
              <w:t xml:space="preserve">Addition, deletion or replacement to the PI name or PI identifier when the purpose is </w:t>
            </w:r>
            <w:r w:rsidRPr="00DF059A">
              <w:rPr>
                <w:rFonts w:asciiTheme="minorHAnsi" w:hAnsiTheme="minorHAnsi"/>
                <w:b/>
                <w:szCs w:val="20"/>
              </w:rPr>
              <w:t xml:space="preserve">active pre-mix </w:t>
            </w:r>
            <w:r w:rsidRPr="00DF059A">
              <w:rPr>
                <w:rFonts w:asciiTheme="minorHAnsi" w:hAnsiTheme="minorHAnsi"/>
                <w:szCs w:val="20"/>
              </w:rPr>
              <w:t>or</w:t>
            </w:r>
            <w:r w:rsidRPr="00DF059A">
              <w:rPr>
                <w:rFonts w:asciiTheme="minorHAnsi" w:hAnsiTheme="minorHAnsi"/>
                <w:b/>
                <w:szCs w:val="20"/>
              </w:rPr>
              <w:t xml:space="preserve"> active herbal extract</w:t>
            </w:r>
            <w:r w:rsidRPr="00DF059A">
              <w:rPr>
                <w:rFonts w:asciiTheme="minorHAnsi" w:hAnsiTheme="minorHAnsi"/>
                <w:szCs w:val="20"/>
              </w:rPr>
              <w:t>.</w:t>
            </w:r>
            <w:r w:rsidR="00175C5D">
              <w:rPr>
                <w:rStyle w:val="FootnoteReference"/>
                <w:rFonts w:asciiTheme="minorHAnsi" w:hAnsiTheme="minorHAnsi"/>
                <w:szCs w:val="20"/>
              </w:rPr>
              <w:footnoteReference w:id="20"/>
            </w:r>
          </w:p>
        </w:tc>
        <w:tc>
          <w:tcPr>
            <w:tcW w:w="711" w:type="pct"/>
            <w:shd w:val="clear" w:color="auto" w:fill="D9D9D9" w:themeFill="background1" w:themeFillShade="D9"/>
          </w:tcPr>
          <w:p w14:paraId="21E1BBB3" w14:textId="574F8FA8" w:rsidR="00C71A3A" w:rsidRPr="00275F51" w:rsidRDefault="00C004B3" w:rsidP="00C71A3A">
            <w:pPr>
              <w:rPr>
                <w:rFonts w:asciiTheme="minorHAnsi" w:hAnsiTheme="minorHAnsi"/>
                <w:szCs w:val="20"/>
              </w:rPr>
            </w:pPr>
            <w:r>
              <w:rPr>
                <w:rFonts w:asciiTheme="minorHAnsi" w:hAnsiTheme="minorHAnsi"/>
                <w:szCs w:val="20"/>
              </w:rPr>
              <w:t>N/A</w:t>
            </w:r>
          </w:p>
        </w:tc>
        <w:tc>
          <w:tcPr>
            <w:tcW w:w="706" w:type="pct"/>
            <w:shd w:val="clear" w:color="auto" w:fill="D9D9D9" w:themeFill="background1" w:themeFillShade="D9"/>
          </w:tcPr>
          <w:p w14:paraId="6BEA7BF2" w14:textId="77777777" w:rsidR="00C71A3A" w:rsidRPr="00275F51" w:rsidRDefault="00C71A3A" w:rsidP="00C71A3A">
            <w:pPr>
              <w:rPr>
                <w:rFonts w:asciiTheme="minorHAnsi" w:hAnsiTheme="minorHAnsi"/>
                <w:szCs w:val="20"/>
              </w:rPr>
            </w:pPr>
            <w:r w:rsidRPr="00275F51">
              <w:rPr>
                <w:rFonts w:asciiTheme="minorHAnsi" w:hAnsiTheme="minorHAnsi"/>
                <w:szCs w:val="20"/>
              </w:rPr>
              <w:t>New</w:t>
            </w:r>
          </w:p>
        </w:tc>
        <w:tc>
          <w:tcPr>
            <w:tcW w:w="692" w:type="pct"/>
            <w:tcBorders>
              <w:right w:val="single" w:sz="4" w:space="0" w:color="auto"/>
            </w:tcBorders>
            <w:shd w:val="clear" w:color="auto" w:fill="D9D9D9" w:themeFill="background1" w:themeFillShade="D9"/>
          </w:tcPr>
          <w:p w14:paraId="1DA1DC6A" w14:textId="77777777" w:rsidR="00C71A3A" w:rsidRPr="00275F51" w:rsidRDefault="00C71A3A" w:rsidP="00C71A3A">
            <w:pPr>
              <w:rPr>
                <w:rFonts w:asciiTheme="minorHAnsi" w:hAnsiTheme="minorHAnsi"/>
                <w:szCs w:val="20"/>
              </w:rPr>
            </w:pPr>
            <w:r w:rsidRPr="00275F51">
              <w:rPr>
                <w:rFonts w:asciiTheme="minorHAnsi" w:hAnsiTheme="minorHAnsi"/>
                <w:szCs w:val="20"/>
              </w:rPr>
              <w:t>New</w:t>
            </w:r>
          </w:p>
        </w:tc>
      </w:tr>
      <w:tr w:rsidR="001B3C95" w:rsidRPr="00DF059A" w14:paraId="47B1B52B" w14:textId="77777777" w:rsidTr="006912B9">
        <w:trPr>
          <w:cantSplit/>
        </w:trPr>
        <w:tc>
          <w:tcPr>
            <w:tcW w:w="331" w:type="pct"/>
          </w:tcPr>
          <w:p w14:paraId="1E84408F" w14:textId="77777777" w:rsidR="001B3C95" w:rsidRPr="00DF059A" w:rsidRDefault="001B3C95" w:rsidP="00F33434">
            <w:pPr>
              <w:pStyle w:val="TableDnumber"/>
            </w:pPr>
          </w:p>
        </w:tc>
        <w:tc>
          <w:tcPr>
            <w:tcW w:w="2559" w:type="pct"/>
          </w:tcPr>
          <w:p w14:paraId="52AD7DBF" w14:textId="77777777" w:rsidR="001B3C95" w:rsidRPr="00275F51" w:rsidRDefault="001B3C95" w:rsidP="00FD7EEE">
            <w:pPr>
              <w:rPr>
                <w:rFonts w:asciiTheme="minorHAnsi" w:hAnsiTheme="minorHAnsi"/>
                <w:szCs w:val="20"/>
              </w:rPr>
            </w:pPr>
            <w:r w:rsidRPr="00DF059A">
              <w:rPr>
                <w:rFonts w:asciiTheme="minorHAnsi" w:hAnsiTheme="minorHAnsi"/>
                <w:szCs w:val="20"/>
              </w:rPr>
              <w:t>Addition, deletion or replacement of the PI name or PI identifier when the ingredient purpose is</w:t>
            </w:r>
            <w:r w:rsidRPr="00DF059A">
              <w:rPr>
                <w:rFonts w:asciiTheme="minorHAnsi" w:hAnsiTheme="minorHAnsi"/>
                <w:b/>
                <w:szCs w:val="20"/>
              </w:rPr>
              <w:t xml:space="preserve"> only</w:t>
            </w:r>
            <w:r w:rsidRPr="00DF059A">
              <w:rPr>
                <w:rFonts w:asciiTheme="minorHAnsi" w:hAnsiTheme="minorHAnsi"/>
                <w:szCs w:val="20"/>
              </w:rPr>
              <w:t xml:space="preserve"> as a colour, fragrance, flavouring, or printing ink.</w:t>
            </w:r>
          </w:p>
        </w:tc>
        <w:tc>
          <w:tcPr>
            <w:tcW w:w="711" w:type="pct"/>
          </w:tcPr>
          <w:p w14:paraId="64BDF362" w14:textId="77777777" w:rsidR="001B3C95" w:rsidRPr="00275F51" w:rsidRDefault="001B3C95" w:rsidP="00573429">
            <w:pPr>
              <w:rPr>
                <w:rFonts w:asciiTheme="minorHAnsi" w:hAnsiTheme="minorHAnsi"/>
                <w:szCs w:val="20"/>
              </w:rPr>
            </w:pPr>
            <w:r w:rsidRPr="00DF059A">
              <w:rPr>
                <w:rFonts w:asciiTheme="minorHAnsi" w:hAnsiTheme="minorHAnsi"/>
                <w:szCs w:val="20"/>
              </w:rPr>
              <w:t>23</w:t>
            </w:r>
          </w:p>
        </w:tc>
        <w:tc>
          <w:tcPr>
            <w:tcW w:w="706" w:type="pct"/>
          </w:tcPr>
          <w:p w14:paraId="662EDF20" w14:textId="77777777" w:rsidR="001B3C95" w:rsidRPr="00275F51" w:rsidRDefault="001B3C95" w:rsidP="00573429">
            <w:pPr>
              <w:rPr>
                <w:rFonts w:asciiTheme="minorHAnsi" w:hAnsiTheme="minorHAnsi"/>
                <w:szCs w:val="20"/>
              </w:rPr>
            </w:pPr>
            <w:r w:rsidRPr="00DF059A">
              <w:rPr>
                <w:rFonts w:asciiTheme="minorHAnsi" w:hAnsiTheme="minorHAnsi"/>
                <w:szCs w:val="20"/>
              </w:rPr>
              <w:t>Group</w:t>
            </w:r>
          </w:p>
        </w:tc>
        <w:tc>
          <w:tcPr>
            <w:tcW w:w="692" w:type="pct"/>
            <w:tcBorders>
              <w:right w:val="single" w:sz="4" w:space="0" w:color="auto"/>
            </w:tcBorders>
          </w:tcPr>
          <w:p w14:paraId="2F32B760" w14:textId="77777777" w:rsidR="001B3C95" w:rsidRPr="00275F51" w:rsidRDefault="001B3C95" w:rsidP="00573429">
            <w:pPr>
              <w:rPr>
                <w:rFonts w:asciiTheme="minorHAnsi" w:hAnsiTheme="minorHAnsi"/>
                <w:szCs w:val="20"/>
              </w:rPr>
            </w:pPr>
            <w:r w:rsidRPr="00DF059A">
              <w:rPr>
                <w:rFonts w:asciiTheme="minorHAnsi" w:hAnsiTheme="minorHAnsi"/>
                <w:szCs w:val="20"/>
              </w:rPr>
              <w:t>C2</w:t>
            </w:r>
            <w:r w:rsidRPr="00DF059A">
              <w:rPr>
                <w:rStyle w:val="FootnoteReference"/>
                <w:rFonts w:asciiTheme="minorHAnsi" w:hAnsiTheme="minorHAnsi"/>
                <w:szCs w:val="20"/>
              </w:rPr>
              <w:footnoteReference w:id="21"/>
            </w:r>
          </w:p>
        </w:tc>
      </w:tr>
      <w:tr w:rsidR="00156F14" w:rsidRPr="00DF059A" w14:paraId="7EC423DD" w14:textId="77777777" w:rsidTr="006912B9">
        <w:trPr>
          <w:cantSplit/>
        </w:trPr>
        <w:tc>
          <w:tcPr>
            <w:tcW w:w="331" w:type="pct"/>
          </w:tcPr>
          <w:p w14:paraId="077FFD8E" w14:textId="77777777" w:rsidR="00156F14" w:rsidRPr="00DF059A" w:rsidRDefault="00156F14" w:rsidP="00F33434">
            <w:pPr>
              <w:pStyle w:val="TableDnumber"/>
            </w:pPr>
          </w:p>
        </w:tc>
        <w:tc>
          <w:tcPr>
            <w:tcW w:w="2559" w:type="pct"/>
          </w:tcPr>
          <w:p w14:paraId="542ED646" w14:textId="77777777" w:rsidR="00156F14" w:rsidRPr="000217A2" w:rsidRDefault="004A714F" w:rsidP="000217A2">
            <w:pPr>
              <w:rPr>
                <w:rFonts w:asciiTheme="minorHAnsi" w:hAnsiTheme="minorHAnsi"/>
                <w:szCs w:val="20"/>
              </w:rPr>
            </w:pPr>
            <w:r>
              <w:rPr>
                <w:rFonts w:asciiTheme="minorHAnsi" w:hAnsiTheme="minorHAnsi"/>
                <w:szCs w:val="20"/>
              </w:rPr>
              <w:t xml:space="preserve">Replacement </w:t>
            </w:r>
            <w:r w:rsidR="000217A2">
              <w:rPr>
                <w:rFonts w:asciiTheme="minorHAnsi" w:hAnsiTheme="minorHAnsi"/>
                <w:szCs w:val="20"/>
              </w:rPr>
              <w:t xml:space="preserve">of a PI with standard ingredients where there is no change to the formulation, </w:t>
            </w:r>
            <w:proofErr w:type="gramStart"/>
            <w:r w:rsidR="000217A2">
              <w:rPr>
                <w:rFonts w:asciiTheme="minorHAnsi" w:hAnsiTheme="minorHAnsi"/>
                <w:szCs w:val="20"/>
              </w:rPr>
              <w:t>ingredients</w:t>
            </w:r>
            <w:proofErr w:type="gramEnd"/>
            <w:r w:rsidR="000217A2">
              <w:rPr>
                <w:rFonts w:asciiTheme="minorHAnsi" w:hAnsiTheme="minorHAnsi"/>
                <w:szCs w:val="20"/>
              </w:rPr>
              <w:t xml:space="preserve"> or quantity</w:t>
            </w:r>
            <w:r w:rsidR="001D13DB">
              <w:rPr>
                <w:rStyle w:val="FootnoteReference"/>
                <w:rFonts w:asciiTheme="minorHAnsi" w:hAnsiTheme="minorHAnsi"/>
                <w:szCs w:val="20"/>
              </w:rPr>
              <w:footnoteReference w:id="22"/>
            </w:r>
            <w:r w:rsidR="000217A2">
              <w:rPr>
                <w:rFonts w:asciiTheme="minorHAnsi" w:hAnsiTheme="minorHAnsi"/>
                <w:szCs w:val="20"/>
              </w:rPr>
              <w:t>.</w:t>
            </w:r>
          </w:p>
        </w:tc>
        <w:tc>
          <w:tcPr>
            <w:tcW w:w="711" w:type="pct"/>
          </w:tcPr>
          <w:p w14:paraId="23DF2348" w14:textId="77777777" w:rsidR="00156F14" w:rsidRPr="000217A2" w:rsidRDefault="000217A2" w:rsidP="00573429">
            <w:pPr>
              <w:rPr>
                <w:rFonts w:asciiTheme="minorHAnsi" w:hAnsiTheme="minorHAnsi"/>
                <w:szCs w:val="20"/>
              </w:rPr>
            </w:pPr>
            <w:r>
              <w:rPr>
                <w:rFonts w:asciiTheme="minorHAnsi" w:hAnsiTheme="minorHAnsi"/>
                <w:szCs w:val="20"/>
              </w:rPr>
              <w:t>9D</w:t>
            </w:r>
          </w:p>
        </w:tc>
        <w:tc>
          <w:tcPr>
            <w:tcW w:w="706" w:type="pct"/>
          </w:tcPr>
          <w:p w14:paraId="4259518E" w14:textId="37175E7D" w:rsidR="00156F14" w:rsidRPr="000217A2" w:rsidRDefault="000217A2" w:rsidP="00616DE5">
            <w:pPr>
              <w:rPr>
                <w:rFonts w:asciiTheme="minorHAnsi" w:hAnsiTheme="minorHAnsi"/>
                <w:szCs w:val="20"/>
              </w:rPr>
            </w:pPr>
            <w:r>
              <w:rPr>
                <w:rFonts w:asciiTheme="minorHAnsi" w:hAnsiTheme="minorHAnsi"/>
                <w:szCs w:val="20"/>
              </w:rPr>
              <w:t>9</w:t>
            </w:r>
            <w:proofErr w:type="gramStart"/>
            <w:r>
              <w:rPr>
                <w:rFonts w:asciiTheme="minorHAnsi" w:hAnsiTheme="minorHAnsi"/>
                <w:szCs w:val="20"/>
              </w:rPr>
              <w:t>D(</w:t>
            </w:r>
            <w:proofErr w:type="gramEnd"/>
            <w:r>
              <w:rPr>
                <w:rFonts w:asciiTheme="minorHAnsi" w:hAnsiTheme="minorHAnsi"/>
                <w:szCs w:val="20"/>
              </w:rPr>
              <w:t xml:space="preserve">1) </w:t>
            </w:r>
            <w:r w:rsidR="00616DE5">
              <w:rPr>
                <w:rFonts w:asciiTheme="minorHAnsi" w:hAnsiTheme="minorHAnsi"/>
                <w:szCs w:val="20"/>
              </w:rPr>
              <w:t>request</w:t>
            </w:r>
          </w:p>
        </w:tc>
        <w:tc>
          <w:tcPr>
            <w:tcW w:w="692" w:type="pct"/>
            <w:tcBorders>
              <w:right w:val="single" w:sz="4" w:space="0" w:color="auto"/>
            </w:tcBorders>
          </w:tcPr>
          <w:p w14:paraId="779A8A9A" w14:textId="77777777" w:rsidR="00156F14" w:rsidRPr="000217A2" w:rsidRDefault="000217A2" w:rsidP="00573429">
            <w:pPr>
              <w:rPr>
                <w:rFonts w:asciiTheme="minorHAnsi" w:hAnsiTheme="minorHAnsi"/>
                <w:szCs w:val="20"/>
              </w:rPr>
            </w:pPr>
            <w:r>
              <w:rPr>
                <w:rFonts w:asciiTheme="minorHAnsi" w:hAnsiTheme="minorHAnsi"/>
                <w:szCs w:val="20"/>
              </w:rPr>
              <w:t>C1</w:t>
            </w:r>
          </w:p>
        </w:tc>
      </w:tr>
      <w:tr w:rsidR="001B3C95" w:rsidRPr="00DF059A" w14:paraId="61F9268B" w14:textId="77777777" w:rsidTr="006912B9">
        <w:trPr>
          <w:cantSplit/>
        </w:trPr>
        <w:tc>
          <w:tcPr>
            <w:tcW w:w="331" w:type="pct"/>
          </w:tcPr>
          <w:p w14:paraId="45A0C11B" w14:textId="77777777" w:rsidR="001B3C95" w:rsidRPr="00DF059A" w:rsidRDefault="001B3C95" w:rsidP="00F33434">
            <w:pPr>
              <w:pStyle w:val="TableDnumber"/>
            </w:pPr>
          </w:p>
        </w:tc>
        <w:tc>
          <w:tcPr>
            <w:tcW w:w="2559" w:type="pct"/>
          </w:tcPr>
          <w:p w14:paraId="431D1155" w14:textId="77777777" w:rsidR="001B3C95" w:rsidRPr="00275F51" w:rsidRDefault="001B3C95" w:rsidP="00573429">
            <w:pPr>
              <w:rPr>
                <w:rFonts w:asciiTheme="minorHAnsi" w:hAnsiTheme="minorHAnsi"/>
                <w:szCs w:val="20"/>
              </w:rPr>
            </w:pPr>
            <w:r w:rsidRPr="00DF059A">
              <w:rPr>
                <w:rFonts w:asciiTheme="minorHAnsi" w:hAnsiTheme="minorHAnsi"/>
                <w:szCs w:val="20"/>
              </w:rPr>
              <w:t xml:space="preserve">Change or update addition to PI quantity or ingredient unit when the ingredient is </w:t>
            </w:r>
            <w:proofErr w:type="gramStart"/>
            <w:r w:rsidRPr="00DF059A">
              <w:rPr>
                <w:rFonts w:asciiTheme="minorHAnsi" w:hAnsiTheme="minorHAnsi"/>
                <w:szCs w:val="20"/>
              </w:rPr>
              <w:t>restricted</w:t>
            </w:r>
            <w:proofErr w:type="gramEnd"/>
            <w:r w:rsidRPr="00DF059A">
              <w:rPr>
                <w:rFonts w:asciiTheme="minorHAnsi" w:hAnsiTheme="minorHAnsi"/>
                <w:szCs w:val="20"/>
              </w:rPr>
              <w:t xml:space="preserve"> and the PI is not an active pre-mix.</w:t>
            </w:r>
          </w:p>
        </w:tc>
        <w:tc>
          <w:tcPr>
            <w:tcW w:w="711" w:type="pct"/>
          </w:tcPr>
          <w:p w14:paraId="4D2ED2A1" w14:textId="77777777" w:rsidR="001B3C95" w:rsidRPr="00275F51" w:rsidRDefault="001B3C95" w:rsidP="00573429">
            <w:pPr>
              <w:rPr>
                <w:rFonts w:asciiTheme="minorHAnsi" w:hAnsiTheme="minorHAnsi"/>
                <w:szCs w:val="20"/>
              </w:rPr>
            </w:pPr>
            <w:r w:rsidRPr="00DF059A">
              <w:rPr>
                <w:rFonts w:asciiTheme="minorHAnsi" w:hAnsiTheme="minorHAnsi"/>
                <w:szCs w:val="20"/>
              </w:rPr>
              <w:t>23</w:t>
            </w:r>
          </w:p>
        </w:tc>
        <w:tc>
          <w:tcPr>
            <w:tcW w:w="706" w:type="pct"/>
          </w:tcPr>
          <w:p w14:paraId="185341C8" w14:textId="77777777" w:rsidR="001B3C95" w:rsidRPr="00275F51" w:rsidRDefault="001B3C95" w:rsidP="00573429">
            <w:pPr>
              <w:rPr>
                <w:rFonts w:asciiTheme="minorHAnsi" w:hAnsiTheme="minorHAnsi"/>
                <w:szCs w:val="20"/>
              </w:rPr>
            </w:pPr>
            <w:r w:rsidRPr="00DF059A">
              <w:rPr>
                <w:rFonts w:asciiTheme="minorHAnsi" w:hAnsiTheme="minorHAnsi"/>
                <w:szCs w:val="20"/>
              </w:rPr>
              <w:t>Group</w:t>
            </w:r>
          </w:p>
        </w:tc>
        <w:tc>
          <w:tcPr>
            <w:tcW w:w="692" w:type="pct"/>
            <w:tcBorders>
              <w:right w:val="single" w:sz="4" w:space="0" w:color="auto"/>
            </w:tcBorders>
          </w:tcPr>
          <w:p w14:paraId="4D0F6096" w14:textId="77777777" w:rsidR="001B3C95" w:rsidRPr="00275F51" w:rsidRDefault="001B3C95" w:rsidP="00573429">
            <w:pPr>
              <w:rPr>
                <w:rFonts w:asciiTheme="minorHAnsi" w:hAnsiTheme="minorHAnsi"/>
                <w:szCs w:val="20"/>
              </w:rPr>
            </w:pPr>
            <w:r w:rsidRPr="00DF059A">
              <w:rPr>
                <w:rFonts w:asciiTheme="minorHAnsi" w:hAnsiTheme="minorHAnsi"/>
                <w:szCs w:val="20"/>
              </w:rPr>
              <w:t>C2</w:t>
            </w:r>
          </w:p>
        </w:tc>
      </w:tr>
      <w:tr w:rsidR="001B3C95" w:rsidRPr="00DF059A" w14:paraId="2CED1821" w14:textId="77777777" w:rsidTr="006912B9">
        <w:trPr>
          <w:cantSplit/>
        </w:trPr>
        <w:tc>
          <w:tcPr>
            <w:tcW w:w="331" w:type="pct"/>
          </w:tcPr>
          <w:p w14:paraId="2E488A59" w14:textId="77777777" w:rsidR="001B3C95" w:rsidRPr="00DF059A" w:rsidRDefault="001B3C95" w:rsidP="00F33434">
            <w:pPr>
              <w:pStyle w:val="TableDnumber"/>
            </w:pPr>
          </w:p>
        </w:tc>
        <w:tc>
          <w:tcPr>
            <w:tcW w:w="2559" w:type="pct"/>
          </w:tcPr>
          <w:p w14:paraId="2FF048BB" w14:textId="77777777" w:rsidR="001B3C95" w:rsidRPr="00275F51" w:rsidRDefault="001B3C95" w:rsidP="00573429">
            <w:pPr>
              <w:rPr>
                <w:rFonts w:asciiTheme="minorHAnsi" w:hAnsiTheme="minorHAnsi"/>
                <w:szCs w:val="20"/>
              </w:rPr>
            </w:pPr>
            <w:r w:rsidRPr="00DF059A">
              <w:rPr>
                <w:rFonts w:asciiTheme="minorHAnsi" w:hAnsiTheme="minorHAnsi"/>
                <w:szCs w:val="20"/>
              </w:rPr>
              <w:t xml:space="preserve">Update addition or update deletion to PI quantity or ingredient unit when the ingredient is not </w:t>
            </w:r>
            <w:proofErr w:type="gramStart"/>
            <w:r w:rsidRPr="00DF059A">
              <w:rPr>
                <w:rFonts w:asciiTheme="minorHAnsi" w:hAnsiTheme="minorHAnsi"/>
                <w:szCs w:val="20"/>
              </w:rPr>
              <w:t>restricted</w:t>
            </w:r>
            <w:proofErr w:type="gramEnd"/>
            <w:r w:rsidRPr="00DF059A">
              <w:rPr>
                <w:rFonts w:asciiTheme="minorHAnsi" w:hAnsiTheme="minorHAnsi"/>
                <w:szCs w:val="20"/>
              </w:rPr>
              <w:t xml:space="preserve"> and the PI is not an active pre-mix.</w:t>
            </w:r>
          </w:p>
        </w:tc>
        <w:tc>
          <w:tcPr>
            <w:tcW w:w="711" w:type="pct"/>
          </w:tcPr>
          <w:p w14:paraId="302303F4" w14:textId="77777777" w:rsidR="001B3C95" w:rsidRPr="00275F51" w:rsidRDefault="00C71A3A" w:rsidP="00573429">
            <w:pPr>
              <w:rPr>
                <w:rFonts w:asciiTheme="minorHAnsi" w:hAnsiTheme="minorHAnsi"/>
                <w:szCs w:val="20"/>
              </w:rPr>
            </w:pPr>
            <w:r w:rsidRPr="00DF059A">
              <w:rPr>
                <w:rFonts w:asciiTheme="minorHAnsi" w:hAnsiTheme="minorHAnsi"/>
                <w:szCs w:val="20"/>
              </w:rPr>
              <w:t>9D</w:t>
            </w:r>
          </w:p>
        </w:tc>
        <w:tc>
          <w:tcPr>
            <w:tcW w:w="706" w:type="pct"/>
          </w:tcPr>
          <w:p w14:paraId="4A5B6F32" w14:textId="77777777" w:rsidR="001B3C95" w:rsidRPr="00275F51" w:rsidRDefault="001B3C95" w:rsidP="00573429">
            <w:pPr>
              <w:rPr>
                <w:rFonts w:asciiTheme="minorHAnsi" w:hAnsiTheme="minorHAnsi"/>
                <w:szCs w:val="20"/>
              </w:rPr>
            </w:pPr>
            <w:r w:rsidRPr="00DF059A">
              <w:rPr>
                <w:rFonts w:asciiTheme="minorHAnsi" w:hAnsiTheme="minorHAnsi"/>
                <w:szCs w:val="20"/>
              </w:rPr>
              <w:t>ARTG</w:t>
            </w:r>
          </w:p>
        </w:tc>
        <w:tc>
          <w:tcPr>
            <w:tcW w:w="692" w:type="pct"/>
            <w:tcBorders>
              <w:right w:val="single" w:sz="4" w:space="0" w:color="auto"/>
            </w:tcBorders>
          </w:tcPr>
          <w:p w14:paraId="30C5BCEA" w14:textId="475894BE" w:rsidR="001B3C95" w:rsidRPr="00275F51" w:rsidRDefault="00C004B3" w:rsidP="00573429">
            <w:pPr>
              <w:rPr>
                <w:rFonts w:asciiTheme="minorHAnsi" w:hAnsiTheme="minorHAnsi"/>
                <w:szCs w:val="20"/>
              </w:rPr>
            </w:pPr>
            <w:r>
              <w:rPr>
                <w:rFonts w:asciiTheme="minorHAnsi" w:hAnsiTheme="minorHAnsi"/>
                <w:szCs w:val="20"/>
              </w:rPr>
              <w:t>N/A</w:t>
            </w:r>
          </w:p>
        </w:tc>
      </w:tr>
      <w:tr w:rsidR="001B3C95" w:rsidRPr="00DF059A" w14:paraId="170EF41D" w14:textId="77777777" w:rsidTr="006912B9">
        <w:trPr>
          <w:cantSplit/>
        </w:trPr>
        <w:tc>
          <w:tcPr>
            <w:tcW w:w="331" w:type="pct"/>
          </w:tcPr>
          <w:p w14:paraId="1EC36988" w14:textId="77777777" w:rsidR="001B3C95" w:rsidRPr="00DF059A" w:rsidRDefault="001B3C95" w:rsidP="00F33434">
            <w:pPr>
              <w:pStyle w:val="TableDnumber"/>
            </w:pPr>
          </w:p>
        </w:tc>
        <w:tc>
          <w:tcPr>
            <w:tcW w:w="2559" w:type="pct"/>
          </w:tcPr>
          <w:p w14:paraId="49B43B15" w14:textId="77777777" w:rsidR="001B3C95" w:rsidRPr="00275F51" w:rsidRDefault="001B3C95" w:rsidP="00A411BA">
            <w:pPr>
              <w:rPr>
                <w:rFonts w:asciiTheme="minorHAnsi" w:hAnsiTheme="minorHAnsi"/>
                <w:szCs w:val="20"/>
              </w:rPr>
            </w:pPr>
            <w:r w:rsidRPr="00DF059A">
              <w:rPr>
                <w:rFonts w:asciiTheme="minorHAnsi" w:hAnsiTheme="minorHAnsi"/>
                <w:szCs w:val="20"/>
              </w:rPr>
              <w:t xml:space="preserve">Change to PI quantity or ingredient unit when the ingredient is not </w:t>
            </w:r>
            <w:proofErr w:type="gramStart"/>
            <w:r w:rsidRPr="00DF059A">
              <w:rPr>
                <w:rFonts w:asciiTheme="minorHAnsi" w:hAnsiTheme="minorHAnsi"/>
                <w:szCs w:val="20"/>
              </w:rPr>
              <w:t>restricted</w:t>
            </w:r>
            <w:proofErr w:type="gramEnd"/>
            <w:r w:rsidRPr="00DF059A">
              <w:rPr>
                <w:rFonts w:asciiTheme="minorHAnsi" w:hAnsiTheme="minorHAnsi"/>
                <w:szCs w:val="20"/>
              </w:rPr>
              <w:t xml:space="preserve"> and the PI is not an active pre-mix.</w:t>
            </w:r>
          </w:p>
        </w:tc>
        <w:tc>
          <w:tcPr>
            <w:tcW w:w="711" w:type="pct"/>
          </w:tcPr>
          <w:p w14:paraId="224B62B5" w14:textId="77777777" w:rsidR="001B3C95" w:rsidRPr="00275F51" w:rsidRDefault="00C71A3A" w:rsidP="00573429">
            <w:pPr>
              <w:rPr>
                <w:rFonts w:asciiTheme="minorHAnsi" w:hAnsiTheme="minorHAnsi"/>
                <w:szCs w:val="20"/>
              </w:rPr>
            </w:pPr>
            <w:r w:rsidRPr="00DF059A">
              <w:rPr>
                <w:rFonts w:asciiTheme="minorHAnsi" w:hAnsiTheme="minorHAnsi"/>
                <w:szCs w:val="20"/>
              </w:rPr>
              <w:t>9D</w:t>
            </w:r>
          </w:p>
        </w:tc>
        <w:tc>
          <w:tcPr>
            <w:tcW w:w="706" w:type="pct"/>
          </w:tcPr>
          <w:p w14:paraId="41167792" w14:textId="77777777" w:rsidR="001B3C95" w:rsidRPr="00275F51" w:rsidRDefault="001B3C95" w:rsidP="00573429">
            <w:pPr>
              <w:rPr>
                <w:rFonts w:asciiTheme="minorHAnsi" w:hAnsiTheme="minorHAnsi"/>
                <w:szCs w:val="20"/>
              </w:rPr>
            </w:pPr>
            <w:r w:rsidRPr="00DF059A">
              <w:rPr>
                <w:rFonts w:asciiTheme="minorHAnsi" w:hAnsiTheme="minorHAnsi"/>
                <w:szCs w:val="20"/>
              </w:rPr>
              <w:t>Vary</w:t>
            </w:r>
          </w:p>
        </w:tc>
        <w:tc>
          <w:tcPr>
            <w:tcW w:w="692" w:type="pct"/>
            <w:tcBorders>
              <w:right w:val="single" w:sz="4" w:space="0" w:color="auto"/>
            </w:tcBorders>
          </w:tcPr>
          <w:p w14:paraId="15F5F043" w14:textId="77777777" w:rsidR="001B3C95" w:rsidRPr="00275F51" w:rsidRDefault="001B3C95" w:rsidP="00573429">
            <w:pPr>
              <w:rPr>
                <w:rFonts w:asciiTheme="minorHAnsi" w:hAnsiTheme="minorHAnsi"/>
                <w:szCs w:val="20"/>
              </w:rPr>
            </w:pPr>
            <w:r w:rsidRPr="00DF059A">
              <w:rPr>
                <w:rFonts w:asciiTheme="minorHAnsi" w:hAnsiTheme="minorHAnsi"/>
                <w:szCs w:val="20"/>
              </w:rPr>
              <w:t>C2</w:t>
            </w:r>
          </w:p>
        </w:tc>
      </w:tr>
    </w:tbl>
    <w:p w14:paraId="33B7B1BC" w14:textId="77777777" w:rsidR="00B82242" w:rsidRDefault="00B82242" w:rsidP="000936EA">
      <w:pPr>
        <w:pStyle w:val="Heading3"/>
      </w:pPr>
      <w:bookmarkStart w:id="90" w:name="_Toc23199061"/>
      <w:bookmarkStart w:id="91" w:name="_Toc99368249"/>
      <w:r>
        <w:lastRenderedPageBreak/>
        <w:t>Table E: Label changes</w:t>
      </w:r>
      <w:r w:rsidR="000936EA">
        <w:t xml:space="preserve"> for assessed listed medicines</w:t>
      </w:r>
      <w:bookmarkEnd w:id="90"/>
      <w:bookmarkEnd w:id="91"/>
    </w:p>
    <w:tbl>
      <w:tblPr>
        <w:tblStyle w:val="TableTGA1"/>
        <w:tblW w:w="0" w:type="auto"/>
        <w:tblInd w:w="0" w:type="dxa"/>
        <w:tblLook w:val="04A0" w:firstRow="1" w:lastRow="0" w:firstColumn="1" w:lastColumn="0" w:noHBand="0" w:noVBand="1"/>
      </w:tblPr>
      <w:tblGrid>
        <w:gridCol w:w="561"/>
        <w:gridCol w:w="4337"/>
        <w:gridCol w:w="1208"/>
        <w:gridCol w:w="1126"/>
        <w:gridCol w:w="1262"/>
      </w:tblGrid>
      <w:tr w:rsidR="000936EA" w:rsidRPr="00F33434" w14:paraId="5C31EC17" w14:textId="77777777" w:rsidTr="006912B9">
        <w:trPr>
          <w:cnfStyle w:val="100000000000" w:firstRow="1" w:lastRow="0" w:firstColumn="0" w:lastColumn="0" w:oddVBand="0" w:evenVBand="0" w:oddHBand="0" w:evenHBand="0" w:firstRowFirstColumn="0" w:firstRowLastColumn="0" w:lastRowFirstColumn="0" w:lastRowLastColumn="0"/>
        </w:trPr>
        <w:tc>
          <w:tcPr>
            <w:tcW w:w="561" w:type="dxa"/>
            <w:vAlign w:val="center"/>
          </w:tcPr>
          <w:p w14:paraId="292A51CA" w14:textId="77777777" w:rsidR="000936EA" w:rsidRPr="00F33434" w:rsidRDefault="000936EA" w:rsidP="00810D9D">
            <w:pPr>
              <w:pStyle w:val="TableHeading"/>
              <w:rPr>
                <w:rFonts w:asciiTheme="minorHAnsi" w:hAnsiTheme="minorHAnsi" w:cstheme="majorHAnsi"/>
                <w:b/>
                <w:szCs w:val="20"/>
              </w:rPr>
            </w:pPr>
          </w:p>
        </w:tc>
        <w:tc>
          <w:tcPr>
            <w:tcW w:w="4337" w:type="dxa"/>
            <w:vAlign w:val="center"/>
          </w:tcPr>
          <w:p w14:paraId="579079B7" w14:textId="754C1FED" w:rsidR="000936EA" w:rsidRPr="00F33434" w:rsidRDefault="00EB73F7" w:rsidP="00EB73F7">
            <w:pPr>
              <w:pStyle w:val="TableHeading"/>
              <w:rPr>
                <w:rFonts w:asciiTheme="minorHAnsi" w:hAnsiTheme="minorHAnsi" w:cstheme="majorHAnsi"/>
                <w:b/>
                <w:szCs w:val="20"/>
              </w:rPr>
            </w:pPr>
            <w:r>
              <w:rPr>
                <w:rFonts w:asciiTheme="minorHAnsi" w:hAnsiTheme="minorHAnsi" w:cstheme="majorHAnsi"/>
                <w:b/>
                <w:szCs w:val="20"/>
              </w:rPr>
              <w:t>Table E</w:t>
            </w:r>
            <w:r w:rsidR="000936EA">
              <w:rPr>
                <w:rFonts w:asciiTheme="minorHAnsi" w:hAnsiTheme="minorHAnsi" w:cstheme="majorHAnsi"/>
                <w:b/>
                <w:szCs w:val="20"/>
              </w:rPr>
              <w:t xml:space="preserve">: </w:t>
            </w:r>
            <w:r>
              <w:rPr>
                <w:rFonts w:asciiTheme="minorHAnsi" w:hAnsiTheme="minorHAnsi" w:cstheme="majorHAnsi"/>
                <w:b/>
                <w:szCs w:val="20"/>
              </w:rPr>
              <w:t xml:space="preserve">Label </w:t>
            </w:r>
            <w:r w:rsidR="000936EA" w:rsidRPr="00F33434">
              <w:rPr>
                <w:rFonts w:asciiTheme="minorHAnsi" w:hAnsiTheme="minorHAnsi" w:cstheme="majorHAnsi"/>
                <w:b/>
                <w:szCs w:val="20"/>
              </w:rPr>
              <w:t>details</w:t>
            </w:r>
          </w:p>
        </w:tc>
        <w:tc>
          <w:tcPr>
            <w:tcW w:w="1208" w:type="dxa"/>
            <w:vAlign w:val="center"/>
          </w:tcPr>
          <w:p w14:paraId="5C9A3852" w14:textId="77777777" w:rsidR="000936EA" w:rsidRPr="00F33434" w:rsidRDefault="000936EA" w:rsidP="00810D9D">
            <w:pPr>
              <w:pStyle w:val="TableHeading"/>
              <w:rPr>
                <w:rFonts w:asciiTheme="minorHAnsi" w:hAnsiTheme="minorHAnsi" w:cstheme="majorHAnsi"/>
                <w:b/>
                <w:szCs w:val="20"/>
              </w:rPr>
            </w:pPr>
            <w:r w:rsidRPr="00F33434">
              <w:rPr>
                <w:rFonts w:asciiTheme="minorHAnsi" w:hAnsiTheme="minorHAnsi" w:cstheme="majorHAnsi"/>
                <w:b/>
                <w:szCs w:val="20"/>
              </w:rPr>
              <w:t>Legislative basis</w:t>
            </w:r>
          </w:p>
        </w:tc>
        <w:tc>
          <w:tcPr>
            <w:tcW w:w="1126" w:type="dxa"/>
            <w:vAlign w:val="center"/>
          </w:tcPr>
          <w:p w14:paraId="236F8FA3" w14:textId="77777777" w:rsidR="000936EA" w:rsidRPr="00F33434" w:rsidRDefault="000936EA" w:rsidP="00810D9D">
            <w:pPr>
              <w:pStyle w:val="TableHeading"/>
              <w:rPr>
                <w:rFonts w:asciiTheme="minorHAnsi" w:hAnsiTheme="minorHAnsi" w:cstheme="majorHAnsi"/>
                <w:b/>
                <w:szCs w:val="20"/>
              </w:rPr>
            </w:pPr>
            <w:r w:rsidRPr="00F33434">
              <w:rPr>
                <w:rFonts w:asciiTheme="minorHAnsi" w:hAnsiTheme="minorHAnsi" w:cstheme="majorHAnsi"/>
                <w:b/>
                <w:szCs w:val="20"/>
              </w:rPr>
              <w:t xml:space="preserve">AUST L </w:t>
            </w:r>
          </w:p>
        </w:tc>
        <w:tc>
          <w:tcPr>
            <w:tcW w:w="1262" w:type="dxa"/>
            <w:tcBorders>
              <w:right w:val="single" w:sz="4" w:space="0" w:color="auto"/>
            </w:tcBorders>
            <w:vAlign w:val="center"/>
          </w:tcPr>
          <w:p w14:paraId="09E61EA2" w14:textId="77777777" w:rsidR="000936EA" w:rsidRPr="00F33434" w:rsidRDefault="000936EA" w:rsidP="00810D9D">
            <w:pPr>
              <w:pStyle w:val="TableHeading"/>
              <w:rPr>
                <w:rFonts w:asciiTheme="minorHAnsi" w:hAnsiTheme="minorHAnsi" w:cstheme="majorHAnsi"/>
                <w:b/>
                <w:szCs w:val="20"/>
              </w:rPr>
            </w:pPr>
            <w:r w:rsidRPr="00F33434">
              <w:rPr>
                <w:rFonts w:asciiTheme="minorHAnsi" w:hAnsiTheme="minorHAnsi" w:cstheme="majorHAnsi"/>
                <w:b/>
                <w:szCs w:val="20"/>
              </w:rPr>
              <w:t>AUST L(A)</w:t>
            </w:r>
          </w:p>
        </w:tc>
      </w:tr>
      <w:tr w:rsidR="004C499C" w:rsidRPr="00275F51" w14:paraId="6CA81999" w14:textId="77777777" w:rsidTr="00F53B9D">
        <w:trPr>
          <w:cantSplit/>
        </w:trPr>
        <w:tc>
          <w:tcPr>
            <w:tcW w:w="8494" w:type="dxa"/>
            <w:gridSpan w:val="5"/>
            <w:tcBorders>
              <w:bottom w:val="single" w:sz="4" w:space="0" w:color="002C47" w:themeColor="accent1"/>
              <w:right w:val="single" w:sz="4" w:space="0" w:color="auto"/>
            </w:tcBorders>
            <w:shd w:val="clear" w:color="auto" w:fill="8CADD3"/>
          </w:tcPr>
          <w:p w14:paraId="2AF74F40" w14:textId="40EF6A0F" w:rsidR="004C499C" w:rsidRPr="004C499C" w:rsidRDefault="004C499C" w:rsidP="00C004B3">
            <w:pPr>
              <w:pStyle w:val="TableHeading2"/>
              <w:rPr>
                <w:rFonts w:asciiTheme="minorHAnsi" w:hAnsiTheme="minorHAnsi"/>
                <w:szCs w:val="20"/>
              </w:rPr>
            </w:pPr>
            <w:r w:rsidRPr="004C499C">
              <w:rPr>
                <w:rFonts w:asciiTheme="minorHAnsi" w:hAnsiTheme="minorHAnsi"/>
                <w:szCs w:val="20"/>
              </w:rPr>
              <w:t>General</w:t>
            </w:r>
          </w:p>
        </w:tc>
      </w:tr>
      <w:tr w:rsidR="006E4A00" w:rsidRPr="00F33434" w14:paraId="71BDE3FD" w14:textId="77777777" w:rsidTr="006912B9">
        <w:trPr>
          <w:cantSplit/>
        </w:trPr>
        <w:tc>
          <w:tcPr>
            <w:tcW w:w="561" w:type="dxa"/>
            <w:tcBorders>
              <w:bottom w:val="single" w:sz="4" w:space="0" w:color="002C47" w:themeColor="accent1"/>
            </w:tcBorders>
          </w:tcPr>
          <w:p w14:paraId="30D1ED8E" w14:textId="77777777" w:rsidR="006E4A00" w:rsidRPr="00275F51" w:rsidRDefault="006E4A00" w:rsidP="00C004B3">
            <w:pPr>
              <w:pStyle w:val="TableEnumber"/>
            </w:pPr>
          </w:p>
        </w:tc>
        <w:tc>
          <w:tcPr>
            <w:tcW w:w="4337" w:type="dxa"/>
            <w:tcBorders>
              <w:bottom w:val="single" w:sz="4" w:space="0" w:color="002C47" w:themeColor="accent1"/>
            </w:tcBorders>
          </w:tcPr>
          <w:p w14:paraId="2C486583" w14:textId="77777777" w:rsidR="006E4A00" w:rsidRDefault="006E4A00" w:rsidP="00C004B3">
            <w:pPr>
              <w:rPr>
                <w:rFonts w:asciiTheme="minorHAnsi" w:hAnsiTheme="minorHAnsi"/>
                <w:szCs w:val="20"/>
              </w:rPr>
            </w:pPr>
            <w:r w:rsidRPr="00275F51">
              <w:rPr>
                <w:rFonts w:asciiTheme="minorHAnsi" w:hAnsiTheme="minorHAnsi"/>
                <w:szCs w:val="20"/>
              </w:rPr>
              <w:t xml:space="preserve">Reformatting or resizing of pre-existing text and movement of graphic. </w:t>
            </w:r>
          </w:p>
          <w:p w14:paraId="00933A0E" w14:textId="58DA63F6" w:rsidR="009C0B65" w:rsidRPr="00275F51" w:rsidRDefault="009C0B65" w:rsidP="00C004B3">
            <w:pPr>
              <w:rPr>
                <w:rFonts w:asciiTheme="minorHAnsi" w:hAnsiTheme="minorHAnsi"/>
                <w:szCs w:val="20"/>
              </w:rPr>
            </w:pPr>
            <w:r>
              <w:rPr>
                <w:rFonts w:asciiTheme="minorHAnsi" w:hAnsiTheme="minorHAnsi"/>
                <w:szCs w:val="20"/>
              </w:rPr>
              <w:t>Addition of pack size</w:t>
            </w:r>
            <w:r w:rsidR="001E40BD">
              <w:rPr>
                <w:rFonts w:asciiTheme="minorHAnsi" w:hAnsiTheme="minorHAnsi"/>
                <w:szCs w:val="20"/>
              </w:rPr>
              <w:t xml:space="preserve">, </w:t>
            </w:r>
            <w:r w:rsidR="007E34CB">
              <w:rPr>
                <w:rFonts w:asciiTheme="minorHAnsi" w:hAnsiTheme="minorHAnsi"/>
                <w:szCs w:val="20"/>
              </w:rPr>
              <w:t>except where E02 applies</w:t>
            </w:r>
            <w:r>
              <w:rPr>
                <w:rFonts w:asciiTheme="minorHAnsi" w:hAnsiTheme="minorHAnsi"/>
                <w:szCs w:val="20"/>
              </w:rPr>
              <w:t>.</w:t>
            </w:r>
          </w:p>
        </w:tc>
        <w:tc>
          <w:tcPr>
            <w:tcW w:w="1208" w:type="dxa"/>
            <w:tcBorders>
              <w:bottom w:val="single" w:sz="4" w:space="0" w:color="002C47" w:themeColor="accent1"/>
            </w:tcBorders>
          </w:tcPr>
          <w:p w14:paraId="2B26D9EB" w14:textId="77777777" w:rsidR="006E4A00" w:rsidRPr="001B1FA4" w:rsidRDefault="006E4A00" w:rsidP="00C004B3">
            <w:pPr>
              <w:rPr>
                <w:rFonts w:asciiTheme="minorHAnsi" w:hAnsiTheme="minorHAnsi"/>
                <w:szCs w:val="20"/>
              </w:rPr>
            </w:pPr>
            <w:r w:rsidRPr="00275F51">
              <w:rPr>
                <w:rFonts w:asciiTheme="minorHAnsi" w:hAnsiTheme="minorHAnsi"/>
                <w:szCs w:val="20"/>
              </w:rPr>
              <w:t>9D</w:t>
            </w:r>
          </w:p>
        </w:tc>
        <w:tc>
          <w:tcPr>
            <w:tcW w:w="1126" w:type="dxa"/>
            <w:tcBorders>
              <w:bottom w:val="single" w:sz="4" w:space="0" w:color="002C47" w:themeColor="accent1"/>
            </w:tcBorders>
            <w:shd w:val="clear" w:color="auto" w:fill="D9D9D9" w:themeFill="background1" w:themeFillShade="D9"/>
          </w:tcPr>
          <w:p w14:paraId="0C82D402" w14:textId="59809D2E" w:rsidR="006E4A00" w:rsidRPr="001B1FA4" w:rsidRDefault="00C004B3" w:rsidP="00C004B3">
            <w:pPr>
              <w:rPr>
                <w:rFonts w:asciiTheme="minorHAnsi" w:hAnsiTheme="minorHAnsi"/>
                <w:szCs w:val="20"/>
              </w:rPr>
            </w:pPr>
            <w:r>
              <w:rPr>
                <w:rFonts w:asciiTheme="minorHAnsi" w:hAnsiTheme="minorHAnsi"/>
                <w:szCs w:val="20"/>
              </w:rPr>
              <w:t>N/A</w:t>
            </w:r>
          </w:p>
        </w:tc>
        <w:tc>
          <w:tcPr>
            <w:tcW w:w="1262" w:type="dxa"/>
            <w:tcBorders>
              <w:bottom w:val="single" w:sz="4" w:space="0" w:color="002C47" w:themeColor="accent1"/>
              <w:right w:val="single" w:sz="4" w:space="0" w:color="auto"/>
            </w:tcBorders>
          </w:tcPr>
          <w:p w14:paraId="120C0238" w14:textId="77777777" w:rsidR="006E4A00" w:rsidRPr="001B1FA4" w:rsidRDefault="006E4A00" w:rsidP="00C004B3">
            <w:pPr>
              <w:rPr>
                <w:rFonts w:asciiTheme="minorHAnsi" w:hAnsiTheme="minorHAnsi"/>
                <w:szCs w:val="20"/>
              </w:rPr>
            </w:pPr>
            <w:r w:rsidRPr="001B1FA4">
              <w:rPr>
                <w:rFonts w:asciiTheme="minorHAnsi" w:hAnsiTheme="minorHAnsi"/>
                <w:szCs w:val="20"/>
              </w:rPr>
              <w:t>C1</w:t>
            </w:r>
          </w:p>
        </w:tc>
      </w:tr>
      <w:tr w:rsidR="006E4A00" w:rsidRPr="004D4287" w14:paraId="7FA06A81" w14:textId="77777777" w:rsidTr="006912B9">
        <w:trPr>
          <w:cantSplit/>
        </w:trPr>
        <w:tc>
          <w:tcPr>
            <w:tcW w:w="561" w:type="dxa"/>
            <w:tcBorders>
              <w:bottom w:val="single" w:sz="4" w:space="0" w:color="002C47" w:themeColor="accent1"/>
            </w:tcBorders>
          </w:tcPr>
          <w:p w14:paraId="46C6CD60" w14:textId="77777777" w:rsidR="006E4A00" w:rsidRPr="00275F51" w:rsidRDefault="006E4A00" w:rsidP="00C004B3">
            <w:pPr>
              <w:pStyle w:val="TableEnumber"/>
            </w:pPr>
          </w:p>
        </w:tc>
        <w:tc>
          <w:tcPr>
            <w:tcW w:w="4337" w:type="dxa"/>
            <w:tcBorders>
              <w:bottom w:val="single" w:sz="4" w:space="0" w:color="002C47" w:themeColor="accent1"/>
            </w:tcBorders>
          </w:tcPr>
          <w:p w14:paraId="7CA13B2A" w14:textId="64BC2AEB" w:rsidR="006E4A00" w:rsidRDefault="006E4A00" w:rsidP="00C004B3">
            <w:pPr>
              <w:rPr>
                <w:rFonts w:asciiTheme="minorHAnsi" w:hAnsiTheme="minorHAnsi"/>
                <w:szCs w:val="20"/>
              </w:rPr>
            </w:pPr>
            <w:r w:rsidRPr="00F33434">
              <w:rPr>
                <w:rFonts w:asciiTheme="minorHAnsi" w:hAnsiTheme="minorHAnsi"/>
                <w:szCs w:val="20"/>
              </w:rPr>
              <w:t>Change to sponsor details, including name and logo</w:t>
            </w:r>
            <w:r w:rsidR="00C97636" w:rsidRPr="00E11719">
              <w:rPr>
                <w:szCs w:val="20"/>
              </w:rPr>
              <w:t xml:space="preserve">, </w:t>
            </w:r>
            <w:r w:rsidR="00CA6AF8" w:rsidRPr="00E11719">
              <w:rPr>
                <w:rFonts w:asciiTheme="minorHAnsi" w:hAnsiTheme="minorHAnsi"/>
                <w:szCs w:val="20"/>
              </w:rPr>
              <w:t>except where F06 applies</w:t>
            </w:r>
            <w:r w:rsidRPr="00E11719">
              <w:rPr>
                <w:rFonts w:asciiTheme="minorHAnsi" w:hAnsiTheme="minorHAnsi"/>
                <w:szCs w:val="20"/>
              </w:rPr>
              <w:t>.</w:t>
            </w:r>
          </w:p>
          <w:p w14:paraId="4F6C7C52" w14:textId="4E3D0FD4" w:rsidR="001E40BD" w:rsidRDefault="001E40BD" w:rsidP="00C004B3">
            <w:pPr>
              <w:rPr>
                <w:rFonts w:asciiTheme="minorHAnsi" w:hAnsiTheme="minorHAnsi"/>
                <w:szCs w:val="20"/>
              </w:rPr>
            </w:pPr>
            <w:r>
              <w:rPr>
                <w:rFonts w:asciiTheme="minorHAnsi" w:hAnsiTheme="minorHAnsi"/>
                <w:szCs w:val="20"/>
              </w:rPr>
              <w:t>A</w:t>
            </w:r>
            <w:r w:rsidRPr="001E40BD">
              <w:rPr>
                <w:rFonts w:asciiTheme="minorHAnsi" w:hAnsiTheme="minorHAnsi"/>
                <w:szCs w:val="20"/>
              </w:rPr>
              <w:t xml:space="preserve">ddition of pack size for dosage forms other than metered dose </w:t>
            </w:r>
            <w:r w:rsidR="004C19CC">
              <w:rPr>
                <w:rFonts w:asciiTheme="minorHAnsi" w:hAnsiTheme="minorHAnsi"/>
                <w:szCs w:val="20"/>
              </w:rPr>
              <w:t>forms</w:t>
            </w:r>
            <w:r w:rsidR="007E34CB">
              <w:rPr>
                <w:rFonts w:asciiTheme="minorHAnsi" w:hAnsiTheme="minorHAnsi"/>
                <w:szCs w:val="20"/>
              </w:rPr>
              <w:t>,</w:t>
            </w:r>
            <w:r w:rsidRPr="001E40BD">
              <w:rPr>
                <w:rFonts w:asciiTheme="minorHAnsi" w:hAnsiTheme="minorHAnsi"/>
                <w:szCs w:val="20"/>
              </w:rPr>
              <w:t xml:space="preserve"> where the new pack size falls within the approved pack size range and there is no change to the container type and packaging</w:t>
            </w:r>
            <w:r>
              <w:rPr>
                <w:rFonts w:asciiTheme="minorHAnsi" w:hAnsiTheme="minorHAnsi"/>
                <w:szCs w:val="20"/>
              </w:rPr>
              <w:t>.</w:t>
            </w:r>
          </w:p>
          <w:p w14:paraId="53C1B3C4" w14:textId="763F1135" w:rsidR="009C0B65" w:rsidRPr="00F33434" w:rsidRDefault="009C0B65" w:rsidP="001E40BD">
            <w:pPr>
              <w:rPr>
                <w:rFonts w:asciiTheme="minorHAnsi" w:hAnsiTheme="minorHAnsi"/>
                <w:szCs w:val="20"/>
              </w:rPr>
            </w:pPr>
            <w:r>
              <w:rPr>
                <w:rFonts w:asciiTheme="minorHAnsi" w:hAnsiTheme="minorHAnsi"/>
                <w:szCs w:val="20"/>
              </w:rPr>
              <w:t>Removal of pack size.</w:t>
            </w:r>
            <w:r w:rsidR="002E797E" w:rsidDel="002E797E">
              <w:rPr>
                <w:rFonts w:asciiTheme="minorHAnsi" w:hAnsiTheme="minorHAnsi"/>
                <w:szCs w:val="20"/>
              </w:rPr>
              <w:t xml:space="preserve"> </w:t>
            </w:r>
          </w:p>
        </w:tc>
        <w:tc>
          <w:tcPr>
            <w:tcW w:w="1208" w:type="dxa"/>
            <w:tcBorders>
              <w:bottom w:val="single" w:sz="4" w:space="0" w:color="002C47" w:themeColor="accent1"/>
            </w:tcBorders>
          </w:tcPr>
          <w:p w14:paraId="491A4284" w14:textId="77777777" w:rsidR="006E4A00" w:rsidRPr="00F33434" w:rsidRDefault="006E4A00" w:rsidP="00C004B3">
            <w:pPr>
              <w:rPr>
                <w:rFonts w:asciiTheme="minorHAnsi" w:hAnsiTheme="minorHAnsi"/>
                <w:szCs w:val="20"/>
              </w:rPr>
            </w:pPr>
            <w:r w:rsidRPr="00F33434">
              <w:rPr>
                <w:rFonts w:asciiTheme="minorHAnsi" w:hAnsiTheme="minorHAnsi"/>
                <w:szCs w:val="20"/>
              </w:rPr>
              <w:t>9D</w:t>
            </w:r>
          </w:p>
        </w:tc>
        <w:tc>
          <w:tcPr>
            <w:tcW w:w="1126" w:type="dxa"/>
            <w:tcBorders>
              <w:bottom w:val="single" w:sz="4" w:space="0" w:color="002C47" w:themeColor="accent1"/>
            </w:tcBorders>
            <w:shd w:val="clear" w:color="auto" w:fill="D9D9D9" w:themeFill="background1" w:themeFillShade="D9"/>
          </w:tcPr>
          <w:p w14:paraId="0F769367" w14:textId="5DB5E882" w:rsidR="006E4A00" w:rsidRPr="00F33434" w:rsidRDefault="00C004B3" w:rsidP="00C004B3">
            <w:pPr>
              <w:rPr>
                <w:rFonts w:asciiTheme="minorHAnsi" w:hAnsiTheme="minorHAnsi"/>
                <w:szCs w:val="20"/>
              </w:rPr>
            </w:pPr>
            <w:r>
              <w:rPr>
                <w:rFonts w:asciiTheme="minorHAnsi" w:hAnsiTheme="minorHAnsi"/>
                <w:szCs w:val="20"/>
              </w:rPr>
              <w:t>N/A</w:t>
            </w:r>
          </w:p>
        </w:tc>
        <w:tc>
          <w:tcPr>
            <w:tcW w:w="1262" w:type="dxa"/>
            <w:tcBorders>
              <w:bottom w:val="single" w:sz="4" w:space="0" w:color="002C47" w:themeColor="accent1"/>
              <w:right w:val="single" w:sz="4" w:space="0" w:color="auto"/>
            </w:tcBorders>
          </w:tcPr>
          <w:p w14:paraId="53019AE7" w14:textId="77777777" w:rsidR="006E4A00" w:rsidRPr="00F33434" w:rsidRDefault="006E4A00" w:rsidP="00C004B3">
            <w:pPr>
              <w:rPr>
                <w:rFonts w:asciiTheme="minorHAnsi" w:hAnsiTheme="minorHAnsi"/>
                <w:szCs w:val="20"/>
              </w:rPr>
            </w:pPr>
            <w:r w:rsidRPr="00F33434">
              <w:rPr>
                <w:rFonts w:asciiTheme="minorHAnsi" w:hAnsiTheme="minorHAnsi"/>
                <w:szCs w:val="20"/>
              </w:rPr>
              <w:t>CN</w:t>
            </w:r>
          </w:p>
        </w:tc>
      </w:tr>
      <w:tr w:rsidR="004C499C" w:rsidRPr="00275F51" w14:paraId="0E525FF3" w14:textId="77777777" w:rsidTr="00F53B9D">
        <w:trPr>
          <w:cantSplit/>
        </w:trPr>
        <w:tc>
          <w:tcPr>
            <w:tcW w:w="8494" w:type="dxa"/>
            <w:gridSpan w:val="5"/>
            <w:tcBorders>
              <w:bottom w:val="single" w:sz="4" w:space="0" w:color="002C47" w:themeColor="accent1"/>
              <w:right w:val="single" w:sz="4" w:space="0" w:color="auto"/>
            </w:tcBorders>
            <w:shd w:val="clear" w:color="auto" w:fill="8CADD3"/>
          </w:tcPr>
          <w:p w14:paraId="28D4FF49" w14:textId="594B00E6" w:rsidR="004C499C" w:rsidRPr="004C499C" w:rsidRDefault="004C499C" w:rsidP="00FA12FB">
            <w:pPr>
              <w:pStyle w:val="TableHeading2"/>
              <w:rPr>
                <w:rFonts w:asciiTheme="minorHAnsi" w:hAnsiTheme="minorHAnsi"/>
                <w:szCs w:val="20"/>
              </w:rPr>
            </w:pPr>
            <w:r w:rsidRPr="004C499C">
              <w:rPr>
                <w:rFonts w:asciiTheme="minorHAnsi" w:hAnsiTheme="minorHAnsi"/>
                <w:szCs w:val="20"/>
              </w:rPr>
              <w:t>Indications, claims and graphics</w:t>
            </w:r>
          </w:p>
        </w:tc>
      </w:tr>
      <w:tr w:rsidR="004528E9" w:rsidRPr="00F33434" w14:paraId="0A7D883B" w14:textId="77777777" w:rsidTr="006912B9">
        <w:trPr>
          <w:cantSplit/>
        </w:trPr>
        <w:tc>
          <w:tcPr>
            <w:tcW w:w="561" w:type="dxa"/>
            <w:tcBorders>
              <w:bottom w:val="single" w:sz="4" w:space="0" w:color="002C47" w:themeColor="accent1"/>
            </w:tcBorders>
          </w:tcPr>
          <w:p w14:paraId="4FA19648" w14:textId="77777777" w:rsidR="004528E9" w:rsidRPr="00275F51" w:rsidRDefault="004528E9" w:rsidP="004528E9">
            <w:pPr>
              <w:pStyle w:val="TableEnumber"/>
            </w:pPr>
          </w:p>
        </w:tc>
        <w:tc>
          <w:tcPr>
            <w:tcW w:w="4337" w:type="dxa"/>
            <w:tcBorders>
              <w:bottom w:val="single" w:sz="4" w:space="0" w:color="002C47" w:themeColor="accent1"/>
            </w:tcBorders>
          </w:tcPr>
          <w:p w14:paraId="050F1F3A" w14:textId="77777777" w:rsidR="004528E9" w:rsidRPr="00275F51" w:rsidRDefault="004528E9" w:rsidP="00FA12FB">
            <w:pPr>
              <w:rPr>
                <w:rFonts w:asciiTheme="minorHAnsi" w:hAnsiTheme="minorHAnsi"/>
                <w:szCs w:val="20"/>
              </w:rPr>
            </w:pPr>
            <w:r w:rsidRPr="00275F51">
              <w:rPr>
                <w:rFonts w:asciiTheme="minorHAnsi" w:hAnsiTheme="minorHAnsi"/>
                <w:szCs w:val="20"/>
              </w:rPr>
              <w:t>Addition of pre-approved indications to product label.</w:t>
            </w:r>
          </w:p>
        </w:tc>
        <w:tc>
          <w:tcPr>
            <w:tcW w:w="1208" w:type="dxa"/>
            <w:tcBorders>
              <w:bottom w:val="single" w:sz="4" w:space="0" w:color="002C47" w:themeColor="accent1"/>
            </w:tcBorders>
          </w:tcPr>
          <w:p w14:paraId="302DAA18" w14:textId="77777777" w:rsidR="004528E9" w:rsidRPr="001B1FA4" w:rsidRDefault="004528E9" w:rsidP="00FA12FB">
            <w:pPr>
              <w:rPr>
                <w:rFonts w:asciiTheme="minorHAnsi" w:hAnsiTheme="minorHAnsi"/>
                <w:szCs w:val="20"/>
              </w:rPr>
            </w:pPr>
            <w:r w:rsidRPr="00275F51">
              <w:rPr>
                <w:rFonts w:asciiTheme="minorHAnsi" w:hAnsiTheme="minorHAnsi"/>
                <w:szCs w:val="20"/>
              </w:rPr>
              <w:t>9D</w:t>
            </w:r>
          </w:p>
        </w:tc>
        <w:tc>
          <w:tcPr>
            <w:tcW w:w="1126" w:type="dxa"/>
            <w:tcBorders>
              <w:bottom w:val="single" w:sz="4" w:space="0" w:color="002C47" w:themeColor="accent1"/>
            </w:tcBorders>
            <w:shd w:val="clear" w:color="auto" w:fill="D9D9D9" w:themeFill="background1" w:themeFillShade="D9"/>
          </w:tcPr>
          <w:p w14:paraId="62E33322" w14:textId="4E136D61" w:rsidR="004528E9" w:rsidRPr="001B1FA4" w:rsidRDefault="00C004B3" w:rsidP="00FA12FB">
            <w:pPr>
              <w:rPr>
                <w:rFonts w:asciiTheme="minorHAnsi" w:hAnsiTheme="minorHAnsi"/>
                <w:szCs w:val="20"/>
              </w:rPr>
            </w:pPr>
            <w:r>
              <w:rPr>
                <w:rFonts w:asciiTheme="minorHAnsi" w:hAnsiTheme="minorHAnsi"/>
                <w:szCs w:val="20"/>
              </w:rPr>
              <w:t>N/A</w:t>
            </w:r>
          </w:p>
        </w:tc>
        <w:tc>
          <w:tcPr>
            <w:tcW w:w="1262" w:type="dxa"/>
            <w:tcBorders>
              <w:bottom w:val="single" w:sz="4" w:space="0" w:color="002C47" w:themeColor="accent1"/>
              <w:right w:val="single" w:sz="4" w:space="0" w:color="auto"/>
            </w:tcBorders>
          </w:tcPr>
          <w:p w14:paraId="412D8614" w14:textId="77777777" w:rsidR="004528E9" w:rsidRPr="001B1FA4" w:rsidRDefault="004528E9" w:rsidP="00FA12FB">
            <w:pPr>
              <w:rPr>
                <w:rFonts w:asciiTheme="minorHAnsi" w:hAnsiTheme="minorHAnsi"/>
                <w:szCs w:val="20"/>
              </w:rPr>
            </w:pPr>
            <w:r w:rsidRPr="001B1FA4">
              <w:rPr>
                <w:rFonts w:asciiTheme="minorHAnsi" w:hAnsiTheme="minorHAnsi"/>
                <w:szCs w:val="20"/>
              </w:rPr>
              <w:t>C1</w:t>
            </w:r>
          </w:p>
        </w:tc>
      </w:tr>
      <w:tr w:rsidR="004528E9" w:rsidRPr="00F33434" w14:paraId="1B1F2BF1" w14:textId="77777777" w:rsidTr="006912B9">
        <w:trPr>
          <w:cantSplit/>
        </w:trPr>
        <w:tc>
          <w:tcPr>
            <w:tcW w:w="561" w:type="dxa"/>
            <w:tcBorders>
              <w:bottom w:val="single" w:sz="4" w:space="0" w:color="002C47" w:themeColor="accent1"/>
            </w:tcBorders>
          </w:tcPr>
          <w:p w14:paraId="0CE0068B" w14:textId="77777777" w:rsidR="004528E9" w:rsidRPr="00275F51" w:rsidRDefault="004528E9" w:rsidP="004528E9">
            <w:pPr>
              <w:pStyle w:val="TableEnumber"/>
            </w:pPr>
          </w:p>
        </w:tc>
        <w:tc>
          <w:tcPr>
            <w:tcW w:w="4337" w:type="dxa"/>
            <w:tcBorders>
              <w:bottom w:val="single" w:sz="4" w:space="0" w:color="002C47" w:themeColor="accent1"/>
            </w:tcBorders>
          </w:tcPr>
          <w:p w14:paraId="0967C470" w14:textId="77777777" w:rsidR="004528E9" w:rsidRPr="00275F51" w:rsidRDefault="004528E9" w:rsidP="00FA12FB">
            <w:pPr>
              <w:rPr>
                <w:rFonts w:asciiTheme="minorHAnsi" w:hAnsiTheme="minorHAnsi"/>
                <w:szCs w:val="20"/>
              </w:rPr>
            </w:pPr>
            <w:r w:rsidRPr="00275F51">
              <w:rPr>
                <w:rFonts w:asciiTheme="minorHAnsi" w:hAnsiTheme="minorHAnsi"/>
                <w:szCs w:val="20"/>
              </w:rPr>
              <w:t>Re-wording of pre-approved indications on product label with same meaning and intent.</w:t>
            </w:r>
          </w:p>
        </w:tc>
        <w:tc>
          <w:tcPr>
            <w:tcW w:w="1208" w:type="dxa"/>
            <w:tcBorders>
              <w:bottom w:val="single" w:sz="4" w:space="0" w:color="002C47" w:themeColor="accent1"/>
            </w:tcBorders>
          </w:tcPr>
          <w:p w14:paraId="6CE7AA2B" w14:textId="77777777" w:rsidR="004528E9" w:rsidRPr="001B1FA4" w:rsidRDefault="004528E9" w:rsidP="00FA12FB">
            <w:pPr>
              <w:rPr>
                <w:rFonts w:asciiTheme="minorHAnsi" w:hAnsiTheme="minorHAnsi"/>
                <w:szCs w:val="20"/>
              </w:rPr>
            </w:pPr>
            <w:r w:rsidRPr="00275F51">
              <w:rPr>
                <w:rFonts w:asciiTheme="minorHAnsi" w:hAnsiTheme="minorHAnsi"/>
                <w:szCs w:val="20"/>
              </w:rPr>
              <w:t>9D</w:t>
            </w:r>
          </w:p>
        </w:tc>
        <w:tc>
          <w:tcPr>
            <w:tcW w:w="1126" w:type="dxa"/>
            <w:tcBorders>
              <w:bottom w:val="single" w:sz="4" w:space="0" w:color="002C47" w:themeColor="accent1"/>
            </w:tcBorders>
            <w:shd w:val="clear" w:color="auto" w:fill="D9D9D9" w:themeFill="background1" w:themeFillShade="D9"/>
          </w:tcPr>
          <w:p w14:paraId="0E781747" w14:textId="304DE567" w:rsidR="004528E9" w:rsidRPr="001B1FA4" w:rsidRDefault="00C004B3" w:rsidP="00FA12FB">
            <w:pPr>
              <w:rPr>
                <w:rFonts w:asciiTheme="minorHAnsi" w:hAnsiTheme="minorHAnsi"/>
                <w:szCs w:val="20"/>
              </w:rPr>
            </w:pPr>
            <w:r>
              <w:rPr>
                <w:rFonts w:asciiTheme="minorHAnsi" w:hAnsiTheme="minorHAnsi"/>
                <w:szCs w:val="20"/>
              </w:rPr>
              <w:t>N/A</w:t>
            </w:r>
          </w:p>
        </w:tc>
        <w:tc>
          <w:tcPr>
            <w:tcW w:w="1262" w:type="dxa"/>
            <w:tcBorders>
              <w:bottom w:val="single" w:sz="4" w:space="0" w:color="002C47" w:themeColor="accent1"/>
              <w:right w:val="single" w:sz="4" w:space="0" w:color="auto"/>
            </w:tcBorders>
          </w:tcPr>
          <w:p w14:paraId="3021C8C0" w14:textId="77777777" w:rsidR="004528E9" w:rsidRPr="001B1FA4" w:rsidRDefault="004528E9" w:rsidP="00FA12FB">
            <w:pPr>
              <w:rPr>
                <w:rFonts w:asciiTheme="minorHAnsi" w:hAnsiTheme="minorHAnsi"/>
                <w:szCs w:val="20"/>
              </w:rPr>
            </w:pPr>
            <w:r w:rsidRPr="001B1FA4">
              <w:rPr>
                <w:rFonts w:asciiTheme="minorHAnsi" w:hAnsiTheme="minorHAnsi"/>
                <w:szCs w:val="20"/>
              </w:rPr>
              <w:t>C1</w:t>
            </w:r>
          </w:p>
        </w:tc>
      </w:tr>
      <w:tr w:rsidR="000936EA" w:rsidRPr="00F33434" w14:paraId="68C7E500" w14:textId="77777777" w:rsidTr="006912B9">
        <w:trPr>
          <w:cantSplit/>
        </w:trPr>
        <w:tc>
          <w:tcPr>
            <w:tcW w:w="561" w:type="dxa"/>
            <w:tcBorders>
              <w:bottom w:val="single" w:sz="4" w:space="0" w:color="002C47" w:themeColor="accent1"/>
            </w:tcBorders>
          </w:tcPr>
          <w:p w14:paraId="023B13E3" w14:textId="77777777" w:rsidR="000936EA" w:rsidRPr="00275F51" w:rsidRDefault="000936EA" w:rsidP="001936A9">
            <w:pPr>
              <w:pStyle w:val="TableEnumber"/>
            </w:pPr>
          </w:p>
        </w:tc>
        <w:tc>
          <w:tcPr>
            <w:tcW w:w="4337" w:type="dxa"/>
            <w:tcBorders>
              <w:bottom w:val="single" w:sz="4" w:space="0" w:color="002C47" w:themeColor="accent1"/>
            </w:tcBorders>
          </w:tcPr>
          <w:p w14:paraId="2F76A3AA" w14:textId="3F4C260C" w:rsidR="000936EA" w:rsidRPr="00275F51" w:rsidRDefault="000936EA" w:rsidP="00810D9D">
            <w:pPr>
              <w:rPr>
                <w:rFonts w:asciiTheme="minorHAnsi" w:hAnsiTheme="minorHAnsi"/>
                <w:szCs w:val="20"/>
              </w:rPr>
            </w:pPr>
            <w:r w:rsidRPr="00275F51">
              <w:rPr>
                <w:rFonts w:asciiTheme="minorHAnsi" w:hAnsiTheme="minorHAnsi"/>
                <w:szCs w:val="20"/>
              </w:rPr>
              <w:t>Addition or change to graphics or marketing claims that relate to efficacy where supporting Module 5 data or a justification for not providing the supporting data is required (</w:t>
            </w:r>
            <w:proofErr w:type="gramStart"/>
            <w:r w:rsidRPr="00275F51">
              <w:rPr>
                <w:rFonts w:asciiTheme="minorHAnsi" w:hAnsiTheme="minorHAnsi"/>
                <w:szCs w:val="20"/>
              </w:rPr>
              <w:t>e</w:t>
            </w:r>
            <w:r w:rsidR="00177194">
              <w:rPr>
                <w:rFonts w:asciiTheme="minorHAnsi" w:hAnsiTheme="minorHAnsi"/>
                <w:szCs w:val="20"/>
              </w:rPr>
              <w:t>.</w:t>
            </w:r>
            <w:r w:rsidRPr="00275F51">
              <w:rPr>
                <w:rFonts w:asciiTheme="minorHAnsi" w:hAnsiTheme="minorHAnsi"/>
                <w:szCs w:val="20"/>
              </w:rPr>
              <w:t>g.</w:t>
            </w:r>
            <w:proofErr w:type="gramEnd"/>
            <w:r>
              <w:rPr>
                <w:rFonts w:asciiTheme="minorHAnsi" w:hAnsiTheme="minorHAnsi"/>
                <w:szCs w:val="20"/>
              </w:rPr>
              <w:t> ‘</w:t>
            </w:r>
            <w:r w:rsidRPr="00275F51">
              <w:rPr>
                <w:rFonts w:asciiTheme="minorHAnsi" w:hAnsiTheme="minorHAnsi"/>
                <w:szCs w:val="20"/>
              </w:rPr>
              <w:t>clinically proven</w:t>
            </w:r>
            <w:r>
              <w:rPr>
                <w:rFonts w:asciiTheme="minorHAnsi" w:hAnsiTheme="minorHAnsi"/>
                <w:szCs w:val="20"/>
              </w:rPr>
              <w:t>’</w:t>
            </w:r>
            <w:r w:rsidRPr="00275F51">
              <w:rPr>
                <w:rFonts w:asciiTheme="minorHAnsi" w:hAnsiTheme="minorHAnsi"/>
                <w:szCs w:val="20"/>
              </w:rPr>
              <w:t xml:space="preserve">, </w:t>
            </w:r>
            <w:r>
              <w:rPr>
                <w:rFonts w:asciiTheme="minorHAnsi" w:hAnsiTheme="minorHAnsi"/>
                <w:szCs w:val="20"/>
              </w:rPr>
              <w:t>‘</w:t>
            </w:r>
            <w:r w:rsidRPr="00275F51">
              <w:rPr>
                <w:rFonts w:asciiTheme="minorHAnsi" w:hAnsiTheme="minorHAnsi"/>
                <w:szCs w:val="20"/>
              </w:rPr>
              <w:t>rapid action</w:t>
            </w:r>
            <w:r>
              <w:rPr>
                <w:rFonts w:asciiTheme="minorHAnsi" w:hAnsiTheme="minorHAnsi"/>
                <w:szCs w:val="20"/>
              </w:rPr>
              <w:t>’</w:t>
            </w:r>
            <w:r w:rsidRPr="00275F51">
              <w:rPr>
                <w:rFonts w:asciiTheme="minorHAnsi" w:hAnsiTheme="minorHAnsi"/>
                <w:szCs w:val="20"/>
              </w:rPr>
              <w:t>)</w:t>
            </w:r>
            <w:r>
              <w:rPr>
                <w:rFonts w:asciiTheme="minorHAnsi" w:hAnsiTheme="minorHAnsi"/>
                <w:szCs w:val="20"/>
              </w:rPr>
              <w:t>.</w:t>
            </w:r>
          </w:p>
        </w:tc>
        <w:tc>
          <w:tcPr>
            <w:tcW w:w="1208" w:type="dxa"/>
            <w:tcBorders>
              <w:bottom w:val="single" w:sz="4" w:space="0" w:color="002C47" w:themeColor="accent1"/>
            </w:tcBorders>
          </w:tcPr>
          <w:p w14:paraId="75716D13" w14:textId="77777777" w:rsidR="000936EA" w:rsidRPr="001B1FA4" w:rsidRDefault="000936EA" w:rsidP="00810D9D">
            <w:pPr>
              <w:rPr>
                <w:rFonts w:asciiTheme="minorHAnsi" w:hAnsiTheme="minorHAnsi"/>
                <w:szCs w:val="20"/>
              </w:rPr>
            </w:pPr>
            <w:r w:rsidRPr="001B1FA4">
              <w:rPr>
                <w:rFonts w:asciiTheme="minorHAnsi" w:hAnsiTheme="minorHAnsi"/>
                <w:szCs w:val="20"/>
              </w:rPr>
              <w:t>9D</w:t>
            </w:r>
          </w:p>
        </w:tc>
        <w:tc>
          <w:tcPr>
            <w:tcW w:w="1126" w:type="dxa"/>
            <w:tcBorders>
              <w:bottom w:val="single" w:sz="4" w:space="0" w:color="002C47" w:themeColor="accent1"/>
            </w:tcBorders>
            <w:shd w:val="clear" w:color="auto" w:fill="D9D9D9" w:themeFill="background1" w:themeFillShade="D9"/>
          </w:tcPr>
          <w:p w14:paraId="1B726B37" w14:textId="3AF7BA14" w:rsidR="000936EA" w:rsidRPr="001B1FA4" w:rsidRDefault="00C004B3" w:rsidP="00810D9D">
            <w:pPr>
              <w:rPr>
                <w:rFonts w:asciiTheme="minorHAnsi" w:hAnsiTheme="minorHAnsi"/>
                <w:szCs w:val="20"/>
              </w:rPr>
            </w:pPr>
            <w:r>
              <w:rPr>
                <w:rFonts w:asciiTheme="minorHAnsi" w:hAnsiTheme="minorHAnsi"/>
                <w:szCs w:val="20"/>
              </w:rPr>
              <w:t>N/A</w:t>
            </w:r>
          </w:p>
        </w:tc>
        <w:tc>
          <w:tcPr>
            <w:tcW w:w="1262" w:type="dxa"/>
            <w:tcBorders>
              <w:bottom w:val="single" w:sz="4" w:space="0" w:color="002C47" w:themeColor="accent1"/>
              <w:right w:val="single" w:sz="4" w:space="0" w:color="auto"/>
            </w:tcBorders>
          </w:tcPr>
          <w:p w14:paraId="0F87D375" w14:textId="77777777" w:rsidR="000936EA" w:rsidRPr="001B1FA4" w:rsidRDefault="000936EA" w:rsidP="00810D9D">
            <w:pPr>
              <w:rPr>
                <w:rFonts w:asciiTheme="minorHAnsi" w:hAnsiTheme="minorHAnsi"/>
                <w:szCs w:val="20"/>
              </w:rPr>
            </w:pPr>
            <w:r w:rsidRPr="001B1FA4">
              <w:rPr>
                <w:rFonts w:asciiTheme="minorHAnsi" w:hAnsiTheme="minorHAnsi"/>
                <w:szCs w:val="20"/>
              </w:rPr>
              <w:t>C2</w:t>
            </w:r>
          </w:p>
        </w:tc>
      </w:tr>
      <w:tr w:rsidR="000936EA" w:rsidRPr="00F33434" w14:paraId="3B5B66EE" w14:textId="77777777" w:rsidTr="006912B9">
        <w:trPr>
          <w:cantSplit/>
        </w:trPr>
        <w:tc>
          <w:tcPr>
            <w:tcW w:w="561" w:type="dxa"/>
            <w:tcBorders>
              <w:bottom w:val="single" w:sz="4" w:space="0" w:color="002C47" w:themeColor="accent1"/>
            </w:tcBorders>
          </w:tcPr>
          <w:p w14:paraId="57A9255D" w14:textId="77777777" w:rsidR="000936EA" w:rsidRPr="00275F51" w:rsidRDefault="000936EA" w:rsidP="004A7669">
            <w:pPr>
              <w:pStyle w:val="TableEnumber"/>
            </w:pPr>
          </w:p>
        </w:tc>
        <w:tc>
          <w:tcPr>
            <w:tcW w:w="4337" w:type="dxa"/>
            <w:tcBorders>
              <w:bottom w:val="single" w:sz="4" w:space="0" w:color="002C47" w:themeColor="accent1"/>
            </w:tcBorders>
          </w:tcPr>
          <w:p w14:paraId="0F0B3E00" w14:textId="5E22E42B" w:rsidR="000936EA" w:rsidRPr="00F33434" w:rsidRDefault="000936EA" w:rsidP="00810D9D">
            <w:pPr>
              <w:rPr>
                <w:rFonts w:asciiTheme="minorHAnsi" w:hAnsiTheme="minorHAnsi"/>
                <w:szCs w:val="20"/>
              </w:rPr>
            </w:pPr>
            <w:r w:rsidRPr="00F33434">
              <w:rPr>
                <w:rFonts w:asciiTheme="minorHAnsi" w:hAnsiTheme="minorHAnsi"/>
                <w:szCs w:val="20"/>
              </w:rPr>
              <w:t xml:space="preserve">Addition or change to graphics or marketing claims that relate to efficacy where supporting Module 5 data or a justification for not providing the supporting data is </w:t>
            </w:r>
            <w:r w:rsidRPr="00C541A2">
              <w:rPr>
                <w:rFonts w:asciiTheme="minorHAnsi" w:hAnsiTheme="minorHAnsi"/>
                <w:b/>
                <w:szCs w:val="20"/>
              </w:rPr>
              <w:t>not</w:t>
            </w:r>
            <w:r w:rsidRPr="00F33434">
              <w:rPr>
                <w:rFonts w:asciiTheme="minorHAnsi" w:hAnsiTheme="minorHAnsi"/>
                <w:szCs w:val="20"/>
              </w:rPr>
              <w:t xml:space="preserve"> required (</w:t>
            </w:r>
            <w:proofErr w:type="gramStart"/>
            <w:r w:rsidRPr="00F33434">
              <w:rPr>
                <w:rFonts w:asciiTheme="minorHAnsi" w:hAnsiTheme="minorHAnsi"/>
                <w:szCs w:val="20"/>
              </w:rPr>
              <w:t>e</w:t>
            </w:r>
            <w:r w:rsidR="00177194">
              <w:rPr>
                <w:rFonts w:asciiTheme="minorHAnsi" w:hAnsiTheme="minorHAnsi"/>
                <w:szCs w:val="20"/>
              </w:rPr>
              <w:t>.</w:t>
            </w:r>
            <w:r w:rsidRPr="00F33434">
              <w:rPr>
                <w:rFonts w:asciiTheme="minorHAnsi" w:hAnsiTheme="minorHAnsi"/>
                <w:szCs w:val="20"/>
              </w:rPr>
              <w:t>g.</w:t>
            </w:r>
            <w:proofErr w:type="gramEnd"/>
            <w:r>
              <w:rPr>
                <w:rFonts w:asciiTheme="minorHAnsi" w:hAnsiTheme="minorHAnsi"/>
                <w:szCs w:val="20"/>
              </w:rPr>
              <w:t> </w:t>
            </w:r>
            <w:r w:rsidRPr="00F33434">
              <w:rPr>
                <w:rFonts w:asciiTheme="minorHAnsi" w:hAnsiTheme="minorHAnsi"/>
                <w:szCs w:val="20"/>
              </w:rPr>
              <w:t>consistent with existing approved indications and claims)</w:t>
            </w:r>
            <w:r>
              <w:rPr>
                <w:rFonts w:asciiTheme="minorHAnsi" w:hAnsiTheme="minorHAnsi"/>
                <w:szCs w:val="20"/>
              </w:rPr>
              <w:t>.</w:t>
            </w:r>
          </w:p>
        </w:tc>
        <w:tc>
          <w:tcPr>
            <w:tcW w:w="1208" w:type="dxa"/>
            <w:tcBorders>
              <w:bottom w:val="single" w:sz="4" w:space="0" w:color="002C47" w:themeColor="accent1"/>
            </w:tcBorders>
          </w:tcPr>
          <w:p w14:paraId="3D5637FA" w14:textId="77777777" w:rsidR="000936EA" w:rsidRPr="00F33434" w:rsidRDefault="000936EA" w:rsidP="00810D9D">
            <w:pPr>
              <w:rPr>
                <w:rFonts w:asciiTheme="minorHAnsi" w:hAnsiTheme="minorHAnsi"/>
                <w:szCs w:val="20"/>
              </w:rPr>
            </w:pPr>
            <w:r w:rsidRPr="00F33434">
              <w:rPr>
                <w:rFonts w:asciiTheme="minorHAnsi" w:hAnsiTheme="minorHAnsi"/>
                <w:szCs w:val="20"/>
              </w:rPr>
              <w:t>9D</w:t>
            </w:r>
          </w:p>
        </w:tc>
        <w:tc>
          <w:tcPr>
            <w:tcW w:w="1126" w:type="dxa"/>
            <w:tcBorders>
              <w:bottom w:val="single" w:sz="4" w:space="0" w:color="002C47" w:themeColor="accent1"/>
            </w:tcBorders>
            <w:shd w:val="clear" w:color="auto" w:fill="D9D9D9" w:themeFill="background1" w:themeFillShade="D9"/>
          </w:tcPr>
          <w:p w14:paraId="2FAE5194" w14:textId="3E6F5E93" w:rsidR="000936EA" w:rsidRPr="00F33434" w:rsidRDefault="00C004B3" w:rsidP="00810D9D">
            <w:pPr>
              <w:rPr>
                <w:rFonts w:asciiTheme="minorHAnsi" w:hAnsiTheme="minorHAnsi"/>
                <w:szCs w:val="20"/>
              </w:rPr>
            </w:pPr>
            <w:r>
              <w:rPr>
                <w:rFonts w:asciiTheme="minorHAnsi" w:hAnsiTheme="minorHAnsi"/>
                <w:szCs w:val="20"/>
              </w:rPr>
              <w:t>N/A</w:t>
            </w:r>
          </w:p>
        </w:tc>
        <w:tc>
          <w:tcPr>
            <w:tcW w:w="1262" w:type="dxa"/>
            <w:tcBorders>
              <w:bottom w:val="single" w:sz="4" w:space="0" w:color="002C47" w:themeColor="accent1"/>
              <w:right w:val="single" w:sz="4" w:space="0" w:color="auto"/>
            </w:tcBorders>
          </w:tcPr>
          <w:p w14:paraId="4D7C79D9" w14:textId="77777777" w:rsidR="000936EA" w:rsidRPr="00F33434" w:rsidRDefault="000936EA" w:rsidP="00810D9D">
            <w:pPr>
              <w:rPr>
                <w:rFonts w:asciiTheme="minorHAnsi" w:hAnsiTheme="minorHAnsi"/>
                <w:szCs w:val="20"/>
              </w:rPr>
            </w:pPr>
            <w:r w:rsidRPr="00F33434">
              <w:rPr>
                <w:rFonts w:asciiTheme="minorHAnsi" w:hAnsiTheme="minorHAnsi"/>
                <w:szCs w:val="20"/>
              </w:rPr>
              <w:t>C1</w:t>
            </w:r>
          </w:p>
        </w:tc>
      </w:tr>
      <w:tr w:rsidR="000936EA" w:rsidRPr="00F33434" w14:paraId="43EADBBD" w14:textId="77777777" w:rsidTr="006912B9">
        <w:trPr>
          <w:cantSplit/>
        </w:trPr>
        <w:tc>
          <w:tcPr>
            <w:tcW w:w="561" w:type="dxa"/>
            <w:tcBorders>
              <w:bottom w:val="single" w:sz="4" w:space="0" w:color="002C47" w:themeColor="accent1"/>
            </w:tcBorders>
          </w:tcPr>
          <w:p w14:paraId="3C887DEC" w14:textId="77777777" w:rsidR="000936EA" w:rsidRPr="00275F51" w:rsidRDefault="000936EA" w:rsidP="004A7669">
            <w:pPr>
              <w:pStyle w:val="TableEnumber"/>
            </w:pPr>
          </w:p>
        </w:tc>
        <w:tc>
          <w:tcPr>
            <w:tcW w:w="4337" w:type="dxa"/>
            <w:tcBorders>
              <w:bottom w:val="single" w:sz="4" w:space="0" w:color="002C47" w:themeColor="accent1"/>
            </w:tcBorders>
          </w:tcPr>
          <w:p w14:paraId="5B5388D2" w14:textId="4C78D829" w:rsidR="000936EA" w:rsidRPr="001B1FA4" w:rsidRDefault="000936EA" w:rsidP="00810D9D">
            <w:pPr>
              <w:rPr>
                <w:rFonts w:asciiTheme="minorHAnsi" w:hAnsiTheme="minorHAnsi"/>
                <w:szCs w:val="20"/>
              </w:rPr>
            </w:pPr>
            <w:r w:rsidRPr="00275F51">
              <w:rPr>
                <w:rFonts w:asciiTheme="minorHAnsi" w:hAnsiTheme="minorHAnsi"/>
                <w:szCs w:val="20"/>
              </w:rPr>
              <w:t xml:space="preserve">Addition or change to graphics or marketing claims </w:t>
            </w:r>
            <w:r w:rsidRPr="001B1FA4">
              <w:rPr>
                <w:rFonts w:asciiTheme="minorHAnsi" w:hAnsiTheme="minorHAnsi"/>
                <w:szCs w:val="20"/>
              </w:rPr>
              <w:t xml:space="preserve">that </w:t>
            </w:r>
            <w:r w:rsidRPr="001B1FA4">
              <w:rPr>
                <w:rFonts w:asciiTheme="minorHAnsi" w:hAnsiTheme="minorHAnsi"/>
                <w:b/>
                <w:szCs w:val="20"/>
              </w:rPr>
              <w:t>do not</w:t>
            </w:r>
            <w:r w:rsidRPr="001B1FA4">
              <w:rPr>
                <w:rFonts w:asciiTheme="minorHAnsi" w:hAnsiTheme="minorHAnsi"/>
                <w:szCs w:val="20"/>
              </w:rPr>
              <w:t xml:space="preserve"> relate to efficacy (</w:t>
            </w:r>
            <w:proofErr w:type="gramStart"/>
            <w:r w:rsidRPr="001B1FA4">
              <w:rPr>
                <w:rFonts w:asciiTheme="minorHAnsi" w:hAnsiTheme="minorHAnsi"/>
                <w:szCs w:val="20"/>
              </w:rPr>
              <w:t>e</w:t>
            </w:r>
            <w:r w:rsidR="00177194">
              <w:rPr>
                <w:rFonts w:asciiTheme="minorHAnsi" w:hAnsiTheme="minorHAnsi"/>
                <w:szCs w:val="20"/>
              </w:rPr>
              <w:t>.</w:t>
            </w:r>
            <w:r w:rsidRPr="001B1FA4">
              <w:rPr>
                <w:rFonts w:asciiTheme="minorHAnsi" w:hAnsiTheme="minorHAnsi"/>
                <w:szCs w:val="20"/>
              </w:rPr>
              <w:t>g.</w:t>
            </w:r>
            <w:proofErr w:type="gramEnd"/>
            <w:r>
              <w:rPr>
                <w:rFonts w:asciiTheme="minorHAnsi" w:hAnsiTheme="minorHAnsi"/>
                <w:szCs w:val="20"/>
              </w:rPr>
              <w:t> </w:t>
            </w:r>
            <w:r w:rsidRPr="001B1FA4">
              <w:rPr>
                <w:rFonts w:asciiTheme="minorHAnsi" w:hAnsiTheme="minorHAnsi"/>
                <w:szCs w:val="20"/>
              </w:rPr>
              <w:t xml:space="preserve">general claims regarding the product, its nature, qualifying statements, </w:t>
            </w:r>
            <w:r>
              <w:rPr>
                <w:rFonts w:asciiTheme="minorHAnsi" w:hAnsiTheme="minorHAnsi"/>
                <w:szCs w:val="20"/>
              </w:rPr>
              <w:t>‘</w:t>
            </w:r>
            <w:r w:rsidRPr="001B1FA4">
              <w:rPr>
                <w:rFonts w:asciiTheme="minorHAnsi" w:hAnsiTheme="minorHAnsi"/>
                <w:szCs w:val="20"/>
              </w:rPr>
              <w:t>new formulation</w:t>
            </w:r>
            <w:r>
              <w:rPr>
                <w:rFonts w:asciiTheme="minorHAnsi" w:hAnsiTheme="minorHAnsi"/>
                <w:szCs w:val="20"/>
              </w:rPr>
              <w:t>’</w:t>
            </w:r>
            <w:r w:rsidRPr="001B1FA4">
              <w:rPr>
                <w:rFonts w:asciiTheme="minorHAnsi" w:hAnsiTheme="minorHAnsi"/>
                <w:szCs w:val="20"/>
              </w:rPr>
              <w:t>, sponsorship of a campaign or organisation)</w:t>
            </w:r>
            <w:r w:rsidR="00C97636">
              <w:rPr>
                <w:rFonts w:asciiTheme="minorHAnsi" w:hAnsiTheme="minorHAnsi"/>
                <w:szCs w:val="20"/>
              </w:rPr>
              <w:t xml:space="preserve">, </w:t>
            </w:r>
            <w:r w:rsidR="00CA6AF8">
              <w:rPr>
                <w:rFonts w:asciiTheme="minorHAnsi" w:hAnsiTheme="minorHAnsi"/>
                <w:szCs w:val="20"/>
              </w:rPr>
              <w:t xml:space="preserve">except where </w:t>
            </w:r>
            <w:r w:rsidR="00C97636" w:rsidRPr="00C97636">
              <w:rPr>
                <w:rFonts w:asciiTheme="minorHAnsi" w:hAnsiTheme="minorHAnsi"/>
                <w:szCs w:val="20"/>
              </w:rPr>
              <w:t>F06</w:t>
            </w:r>
            <w:r w:rsidR="00CA6AF8">
              <w:rPr>
                <w:rFonts w:asciiTheme="minorHAnsi" w:hAnsiTheme="minorHAnsi"/>
                <w:szCs w:val="20"/>
              </w:rPr>
              <w:t xml:space="preserve"> applies</w:t>
            </w:r>
            <w:r>
              <w:rPr>
                <w:rFonts w:asciiTheme="minorHAnsi" w:hAnsiTheme="minorHAnsi"/>
                <w:szCs w:val="20"/>
              </w:rPr>
              <w:t>.</w:t>
            </w:r>
          </w:p>
        </w:tc>
        <w:tc>
          <w:tcPr>
            <w:tcW w:w="1208" w:type="dxa"/>
            <w:tcBorders>
              <w:bottom w:val="single" w:sz="4" w:space="0" w:color="002C47" w:themeColor="accent1"/>
            </w:tcBorders>
          </w:tcPr>
          <w:p w14:paraId="2EB4C212" w14:textId="77777777" w:rsidR="000936EA" w:rsidRPr="001B1FA4" w:rsidRDefault="000936EA" w:rsidP="00810D9D">
            <w:pPr>
              <w:rPr>
                <w:rFonts w:asciiTheme="minorHAnsi" w:hAnsiTheme="minorHAnsi"/>
                <w:szCs w:val="20"/>
              </w:rPr>
            </w:pPr>
            <w:r w:rsidRPr="001B1FA4">
              <w:rPr>
                <w:rFonts w:asciiTheme="minorHAnsi" w:hAnsiTheme="minorHAnsi"/>
                <w:szCs w:val="20"/>
              </w:rPr>
              <w:t>9D</w:t>
            </w:r>
          </w:p>
        </w:tc>
        <w:tc>
          <w:tcPr>
            <w:tcW w:w="1126" w:type="dxa"/>
            <w:tcBorders>
              <w:bottom w:val="single" w:sz="4" w:space="0" w:color="002C47" w:themeColor="accent1"/>
            </w:tcBorders>
            <w:shd w:val="clear" w:color="auto" w:fill="D9D9D9" w:themeFill="background1" w:themeFillShade="D9"/>
          </w:tcPr>
          <w:p w14:paraId="678607F3" w14:textId="6AC1B45A" w:rsidR="000936EA" w:rsidRPr="0073182A" w:rsidRDefault="00C004B3" w:rsidP="00810D9D">
            <w:pPr>
              <w:rPr>
                <w:rFonts w:asciiTheme="minorHAnsi" w:hAnsiTheme="minorHAnsi"/>
                <w:szCs w:val="20"/>
              </w:rPr>
            </w:pPr>
            <w:r>
              <w:rPr>
                <w:rFonts w:asciiTheme="minorHAnsi" w:hAnsiTheme="minorHAnsi"/>
                <w:szCs w:val="20"/>
              </w:rPr>
              <w:t>N/A</w:t>
            </w:r>
          </w:p>
        </w:tc>
        <w:tc>
          <w:tcPr>
            <w:tcW w:w="1262" w:type="dxa"/>
            <w:tcBorders>
              <w:bottom w:val="single" w:sz="4" w:space="0" w:color="002C47" w:themeColor="accent1"/>
              <w:right w:val="single" w:sz="4" w:space="0" w:color="auto"/>
            </w:tcBorders>
          </w:tcPr>
          <w:p w14:paraId="1BEBE632" w14:textId="77777777" w:rsidR="000936EA" w:rsidRPr="0073182A" w:rsidRDefault="000936EA" w:rsidP="00810D9D">
            <w:pPr>
              <w:rPr>
                <w:rFonts w:asciiTheme="minorHAnsi" w:hAnsiTheme="minorHAnsi"/>
                <w:szCs w:val="20"/>
              </w:rPr>
            </w:pPr>
            <w:r w:rsidRPr="0073182A">
              <w:rPr>
                <w:rFonts w:asciiTheme="minorHAnsi" w:hAnsiTheme="minorHAnsi"/>
                <w:szCs w:val="20"/>
              </w:rPr>
              <w:t>C1</w:t>
            </w:r>
          </w:p>
        </w:tc>
      </w:tr>
      <w:tr w:rsidR="000936EA" w:rsidRPr="00F33434" w14:paraId="150E792F" w14:textId="77777777" w:rsidTr="006912B9">
        <w:trPr>
          <w:cantSplit/>
        </w:trPr>
        <w:tc>
          <w:tcPr>
            <w:tcW w:w="561" w:type="dxa"/>
            <w:tcBorders>
              <w:bottom w:val="single" w:sz="4" w:space="0" w:color="002C47" w:themeColor="accent1"/>
            </w:tcBorders>
          </w:tcPr>
          <w:p w14:paraId="23FCB7C1" w14:textId="77777777" w:rsidR="000936EA" w:rsidRPr="00275F51" w:rsidRDefault="000936EA" w:rsidP="004A7669">
            <w:pPr>
              <w:pStyle w:val="TableEnumber"/>
            </w:pPr>
          </w:p>
        </w:tc>
        <w:tc>
          <w:tcPr>
            <w:tcW w:w="4337" w:type="dxa"/>
            <w:tcBorders>
              <w:bottom w:val="single" w:sz="4" w:space="0" w:color="002C47" w:themeColor="accent1"/>
            </w:tcBorders>
          </w:tcPr>
          <w:p w14:paraId="312235A4" w14:textId="77777777" w:rsidR="000936EA" w:rsidRPr="001B1FA4" w:rsidRDefault="000936EA" w:rsidP="00810D9D">
            <w:pPr>
              <w:rPr>
                <w:rFonts w:asciiTheme="minorHAnsi" w:hAnsiTheme="minorHAnsi"/>
                <w:szCs w:val="20"/>
              </w:rPr>
            </w:pPr>
            <w:r w:rsidRPr="001B1FA4">
              <w:rPr>
                <w:rFonts w:asciiTheme="minorHAnsi" w:hAnsiTheme="minorHAnsi"/>
                <w:szCs w:val="20"/>
              </w:rPr>
              <w:t>Removal of graphics or marketing claims</w:t>
            </w:r>
            <w:r w:rsidR="004A714F">
              <w:rPr>
                <w:rFonts w:asciiTheme="minorHAnsi" w:hAnsiTheme="minorHAnsi"/>
                <w:szCs w:val="20"/>
              </w:rPr>
              <w:t xml:space="preserve"> that</w:t>
            </w:r>
            <w:r w:rsidRPr="001B1FA4">
              <w:rPr>
                <w:rFonts w:asciiTheme="minorHAnsi" w:hAnsiTheme="minorHAnsi"/>
                <w:szCs w:val="20"/>
              </w:rPr>
              <w:t xml:space="preserve"> relate to efficacy. </w:t>
            </w:r>
          </w:p>
        </w:tc>
        <w:tc>
          <w:tcPr>
            <w:tcW w:w="1208" w:type="dxa"/>
            <w:tcBorders>
              <w:bottom w:val="single" w:sz="4" w:space="0" w:color="002C47" w:themeColor="accent1"/>
            </w:tcBorders>
          </w:tcPr>
          <w:p w14:paraId="087095D8" w14:textId="77777777" w:rsidR="000936EA" w:rsidRPr="0073182A" w:rsidRDefault="000936EA" w:rsidP="00810D9D">
            <w:pPr>
              <w:rPr>
                <w:rFonts w:asciiTheme="minorHAnsi" w:hAnsiTheme="minorHAnsi"/>
                <w:szCs w:val="20"/>
              </w:rPr>
            </w:pPr>
            <w:r w:rsidRPr="0073182A">
              <w:rPr>
                <w:rFonts w:asciiTheme="minorHAnsi" w:hAnsiTheme="minorHAnsi"/>
                <w:szCs w:val="20"/>
              </w:rPr>
              <w:t>9D</w:t>
            </w:r>
          </w:p>
        </w:tc>
        <w:tc>
          <w:tcPr>
            <w:tcW w:w="1126" w:type="dxa"/>
            <w:tcBorders>
              <w:bottom w:val="single" w:sz="4" w:space="0" w:color="002C47" w:themeColor="accent1"/>
            </w:tcBorders>
            <w:shd w:val="clear" w:color="auto" w:fill="D9D9D9" w:themeFill="background1" w:themeFillShade="D9"/>
          </w:tcPr>
          <w:p w14:paraId="62313AF6" w14:textId="38C0F65D" w:rsidR="000936EA" w:rsidRPr="0073182A" w:rsidRDefault="00C004B3" w:rsidP="00810D9D">
            <w:pPr>
              <w:rPr>
                <w:rFonts w:asciiTheme="minorHAnsi" w:hAnsiTheme="minorHAnsi"/>
                <w:szCs w:val="20"/>
              </w:rPr>
            </w:pPr>
            <w:r>
              <w:rPr>
                <w:rFonts w:asciiTheme="minorHAnsi" w:hAnsiTheme="minorHAnsi"/>
                <w:szCs w:val="20"/>
              </w:rPr>
              <w:t>N/A</w:t>
            </w:r>
          </w:p>
        </w:tc>
        <w:tc>
          <w:tcPr>
            <w:tcW w:w="1262" w:type="dxa"/>
            <w:tcBorders>
              <w:bottom w:val="single" w:sz="4" w:space="0" w:color="002C47" w:themeColor="accent1"/>
              <w:right w:val="single" w:sz="4" w:space="0" w:color="auto"/>
            </w:tcBorders>
          </w:tcPr>
          <w:p w14:paraId="15AFD1C0" w14:textId="77777777" w:rsidR="000936EA" w:rsidRPr="0073182A" w:rsidRDefault="000936EA" w:rsidP="00810D9D">
            <w:pPr>
              <w:rPr>
                <w:rFonts w:asciiTheme="minorHAnsi" w:hAnsiTheme="minorHAnsi"/>
                <w:szCs w:val="20"/>
              </w:rPr>
            </w:pPr>
            <w:r w:rsidRPr="0073182A">
              <w:rPr>
                <w:rFonts w:asciiTheme="minorHAnsi" w:hAnsiTheme="minorHAnsi"/>
                <w:szCs w:val="20"/>
              </w:rPr>
              <w:t>C1</w:t>
            </w:r>
          </w:p>
        </w:tc>
      </w:tr>
      <w:tr w:rsidR="000936EA" w:rsidRPr="00F33434" w14:paraId="64EE0B0F" w14:textId="77777777" w:rsidTr="006912B9">
        <w:trPr>
          <w:cantSplit/>
        </w:trPr>
        <w:tc>
          <w:tcPr>
            <w:tcW w:w="561" w:type="dxa"/>
            <w:tcBorders>
              <w:bottom w:val="single" w:sz="4" w:space="0" w:color="002C47" w:themeColor="accent1"/>
            </w:tcBorders>
          </w:tcPr>
          <w:p w14:paraId="674BD005" w14:textId="77777777" w:rsidR="000936EA" w:rsidRPr="00275F51" w:rsidRDefault="000936EA" w:rsidP="004A7669">
            <w:pPr>
              <w:pStyle w:val="TableEnumber"/>
            </w:pPr>
          </w:p>
        </w:tc>
        <w:tc>
          <w:tcPr>
            <w:tcW w:w="4337" w:type="dxa"/>
            <w:tcBorders>
              <w:bottom w:val="single" w:sz="4" w:space="0" w:color="002C47" w:themeColor="accent1"/>
            </w:tcBorders>
          </w:tcPr>
          <w:p w14:paraId="627848C0" w14:textId="5549EEA3" w:rsidR="000936EA" w:rsidRPr="001B1FA4" w:rsidRDefault="000936EA" w:rsidP="004C499C">
            <w:pPr>
              <w:rPr>
                <w:rFonts w:asciiTheme="minorHAnsi" w:hAnsiTheme="minorHAnsi"/>
                <w:szCs w:val="20"/>
              </w:rPr>
            </w:pPr>
            <w:r w:rsidRPr="00275F51">
              <w:rPr>
                <w:rFonts w:asciiTheme="minorHAnsi" w:hAnsiTheme="minorHAnsi"/>
                <w:szCs w:val="20"/>
              </w:rPr>
              <w:t>Removal of graphics</w:t>
            </w:r>
            <w:r w:rsidRPr="001B1FA4">
              <w:rPr>
                <w:rFonts w:asciiTheme="minorHAnsi" w:hAnsiTheme="minorHAnsi"/>
                <w:szCs w:val="20"/>
              </w:rPr>
              <w:t xml:space="preserve"> or marketing claims that </w:t>
            </w:r>
            <w:r w:rsidRPr="001B1FA4">
              <w:rPr>
                <w:rFonts w:asciiTheme="minorHAnsi" w:hAnsiTheme="minorHAnsi"/>
                <w:b/>
                <w:szCs w:val="20"/>
              </w:rPr>
              <w:t>do not</w:t>
            </w:r>
            <w:r w:rsidRPr="001B1FA4">
              <w:rPr>
                <w:rFonts w:asciiTheme="minorHAnsi" w:hAnsiTheme="minorHAnsi"/>
                <w:szCs w:val="20"/>
              </w:rPr>
              <w:t xml:space="preserve"> relate to efficacy</w:t>
            </w:r>
            <w:r w:rsidR="00C97636">
              <w:rPr>
                <w:rFonts w:asciiTheme="minorHAnsi" w:hAnsiTheme="minorHAnsi"/>
                <w:szCs w:val="20"/>
              </w:rPr>
              <w:t xml:space="preserve">, </w:t>
            </w:r>
            <w:r w:rsidR="00CA6AF8">
              <w:rPr>
                <w:rFonts w:asciiTheme="minorHAnsi" w:hAnsiTheme="minorHAnsi"/>
                <w:szCs w:val="20"/>
              </w:rPr>
              <w:t xml:space="preserve">except where </w:t>
            </w:r>
            <w:r w:rsidR="00C97636" w:rsidRPr="00C97636">
              <w:rPr>
                <w:rFonts w:asciiTheme="minorHAnsi" w:hAnsiTheme="minorHAnsi"/>
                <w:szCs w:val="20"/>
              </w:rPr>
              <w:t>F06</w:t>
            </w:r>
            <w:r w:rsidR="00CA6AF8">
              <w:rPr>
                <w:rFonts w:asciiTheme="minorHAnsi" w:hAnsiTheme="minorHAnsi"/>
                <w:szCs w:val="20"/>
              </w:rPr>
              <w:t xml:space="preserve"> applies</w:t>
            </w:r>
            <w:r w:rsidRPr="001B1FA4">
              <w:rPr>
                <w:rFonts w:asciiTheme="minorHAnsi" w:hAnsiTheme="minorHAnsi"/>
                <w:szCs w:val="20"/>
              </w:rPr>
              <w:t>.</w:t>
            </w:r>
          </w:p>
        </w:tc>
        <w:tc>
          <w:tcPr>
            <w:tcW w:w="1208" w:type="dxa"/>
            <w:tcBorders>
              <w:bottom w:val="single" w:sz="4" w:space="0" w:color="002C47" w:themeColor="accent1"/>
            </w:tcBorders>
          </w:tcPr>
          <w:p w14:paraId="3B8BCE09" w14:textId="77777777" w:rsidR="000936EA" w:rsidRPr="0073182A" w:rsidRDefault="000936EA" w:rsidP="00810D9D">
            <w:pPr>
              <w:rPr>
                <w:rFonts w:asciiTheme="minorHAnsi" w:hAnsiTheme="minorHAnsi"/>
                <w:szCs w:val="20"/>
              </w:rPr>
            </w:pPr>
            <w:r w:rsidRPr="001B1FA4">
              <w:rPr>
                <w:rFonts w:asciiTheme="minorHAnsi" w:hAnsiTheme="minorHAnsi"/>
                <w:szCs w:val="20"/>
              </w:rPr>
              <w:t>9D</w:t>
            </w:r>
          </w:p>
        </w:tc>
        <w:tc>
          <w:tcPr>
            <w:tcW w:w="1126" w:type="dxa"/>
            <w:tcBorders>
              <w:bottom w:val="single" w:sz="4" w:space="0" w:color="002C47" w:themeColor="accent1"/>
            </w:tcBorders>
            <w:shd w:val="clear" w:color="auto" w:fill="D9D9D9" w:themeFill="background1" w:themeFillShade="D9"/>
          </w:tcPr>
          <w:p w14:paraId="7D6BF267" w14:textId="0576F8B9" w:rsidR="000936EA" w:rsidRPr="0073182A" w:rsidRDefault="00C004B3" w:rsidP="00810D9D">
            <w:pPr>
              <w:rPr>
                <w:rFonts w:asciiTheme="minorHAnsi" w:hAnsiTheme="minorHAnsi"/>
                <w:szCs w:val="20"/>
              </w:rPr>
            </w:pPr>
            <w:r>
              <w:rPr>
                <w:rFonts w:asciiTheme="minorHAnsi" w:hAnsiTheme="minorHAnsi"/>
                <w:szCs w:val="20"/>
              </w:rPr>
              <w:t>N/A</w:t>
            </w:r>
          </w:p>
        </w:tc>
        <w:tc>
          <w:tcPr>
            <w:tcW w:w="1262" w:type="dxa"/>
            <w:tcBorders>
              <w:bottom w:val="single" w:sz="4" w:space="0" w:color="002C47" w:themeColor="accent1"/>
              <w:right w:val="single" w:sz="4" w:space="0" w:color="auto"/>
            </w:tcBorders>
          </w:tcPr>
          <w:p w14:paraId="313F5008" w14:textId="77777777" w:rsidR="000936EA" w:rsidRPr="0073182A" w:rsidRDefault="000936EA" w:rsidP="00810D9D">
            <w:pPr>
              <w:rPr>
                <w:rFonts w:asciiTheme="minorHAnsi" w:hAnsiTheme="minorHAnsi"/>
                <w:szCs w:val="20"/>
              </w:rPr>
            </w:pPr>
            <w:r w:rsidRPr="0073182A">
              <w:rPr>
                <w:rFonts w:asciiTheme="minorHAnsi" w:hAnsiTheme="minorHAnsi"/>
                <w:szCs w:val="20"/>
              </w:rPr>
              <w:t>CN</w:t>
            </w:r>
          </w:p>
        </w:tc>
      </w:tr>
      <w:tr w:rsidR="004C499C" w:rsidRPr="00F33434" w14:paraId="3258C9A9" w14:textId="77777777" w:rsidTr="00F53B9D">
        <w:trPr>
          <w:cantSplit/>
        </w:trPr>
        <w:tc>
          <w:tcPr>
            <w:tcW w:w="8494" w:type="dxa"/>
            <w:gridSpan w:val="5"/>
            <w:tcBorders>
              <w:bottom w:val="single" w:sz="4" w:space="0" w:color="002C47" w:themeColor="accent1"/>
              <w:right w:val="single" w:sz="4" w:space="0" w:color="auto"/>
            </w:tcBorders>
            <w:shd w:val="clear" w:color="auto" w:fill="8CADD3"/>
          </w:tcPr>
          <w:p w14:paraId="73A8EB53" w14:textId="09B7B74E" w:rsidR="004C499C" w:rsidRPr="004C499C" w:rsidRDefault="004C499C" w:rsidP="004C499C">
            <w:pPr>
              <w:pStyle w:val="TableHeading2"/>
              <w:keepNext/>
              <w:rPr>
                <w:rFonts w:asciiTheme="minorHAnsi" w:hAnsiTheme="minorHAnsi"/>
                <w:szCs w:val="20"/>
              </w:rPr>
            </w:pPr>
            <w:r w:rsidRPr="004C499C">
              <w:rPr>
                <w:rFonts w:asciiTheme="minorHAnsi" w:hAnsiTheme="minorHAnsi"/>
                <w:szCs w:val="20"/>
              </w:rPr>
              <w:t>Directions for use</w:t>
            </w:r>
          </w:p>
        </w:tc>
      </w:tr>
      <w:tr w:rsidR="00E942C5" w:rsidRPr="00F33434" w14:paraId="3B7D6F4D" w14:textId="77777777" w:rsidTr="006912B9">
        <w:trPr>
          <w:cantSplit/>
        </w:trPr>
        <w:tc>
          <w:tcPr>
            <w:tcW w:w="561" w:type="dxa"/>
            <w:tcBorders>
              <w:bottom w:val="single" w:sz="4" w:space="0" w:color="002C47" w:themeColor="accent1"/>
            </w:tcBorders>
          </w:tcPr>
          <w:p w14:paraId="133D31A3" w14:textId="77777777" w:rsidR="00E942C5" w:rsidRPr="00275F51" w:rsidRDefault="00E942C5" w:rsidP="00FA12FB">
            <w:pPr>
              <w:pStyle w:val="TableEnumber"/>
            </w:pPr>
          </w:p>
        </w:tc>
        <w:tc>
          <w:tcPr>
            <w:tcW w:w="4337" w:type="dxa"/>
            <w:tcBorders>
              <w:bottom w:val="single" w:sz="4" w:space="0" w:color="002C47" w:themeColor="accent1"/>
            </w:tcBorders>
          </w:tcPr>
          <w:p w14:paraId="2DA5FA81" w14:textId="77777777" w:rsidR="00E942C5" w:rsidRPr="00275F51" w:rsidRDefault="00E942C5" w:rsidP="00FA12FB">
            <w:pPr>
              <w:rPr>
                <w:rFonts w:asciiTheme="minorHAnsi" w:hAnsiTheme="minorHAnsi"/>
                <w:szCs w:val="20"/>
              </w:rPr>
            </w:pPr>
            <w:r w:rsidRPr="00275F51">
              <w:rPr>
                <w:rFonts w:asciiTheme="minorHAnsi" w:hAnsiTheme="minorHAnsi"/>
                <w:szCs w:val="20"/>
              </w:rPr>
              <w:t>Change to the directions for use.</w:t>
            </w:r>
          </w:p>
        </w:tc>
        <w:tc>
          <w:tcPr>
            <w:tcW w:w="1208" w:type="dxa"/>
            <w:tcBorders>
              <w:bottom w:val="single" w:sz="4" w:space="0" w:color="002C47" w:themeColor="accent1"/>
            </w:tcBorders>
          </w:tcPr>
          <w:p w14:paraId="5387FADB" w14:textId="77777777" w:rsidR="00E942C5" w:rsidRPr="00275F51" w:rsidRDefault="00E942C5" w:rsidP="00FA12FB">
            <w:pPr>
              <w:rPr>
                <w:rFonts w:asciiTheme="minorHAnsi" w:hAnsiTheme="minorHAnsi"/>
                <w:szCs w:val="20"/>
              </w:rPr>
            </w:pPr>
            <w:r w:rsidRPr="00275F51">
              <w:rPr>
                <w:rFonts w:asciiTheme="minorHAnsi" w:hAnsiTheme="minorHAnsi"/>
                <w:szCs w:val="20"/>
              </w:rPr>
              <w:t>9D</w:t>
            </w:r>
          </w:p>
        </w:tc>
        <w:tc>
          <w:tcPr>
            <w:tcW w:w="1126" w:type="dxa"/>
            <w:tcBorders>
              <w:bottom w:val="single" w:sz="4" w:space="0" w:color="002C47" w:themeColor="accent1"/>
            </w:tcBorders>
            <w:shd w:val="clear" w:color="auto" w:fill="D9D9D9" w:themeFill="background1" w:themeFillShade="D9"/>
          </w:tcPr>
          <w:p w14:paraId="22AF9527" w14:textId="2DC7E0F1" w:rsidR="00E942C5" w:rsidRPr="00275F51" w:rsidRDefault="00C004B3" w:rsidP="00FA12FB">
            <w:pPr>
              <w:rPr>
                <w:rFonts w:asciiTheme="minorHAnsi" w:hAnsiTheme="minorHAnsi"/>
                <w:szCs w:val="20"/>
              </w:rPr>
            </w:pPr>
            <w:r>
              <w:rPr>
                <w:rFonts w:asciiTheme="minorHAnsi" w:hAnsiTheme="minorHAnsi"/>
                <w:szCs w:val="20"/>
              </w:rPr>
              <w:t>N/A</w:t>
            </w:r>
          </w:p>
        </w:tc>
        <w:tc>
          <w:tcPr>
            <w:tcW w:w="1262" w:type="dxa"/>
            <w:tcBorders>
              <w:bottom w:val="single" w:sz="4" w:space="0" w:color="002C47" w:themeColor="accent1"/>
              <w:right w:val="single" w:sz="4" w:space="0" w:color="auto"/>
            </w:tcBorders>
          </w:tcPr>
          <w:p w14:paraId="44F9BABB" w14:textId="77777777" w:rsidR="00E942C5" w:rsidRPr="001B1FA4" w:rsidRDefault="00E942C5" w:rsidP="00FA12FB">
            <w:pPr>
              <w:rPr>
                <w:rFonts w:asciiTheme="minorHAnsi" w:hAnsiTheme="minorHAnsi"/>
                <w:szCs w:val="20"/>
              </w:rPr>
            </w:pPr>
            <w:r w:rsidRPr="001B1FA4">
              <w:rPr>
                <w:rFonts w:asciiTheme="minorHAnsi" w:hAnsiTheme="minorHAnsi"/>
                <w:szCs w:val="20"/>
              </w:rPr>
              <w:t>C2</w:t>
            </w:r>
            <w:bookmarkStart w:id="92" w:name="_Ref22312757"/>
            <w:r w:rsidRPr="00275F51">
              <w:rPr>
                <w:rStyle w:val="FootnoteReference"/>
                <w:rFonts w:asciiTheme="minorHAnsi" w:hAnsiTheme="minorHAnsi"/>
                <w:szCs w:val="20"/>
              </w:rPr>
              <w:footnoteReference w:id="23"/>
            </w:r>
            <w:bookmarkEnd w:id="92"/>
          </w:p>
        </w:tc>
      </w:tr>
      <w:tr w:rsidR="004C499C" w:rsidRPr="00275F51" w14:paraId="2BCC9735" w14:textId="77777777" w:rsidTr="00F53B9D">
        <w:trPr>
          <w:cantSplit/>
        </w:trPr>
        <w:tc>
          <w:tcPr>
            <w:tcW w:w="8494" w:type="dxa"/>
            <w:gridSpan w:val="5"/>
            <w:tcBorders>
              <w:bottom w:val="single" w:sz="4" w:space="0" w:color="002C47" w:themeColor="accent1"/>
              <w:right w:val="single" w:sz="4" w:space="0" w:color="auto"/>
            </w:tcBorders>
            <w:shd w:val="clear" w:color="auto" w:fill="8CADD3"/>
          </w:tcPr>
          <w:p w14:paraId="52FC155E" w14:textId="7F1F34AD" w:rsidR="004C499C" w:rsidRPr="004C499C" w:rsidRDefault="004C499C" w:rsidP="00FA12FB">
            <w:pPr>
              <w:pStyle w:val="TableHeading2"/>
              <w:rPr>
                <w:rFonts w:asciiTheme="minorHAnsi" w:hAnsiTheme="minorHAnsi"/>
                <w:szCs w:val="20"/>
              </w:rPr>
            </w:pPr>
            <w:r w:rsidRPr="004C499C">
              <w:rPr>
                <w:rFonts w:asciiTheme="minorHAnsi" w:hAnsiTheme="minorHAnsi"/>
                <w:szCs w:val="20"/>
              </w:rPr>
              <w:t>Warning statements</w:t>
            </w:r>
          </w:p>
        </w:tc>
      </w:tr>
      <w:tr w:rsidR="00E942C5" w:rsidRPr="00F33434" w14:paraId="7FCBCD83" w14:textId="77777777" w:rsidTr="006912B9">
        <w:trPr>
          <w:cantSplit/>
        </w:trPr>
        <w:tc>
          <w:tcPr>
            <w:tcW w:w="561" w:type="dxa"/>
            <w:tcBorders>
              <w:bottom w:val="single" w:sz="4" w:space="0" w:color="002C47" w:themeColor="accent1"/>
            </w:tcBorders>
          </w:tcPr>
          <w:p w14:paraId="62D1A0D9" w14:textId="77777777" w:rsidR="00E942C5" w:rsidRPr="00275F51" w:rsidRDefault="00E942C5" w:rsidP="00FA12FB">
            <w:pPr>
              <w:pStyle w:val="TableEnumber"/>
            </w:pPr>
          </w:p>
        </w:tc>
        <w:tc>
          <w:tcPr>
            <w:tcW w:w="4337" w:type="dxa"/>
            <w:tcBorders>
              <w:bottom w:val="single" w:sz="4" w:space="0" w:color="002C47" w:themeColor="accent1"/>
            </w:tcBorders>
          </w:tcPr>
          <w:p w14:paraId="1F148172" w14:textId="77777777" w:rsidR="00E942C5" w:rsidRPr="00275F51" w:rsidRDefault="00E942C5" w:rsidP="00FA12FB">
            <w:pPr>
              <w:rPr>
                <w:rFonts w:asciiTheme="minorHAnsi" w:hAnsiTheme="minorHAnsi"/>
                <w:szCs w:val="20"/>
              </w:rPr>
            </w:pPr>
            <w:r w:rsidRPr="00275F51">
              <w:rPr>
                <w:rFonts w:asciiTheme="minorHAnsi" w:hAnsiTheme="minorHAnsi"/>
                <w:szCs w:val="20"/>
              </w:rPr>
              <w:t>Change of advisory or warning statements</w:t>
            </w:r>
            <w:r>
              <w:rPr>
                <w:rFonts w:asciiTheme="minorHAnsi" w:hAnsiTheme="minorHAnsi"/>
                <w:szCs w:val="20"/>
              </w:rPr>
              <w:t>.</w:t>
            </w:r>
          </w:p>
        </w:tc>
        <w:tc>
          <w:tcPr>
            <w:tcW w:w="1208" w:type="dxa"/>
            <w:tcBorders>
              <w:bottom w:val="single" w:sz="4" w:space="0" w:color="002C47" w:themeColor="accent1"/>
            </w:tcBorders>
          </w:tcPr>
          <w:p w14:paraId="70B6B95E" w14:textId="77777777" w:rsidR="00E942C5" w:rsidRPr="00275F51" w:rsidRDefault="00E942C5" w:rsidP="00FA12FB">
            <w:pPr>
              <w:rPr>
                <w:rFonts w:asciiTheme="minorHAnsi" w:hAnsiTheme="minorHAnsi"/>
                <w:szCs w:val="20"/>
              </w:rPr>
            </w:pPr>
            <w:r w:rsidRPr="00275F51">
              <w:rPr>
                <w:rFonts w:asciiTheme="minorHAnsi" w:hAnsiTheme="minorHAnsi"/>
                <w:szCs w:val="20"/>
              </w:rPr>
              <w:t>9D</w:t>
            </w:r>
          </w:p>
        </w:tc>
        <w:tc>
          <w:tcPr>
            <w:tcW w:w="1126" w:type="dxa"/>
            <w:tcBorders>
              <w:bottom w:val="single" w:sz="4" w:space="0" w:color="002C47" w:themeColor="accent1"/>
            </w:tcBorders>
            <w:shd w:val="clear" w:color="auto" w:fill="D9D9D9" w:themeFill="background1" w:themeFillShade="D9"/>
          </w:tcPr>
          <w:p w14:paraId="2CF24BE0" w14:textId="22A2FEE9" w:rsidR="00E942C5" w:rsidRPr="001B1FA4" w:rsidRDefault="00C004B3" w:rsidP="00FA12FB">
            <w:pPr>
              <w:rPr>
                <w:rFonts w:asciiTheme="minorHAnsi" w:hAnsiTheme="minorHAnsi"/>
                <w:szCs w:val="20"/>
              </w:rPr>
            </w:pPr>
            <w:r>
              <w:rPr>
                <w:rFonts w:asciiTheme="minorHAnsi" w:hAnsiTheme="minorHAnsi"/>
                <w:szCs w:val="20"/>
              </w:rPr>
              <w:t>N/A</w:t>
            </w:r>
          </w:p>
        </w:tc>
        <w:tc>
          <w:tcPr>
            <w:tcW w:w="1262" w:type="dxa"/>
            <w:tcBorders>
              <w:bottom w:val="single" w:sz="4" w:space="0" w:color="002C47" w:themeColor="accent1"/>
              <w:right w:val="single" w:sz="4" w:space="0" w:color="auto"/>
            </w:tcBorders>
          </w:tcPr>
          <w:p w14:paraId="6655AC9C" w14:textId="77777777" w:rsidR="00E942C5" w:rsidRPr="001B1FA4" w:rsidRDefault="00E942C5" w:rsidP="00FA12FB">
            <w:pPr>
              <w:rPr>
                <w:rFonts w:asciiTheme="minorHAnsi" w:hAnsiTheme="minorHAnsi"/>
                <w:szCs w:val="20"/>
              </w:rPr>
            </w:pPr>
            <w:r w:rsidRPr="001B1FA4">
              <w:rPr>
                <w:rFonts w:asciiTheme="minorHAnsi" w:hAnsiTheme="minorHAnsi"/>
                <w:szCs w:val="20"/>
              </w:rPr>
              <w:t>C1</w:t>
            </w:r>
          </w:p>
        </w:tc>
      </w:tr>
      <w:tr w:rsidR="004C499C" w:rsidRPr="00275F51" w14:paraId="6D4DD009" w14:textId="77777777" w:rsidTr="00F53B9D">
        <w:trPr>
          <w:cantSplit/>
        </w:trPr>
        <w:tc>
          <w:tcPr>
            <w:tcW w:w="8494" w:type="dxa"/>
            <w:gridSpan w:val="5"/>
            <w:tcBorders>
              <w:bottom w:val="single" w:sz="4" w:space="0" w:color="002C47" w:themeColor="accent1"/>
              <w:right w:val="single" w:sz="4" w:space="0" w:color="auto"/>
            </w:tcBorders>
            <w:shd w:val="clear" w:color="auto" w:fill="8CADD3"/>
          </w:tcPr>
          <w:p w14:paraId="46E8D55B" w14:textId="05DD4E8C" w:rsidR="004C499C" w:rsidRPr="004C499C" w:rsidRDefault="004C499C" w:rsidP="00FA12FB">
            <w:pPr>
              <w:pStyle w:val="TableHeading2"/>
              <w:rPr>
                <w:rFonts w:asciiTheme="minorHAnsi" w:hAnsiTheme="minorHAnsi"/>
                <w:szCs w:val="20"/>
              </w:rPr>
            </w:pPr>
            <w:r w:rsidRPr="004C499C">
              <w:rPr>
                <w:rFonts w:asciiTheme="minorHAnsi" w:hAnsiTheme="minorHAnsi"/>
                <w:szCs w:val="20"/>
              </w:rPr>
              <w:t>Efficacy claimer</w:t>
            </w:r>
          </w:p>
        </w:tc>
      </w:tr>
      <w:tr w:rsidR="000735AE" w:rsidRPr="00F33434" w14:paraId="45618051" w14:textId="77777777" w:rsidTr="006912B9">
        <w:tc>
          <w:tcPr>
            <w:tcW w:w="561" w:type="dxa"/>
          </w:tcPr>
          <w:p w14:paraId="4D1682C0" w14:textId="77777777" w:rsidR="000735AE" w:rsidRPr="00275F51" w:rsidRDefault="000735AE" w:rsidP="000735AE">
            <w:pPr>
              <w:pStyle w:val="TableEnumber"/>
            </w:pPr>
          </w:p>
        </w:tc>
        <w:tc>
          <w:tcPr>
            <w:tcW w:w="4337" w:type="dxa"/>
          </w:tcPr>
          <w:p w14:paraId="73A2EB58" w14:textId="77777777" w:rsidR="000735AE" w:rsidRPr="00275F51" w:rsidRDefault="000735AE" w:rsidP="00FA12FB">
            <w:pPr>
              <w:rPr>
                <w:rFonts w:asciiTheme="minorHAnsi" w:hAnsiTheme="minorHAnsi"/>
                <w:szCs w:val="20"/>
              </w:rPr>
            </w:pPr>
            <w:r w:rsidRPr="00275F51">
              <w:rPr>
                <w:rFonts w:asciiTheme="minorHAnsi" w:hAnsiTheme="minorHAnsi"/>
                <w:szCs w:val="20"/>
              </w:rPr>
              <w:t>Change of location/size or addition of claimer of efficacy to the label.</w:t>
            </w:r>
          </w:p>
        </w:tc>
        <w:tc>
          <w:tcPr>
            <w:tcW w:w="1208" w:type="dxa"/>
          </w:tcPr>
          <w:p w14:paraId="4C2B88E0" w14:textId="77777777" w:rsidR="000735AE" w:rsidRPr="00275F51" w:rsidRDefault="000735AE" w:rsidP="00FA12FB">
            <w:pPr>
              <w:rPr>
                <w:rFonts w:asciiTheme="minorHAnsi" w:hAnsiTheme="minorHAnsi"/>
                <w:szCs w:val="20"/>
              </w:rPr>
            </w:pPr>
            <w:r w:rsidRPr="00275F51">
              <w:rPr>
                <w:rFonts w:asciiTheme="minorHAnsi" w:hAnsiTheme="minorHAnsi"/>
                <w:szCs w:val="20"/>
              </w:rPr>
              <w:t>9D</w:t>
            </w:r>
          </w:p>
        </w:tc>
        <w:tc>
          <w:tcPr>
            <w:tcW w:w="1126" w:type="dxa"/>
            <w:shd w:val="clear" w:color="auto" w:fill="D9D9D9" w:themeFill="background1" w:themeFillShade="D9"/>
          </w:tcPr>
          <w:p w14:paraId="3D2EE798" w14:textId="7FA92975" w:rsidR="000735AE" w:rsidRPr="001B1FA4" w:rsidRDefault="00C004B3" w:rsidP="00FA12FB">
            <w:pPr>
              <w:rPr>
                <w:rFonts w:asciiTheme="minorHAnsi" w:hAnsiTheme="minorHAnsi"/>
                <w:szCs w:val="20"/>
              </w:rPr>
            </w:pPr>
            <w:r>
              <w:rPr>
                <w:rFonts w:asciiTheme="minorHAnsi" w:hAnsiTheme="minorHAnsi"/>
                <w:szCs w:val="20"/>
              </w:rPr>
              <w:t>N/A</w:t>
            </w:r>
          </w:p>
        </w:tc>
        <w:tc>
          <w:tcPr>
            <w:tcW w:w="1262" w:type="dxa"/>
            <w:tcBorders>
              <w:right w:val="single" w:sz="4" w:space="0" w:color="auto"/>
            </w:tcBorders>
          </w:tcPr>
          <w:p w14:paraId="4B77937A" w14:textId="77777777" w:rsidR="000735AE" w:rsidRPr="001B1FA4" w:rsidRDefault="000735AE" w:rsidP="00FA12FB">
            <w:pPr>
              <w:rPr>
                <w:rFonts w:asciiTheme="minorHAnsi" w:hAnsiTheme="minorHAnsi"/>
                <w:szCs w:val="20"/>
              </w:rPr>
            </w:pPr>
            <w:r w:rsidRPr="001B1FA4">
              <w:rPr>
                <w:rFonts w:asciiTheme="minorHAnsi" w:hAnsiTheme="minorHAnsi"/>
                <w:szCs w:val="20"/>
              </w:rPr>
              <w:t>C1</w:t>
            </w:r>
          </w:p>
        </w:tc>
      </w:tr>
      <w:tr w:rsidR="000735AE" w:rsidRPr="00F33434" w14:paraId="64872B06" w14:textId="77777777" w:rsidTr="006912B9">
        <w:tc>
          <w:tcPr>
            <w:tcW w:w="561" w:type="dxa"/>
          </w:tcPr>
          <w:p w14:paraId="48848AD4" w14:textId="77777777" w:rsidR="000735AE" w:rsidRPr="00275F51" w:rsidRDefault="000735AE" w:rsidP="000735AE">
            <w:pPr>
              <w:pStyle w:val="TableEnumber"/>
            </w:pPr>
          </w:p>
        </w:tc>
        <w:tc>
          <w:tcPr>
            <w:tcW w:w="4337" w:type="dxa"/>
          </w:tcPr>
          <w:p w14:paraId="1FCEB3F8" w14:textId="77777777" w:rsidR="000735AE" w:rsidRPr="00275F51" w:rsidRDefault="000735AE" w:rsidP="00FA12FB">
            <w:pPr>
              <w:rPr>
                <w:rFonts w:asciiTheme="minorHAnsi" w:hAnsiTheme="minorHAnsi"/>
                <w:szCs w:val="20"/>
              </w:rPr>
            </w:pPr>
            <w:r w:rsidRPr="00275F51">
              <w:rPr>
                <w:rFonts w:asciiTheme="minorHAnsi" w:hAnsiTheme="minorHAnsi"/>
                <w:szCs w:val="20"/>
              </w:rPr>
              <w:t>Removal of claimer of efficacy from the label.</w:t>
            </w:r>
          </w:p>
        </w:tc>
        <w:tc>
          <w:tcPr>
            <w:tcW w:w="1208" w:type="dxa"/>
          </w:tcPr>
          <w:p w14:paraId="57DAF979" w14:textId="77777777" w:rsidR="000735AE" w:rsidRPr="001B1FA4" w:rsidRDefault="000735AE" w:rsidP="00FA12FB">
            <w:pPr>
              <w:rPr>
                <w:rFonts w:asciiTheme="minorHAnsi" w:hAnsiTheme="minorHAnsi"/>
                <w:szCs w:val="20"/>
              </w:rPr>
            </w:pPr>
            <w:r w:rsidRPr="00275F51">
              <w:rPr>
                <w:rFonts w:asciiTheme="minorHAnsi" w:hAnsiTheme="minorHAnsi"/>
                <w:szCs w:val="20"/>
              </w:rPr>
              <w:t>9D</w:t>
            </w:r>
          </w:p>
        </w:tc>
        <w:tc>
          <w:tcPr>
            <w:tcW w:w="1126" w:type="dxa"/>
            <w:shd w:val="clear" w:color="auto" w:fill="D9D9D9" w:themeFill="background1" w:themeFillShade="D9"/>
          </w:tcPr>
          <w:p w14:paraId="06A182A2" w14:textId="18404408" w:rsidR="000735AE" w:rsidRPr="001B1FA4" w:rsidRDefault="00C004B3" w:rsidP="00FA12FB">
            <w:pPr>
              <w:rPr>
                <w:rFonts w:asciiTheme="minorHAnsi" w:hAnsiTheme="minorHAnsi"/>
                <w:szCs w:val="20"/>
              </w:rPr>
            </w:pPr>
            <w:r>
              <w:rPr>
                <w:rFonts w:asciiTheme="minorHAnsi" w:hAnsiTheme="minorHAnsi"/>
                <w:szCs w:val="20"/>
              </w:rPr>
              <w:t>N/A</w:t>
            </w:r>
          </w:p>
        </w:tc>
        <w:tc>
          <w:tcPr>
            <w:tcW w:w="1262" w:type="dxa"/>
            <w:tcBorders>
              <w:right w:val="single" w:sz="4" w:space="0" w:color="auto"/>
            </w:tcBorders>
          </w:tcPr>
          <w:p w14:paraId="7D1D3500" w14:textId="77777777" w:rsidR="000735AE" w:rsidRPr="001B1FA4" w:rsidRDefault="000735AE" w:rsidP="00FA12FB">
            <w:pPr>
              <w:rPr>
                <w:rFonts w:asciiTheme="minorHAnsi" w:hAnsiTheme="minorHAnsi"/>
                <w:szCs w:val="20"/>
              </w:rPr>
            </w:pPr>
            <w:r w:rsidRPr="001B1FA4">
              <w:rPr>
                <w:rFonts w:asciiTheme="minorHAnsi" w:hAnsiTheme="minorHAnsi"/>
                <w:szCs w:val="20"/>
              </w:rPr>
              <w:t>Fee exempt</w:t>
            </w:r>
          </w:p>
        </w:tc>
      </w:tr>
    </w:tbl>
    <w:p w14:paraId="4FBAABE6" w14:textId="1D3FBF19" w:rsidR="00F53B9D" w:rsidRPr="004A7669" w:rsidRDefault="00F53B9D" w:rsidP="00F53B9D">
      <w:pPr>
        <w:pStyle w:val="Heading3"/>
        <w:pageBreakBefore/>
      </w:pPr>
      <w:bookmarkStart w:id="93" w:name="_Toc99368250"/>
      <w:bookmarkStart w:id="94" w:name="_Toc23199062"/>
      <w:r>
        <w:lastRenderedPageBreak/>
        <w:t>T</w:t>
      </w:r>
      <w:r w:rsidRPr="00C93225">
        <w:t xml:space="preserve">able </w:t>
      </w:r>
      <w:r>
        <w:t>F:</w:t>
      </w:r>
      <w:r w:rsidRPr="00C93225">
        <w:t xml:space="preserve"> </w:t>
      </w:r>
      <w:r>
        <w:t xml:space="preserve">Other </w:t>
      </w:r>
      <w:r w:rsidRPr="00C93225">
        <w:t>changes</w:t>
      </w:r>
      <w:bookmarkEnd w:id="93"/>
    </w:p>
    <w:tbl>
      <w:tblPr>
        <w:tblStyle w:val="TableTGA1"/>
        <w:tblW w:w="8642" w:type="dxa"/>
        <w:tblInd w:w="0" w:type="dxa"/>
        <w:tblLayout w:type="fixed"/>
        <w:tblLook w:val="04A0" w:firstRow="1" w:lastRow="0" w:firstColumn="1" w:lastColumn="0" w:noHBand="0" w:noVBand="1"/>
      </w:tblPr>
      <w:tblGrid>
        <w:gridCol w:w="789"/>
        <w:gridCol w:w="10"/>
        <w:gridCol w:w="4158"/>
        <w:gridCol w:w="1349"/>
        <w:gridCol w:w="10"/>
        <w:gridCol w:w="1113"/>
        <w:gridCol w:w="10"/>
        <w:gridCol w:w="1203"/>
      </w:tblGrid>
      <w:tr w:rsidR="001F51A6" w:rsidRPr="00F33434" w14:paraId="662E52B4" w14:textId="77777777" w:rsidTr="00AE1FB9">
        <w:trPr>
          <w:cnfStyle w:val="100000000000" w:firstRow="1" w:lastRow="0" w:firstColumn="0" w:lastColumn="0" w:oddVBand="0" w:evenVBand="0" w:oddHBand="0" w:evenHBand="0" w:firstRowFirstColumn="0" w:firstRowLastColumn="0" w:lastRowFirstColumn="0" w:lastRowLastColumn="0"/>
        </w:trPr>
        <w:tc>
          <w:tcPr>
            <w:tcW w:w="799" w:type="dxa"/>
            <w:gridSpan w:val="2"/>
            <w:vAlign w:val="center"/>
          </w:tcPr>
          <w:p w14:paraId="476172B7" w14:textId="77777777" w:rsidR="00F53B9D" w:rsidRPr="00F33434" w:rsidRDefault="00F53B9D" w:rsidP="00F53B9D">
            <w:pPr>
              <w:pStyle w:val="TableHeading"/>
              <w:rPr>
                <w:rFonts w:asciiTheme="minorHAnsi" w:hAnsiTheme="minorHAnsi" w:cstheme="majorHAnsi"/>
                <w:b/>
                <w:szCs w:val="20"/>
              </w:rPr>
            </w:pPr>
          </w:p>
        </w:tc>
        <w:tc>
          <w:tcPr>
            <w:tcW w:w="4158" w:type="dxa"/>
            <w:vAlign w:val="center"/>
          </w:tcPr>
          <w:p w14:paraId="007AC05C" w14:textId="6144154B" w:rsidR="00F53B9D" w:rsidRPr="00F33434" w:rsidRDefault="00F53B9D" w:rsidP="00F53B9D">
            <w:pPr>
              <w:pStyle w:val="TableHeading"/>
              <w:rPr>
                <w:rFonts w:asciiTheme="minorHAnsi" w:hAnsiTheme="minorHAnsi" w:cstheme="majorHAnsi"/>
                <w:b/>
                <w:szCs w:val="20"/>
              </w:rPr>
            </w:pPr>
            <w:r>
              <w:rPr>
                <w:rFonts w:asciiTheme="minorHAnsi" w:hAnsiTheme="minorHAnsi" w:cstheme="majorHAnsi"/>
                <w:b/>
                <w:szCs w:val="20"/>
              </w:rPr>
              <w:t>Table F: Other details</w:t>
            </w:r>
          </w:p>
        </w:tc>
        <w:tc>
          <w:tcPr>
            <w:tcW w:w="1359" w:type="dxa"/>
            <w:gridSpan w:val="2"/>
            <w:vAlign w:val="center"/>
          </w:tcPr>
          <w:p w14:paraId="00322FCA" w14:textId="77777777" w:rsidR="00F53B9D" w:rsidRPr="00F33434" w:rsidRDefault="00F53B9D" w:rsidP="00F53B9D">
            <w:pPr>
              <w:pStyle w:val="TableHeading"/>
              <w:rPr>
                <w:rFonts w:asciiTheme="minorHAnsi" w:hAnsiTheme="minorHAnsi" w:cstheme="majorHAnsi"/>
                <w:b/>
                <w:szCs w:val="20"/>
              </w:rPr>
            </w:pPr>
            <w:r w:rsidRPr="00F33434">
              <w:rPr>
                <w:rFonts w:asciiTheme="minorHAnsi" w:hAnsiTheme="minorHAnsi" w:cstheme="majorHAnsi"/>
                <w:b/>
                <w:szCs w:val="20"/>
              </w:rPr>
              <w:t>Legislative basis</w:t>
            </w:r>
          </w:p>
        </w:tc>
        <w:tc>
          <w:tcPr>
            <w:tcW w:w="1123" w:type="dxa"/>
            <w:gridSpan w:val="2"/>
            <w:vAlign w:val="center"/>
          </w:tcPr>
          <w:p w14:paraId="20600BDD" w14:textId="77777777" w:rsidR="00F53B9D" w:rsidRPr="00F33434" w:rsidRDefault="00F53B9D" w:rsidP="00F53B9D">
            <w:pPr>
              <w:pStyle w:val="TableHeading"/>
              <w:rPr>
                <w:rFonts w:asciiTheme="minorHAnsi" w:hAnsiTheme="minorHAnsi" w:cstheme="majorHAnsi"/>
                <w:b/>
                <w:szCs w:val="20"/>
              </w:rPr>
            </w:pPr>
            <w:r w:rsidRPr="00F33434">
              <w:rPr>
                <w:rFonts w:asciiTheme="minorHAnsi" w:hAnsiTheme="minorHAnsi" w:cstheme="majorHAnsi"/>
                <w:b/>
                <w:szCs w:val="20"/>
              </w:rPr>
              <w:t xml:space="preserve">AUST L </w:t>
            </w:r>
          </w:p>
        </w:tc>
        <w:tc>
          <w:tcPr>
            <w:tcW w:w="1203" w:type="dxa"/>
            <w:tcBorders>
              <w:right w:val="single" w:sz="4" w:space="0" w:color="auto"/>
            </w:tcBorders>
            <w:vAlign w:val="center"/>
          </w:tcPr>
          <w:p w14:paraId="1FB3D418" w14:textId="77777777" w:rsidR="00F53B9D" w:rsidRPr="00F33434" w:rsidRDefault="00F53B9D" w:rsidP="00F53B9D">
            <w:pPr>
              <w:pStyle w:val="TableHeading"/>
              <w:rPr>
                <w:rFonts w:asciiTheme="minorHAnsi" w:hAnsiTheme="minorHAnsi" w:cstheme="majorHAnsi"/>
                <w:b/>
                <w:szCs w:val="20"/>
              </w:rPr>
            </w:pPr>
            <w:r w:rsidRPr="00F33434">
              <w:rPr>
                <w:rFonts w:asciiTheme="minorHAnsi" w:hAnsiTheme="minorHAnsi" w:cstheme="majorHAnsi"/>
                <w:b/>
                <w:szCs w:val="20"/>
              </w:rPr>
              <w:t>AUST L(A)</w:t>
            </w:r>
          </w:p>
        </w:tc>
      </w:tr>
      <w:tr w:rsidR="00FA43FB" w:rsidRPr="00F33434" w14:paraId="64C8DB43" w14:textId="77777777" w:rsidTr="00AE1FB9">
        <w:tc>
          <w:tcPr>
            <w:tcW w:w="8642" w:type="dxa"/>
            <w:gridSpan w:val="8"/>
            <w:tcBorders>
              <w:bottom w:val="single" w:sz="4" w:space="0" w:color="002C47" w:themeColor="accent1"/>
              <w:right w:val="single" w:sz="4" w:space="0" w:color="auto"/>
            </w:tcBorders>
            <w:shd w:val="clear" w:color="auto" w:fill="8CADD3"/>
          </w:tcPr>
          <w:p w14:paraId="33DA07D7" w14:textId="4B23CA8E" w:rsidR="00F53B9D" w:rsidRPr="00A03B4B" w:rsidRDefault="00F53B9D" w:rsidP="00F53B9D">
            <w:pPr>
              <w:pStyle w:val="TableHeading2"/>
              <w:rPr>
                <w:rFonts w:asciiTheme="minorHAnsi" w:hAnsiTheme="minorHAnsi"/>
                <w:szCs w:val="20"/>
              </w:rPr>
            </w:pPr>
          </w:p>
        </w:tc>
      </w:tr>
      <w:tr w:rsidR="00FA43FB" w:rsidRPr="007000AE" w14:paraId="50C61254" w14:textId="77777777" w:rsidTr="00AE1FB9">
        <w:tc>
          <w:tcPr>
            <w:tcW w:w="789" w:type="dxa"/>
            <w:tcBorders>
              <w:bottom w:val="single" w:sz="4" w:space="0" w:color="002C47" w:themeColor="accent1"/>
            </w:tcBorders>
          </w:tcPr>
          <w:p w14:paraId="0E6B8461" w14:textId="77777777" w:rsidR="00F53B9D" w:rsidRPr="001012F3" w:rsidRDefault="00F53B9D" w:rsidP="001012F3">
            <w:pPr>
              <w:pStyle w:val="TableFnumber"/>
              <w:rPr>
                <w:rFonts w:asciiTheme="minorHAnsi" w:hAnsiTheme="minorHAnsi"/>
              </w:rPr>
            </w:pPr>
          </w:p>
        </w:tc>
        <w:tc>
          <w:tcPr>
            <w:tcW w:w="4168" w:type="dxa"/>
            <w:gridSpan w:val="2"/>
            <w:tcBorders>
              <w:bottom w:val="single" w:sz="4" w:space="0" w:color="002C47" w:themeColor="accent1"/>
            </w:tcBorders>
          </w:tcPr>
          <w:p w14:paraId="4DC22C4B" w14:textId="248969E9" w:rsidR="00E048C4" w:rsidRPr="001012F3" w:rsidRDefault="00DF6F63">
            <w:pPr>
              <w:rPr>
                <w:rFonts w:asciiTheme="minorHAnsi" w:hAnsiTheme="minorHAnsi"/>
                <w:szCs w:val="20"/>
              </w:rPr>
            </w:pPr>
            <w:r w:rsidRPr="001012F3">
              <w:rPr>
                <w:rFonts w:asciiTheme="minorHAnsi" w:hAnsiTheme="minorHAnsi"/>
                <w:szCs w:val="20"/>
              </w:rPr>
              <w:t>Correction of ARTG record in accordance with s</w:t>
            </w:r>
            <w:r w:rsidR="00EE509D" w:rsidRPr="001012F3">
              <w:rPr>
                <w:rFonts w:asciiTheme="minorHAnsi" w:hAnsiTheme="minorHAnsi"/>
                <w:szCs w:val="20"/>
              </w:rPr>
              <w:t>ubs</w:t>
            </w:r>
            <w:r w:rsidRPr="001012F3">
              <w:rPr>
                <w:rFonts w:asciiTheme="minorHAnsi" w:hAnsiTheme="minorHAnsi"/>
                <w:szCs w:val="20"/>
              </w:rPr>
              <w:t>ection 9</w:t>
            </w:r>
            <w:proofErr w:type="gramStart"/>
            <w:r w:rsidRPr="001012F3">
              <w:rPr>
                <w:rFonts w:asciiTheme="minorHAnsi" w:hAnsiTheme="minorHAnsi"/>
                <w:szCs w:val="20"/>
              </w:rPr>
              <w:t>D(</w:t>
            </w:r>
            <w:proofErr w:type="gramEnd"/>
            <w:r w:rsidRPr="001012F3">
              <w:rPr>
                <w:rFonts w:asciiTheme="minorHAnsi" w:hAnsiTheme="minorHAnsi"/>
                <w:szCs w:val="20"/>
              </w:rPr>
              <w:t xml:space="preserve">1) of </w:t>
            </w:r>
            <w:r w:rsidR="00566159" w:rsidRPr="001012F3">
              <w:rPr>
                <w:rFonts w:asciiTheme="minorHAnsi" w:hAnsiTheme="minorHAnsi"/>
                <w:szCs w:val="20"/>
              </w:rPr>
              <w:t>the Act</w:t>
            </w:r>
            <w:r w:rsidRPr="001012F3">
              <w:rPr>
                <w:rFonts w:asciiTheme="minorHAnsi" w:hAnsiTheme="minorHAnsi"/>
                <w:szCs w:val="20"/>
              </w:rPr>
              <w:t>. Evidence to support the change is included with the application</w:t>
            </w:r>
            <w:r w:rsidR="00841BAC" w:rsidRPr="001012F3">
              <w:rPr>
                <w:rFonts w:asciiTheme="minorHAnsi" w:hAnsiTheme="minorHAnsi"/>
                <w:szCs w:val="20"/>
              </w:rPr>
              <w:t>.</w:t>
            </w:r>
            <w:r w:rsidR="00423D3F" w:rsidRPr="001012F3" w:rsidDel="00423D3F">
              <w:rPr>
                <w:rFonts w:asciiTheme="minorHAnsi" w:hAnsiTheme="minorHAnsi"/>
                <w:szCs w:val="20"/>
              </w:rPr>
              <w:t xml:space="preserve"> </w:t>
            </w:r>
          </w:p>
        </w:tc>
        <w:tc>
          <w:tcPr>
            <w:tcW w:w="1349" w:type="dxa"/>
            <w:tcBorders>
              <w:bottom w:val="single" w:sz="4" w:space="0" w:color="002C47" w:themeColor="accent1"/>
            </w:tcBorders>
          </w:tcPr>
          <w:p w14:paraId="2D2A15C9" w14:textId="7FF5BE66" w:rsidR="00F53B9D" w:rsidRPr="007000AE" w:rsidRDefault="00DF6F63" w:rsidP="00F53B9D">
            <w:pPr>
              <w:rPr>
                <w:rFonts w:asciiTheme="minorHAnsi" w:hAnsiTheme="minorHAnsi"/>
                <w:szCs w:val="20"/>
              </w:rPr>
            </w:pPr>
            <w:r w:rsidRPr="007000AE">
              <w:rPr>
                <w:rFonts w:asciiTheme="minorHAnsi" w:hAnsiTheme="minorHAnsi"/>
                <w:szCs w:val="20"/>
              </w:rPr>
              <w:t>9D</w:t>
            </w:r>
          </w:p>
        </w:tc>
        <w:tc>
          <w:tcPr>
            <w:tcW w:w="1123" w:type="dxa"/>
            <w:gridSpan w:val="2"/>
            <w:tcBorders>
              <w:bottom w:val="single" w:sz="4" w:space="0" w:color="002C47" w:themeColor="accent1"/>
            </w:tcBorders>
          </w:tcPr>
          <w:p w14:paraId="42928002" w14:textId="00187961" w:rsidR="00F53B9D" w:rsidRPr="007000AE" w:rsidRDefault="00DF6F63" w:rsidP="00F53B9D">
            <w:pPr>
              <w:rPr>
                <w:rFonts w:asciiTheme="minorHAnsi" w:hAnsiTheme="minorHAnsi"/>
                <w:szCs w:val="20"/>
              </w:rPr>
            </w:pPr>
            <w:r w:rsidRPr="007000AE">
              <w:rPr>
                <w:rFonts w:asciiTheme="minorHAnsi" w:hAnsiTheme="minorHAnsi"/>
                <w:szCs w:val="20"/>
              </w:rPr>
              <w:t>9</w:t>
            </w:r>
            <w:proofErr w:type="gramStart"/>
            <w:r w:rsidRPr="007000AE">
              <w:rPr>
                <w:rFonts w:asciiTheme="minorHAnsi" w:hAnsiTheme="minorHAnsi"/>
                <w:szCs w:val="20"/>
              </w:rPr>
              <w:t>D(</w:t>
            </w:r>
            <w:proofErr w:type="gramEnd"/>
            <w:r w:rsidRPr="007000AE">
              <w:rPr>
                <w:rFonts w:asciiTheme="minorHAnsi" w:hAnsiTheme="minorHAnsi"/>
                <w:szCs w:val="20"/>
              </w:rPr>
              <w:t>1)</w:t>
            </w:r>
            <w:r w:rsidR="00142618" w:rsidRPr="007000AE">
              <w:rPr>
                <w:rFonts w:asciiTheme="minorHAnsi" w:hAnsiTheme="minorHAnsi"/>
                <w:szCs w:val="20"/>
              </w:rPr>
              <w:t xml:space="preserve"> Variation</w:t>
            </w:r>
          </w:p>
        </w:tc>
        <w:tc>
          <w:tcPr>
            <w:tcW w:w="1213" w:type="dxa"/>
            <w:gridSpan w:val="2"/>
            <w:tcBorders>
              <w:bottom w:val="single" w:sz="4" w:space="0" w:color="002C47" w:themeColor="accent1"/>
              <w:right w:val="single" w:sz="4" w:space="0" w:color="auto"/>
            </w:tcBorders>
          </w:tcPr>
          <w:p w14:paraId="0945AB37" w14:textId="34129923" w:rsidR="00F53B9D" w:rsidRPr="007000AE" w:rsidRDefault="00F53B9D" w:rsidP="00F53B9D">
            <w:pPr>
              <w:rPr>
                <w:rFonts w:asciiTheme="minorHAnsi" w:hAnsiTheme="minorHAnsi"/>
                <w:szCs w:val="20"/>
              </w:rPr>
            </w:pPr>
            <w:r w:rsidRPr="007000AE">
              <w:rPr>
                <w:rFonts w:asciiTheme="minorHAnsi" w:hAnsiTheme="minorHAnsi"/>
                <w:szCs w:val="20"/>
              </w:rPr>
              <w:t>C1</w:t>
            </w:r>
          </w:p>
        </w:tc>
      </w:tr>
      <w:tr w:rsidR="001F51A6" w:rsidRPr="007000AE" w14:paraId="24D57E48" w14:textId="77777777" w:rsidTr="00AE1FB9">
        <w:tc>
          <w:tcPr>
            <w:tcW w:w="789" w:type="dxa"/>
          </w:tcPr>
          <w:p w14:paraId="71A4AB68" w14:textId="683D39B9" w:rsidR="00F53B9D" w:rsidRPr="001012F3" w:rsidRDefault="00F53B9D" w:rsidP="001012F3">
            <w:pPr>
              <w:pStyle w:val="TableFnumber"/>
              <w:rPr>
                <w:rFonts w:asciiTheme="minorHAnsi" w:hAnsiTheme="minorHAnsi"/>
              </w:rPr>
            </w:pPr>
          </w:p>
        </w:tc>
        <w:tc>
          <w:tcPr>
            <w:tcW w:w="4168" w:type="dxa"/>
            <w:gridSpan w:val="2"/>
          </w:tcPr>
          <w:p w14:paraId="5550B103" w14:textId="1A7626C3" w:rsidR="00E048C4" w:rsidRPr="001012F3" w:rsidRDefault="00446853">
            <w:pPr>
              <w:rPr>
                <w:rFonts w:asciiTheme="minorHAnsi" w:hAnsiTheme="minorHAnsi"/>
                <w:szCs w:val="20"/>
              </w:rPr>
            </w:pPr>
            <w:r w:rsidRPr="001012F3">
              <w:rPr>
                <w:rFonts w:asciiTheme="minorHAnsi" w:hAnsiTheme="minorHAnsi"/>
                <w:szCs w:val="20"/>
              </w:rPr>
              <w:t>Correction of ARTG record in accordance with s</w:t>
            </w:r>
            <w:r w:rsidR="00EE509D" w:rsidRPr="001012F3">
              <w:rPr>
                <w:rFonts w:asciiTheme="minorHAnsi" w:hAnsiTheme="minorHAnsi"/>
                <w:szCs w:val="20"/>
              </w:rPr>
              <w:t>ubs</w:t>
            </w:r>
            <w:r w:rsidRPr="001012F3">
              <w:rPr>
                <w:rFonts w:asciiTheme="minorHAnsi" w:hAnsiTheme="minorHAnsi"/>
                <w:szCs w:val="20"/>
              </w:rPr>
              <w:t>ection 9</w:t>
            </w:r>
            <w:proofErr w:type="gramStart"/>
            <w:r w:rsidRPr="001012F3">
              <w:rPr>
                <w:rFonts w:asciiTheme="minorHAnsi" w:hAnsiTheme="minorHAnsi"/>
                <w:szCs w:val="20"/>
              </w:rPr>
              <w:t>D(</w:t>
            </w:r>
            <w:proofErr w:type="gramEnd"/>
            <w:r w:rsidRPr="001012F3">
              <w:rPr>
                <w:rFonts w:asciiTheme="minorHAnsi" w:hAnsiTheme="minorHAnsi"/>
                <w:szCs w:val="20"/>
              </w:rPr>
              <w:t xml:space="preserve">1) </w:t>
            </w:r>
            <w:r w:rsidR="00566159" w:rsidRPr="001012F3">
              <w:rPr>
                <w:rFonts w:asciiTheme="minorHAnsi" w:hAnsiTheme="minorHAnsi"/>
                <w:szCs w:val="20"/>
              </w:rPr>
              <w:t>the Act</w:t>
            </w:r>
            <w:r w:rsidRPr="001012F3">
              <w:rPr>
                <w:rFonts w:asciiTheme="minorHAnsi" w:hAnsiTheme="minorHAnsi"/>
                <w:szCs w:val="20"/>
              </w:rPr>
              <w:t>. An application using this change code must include written advice from the TGA advising the use of this change code for the requested change to the product</w:t>
            </w:r>
            <w:r w:rsidR="00841BAC" w:rsidRPr="001012F3">
              <w:rPr>
                <w:rFonts w:asciiTheme="minorHAnsi" w:hAnsiTheme="minorHAnsi"/>
                <w:szCs w:val="20"/>
              </w:rPr>
              <w:t>.</w:t>
            </w:r>
          </w:p>
        </w:tc>
        <w:tc>
          <w:tcPr>
            <w:tcW w:w="1349" w:type="dxa"/>
          </w:tcPr>
          <w:p w14:paraId="13A3A03A" w14:textId="77777777" w:rsidR="00F53B9D" w:rsidRPr="007000AE" w:rsidRDefault="00F53B9D" w:rsidP="00F53B9D">
            <w:pPr>
              <w:rPr>
                <w:rFonts w:asciiTheme="minorHAnsi" w:hAnsiTheme="minorHAnsi"/>
                <w:szCs w:val="20"/>
              </w:rPr>
            </w:pPr>
            <w:r w:rsidRPr="007000AE">
              <w:rPr>
                <w:rFonts w:asciiTheme="minorHAnsi" w:hAnsiTheme="minorHAnsi"/>
                <w:szCs w:val="20"/>
              </w:rPr>
              <w:t>9D</w:t>
            </w:r>
          </w:p>
        </w:tc>
        <w:tc>
          <w:tcPr>
            <w:tcW w:w="1123" w:type="dxa"/>
            <w:gridSpan w:val="2"/>
            <w:shd w:val="clear" w:color="auto" w:fill="D9D9D9" w:themeFill="background1" w:themeFillShade="D9"/>
          </w:tcPr>
          <w:p w14:paraId="07468646" w14:textId="77777777" w:rsidR="00F53B9D" w:rsidRPr="007000AE" w:rsidRDefault="00F53B9D" w:rsidP="00F53B9D">
            <w:pPr>
              <w:rPr>
                <w:rFonts w:asciiTheme="minorHAnsi" w:hAnsiTheme="minorHAnsi"/>
                <w:szCs w:val="20"/>
              </w:rPr>
            </w:pPr>
            <w:r w:rsidRPr="007000AE">
              <w:rPr>
                <w:rFonts w:asciiTheme="minorHAnsi" w:hAnsiTheme="minorHAnsi"/>
                <w:szCs w:val="20"/>
              </w:rPr>
              <w:t>N/A</w:t>
            </w:r>
          </w:p>
        </w:tc>
        <w:tc>
          <w:tcPr>
            <w:tcW w:w="1213" w:type="dxa"/>
            <w:gridSpan w:val="2"/>
            <w:tcBorders>
              <w:right w:val="single" w:sz="4" w:space="0" w:color="auto"/>
            </w:tcBorders>
          </w:tcPr>
          <w:p w14:paraId="3799DD8F" w14:textId="77550068" w:rsidR="00F53B9D" w:rsidRPr="007000AE" w:rsidRDefault="00142618" w:rsidP="00F53B9D">
            <w:pPr>
              <w:rPr>
                <w:rFonts w:asciiTheme="minorHAnsi" w:hAnsiTheme="minorHAnsi"/>
                <w:szCs w:val="20"/>
              </w:rPr>
            </w:pPr>
            <w:r w:rsidRPr="007000AE">
              <w:rPr>
                <w:rFonts w:asciiTheme="minorHAnsi" w:hAnsiTheme="minorHAnsi"/>
                <w:szCs w:val="20"/>
              </w:rPr>
              <w:t>Fee Exempt</w:t>
            </w:r>
          </w:p>
        </w:tc>
      </w:tr>
      <w:tr w:rsidR="00024310" w:rsidRPr="007000AE" w14:paraId="5C38F230" w14:textId="77777777" w:rsidTr="002E797E">
        <w:tc>
          <w:tcPr>
            <w:tcW w:w="789" w:type="dxa"/>
          </w:tcPr>
          <w:p w14:paraId="154F0466" w14:textId="77777777" w:rsidR="00024310" w:rsidRPr="001012F3" w:rsidRDefault="00024310" w:rsidP="00024310">
            <w:pPr>
              <w:pStyle w:val="TableFnumber"/>
              <w:rPr>
                <w:rFonts w:asciiTheme="minorHAnsi" w:hAnsiTheme="minorHAnsi"/>
              </w:rPr>
            </w:pPr>
          </w:p>
        </w:tc>
        <w:tc>
          <w:tcPr>
            <w:tcW w:w="4168" w:type="dxa"/>
            <w:gridSpan w:val="2"/>
          </w:tcPr>
          <w:p w14:paraId="136875B4" w14:textId="790FB70D" w:rsidR="00024310" w:rsidRPr="001012F3" w:rsidRDefault="00024310" w:rsidP="008B67E2">
            <w:pPr>
              <w:rPr>
                <w:rFonts w:asciiTheme="minorHAnsi" w:hAnsiTheme="minorHAnsi"/>
                <w:szCs w:val="20"/>
              </w:rPr>
            </w:pPr>
            <w:r w:rsidRPr="001012F3">
              <w:rPr>
                <w:rFonts w:asciiTheme="minorHAnsi" w:hAnsiTheme="minorHAnsi"/>
                <w:szCs w:val="20"/>
              </w:rPr>
              <w:t xml:space="preserve">‘Other’ changes – </w:t>
            </w:r>
            <w:proofErr w:type="gramStart"/>
            <w:r w:rsidRPr="001012F3">
              <w:rPr>
                <w:rFonts w:asciiTheme="minorHAnsi" w:hAnsiTheme="minorHAnsi"/>
                <w:szCs w:val="20"/>
              </w:rPr>
              <w:t>application level</w:t>
            </w:r>
            <w:proofErr w:type="gramEnd"/>
            <w:r w:rsidRPr="001012F3">
              <w:rPr>
                <w:rFonts w:asciiTheme="minorHAnsi" w:hAnsiTheme="minorHAnsi"/>
                <w:szCs w:val="20"/>
              </w:rPr>
              <w:t xml:space="preserve"> CN. </w:t>
            </w:r>
            <w:proofErr w:type="gramStart"/>
            <w:r w:rsidRPr="001012F3">
              <w:rPr>
                <w:rFonts w:asciiTheme="minorHAnsi" w:hAnsiTheme="minorHAnsi"/>
                <w:szCs w:val="20"/>
              </w:rPr>
              <w:t>An ‘other’</w:t>
            </w:r>
            <w:proofErr w:type="gramEnd"/>
            <w:r w:rsidRPr="001012F3">
              <w:rPr>
                <w:rFonts w:asciiTheme="minorHAnsi" w:hAnsiTheme="minorHAnsi"/>
                <w:szCs w:val="20"/>
              </w:rPr>
              <w:t xml:space="preserve"> code is used only when no other code applies. An application using F0</w:t>
            </w:r>
            <w:r w:rsidR="00E048C4" w:rsidRPr="001012F3">
              <w:rPr>
                <w:rFonts w:asciiTheme="minorHAnsi" w:hAnsiTheme="minorHAnsi"/>
                <w:szCs w:val="20"/>
              </w:rPr>
              <w:t>3</w:t>
            </w:r>
            <w:r w:rsidRPr="001012F3">
              <w:rPr>
                <w:rFonts w:asciiTheme="minorHAnsi" w:hAnsiTheme="minorHAnsi"/>
                <w:szCs w:val="20"/>
              </w:rPr>
              <w:t xml:space="preserve"> must include written advice from the TGA advising the use of this change code for the requested change to the product. </w:t>
            </w:r>
          </w:p>
        </w:tc>
        <w:tc>
          <w:tcPr>
            <w:tcW w:w="1349" w:type="dxa"/>
          </w:tcPr>
          <w:p w14:paraId="29783A28" w14:textId="1916FF43" w:rsidR="00024310" w:rsidRPr="003A3ABC" w:rsidRDefault="00024310" w:rsidP="00024310">
            <w:pPr>
              <w:rPr>
                <w:rFonts w:asciiTheme="minorHAnsi" w:hAnsiTheme="minorHAnsi"/>
                <w:szCs w:val="20"/>
              </w:rPr>
            </w:pPr>
            <w:r w:rsidRPr="003A3ABC">
              <w:rPr>
                <w:rFonts w:asciiTheme="minorHAnsi" w:hAnsiTheme="minorHAnsi"/>
                <w:szCs w:val="20"/>
              </w:rPr>
              <w:t xml:space="preserve">Specified in advice from TGA </w:t>
            </w:r>
          </w:p>
        </w:tc>
        <w:tc>
          <w:tcPr>
            <w:tcW w:w="1123" w:type="dxa"/>
            <w:gridSpan w:val="2"/>
            <w:shd w:val="clear" w:color="auto" w:fill="D9D9D9" w:themeFill="background1" w:themeFillShade="D9"/>
          </w:tcPr>
          <w:p w14:paraId="045BDA1D" w14:textId="73AC0AA5" w:rsidR="00024310" w:rsidRPr="003A3ABC" w:rsidRDefault="00024310" w:rsidP="00024310">
            <w:pPr>
              <w:rPr>
                <w:rFonts w:asciiTheme="minorHAnsi" w:hAnsiTheme="minorHAnsi"/>
                <w:szCs w:val="20"/>
              </w:rPr>
            </w:pPr>
            <w:r w:rsidRPr="003A3ABC">
              <w:rPr>
                <w:rFonts w:asciiTheme="minorHAnsi" w:hAnsiTheme="minorHAnsi"/>
                <w:szCs w:val="20"/>
              </w:rPr>
              <w:t>N/A</w:t>
            </w:r>
          </w:p>
        </w:tc>
        <w:tc>
          <w:tcPr>
            <w:tcW w:w="1213" w:type="dxa"/>
            <w:gridSpan w:val="2"/>
            <w:tcBorders>
              <w:right w:val="single" w:sz="4" w:space="0" w:color="auto"/>
            </w:tcBorders>
          </w:tcPr>
          <w:p w14:paraId="52CB4C3F" w14:textId="762BA49E" w:rsidR="00024310" w:rsidRPr="003A3ABC" w:rsidRDefault="00024310" w:rsidP="00024310">
            <w:pPr>
              <w:rPr>
                <w:rFonts w:asciiTheme="minorHAnsi" w:hAnsiTheme="minorHAnsi"/>
                <w:szCs w:val="20"/>
              </w:rPr>
            </w:pPr>
            <w:r w:rsidRPr="003A3ABC">
              <w:rPr>
                <w:rFonts w:asciiTheme="minorHAnsi" w:hAnsiTheme="minorHAnsi"/>
                <w:szCs w:val="20"/>
              </w:rPr>
              <w:t>CN</w:t>
            </w:r>
          </w:p>
        </w:tc>
      </w:tr>
      <w:tr w:rsidR="00024310" w:rsidRPr="007000AE" w14:paraId="3FDF5AF2" w14:textId="77777777" w:rsidTr="002E797E">
        <w:tc>
          <w:tcPr>
            <w:tcW w:w="789" w:type="dxa"/>
          </w:tcPr>
          <w:p w14:paraId="7D2AD1CD" w14:textId="77777777" w:rsidR="00024310" w:rsidRPr="001012F3" w:rsidRDefault="00024310" w:rsidP="00024310">
            <w:pPr>
              <w:pStyle w:val="TableFnumber"/>
              <w:rPr>
                <w:rFonts w:asciiTheme="minorHAnsi" w:hAnsiTheme="minorHAnsi"/>
              </w:rPr>
            </w:pPr>
          </w:p>
        </w:tc>
        <w:tc>
          <w:tcPr>
            <w:tcW w:w="4168" w:type="dxa"/>
            <w:gridSpan w:val="2"/>
          </w:tcPr>
          <w:p w14:paraId="6EBF93FD" w14:textId="17D19809" w:rsidR="00024310" w:rsidRPr="001012F3" w:rsidRDefault="00024310" w:rsidP="008B67E2">
            <w:pPr>
              <w:rPr>
                <w:rFonts w:asciiTheme="minorHAnsi" w:hAnsiTheme="minorHAnsi"/>
                <w:szCs w:val="20"/>
              </w:rPr>
            </w:pPr>
            <w:r w:rsidRPr="001012F3">
              <w:rPr>
                <w:rFonts w:asciiTheme="minorHAnsi" w:hAnsiTheme="minorHAnsi"/>
                <w:szCs w:val="20"/>
              </w:rPr>
              <w:t xml:space="preserve">‘Other’ changes – application level C1. </w:t>
            </w:r>
            <w:proofErr w:type="gramStart"/>
            <w:r w:rsidRPr="001012F3">
              <w:rPr>
                <w:rFonts w:asciiTheme="minorHAnsi" w:hAnsiTheme="minorHAnsi"/>
                <w:szCs w:val="20"/>
              </w:rPr>
              <w:t>An ‘other’</w:t>
            </w:r>
            <w:proofErr w:type="gramEnd"/>
            <w:r w:rsidRPr="001012F3">
              <w:rPr>
                <w:rFonts w:asciiTheme="minorHAnsi" w:hAnsiTheme="minorHAnsi"/>
                <w:szCs w:val="20"/>
              </w:rPr>
              <w:t xml:space="preserve"> code is used only when no other code applies. An application using F0</w:t>
            </w:r>
            <w:r w:rsidR="00E048C4" w:rsidRPr="001012F3">
              <w:rPr>
                <w:rFonts w:asciiTheme="minorHAnsi" w:hAnsiTheme="minorHAnsi"/>
                <w:szCs w:val="20"/>
              </w:rPr>
              <w:t>4</w:t>
            </w:r>
            <w:r w:rsidRPr="001012F3">
              <w:rPr>
                <w:rFonts w:asciiTheme="minorHAnsi" w:hAnsiTheme="minorHAnsi"/>
                <w:szCs w:val="20"/>
              </w:rPr>
              <w:t xml:space="preserve"> must include written advice from the TGA advising the use of this change code for the requested change to the product. </w:t>
            </w:r>
          </w:p>
        </w:tc>
        <w:tc>
          <w:tcPr>
            <w:tcW w:w="1349" w:type="dxa"/>
          </w:tcPr>
          <w:p w14:paraId="469D4E1E" w14:textId="61332659" w:rsidR="00024310" w:rsidRPr="003A3ABC" w:rsidRDefault="00024310" w:rsidP="00024310">
            <w:pPr>
              <w:rPr>
                <w:rFonts w:asciiTheme="minorHAnsi" w:hAnsiTheme="minorHAnsi"/>
                <w:szCs w:val="20"/>
              </w:rPr>
            </w:pPr>
            <w:r w:rsidRPr="003A3ABC">
              <w:rPr>
                <w:rFonts w:asciiTheme="minorHAnsi" w:hAnsiTheme="minorHAnsi"/>
                <w:szCs w:val="20"/>
              </w:rPr>
              <w:t xml:space="preserve">Specified in advice from TGA </w:t>
            </w:r>
          </w:p>
        </w:tc>
        <w:tc>
          <w:tcPr>
            <w:tcW w:w="1123" w:type="dxa"/>
            <w:gridSpan w:val="2"/>
            <w:shd w:val="clear" w:color="auto" w:fill="D9D9D9" w:themeFill="background1" w:themeFillShade="D9"/>
          </w:tcPr>
          <w:p w14:paraId="1BCA9C75" w14:textId="5B7FD8B5" w:rsidR="00024310" w:rsidRPr="003A3ABC" w:rsidRDefault="00024310" w:rsidP="00024310">
            <w:pPr>
              <w:rPr>
                <w:rFonts w:asciiTheme="minorHAnsi" w:hAnsiTheme="minorHAnsi"/>
                <w:szCs w:val="20"/>
              </w:rPr>
            </w:pPr>
            <w:r w:rsidRPr="003A3ABC">
              <w:rPr>
                <w:rFonts w:asciiTheme="minorHAnsi" w:hAnsiTheme="minorHAnsi"/>
                <w:szCs w:val="20"/>
              </w:rPr>
              <w:t>N/A</w:t>
            </w:r>
          </w:p>
        </w:tc>
        <w:tc>
          <w:tcPr>
            <w:tcW w:w="1213" w:type="dxa"/>
            <w:gridSpan w:val="2"/>
            <w:tcBorders>
              <w:right w:val="single" w:sz="4" w:space="0" w:color="auto"/>
            </w:tcBorders>
          </w:tcPr>
          <w:p w14:paraId="46E0F9E3" w14:textId="4223E93B" w:rsidR="00024310" w:rsidRPr="003A3ABC" w:rsidRDefault="00024310" w:rsidP="00024310">
            <w:pPr>
              <w:rPr>
                <w:rFonts w:asciiTheme="minorHAnsi" w:hAnsiTheme="minorHAnsi"/>
                <w:szCs w:val="20"/>
              </w:rPr>
            </w:pPr>
            <w:r w:rsidRPr="003A3ABC">
              <w:rPr>
                <w:rFonts w:asciiTheme="minorHAnsi" w:hAnsiTheme="minorHAnsi"/>
                <w:szCs w:val="20"/>
              </w:rPr>
              <w:t>C1</w:t>
            </w:r>
          </w:p>
        </w:tc>
      </w:tr>
      <w:tr w:rsidR="00024310" w:rsidRPr="007000AE" w14:paraId="3CB20086" w14:textId="77777777" w:rsidTr="002E797E">
        <w:tc>
          <w:tcPr>
            <w:tcW w:w="789" w:type="dxa"/>
          </w:tcPr>
          <w:p w14:paraId="47AED4B6" w14:textId="77777777" w:rsidR="00024310" w:rsidRPr="001012F3" w:rsidRDefault="00024310" w:rsidP="00024310">
            <w:pPr>
              <w:pStyle w:val="TableFnumber"/>
              <w:rPr>
                <w:rFonts w:asciiTheme="minorHAnsi" w:hAnsiTheme="minorHAnsi"/>
              </w:rPr>
            </w:pPr>
          </w:p>
        </w:tc>
        <w:tc>
          <w:tcPr>
            <w:tcW w:w="4168" w:type="dxa"/>
            <w:gridSpan w:val="2"/>
          </w:tcPr>
          <w:p w14:paraId="19232289" w14:textId="36AF2D6F" w:rsidR="00024310" w:rsidRPr="001012F3" w:rsidRDefault="00024310" w:rsidP="008B67E2">
            <w:pPr>
              <w:rPr>
                <w:rFonts w:asciiTheme="minorHAnsi" w:hAnsiTheme="minorHAnsi"/>
                <w:szCs w:val="20"/>
              </w:rPr>
            </w:pPr>
            <w:r w:rsidRPr="001012F3">
              <w:rPr>
                <w:rFonts w:asciiTheme="minorHAnsi" w:hAnsiTheme="minorHAnsi"/>
                <w:szCs w:val="20"/>
              </w:rPr>
              <w:t xml:space="preserve">‘Other’ changes – application level C2. </w:t>
            </w:r>
            <w:proofErr w:type="gramStart"/>
            <w:r w:rsidRPr="001012F3">
              <w:rPr>
                <w:rFonts w:asciiTheme="minorHAnsi" w:hAnsiTheme="minorHAnsi"/>
                <w:szCs w:val="20"/>
              </w:rPr>
              <w:t>An ‘other’</w:t>
            </w:r>
            <w:proofErr w:type="gramEnd"/>
            <w:r w:rsidRPr="001012F3">
              <w:rPr>
                <w:rFonts w:asciiTheme="minorHAnsi" w:hAnsiTheme="minorHAnsi"/>
                <w:szCs w:val="20"/>
              </w:rPr>
              <w:t xml:space="preserve"> code is used only when no other code applies. An application using F0</w:t>
            </w:r>
            <w:r w:rsidR="00E048C4" w:rsidRPr="001012F3">
              <w:rPr>
                <w:rFonts w:asciiTheme="minorHAnsi" w:hAnsiTheme="minorHAnsi"/>
                <w:szCs w:val="20"/>
              </w:rPr>
              <w:t>5</w:t>
            </w:r>
            <w:r w:rsidRPr="001012F3">
              <w:rPr>
                <w:rFonts w:asciiTheme="minorHAnsi" w:hAnsiTheme="minorHAnsi"/>
                <w:szCs w:val="20"/>
              </w:rPr>
              <w:t xml:space="preserve"> must include written advice from the TGA advising the use of this change code for the requested change to the product. </w:t>
            </w:r>
          </w:p>
        </w:tc>
        <w:tc>
          <w:tcPr>
            <w:tcW w:w="1349" w:type="dxa"/>
          </w:tcPr>
          <w:p w14:paraId="73F0A221" w14:textId="488551C0" w:rsidR="00024310" w:rsidRPr="003A3ABC" w:rsidRDefault="00024310" w:rsidP="00024310">
            <w:pPr>
              <w:rPr>
                <w:rFonts w:asciiTheme="minorHAnsi" w:hAnsiTheme="minorHAnsi"/>
                <w:szCs w:val="20"/>
              </w:rPr>
            </w:pPr>
            <w:r w:rsidRPr="003A3ABC">
              <w:rPr>
                <w:rFonts w:asciiTheme="minorHAnsi" w:hAnsiTheme="minorHAnsi"/>
                <w:szCs w:val="20"/>
              </w:rPr>
              <w:t xml:space="preserve">Specified in advice from TGA </w:t>
            </w:r>
          </w:p>
        </w:tc>
        <w:tc>
          <w:tcPr>
            <w:tcW w:w="1123" w:type="dxa"/>
            <w:gridSpan w:val="2"/>
            <w:shd w:val="clear" w:color="auto" w:fill="D9D9D9" w:themeFill="background1" w:themeFillShade="D9"/>
          </w:tcPr>
          <w:p w14:paraId="7188CD50" w14:textId="68AAC7D3" w:rsidR="00024310" w:rsidRPr="003A3ABC" w:rsidRDefault="00024310" w:rsidP="00024310">
            <w:pPr>
              <w:rPr>
                <w:rFonts w:asciiTheme="minorHAnsi" w:hAnsiTheme="minorHAnsi"/>
                <w:szCs w:val="20"/>
              </w:rPr>
            </w:pPr>
            <w:r w:rsidRPr="003A3ABC">
              <w:rPr>
                <w:rFonts w:asciiTheme="minorHAnsi" w:hAnsiTheme="minorHAnsi"/>
                <w:szCs w:val="20"/>
              </w:rPr>
              <w:t>N/A</w:t>
            </w:r>
          </w:p>
        </w:tc>
        <w:tc>
          <w:tcPr>
            <w:tcW w:w="1213" w:type="dxa"/>
            <w:gridSpan w:val="2"/>
            <w:tcBorders>
              <w:right w:val="single" w:sz="4" w:space="0" w:color="auto"/>
            </w:tcBorders>
          </w:tcPr>
          <w:p w14:paraId="283963AF" w14:textId="7380E112" w:rsidR="00024310" w:rsidRPr="003A3ABC" w:rsidRDefault="00024310" w:rsidP="00024310">
            <w:pPr>
              <w:rPr>
                <w:rFonts w:asciiTheme="minorHAnsi" w:hAnsiTheme="minorHAnsi"/>
                <w:szCs w:val="20"/>
              </w:rPr>
            </w:pPr>
            <w:r w:rsidRPr="003A3ABC">
              <w:rPr>
                <w:rFonts w:asciiTheme="minorHAnsi" w:hAnsiTheme="minorHAnsi"/>
                <w:szCs w:val="20"/>
              </w:rPr>
              <w:t>C2</w:t>
            </w:r>
          </w:p>
        </w:tc>
      </w:tr>
      <w:tr w:rsidR="002E797E" w:rsidRPr="007000AE" w14:paraId="358CAA33" w14:textId="77777777" w:rsidTr="002E797E">
        <w:tc>
          <w:tcPr>
            <w:tcW w:w="789" w:type="dxa"/>
          </w:tcPr>
          <w:p w14:paraId="70216990" w14:textId="77777777" w:rsidR="002E797E" w:rsidRPr="001012F3" w:rsidRDefault="002E797E" w:rsidP="002E797E">
            <w:pPr>
              <w:pStyle w:val="TableFnumber"/>
              <w:rPr>
                <w:rFonts w:asciiTheme="minorHAnsi" w:hAnsiTheme="minorHAnsi"/>
              </w:rPr>
            </w:pPr>
          </w:p>
        </w:tc>
        <w:tc>
          <w:tcPr>
            <w:tcW w:w="4168" w:type="dxa"/>
            <w:gridSpan w:val="2"/>
          </w:tcPr>
          <w:p w14:paraId="67FC6EBB" w14:textId="3870C717" w:rsidR="002E797E" w:rsidRPr="00B07425" w:rsidRDefault="002E797E" w:rsidP="002E797E">
            <w:pPr>
              <w:rPr>
                <w:rFonts w:asciiTheme="minorHAnsi" w:hAnsiTheme="minorHAnsi"/>
                <w:szCs w:val="20"/>
              </w:rPr>
            </w:pPr>
            <w:r w:rsidRPr="00B07425">
              <w:rPr>
                <w:rFonts w:asciiTheme="minorHAnsi" w:hAnsiTheme="minorHAnsi"/>
                <w:szCs w:val="20"/>
              </w:rPr>
              <w:t>The TGA does not need to be informed of changes to A</w:t>
            </w:r>
            <w:r w:rsidR="00B07425" w:rsidRPr="00B07425">
              <w:rPr>
                <w:rFonts w:asciiTheme="minorHAnsi" w:hAnsiTheme="minorHAnsi"/>
                <w:szCs w:val="20"/>
              </w:rPr>
              <w:t>UST</w:t>
            </w:r>
            <w:r w:rsidRPr="00B07425">
              <w:rPr>
                <w:rFonts w:asciiTheme="minorHAnsi" w:hAnsiTheme="minorHAnsi"/>
                <w:szCs w:val="20"/>
              </w:rPr>
              <w:t xml:space="preserve"> L(A) medicine labels </w:t>
            </w:r>
            <w:r w:rsidR="004C19CC" w:rsidRPr="00B07425">
              <w:rPr>
                <w:rFonts w:asciiTheme="minorHAnsi" w:hAnsiTheme="minorHAnsi"/>
                <w:szCs w:val="20"/>
              </w:rPr>
              <w:t xml:space="preserve">specified in </w:t>
            </w:r>
            <w:r w:rsidR="00D725E2" w:rsidRPr="00B07425">
              <w:rPr>
                <w:rFonts w:asciiTheme="minorHAnsi" w:hAnsiTheme="minorHAnsi"/>
                <w:szCs w:val="20"/>
              </w:rPr>
              <w:t xml:space="preserve">change </w:t>
            </w:r>
            <w:r w:rsidRPr="00B07425">
              <w:rPr>
                <w:rFonts w:asciiTheme="minorHAnsi" w:hAnsiTheme="minorHAnsi"/>
                <w:szCs w:val="20"/>
              </w:rPr>
              <w:t xml:space="preserve">code F06 </w:t>
            </w:r>
            <w:r w:rsidR="00B07425" w:rsidRPr="00B07425">
              <w:rPr>
                <w:rFonts w:asciiTheme="minorHAnsi" w:hAnsiTheme="minorHAnsi"/>
                <w:szCs w:val="20"/>
              </w:rPr>
              <w:t>and</w:t>
            </w:r>
            <w:r w:rsidRPr="00B07425">
              <w:rPr>
                <w:rFonts w:asciiTheme="minorHAnsi" w:hAnsiTheme="minorHAnsi"/>
                <w:szCs w:val="20"/>
              </w:rPr>
              <w:t xml:space="preserve"> no application is submitted</w:t>
            </w:r>
            <w:r w:rsidR="004C19CC" w:rsidRPr="00B07425">
              <w:rPr>
                <w:rFonts w:asciiTheme="minorHAnsi" w:hAnsiTheme="minorHAnsi"/>
                <w:szCs w:val="20"/>
              </w:rPr>
              <w:t xml:space="preserve"> if these are the only changes</w:t>
            </w:r>
            <w:r w:rsidRPr="00B07425">
              <w:rPr>
                <w:rFonts w:asciiTheme="minorHAnsi" w:hAnsiTheme="minorHAnsi"/>
                <w:szCs w:val="20"/>
              </w:rPr>
              <w:t xml:space="preserve">. </w:t>
            </w:r>
          </w:p>
          <w:p w14:paraId="22033969" w14:textId="16232A31" w:rsidR="001E40BD" w:rsidRPr="001012F3" w:rsidRDefault="001E40BD" w:rsidP="001E40BD">
            <w:pPr>
              <w:rPr>
                <w:rFonts w:asciiTheme="minorHAnsi" w:hAnsiTheme="minorHAnsi"/>
                <w:szCs w:val="20"/>
              </w:rPr>
            </w:pPr>
            <w:r w:rsidRPr="001012F3">
              <w:rPr>
                <w:rFonts w:asciiTheme="minorHAnsi" w:hAnsiTheme="minorHAnsi"/>
                <w:szCs w:val="20"/>
              </w:rPr>
              <w:t>Minor label editorials that have no regulatory compliance impact (under the Act). The changes are limited to the following:</w:t>
            </w:r>
          </w:p>
          <w:p w14:paraId="1F5C0185" w14:textId="77777777" w:rsidR="002E797E" w:rsidRPr="001012F3" w:rsidRDefault="002E797E" w:rsidP="001E40BD">
            <w:pPr>
              <w:rPr>
                <w:rFonts w:asciiTheme="minorHAnsi" w:hAnsiTheme="minorHAnsi"/>
                <w:szCs w:val="20"/>
              </w:rPr>
            </w:pPr>
            <w:r w:rsidRPr="001012F3">
              <w:rPr>
                <w:rFonts w:asciiTheme="minorHAnsi" w:hAnsiTheme="minorHAnsi"/>
                <w:szCs w:val="20"/>
              </w:rPr>
              <w:t xml:space="preserve">Correction of misspelt words and/or deletion of a duplicated word - this does not involve </w:t>
            </w:r>
            <w:r w:rsidRPr="001012F3">
              <w:rPr>
                <w:rFonts w:asciiTheme="minorHAnsi" w:hAnsiTheme="minorHAnsi"/>
                <w:szCs w:val="20"/>
              </w:rPr>
              <w:lastRenderedPageBreak/>
              <w:t>rewording or the deletion of sentences or phrases.</w:t>
            </w:r>
          </w:p>
          <w:p w14:paraId="457ECC5E" w14:textId="56D3213C" w:rsidR="00C97636" w:rsidRPr="001012F3" w:rsidRDefault="00C97636" w:rsidP="001E40BD">
            <w:pPr>
              <w:rPr>
                <w:rFonts w:asciiTheme="minorHAnsi" w:hAnsiTheme="minorHAnsi"/>
                <w:szCs w:val="20"/>
              </w:rPr>
            </w:pPr>
            <w:r w:rsidRPr="001012F3">
              <w:rPr>
                <w:rFonts w:asciiTheme="minorHAnsi" w:hAnsiTheme="minorHAnsi"/>
                <w:szCs w:val="20"/>
              </w:rPr>
              <w:t>Removal of a ‘new’, ‘new formulation’ or a ‘value pack’ flash.</w:t>
            </w:r>
          </w:p>
          <w:p w14:paraId="6C1600BF" w14:textId="77777777" w:rsidR="00C97636" w:rsidRPr="001012F3" w:rsidRDefault="00C97636" w:rsidP="001E40BD">
            <w:pPr>
              <w:rPr>
                <w:rFonts w:asciiTheme="minorHAnsi" w:hAnsiTheme="minorHAnsi"/>
                <w:szCs w:val="20"/>
              </w:rPr>
            </w:pPr>
            <w:r w:rsidRPr="001012F3">
              <w:rPr>
                <w:rFonts w:asciiTheme="minorHAnsi" w:hAnsiTheme="minorHAnsi"/>
                <w:szCs w:val="20"/>
              </w:rPr>
              <w:t xml:space="preserve">Removal of details of sponsorship (in its entirety) of a campaign or organisation </w:t>
            </w:r>
            <w:proofErr w:type="gramStart"/>
            <w:r w:rsidRPr="001012F3">
              <w:rPr>
                <w:rFonts w:asciiTheme="minorHAnsi" w:hAnsiTheme="minorHAnsi"/>
                <w:szCs w:val="20"/>
              </w:rPr>
              <w:t>e.g.</w:t>
            </w:r>
            <w:proofErr w:type="gramEnd"/>
            <w:r w:rsidRPr="001012F3">
              <w:rPr>
                <w:rFonts w:asciiTheme="minorHAnsi" w:hAnsiTheme="minorHAnsi"/>
                <w:szCs w:val="20"/>
              </w:rPr>
              <w:t xml:space="preserve"> the Cancer Council’s Pink Ribbon campaign.</w:t>
            </w:r>
          </w:p>
          <w:p w14:paraId="000A1623" w14:textId="77777777" w:rsidR="00C97636" w:rsidRPr="001012F3" w:rsidRDefault="00C97636" w:rsidP="001E40BD">
            <w:pPr>
              <w:rPr>
                <w:rFonts w:asciiTheme="minorHAnsi" w:hAnsiTheme="minorHAnsi"/>
                <w:szCs w:val="20"/>
              </w:rPr>
            </w:pPr>
            <w:r w:rsidRPr="001012F3">
              <w:rPr>
                <w:rFonts w:asciiTheme="minorHAnsi" w:hAnsiTheme="minorHAnsi"/>
                <w:szCs w:val="20"/>
              </w:rPr>
              <w:t>Deletion of sponsor logo provided the name and address of the sponsor or supplier of the goods are included on the label.</w:t>
            </w:r>
          </w:p>
          <w:p w14:paraId="714F04C0" w14:textId="6BA94B41" w:rsidR="00C97636" w:rsidRPr="001012F3" w:rsidRDefault="00C97636" w:rsidP="001E40BD">
            <w:pPr>
              <w:rPr>
                <w:rFonts w:asciiTheme="minorHAnsi" w:hAnsiTheme="minorHAnsi"/>
                <w:szCs w:val="20"/>
              </w:rPr>
            </w:pPr>
            <w:r w:rsidRPr="001012F3">
              <w:rPr>
                <w:rFonts w:asciiTheme="minorHAnsi" w:hAnsiTheme="minorHAnsi"/>
                <w:szCs w:val="20"/>
              </w:rPr>
              <w:t xml:space="preserve">Addition, </w:t>
            </w:r>
            <w:proofErr w:type="gramStart"/>
            <w:r w:rsidRPr="001012F3">
              <w:rPr>
                <w:rFonts w:asciiTheme="minorHAnsi" w:hAnsiTheme="minorHAnsi"/>
                <w:szCs w:val="20"/>
              </w:rPr>
              <w:t>removal</w:t>
            </w:r>
            <w:proofErr w:type="gramEnd"/>
            <w:r w:rsidRPr="001012F3">
              <w:rPr>
                <w:rFonts w:asciiTheme="minorHAnsi" w:hAnsiTheme="minorHAnsi"/>
                <w:szCs w:val="20"/>
              </w:rPr>
              <w:t xml:space="preserve"> or changes to</w:t>
            </w:r>
            <w:r w:rsidR="00274367" w:rsidRPr="001012F3">
              <w:rPr>
                <w:rFonts w:asciiTheme="minorHAnsi" w:hAnsiTheme="minorHAnsi"/>
                <w:szCs w:val="20"/>
              </w:rPr>
              <w:t>:</w:t>
            </w:r>
          </w:p>
          <w:p w14:paraId="2E24CB1A" w14:textId="696C9C6C" w:rsidR="00C97636" w:rsidRPr="001012F3" w:rsidRDefault="00C97636" w:rsidP="00C97636">
            <w:pPr>
              <w:pStyle w:val="ListParagraph"/>
              <w:numPr>
                <w:ilvl w:val="0"/>
                <w:numId w:val="27"/>
              </w:numPr>
              <w:rPr>
                <w:rFonts w:asciiTheme="minorHAnsi" w:hAnsiTheme="minorHAnsi"/>
                <w:szCs w:val="20"/>
              </w:rPr>
            </w:pPr>
            <w:r w:rsidRPr="001012F3">
              <w:rPr>
                <w:rFonts w:asciiTheme="minorHAnsi" w:hAnsiTheme="minorHAnsi"/>
                <w:szCs w:val="20"/>
              </w:rPr>
              <w:t>country of origin statement (</w:t>
            </w:r>
            <w:proofErr w:type="gramStart"/>
            <w:r w:rsidRPr="001012F3">
              <w:rPr>
                <w:rFonts w:asciiTheme="minorHAnsi" w:hAnsiTheme="minorHAnsi"/>
                <w:szCs w:val="20"/>
              </w:rPr>
              <w:t>e.g.</w:t>
            </w:r>
            <w:proofErr w:type="gramEnd"/>
            <w:r w:rsidRPr="001012F3">
              <w:rPr>
                <w:rFonts w:asciiTheme="minorHAnsi" w:hAnsiTheme="minorHAnsi"/>
                <w:szCs w:val="20"/>
              </w:rPr>
              <w:t xml:space="preserve"> ‘Made in XX’) including the statement “Made in Australia” or “Australian Made” or the Australian Made logo (gold kangaroo in a green triangle) in accordance with the requirements outlined by the Australian Made Company (refer </w:t>
            </w:r>
            <w:hyperlink r:id="rId33" w:history="1">
              <w:r w:rsidRPr="001012F3">
                <w:rPr>
                  <w:rStyle w:val="Hyperlink"/>
                  <w:rFonts w:asciiTheme="minorHAnsi" w:hAnsiTheme="minorHAnsi"/>
                  <w:szCs w:val="20"/>
                </w:rPr>
                <w:t>www.australianmade.com.au</w:t>
              </w:r>
            </w:hyperlink>
            <w:r w:rsidRPr="001012F3">
              <w:rPr>
                <w:rFonts w:asciiTheme="minorHAnsi" w:hAnsiTheme="minorHAnsi"/>
                <w:szCs w:val="20"/>
              </w:rPr>
              <w:t>)</w:t>
            </w:r>
          </w:p>
          <w:p w14:paraId="3EB27FF8" w14:textId="77777777" w:rsidR="00C97636" w:rsidRPr="001012F3" w:rsidRDefault="00274367" w:rsidP="00C97636">
            <w:pPr>
              <w:pStyle w:val="ListParagraph"/>
              <w:numPr>
                <w:ilvl w:val="0"/>
                <w:numId w:val="27"/>
              </w:numPr>
              <w:rPr>
                <w:rFonts w:asciiTheme="minorHAnsi" w:hAnsiTheme="minorHAnsi"/>
                <w:szCs w:val="20"/>
              </w:rPr>
            </w:pPr>
            <w:r w:rsidRPr="001012F3">
              <w:rPr>
                <w:rFonts w:asciiTheme="minorHAnsi" w:hAnsiTheme="minorHAnsi"/>
                <w:szCs w:val="20"/>
              </w:rPr>
              <w:t>sponsor address and/or contact details provided the information is consistent with the current approved product details and where the name and address of the sponsor or supplier of the goods are included on the label</w:t>
            </w:r>
          </w:p>
          <w:p w14:paraId="3A4D925F" w14:textId="77777777" w:rsidR="00274367" w:rsidRPr="001012F3" w:rsidRDefault="00274367" w:rsidP="00C97636">
            <w:pPr>
              <w:pStyle w:val="ListParagraph"/>
              <w:numPr>
                <w:ilvl w:val="0"/>
                <w:numId w:val="27"/>
              </w:numPr>
              <w:rPr>
                <w:rFonts w:asciiTheme="minorHAnsi" w:hAnsiTheme="minorHAnsi"/>
                <w:szCs w:val="20"/>
              </w:rPr>
            </w:pPr>
            <w:r w:rsidRPr="001012F3">
              <w:rPr>
                <w:rFonts w:asciiTheme="minorHAnsi" w:hAnsiTheme="minorHAnsi"/>
                <w:szCs w:val="20"/>
              </w:rPr>
              <w:t>supplier or manufacturer’s name, address and/or contact details provided the name and address of the sponsor or supplier of the goods is included on the label</w:t>
            </w:r>
          </w:p>
          <w:p w14:paraId="6DB15526" w14:textId="77777777" w:rsidR="00274367" w:rsidRPr="001012F3" w:rsidRDefault="00274367" w:rsidP="00C97636">
            <w:pPr>
              <w:pStyle w:val="ListParagraph"/>
              <w:numPr>
                <w:ilvl w:val="0"/>
                <w:numId w:val="27"/>
              </w:numPr>
              <w:rPr>
                <w:rFonts w:asciiTheme="minorHAnsi" w:hAnsiTheme="minorHAnsi"/>
                <w:szCs w:val="20"/>
              </w:rPr>
            </w:pPr>
            <w:r w:rsidRPr="001012F3">
              <w:rPr>
                <w:rFonts w:asciiTheme="minorHAnsi" w:hAnsiTheme="minorHAnsi"/>
                <w:szCs w:val="20"/>
              </w:rPr>
              <w:t>date of manufacture of a product</w:t>
            </w:r>
          </w:p>
          <w:p w14:paraId="374EE6E9" w14:textId="0A264A68" w:rsidR="00274367" w:rsidRPr="001012F3" w:rsidRDefault="00274367" w:rsidP="00C97636">
            <w:pPr>
              <w:pStyle w:val="ListParagraph"/>
              <w:numPr>
                <w:ilvl w:val="0"/>
                <w:numId w:val="27"/>
              </w:numPr>
              <w:rPr>
                <w:rFonts w:asciiTheme="minorHAnsi" w:hAnsiTheme="minorHAnsi"/>
                <w:szCs w:val="20"/>
              </w:rPr>
            </w:pPr>
            <w:r w:rsidRPr="001012F3">
              <w:rPr>
                <w:rFonts w:asciiTheme="minorHAnsi" w:hAnsiTheme="minorHAnsi"/>
                <w:szCs w:val="20"/>
              </w:rPr>
              <w:t>website, QR code and/or bar code</w:t>
            </w:r>
            <w:r w:rsidR="00C93FBB" w:rsidRPr="001012F3">
              <w:rPr>
                <w:rFonts w:asciiTheme="minorHAnsi" w:hAnsiTheme="minorHAnsi"/>
                <w:szCs w:val="20"/>
              </w:rPr>
              <w:t xml:space="preserve"> -</w:t>
            </w:r>
            <w:r w:rsidRPr="001012F3">
              <w:rPr>
                <w:rFonts w:asciiTheme="minorHAnsi" w:hAnsiTheme="minorHAnsi"/>
                <w:szCs w:val="20"/>
              </w:rPr>
              <w:t xml:space="preserve"> applies only where the information included on the website (including any direct links from that website) or incorporated into the QR code or bar code (if either links to a website then any direct links from that website) is consistent with the information approved by TGA for that product</w:t>
            </w:r>
          </w:p>
          <w:p w14:paraId="067855F1" w14:textId="77777777" w:rsidR="00274367" w:rsidRPr="001012F3" w:rsidRDefault="00274367" w:rsidP="00C97636">
            <w:pPr>
              <w:pStyle w:val="ListParagraph"/>
              <w:numPr>
                <w:ilvl w:val="0"/>
                <w:numId w:val="27"/>
              </w:numPr>
              <w:rPr>
                <w:rFonts w:asciiTheme="minorHAnsi" w:hAnsiTheme="minorHAnsi"/>
                <w:szCs w:val="20"/>
              </w:rPr>
            </w:pPr>
            <w:r w:rsidRPr="001012F3">
              <w:rPr>
                <w:rFonts w:asciiTheme="minorHAnsi" w:hAnsiTheme="minorHAnsi"/>
                <w:szCs w:val="20"/>
              </w:rPr>
              <w:t>Australian Business name /Australian Company name</w:t>
            </w:r>
          </w:p>
          <w:p w14:paraId="1F1C2F3D" w14:textId="77777777" w:rsidR="00274367" w:rsidRPr="001012F3" w:rsidRDefault="00274367" w:rsidP="00C97636">
            <w:pPr>
              <w:pStyle w:val="ListParagraph"/>
              <w:numPr>
                <w:ilvl w:val="0"/>
                <w:numId w:val="27"/>
              </w:numPr>
              <w:rPr>
                <w:rFonts w:asciiTheme="minorHAnsi" w:hAnsiTheme="minorHAnsi"/>
                <w:szCs w:val="20"/>
              </w:rPr>
            </w:pPr>
            <w:r w:rsidRPr="001012F3">
              <w:rPr>
                <w:rFonts w:asciiTheme="minorHAnsi" w:hAnsiTheme="minorHAnsi"/>
                <w:szCs w:val="20"/>
              </w:rPr>
              <w:t>product code number (or equivalent) or an overseas registration number</w:t>
            </w:r>
          </w:p>
          <w:p w14:paraId="4AE825AC" w14:textId="77777777" w:rsidR="00274367" w:rsidRPr="001012F3" w:rsidRDefault="00274367" w:rsidP="00C97636">
            <w:pPr>
              <w:pStyle w:val="ListParagraph"/>
              <w:numPr>
                <w:ilvl w:val="0"/>
                <w:numId w:val="27"/>
              </w:numPr>
              <w:rPr>
                <w:rFonts w:asciiTheme="minorHAnsi" w:hAnsiTheme="minorHAnsi"/>
                <w:szCs w:val="20"/>
              </w:rPr>
            </w:pPr>
            <w:r w:rsidRPr="001012F3">
              <w:rPr>
                <w:rFonts w:asciiTheme="minorHAnsi" w:hAnsiTheme="minorHAnsi"/>
                <w:szCs w:val="20"/>
              </w:rPr>
              <w:t>recycle logo and associated text</w:t>
            </w:r>
          </w:p>
          <w:p w14:paraId="11A5F1EE" w14:textId="7A013D76" w:rsidR="00274367" w:rsidRPr="001012F3" w:rsidRDefault="00274367" w:rsidP="00C97636">
            <w:pPr>
              <w:pStyle w:val="ListParagraph"/>
              <w:numPr>
                <w:ilvl w:val="0"/>
                <w:numId w:val="27"/>
              </w:numPr>
              <w:rPr>
                <w:rFonts w:asciiTheme="minorHAnsi" w:hAnsiTheme="minorHAnsi"/>
                <w:szCs w:val="20"/>
              </w:rPr>
            </w:pPr>
            <w:r w:rsidRPr="001012F3">
              <w:rPr>
                <w:rFonts w:asciiTheme="minorHAnsi" w:hAnsiTheme="minorHAnsi"/>
                <w:szCs w:val="20"/>
              </w:rPr>
              <w:t>tamper evident seal – wording/graphics</w:t>
            </w:r>
          </w:p>
          <w:p w14:paraId="2258093A" w14:textId="77777777" w:rsidR="005A7539" w:rsidRPr="001012F3" w:rsidRDefault="005A7539" w:rsidP="00C97636">
            <w:pPr>
              <w:pStyle w:val="ListParagraph"/>
              <w:numPr>
                <w:ilvl w:val="0"/>
                <w:numId w:val="27"/>
              </w:numPr>
              <w:rPr>
                <w:rFonts w:asciiTheme="minorHAnsi" w:hAnsiTheme="minorHAnsi"/>
                <w:szCs w:val="20"/>
              </w:rPr>
            </w:pPr>
            <w:proofErr w:type="gramStart"/>
            <w:r w:rsidRPr="001012F3">
              <w:rPr>
                <w:rFonts w:asciiTheme="minorHAnsi" w:hAnsiTheme="minorHAnsi"/>
                <w:szCs w:val="20"/>
              </w:rPr>
              <w:lastRenderedPageBreak/>
              <w:t>trade mark</w:t>
            </w:r>
            <w:proofErr w:type="gramEnd"/>
            <w:r w:rsidRPr="001012F3">
              <w:rPr>
                <w:rFonts w:asciiTheme="minorHAnsi" w:hAnsiTheme="minorHAnsi"/>
                <w:szCs w:val="20"/>
              </w:rPr>
              <w:t xml:space="preserve"> (™) or registration (®) symbols or similar, or trademark statements e.g. Company XXY is a registered trademark of Company XXZ</w:t>
            </w:r>
          </w:p>
          <w:p w14:paraId="2AD2829C" w14:textId="77777777" w:rsidR="005A7539" w:rsidRPr="001012F3" w:rsidRDefault="005A7539" w:rsidP="005A7539">
            <w:pPr>
              <w:rPr>
                <w:rFonts w:asciiTheme="minorHAnsi" w:hAnsiTheme="minorHAnsi"/>
                <w:szCs w:val="20"/>
              </w:rPr>
            </w:pPr>
            <w:r w:rsidRPr="001012F3">
              <w:rPr>
                <w:rFonts w:asciiTheme="minorHAnsi" w:hAnsiTheme="minorHAnsi"/>
                <w:szCs w:val="20"/>
              </w:rPr>
              <w:t>Introduction, deletion or change of a graphic and/or text providing instruction on opening or closing a container.</w:t>
            </w:r>
          </w:p>
          <w:p w14:paraId="4CDBAFB3" w14:textId="01E9E595" w:rsidR="005A7539" w:rsidRPr="001012F3" w:rsidRDefault="005A7539" w:rsidP="005A7539">
            <w:pPr>
              <w:rPr>
                <w:rFonts w:asciiTheme="minorHAnsi" w:hAnsiTheme="minorHAnsi"/>
                <w:szCs w:val="20"/>
              </w:rPr>
            </w:pPr>
            <w:r w:rsidRPr="001012F3">
              <w:rPr>
                <w:rFonts w:asciiTheme="minorHAnsi" w:hAnsiTheme="minorHAnsi"/>
                <w:szCs w:val="20"/>
              </w:rPr>
              <w:t>Anti-theft device (including directly associated wording) that does not impact on or affect the readability of other label wording.</w:t>
            </w:r>
          </w:p>
        </w:tc>
        <w:tc>
          <w:tcPr>
            <w:tcW w:w="1349" w:type="dxa"/>
          </w:tcPr>
          <w:p w14:paraId="22F03F92" w14:textId="2B3A6BA6" w:rsidR="002E797E" w:rsidRPr="003A3ABC" w:rsidRDefault="002E797E" w:rsidP="001012F3">
            <w:pPr>
              <w:jc w:val="center"/>
              <w:rPr>
                <w:rFonts w:asciiTheme="minorHAnsi" w:hAnsiTheme="minorHAnsi"/>
                <w:szCs w:val="20"/>
              </w:rPr>
            </w:pPr>
            <w:r w:rsidRPr="003A3ABC">
              <w:rPr>
                <w:rFonts w:asciiTheme="minorHAnsi" w:hAnsiTheme="minorHAnsi"/>
                <w:szCs w:val="20"/>
              </w:rPr>
              <w:lastRenderedPageBreak/>
              <w:t>-</w:t>
            </w:r>
          </w:p>
        </w:tc>
        <w:tc>
          <w:tcPr>
            <w:tcW w:w="1123" w:type="dxa"/>
            <w:gridSpan w:val="2"/>
            <w:shd w:val="clear" w:color="auto" w:fill="D9D9D9" w:themeFill="background1" w:themeFillShade="D9"/>
          </w:tcPr>
          <w:p w14:paraId="75C379D6" w14:textId="202EEE10" w:rsidR="002E797E" w:rsidRPr="003A3ABC" w:rsidRDefault="002E797E" w:rsidP="002E797E">
            <w:pPr>
              <w:rPr>
                <w:rFonts w:asciiTheme="minorHAnsi" w:hAnsiTheme="minorHAnsi"/>
                <w:szCs w:val="20"/>
              </w:rPr>
            </w:pPr>
            <w:r w:rsidRPr="003A3ABC">
              <w:rPr>
                <w:rFonts w:asciiTheme="minorHAnsi" w:hAnsiTheme="minorHAnsi"/>
                <w:szCs w:val="20"/>
              </w:rPr>
              <w:t>N/A</w:t>
            </w:r>
          </w:p>
        </w:tc>
        <w:tc>
          <w:tcPr>
            <w:tcW w:w="1213" w:type="dxa"/>
            <w:gridSpan w:val="2"/>
            <w:tcBorders>
              <w:right w:val="single" w:sz="4" w:space="0" w:color="auto"/>
            </w:tcBorders>
          </w:tcPr>
          <w:p w14:paraId="6725F09D" w14:textId="436F9881" w:rsidR="002E797E" w:rsidRPr="003A3ABC" w:rsidRDefault="002E797E" w:rsidP="001012F3">
            <w:pPr>
              <w:jc w:val="center"/>
              <w:rPr>
                <w:rFonts w:asciiTheme="minorHAnsi" w:hAnsiTheme="minorHAnsi"/>
                <w:szCs w:val="20"/>
              </w:rPr>
            </w:pPr>
            <w:r w:rsidRPr="003A3ABC">
              <w:rPr>
                <w:rFonts w:asciiTheme="minorHAnsi" w:hAnsiTheme="minorHAnsi"/>
                <w:szCs w:val="20"/>
              </w:rPr>
              <w:t>-</w:t>
            </w:r>
          </w:p>
        </w:tc>
      </w:tr>
    </w:tbl>
    <w:p w14:paraId="59E8C0E2" w14:textId="78B58F10" w:rsidR="00ED3ABC" w:rsidRDefault="00ED3ABC" w:rsidP="004C499C">
      <w:pPr>
        <w:pStyle w:val="Heading2"/>
        <w:pageBreakBefore/>
        <w:spacing w:before="480" w:after="120"/>
      </w:pPr>
      <w:bookmarkStart w:id="95" w:name="_Toc99368251"/>
      <w:r w:rsidRPr="00C93225">
        <w:rPr>
          <w:szCs w:val="32"/>
        </w:rPr>
        <w:lastRenderedPageBreak/>
        <w:t>Glossary</w:t>
      </w:r>
      <w:bookmarkEnd w:id="94"/>
      <w:bookmarkEnd w:id="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3"/>
        <w:gridCol w:w="6431"/>
      </w:tblGrid>
      <w:tr w:rsidR="00ED3ABC" w:rsidRPr="00142BCC" w14:paraId="682947C0" w14:textId="77777777" w:rsidTr="00ED3ABC">
        <w:tc>
          <w:tcPr>
            <w:tcW w:w="2093" w:type="dxa"/>
          </w:tcPr>
          <w:p w14:paraId="513C9397" w14:textId="4E47358B" w:rsidR="00ED3ABC" w:rsidRPr="00827441" w:rsidRDefault="00ED3ABC" w:rsidP="004C499C">
            <w:pPr>
              <w:rPr>
                <w:sz w:val="20"/>
              </w:rPr>
            </w:pPr>
            <w:r w:rsidRPr="00827441">
              <w:rPr>
                <w:b/>
                <w:bCs/>
                <w:sz w:val="20"/>
              </w:rPr>
              <w:t>AAN</w:t>
            </w:r>
          </w:p>
        </w:tc>
        <w:tc>
          <w:tcPr>
            <w:tcW w:w="6627" w:type="dxa"/>
          </w:tcPr>
          <w:p w14:paraId="1BF6DA81" w14:textId="4AE40E7B" w:rsidR="00ED3ABC" w:rsidRPr="00827441" w:rsidRDefault="00ED3ABC" w:rsidP="00ED3ABC">
            <w:pPr>
              <w:rPr>
                <w:sz w:val="20"/>
              </w:rPr>
            </w:pPr>
            <w:r w:rsidRPr="00827441">
              <w:rPr>
                <w:sz w:val="20"/>
              </w:rPr>
              <w:t xml:space="preserve">Australian Approved Name, as defined in the </w:t>
            </w:r>
            <w:hyperlink r:id="rId34" w:history="1">
              <w:r w:rsidRPr="00827441">
                <w:rPr>
                  <w:rStyle w:val="Hyperlink"/>
                  <w:sz w:val="20"/>
                </w:rPr>
                <w:t>TGA approved terminology for medicines</w:t>
              </w:r>
            </w:hyperlink>
          </w:p>
        </w:tc>
      </w:tr>
      <w:tr w:rsidR="00ED3ABC" w:rsidRPr="00142BCC" w14:paraId="0CA06B99" w14:textId="77777777" w:rsidTr="00ED3ABC">
        <w:tc>
          <w:tcPr>
            <w:tcW w:w="2093" w:type="dxa"/>
          </w:tcPr>
          <w:p w14:paraId="12B27622" w14:textId="001B147D" w:rsidR="00ED3ABC" w:rsidRPr="00827441" w:rsidRDefault="00ED3ABC" w:rsidP="004C499C">
            <w:pPr>
              <w:rPr>
                <w:sz w:val="20"/>
              </w:rPr>
            </w:pPr>
            <w:r w:rsidRPr="00827441">
              <w:rPr>
                <w:b/>
                <w:bCs/>
                <w:sz w:val="20"/>
              </w:rPr>
              <w:t>ABN</w:t>
            </w:r>
          </w:p>
        </w:tc>
        <w:tc>
          <w:tcPr>
            <w:tcW w:w="6627" w:type="dxa"/>
          </w:tcPr>
          <w:p w14:paraId="636AA09C" w14:textId="2A0C736E" w:rsidR="00ED3ABC" w:rsidRPr="00827441" w:rsidRDefault="00ED3ABC" w:rsidP="00ED3ABC">
            <w:pPr>
              <w:rPr>
                <w:sz w:val="20"/>
              </w:rPr>
            </w:pPr>
            <w:r w:rsidRPr="00827441">
              <w:rPr>
                <w:sz w:val="20"/>
              </w:rPr>
              <w:t xml:space="preserve">Approved Biological Name, as defined in the </w:t>
            </w:r>
            <w:hyperlink r:id="rId35" w:history="1">
              <w:r w:rsidRPr="00827441">
                <w:rPr>
                  <w:rStyle w:val="Hyperlink"/>
                  <w:sz w:val="20"/>
                </w:rPr>
                <w:t>TGA approved terminology for medicines</w:t>
              </w:r>
            </w:hyperlink>
          </w:p>
        </w:tc>
      </w:tr>
      <w:tr w:rsidR="00ED3ABC" w:rsidRPr="00142BCC" w14:paraId="09F5C665" w14:textId="77777777" w:rsidTr="00ED3ABC">
        <w:tc>
          <w:tcPr>
            <w:tcW w:w="2093" w:type="dxa"/>
          </w:tcPr>
          <w:p w14:paraId="014C87C8" w14:textId="3F458256" w:rsidR="00ED3ABC" w:rsidRPr="00827441" w:rsidRDefault="00ED3ABC" w:rsidP="00ED3ABC">
            <w:pPr>
              <w:rPr>
                <w:sz w:val="20"/>
              </w:rPr>
            </w:pPr>
            <w:r w:rsidRPr="00186941">
              <w:rPr>
                <w:b/>
                <w:bCs/>
                <w:sz w:val="20"/>
              </w:rPr>
              <w:t>Active ingredient</w:t>
            </w:r>
          </w:p>
        </w:tc>
        <w:tc>
          <w:tcPr>
            <w:tcW w:w="6627" w:type="dxa"/>
          </w:tcPr>
          <w:p w14:paraId="7001A3CC" w14:textId="1F3C640B" w:rsidR="00ED3ABC" w:rsidRPr="00827441" w:rsidRDefault="00ED3ABC" w:rsidP="00ED3ABC">
            <w:pPr>
              <w:rPr>
                <w:sz w:val="20"/>
              </w:rPr>
            </w:pPr>
            <w:r>
              <w:rPr>
                <w:sz w:val="20"/>
              </w:rPr>
              <w:t>has the sam</w:t>
            </w:r>
            <w:r w:rsidR="003604B3">
              <w:rPr>
                <w:sz w:val="20"/>
              </w:rPr>
              <w:t>e meaning as in the Regulations</w:t>
            </w:r>
          </w:p>
        </w:tc>
      </w:tr>
      <w:tr w:rsidR="00ED3ABC" w:rsidRPr="00142BCC" w14:paraId="0FEC256C" w14:textId="77777777" w:rsidTr="00ED3ABC">
        <w:tc>
          <w:tcPr>
            <w:tcW w:w="2093" w:type="dxa"/>
          </w:tcPr>
          <w:p w14:paraId="34C8C451" w14:textId="61302189" w:rsidR="00ED3ABC" w:rsidRPr="00827441" w:rsidRDefault="00ED3ABC" w:rsidP="00ED3ABC">
            <w:pPr>
              <w:rPr>
                <w:sz w:val="20"/>
              </w:rPr>
            </w:pPr>
            <w:r w:rsidRPr="00827441">
              <w:rPr>
                <w:b/>
                <w:bCs/>
                <w:sz w:val="20"/>
              </w:rPr>
              <w:t>AFN</w:t>
            </w:r>
          </w:p>
        </w:tc>
        <w:tc>
          <w:tcPr>
            <w:tcW w:w="6627" w:type="dxa"/>
          </w:tcPr>
          <w:p w14:paraId="1520370A" w14:textId="3AB50845" w:rsidR="00ED3ABC" w:rsidRPr="00827441" w:rsidRDefault="00ED3ABC" w:rsidP="00ED3ABC">
            <w:pPr>
              <w:rPr>
                <w:sz w:val="20"/>
              </w:rPr>
            </w:pPr>
            <w:r w:rsidRPr="00827441">
              <w:rPr>
                <w:sz w:val="20"/>
              </w:rPr>
              <w:t xml:space="preserve">Approved Food Name, as defined in the </w:t>
            </w:r>
            <w:hyperlink r:id="rId36" w:history="1">
              <w:r w:rsidRPr="00827441">
                <w:rPr>
                  <w:rStyle w:val="Hyperlink"/>
                  <w:sz w:val="20"/>
                </w:rPr>
                <w:t>TGA approved terminology for medicines</w:t>
              </w:r>
            </w:hyperlink>
          </w:p>
        </w:tc>
      </w:tr>
      <w:tr w:rsidR="00ED3ABC" w:rsidRPr="00142BCC" w14:paraId="7C4FAAB3" w14:textId="77777777" w:rsidTr="00ED3ABC">
        <w:tc>
          <w:tcPr>
            <w:tcW w:w="2093" w:type="dxa"/>
          </w:tcPr>
          <w:p w14:paraId="716448D8" w14:textId="3E6248C0" w:rsidR="00ED3ABC" w:rsidRPr="00827441" w:rsidRDefault="00ED3ABC" w:rsidP="004C499C">
            <w:pPr>
              <w:rPr>
                <w:sz w:val="20"/>
              </w:rPr>
            </w:pPr>
            <w:r w:rsidRPr="00827441">
              <w:rPr>
                <w:b/>
                <w:bCs/>
                <w:sz w:val="20"/>
              </w:rPr>
              <w:t>AHN</w:t>
            </w:r>
          </w:p>
        </w:tc>
        <w:tc>
          <w:tcPr>
            <w:tcW w:w="6627" w:type="dxa"/>
          </w:tcPr>
          <w:p w14:paraId="2F4B718B" w14:textId="4E0B1994" w:rsidR="00ED3ABC" w:rsidRPr="00827441" w:rsidRDefault="00ED3ABC" w:rsidP="00ED3ABC">
            <w:pPr>
              <w:rPr>
                <w:sz w:val="20"/>
              </w:rPr>
            </w:pPr>
            <w:r w:rsidRPr="00827441">
              <w:rPr>
                <w:sz w:val="20"/>
              </w:rPr>
              <w:t xml:space="preserve">Approved Herbal Name, as defined in the </w:t>
            </w:r>
            <w:hyperlink r:id="rId37" w:history="1">
              <w:r w:rsidRPr="00827441">
                <w:rPr>
                  <w:rStyle w:val="Hyperlink"/>
                  <w:sz w:val="20"/>
                </w:rPr>
                <w:t>TGA approved terminology for medicines</w:t>
              </w:r>
            </w:hyperlink>
          </w:p>
        </w:tc>
      </w:tr>
      <w:tr w:rsidR="00ED3ABC" w:rsidRPr="00142BCC" w14:paraId="21CB8745" w14:textId="77777777" w:rsidTr="00ED3ABC">
        <w:tc>
          <w:tcPr>
            <w:tcW w:w="2093" w:type="dxa"/>
          </w:tcPr>
          <w:p w14:paraId="175480A1" w14:textId="498AE3C0" w:rsidR="00ED3ABC" w:rsidRPr="00827441" w:rsidRDefault="00ED3ABC" w:rsidP="00ED3ABC">
            <w:pPr>
              <w:rPr>
                <w:sz w:val="20"/>
              </w:rPr>
            </w:pPr>
            <w:r w:rsidRPr="00827441">
              <w:rPr>
                <w:b/>
                <w:bCs/>
                <w:sz w:val="20"/>
              </w:rPr>
              <w:t>AHS</w:t>
            </w:r>
          </w:p>
        </w:tc>
        <w:tc>
          <w:tcPr>
            <w:tcW w:w="6627" w:type="dxa"/>
          </w:tcPr>
          <w:p w14:paraId="1FD74DAC" w14:textId="1AE12CCB" w:rsidR="00ED3ABC" w:rsidRPr="00827441" w:rsidRDefault="00ED3ABC" w:rsidP="00ED3ABC">
            <w:pPr>
              <w:rPr>
                <w:sz w:val="20"/>
              </w:rPr>
            </w:pPr>
            <w:r w:rsidRPr="00827441">
              <w:rPr>
                <w:sz w:val="20"/>
              </w:rPr>
              <w:t xml:space="preserve">Approved Herbal Substance, as defined in the </w:t>
            </w:r>
            <w:hyperlink r:id="rId38" w:history="1">
              <w:r w:rsidRPr="00827441">
                <w:rPr>
                  <w:rStyle w:val="Hyperlink"/>
                  <w:sz w:val="20"/>
                </w:rPr>
                <w:t>TGA approved terminology for medicines</w:t>
              </w:r>
            </w:hyperlink>
          </w:p>
        </w:tc>
      </w:tr>
      <w:tr w:rsidR="00ED3ABC" w:rsidRPr="00142BCC" w14:paraId="3781915B" w14:textId="77777777" w:rsidTr="00ED3ABC">
        <w:tc>
          <w:tcPr>
            <w:tcW w:w="2093" w:type="dxa"/>
          </w:tcPr>
          <w:p w14:paraId="181115FF" w14:textId="77777777" w:rsidR="00ED3ABC" w:rsidRPr="00827441" w:rsidRDefault="00ED3ABC" w:rsidP="00ED3ABC">
            <w:pPr>
              <w:rPr>
                <w:b/>
                <w:bCs/>
                <w:sz w:val="20"/>
              </w:rPr>
            </w:pPr>
            <w:r w:rsidRPr="00DC1430">
              <w:rPr>
                <w:b/>
                <w:bCs/>
                <w:sz w:val="20"/>
              </w:rPr>
              <w:t>AIN</w:t>
            </w:r>
          </w:p>
        </w:tc>
        <w:tc>
          <w:tcPr>
            <w:tcW w:w="6627" w:type="dxa"/>
          </w:tcPr>
          <w:p w14:paraId="62858664" w14:textId="4B801C0C" w:rsidR="00ED3ABC" w:rsidRPr="00827441" w:rsidRDefault="00ED3ABC" w:rsidP="00ED3ABC">
            <w:pPr>
              <w:rPr>
                <w:bCs/>
                <w:sz w:val="20"/>
              </w:rPr>
            </w:pPr>
            <w:r w:rsidRPr="00827441">
              <w:rPr>
                <w:bCs/>
                <w:sz w:val="20"/>
              </w:rPr>
              <w:t>Approved Ingredient Name</w:t>
            </w:r>
            <w:r w:rsidRPr="00827441">
              <w:rPr>
                <w:sz w:val="20"/>
              </w:rPr>
              <w:t xml:space="preserve">, as defined in the </w:t>
            </w:r>
            <w:hyperlink r:id="rId39" w:history="1">
              <w:r w:rsidRPr="00827441">
                <w:rPr>
                  <w:rStyle w:val="Hyperlink"/>
                  <w:sz w:val="20"/>
                </w:rPr>
                <w:t>TGA approved terminology for medicines</w:t>
              </w:r>
            </w:hyperlink>
          </w:p>
        </w:tc>
      </w:tr>
      <w:tr w:rsidR="00ED3ABC" w:rsidRPr="00F80454" w14:paraId="52DE8C21" w14:textId="77777777" w:rsidTr="00ED3ABC">
        <w:tc>
          <w:tcPr>
            <w:tcW w:w="2093" w:type="dxa"/>
          </w:tcPr>
          <w:p w14:paraId="00B22089" w14:textId="77777777" w:rsidR="00ED3ABC" w:rsidRPr="00F80454" w:rsidRDefault="00ED3ABC" w:rsidP="00ED3ABC">
            <w:pPr>
              <w:rPr>
                <w:b/>
                <w:bCs/>
                <w:sz w:val="20"/>
              </w:rPr>
            </w:pPr>
            <w:r>
              <w:rPr>
                <w:b/>
                <w:bCs/>
                <w:sz w:val="20"/>
              </w:rPr>
              <w:t>AUST L</w:t>
            </w:r>
          </w:p>
        </w:tc>
        <w:tc>
          <w:tcPr>
            <w:tcW w:w="6627" w:type="dxa"/>
          </w:tcPr>
          <w:p w14:paraId="4C96DE64" w14:textId="56BE537C" w:rsidR="00ED3ABC" w:rsidRPr="00F80454" w:rsidRDefault="00ED3ABC" w:rsidP="008E59AD">
            <w:pPr>
              <w:rPr>
                <w:sz w:val="20"/>
              </w:rPr>
            </w:pPr>
            <w:r>
              <w:rPr>
                <w:bCs/>
                <w:sz w:val="20"/>
              </w:rPr>
              <w:t xml:space="preserve">General Listed Medicine including </w:t>
            </w:r>
            <w:r w:rsidR="008E59AD">
              <w:rPr>
                <w:bCs/>
                <w:sz w:val="20"/>
              </w:rPr>
              <w:t xml:space="preserve">a </w:t>
            </w:r>
            <w:r>
              <w:rPr>
                <w:bCs/>
                <w:sz w:val="20"/>
              </w:rPr>
              <w:t xml:space="preserve">single </w:t>
            </w:r>
            <w:proofErr w:type="gramStart"/>
            <w:r>
              <w:rPr>
                <w:bCs/>
                <w:sz w:val="20"/>
              </w:rPr>
              <w:t>medicine</w:t>
            </w:r>
            <w:proofErr w:type="gramEnd"/>
            <w:r>
              <w:rPr>
                <w:bCs/>
                <w:sz w:val="20"/>
              </w:rPr>
              <w:t xml:space="preserve"> </w:t>
            </w:r>
            <w:r w:rsidR="008E59AD">
              <w:rPr>
                <w:bCs/>
                <w:sz w:val="20"/>
              </w:rPr>
              <w:t xml:space="preserve">or a </w:t>
            </w:r>
            <w:r>
              <w:rPr>
                <w:bCs/>
                <w:sz w:val="20"/>
              </w:rPr>
              <w:t xml:space="preserve">composite pack </w:t>
            </w:r>
            <w:r w:rsidR="008E59AD">
              <w:rPr>
                <w:bCs/>
                <w:sz w:val="20"/>
              </w:rPr>
              <w:t xml:space="preserve">listed under </w:t>
            </w:r>
            <w:r w:rsidR="00162AAB">
              <w:rPr>
                <w:bCs/>
                <w:sz w:val="20"/>
              </w:rPr>
              <w:t>s</w:t>
            </w:r>
            <w:r w:rsidR="008E59AD">
              <w:rPr>
                <w:bCs/>
                <w:sz w:val="20"/>
              </w:rPr>
              <w:t xml:space="preserve">ection </w:t>
            </w:r>
            <w:r w:rsidR="003604B3">
              <w:rPr>
                <w:bCs/>
                <w:sz w:val="20"/>
              </w:rPr>
              <w:t>26A of the Act</w:t>
            </w:r>
          </w:p>
        </w:tc>
      </w:tr>
      <w:tr w:rsidR="00ED3ABC" w:rsidRPr="00F80454" w14:paraId="478C44E7" w14:textId="77777777" w:rsidTr="00ED3ABC">
        <w:tc>
          <w:tcPr>
            <w:tcW w:w="2093" w:type="dxa"/>
          </w:tcPr>
          <w:p w14:paraId="3EB29F36" w14:textId="77777777" w:rsidR="00ED3ABC" w:rsidRPr="00F80454" w:rsidRDefault="00ED3ABC" w:rsidP="00ED3ABC">
            <w:pPr>
              <w:rPr>
                <w:b/>
                <w:bCs/>
                <w:sz w:val="20"/>
              </w:rPr>
            </w:pPr>
            <w:r>
              <w:rPr>
                <w:b/>
                <w:bCs/>
                <w:sz w:val="20"/>
              </w:rPr>
              <w:t>AUST L(A)</w:t>
            </w:r>
          </w:p>
        </w:tc>
        <w:tc>
          <w:tcPr>
            <w:tcW w:w="6627" w:type="dxa"/>
          </w:tcPr>
          <w:p w14:paraId="6592B08F" w14:textId="339ED604" w:rsidR="00ED3ABC" w:rsidRPr="00F80454" w:rsidRDefault="00ED3ABC" w:rsidP="008E59AD">
            <w:pPr>
              <w:rPr>
                <w:bCs/>
                <w:sz w:val="20"/>
              </w:rPr>
            </w:pPr>
            <w:r>
              <w:rPr>
                <w:bCs/>
                <w:sz w:val="20"/>
              </w:rPr>
              <w:t xml:space="preserve">Assessed Listed Medicine including </w:t>
            </w:r>
            <w:r w:rsidR="008E59AD">
              <w:rPr>
                <w:bCs/>
                <w:sz w:val="20"/>
              </w:rPr>
              <w:t xml:space="preserve">a </w:t>
            </w:r>
            <w:r>
              <w:rPr>
                <w:bCs/>
                <w:sz w:val="20"/>
              </w:rPr>
              <w:t xml:space="preserve">single </w:t>
            </w:r>
            <w:proofErr w:type="gramStart"/>
            <w:r>
              <w:rPr>
                <w:bCs/>
                <w:sz w:val="20"/>
              </w:rPr>
              <w:t>medicine</w:t>
            </w:r>
            <w:proofErr w:type="gramEnd"/>
            <w:r>
              <w:rPr>
                <w:bCs/>
                <w:sz w:val="20"/>
              </w:rPr>
              <w:t xml:space="preserve"> </w:t>
            </w:r>
            <w:r w:rsidR="008E59AD">
              <w:rPr>
                <w:bCs/>
                <w:sz w:val="20"/>
              </w:rPr>
              <w:t xml:space="preserve">or a </w:t>
            </w:r>
            <w:r>
              <w:rPr>
                <w:bCs/>
                <w:sz w:val="20"/>
              </w:rPr>
              <w:t xml:space="preserve">composite pack </w:t>
            </w:r>
            <w:r w:rsidR="008E59AD">
              <w:rPr>
                <w:bCs/>
                <w:sz w:val="20"/>
              </w:rPr>
              <w:t xml:space="preserve">listed under </w:t>
            </w:r>
            <w:r w:rsidR="00162AAB">
              <w:rPr>
                <w:bCs/>
                <w:sz w:val="20"/>
              </w:rPr>
              <w:t>s</w:t>
            </w:r>
            <w:r w:rsidR="008E59AD">
              <w:rPr>
                <w:bCs/>
                <w:sz w:val="20"/>
              </w:rPr>
              <w:t xml:space="preserve">ection </w:t>
            </w:r>
            <w:r>
              <w:rPr>
                <w:bCs/>
                <w:sz w:val="20"/>
              </w:rPr>
              <w:t>26A</w:t>
            </w:r>
            <w:r w:rsidR="008E59AD">
              <w:rPr>
                <w:bCs/>
                <w:sz w:val="20"/>
              </w:rPr>
              <w:t>E</w:t>
            </w:r>
            <w:r w:rsidR="003604B3">
              <w:rPr>
                <w:bCs/>
                <w:sz w:val="20"/>
              </w:rPr>
              <w:t xml:space="preserve"> of the Act</w:t>
            </w:r>
          </w:p>
        </w:tc>
      </w:tr>
      <w:tr w:rsidR="00ED3ABC" w:rsidRPr="00142BCC" w14:paraId="7C28F607" w14:textId="77777777" w:rsidTr="00ED3ABC">
        <w:tc>
          <w:tcPr>
            <w:tcW w:w="2093" w:type="dxa"/>
          </w:tcPr>
          <w:p w14:paraId="6B3C1B6C" w14:textId="7F609F0C" w:rsidR="00ED3ABC" w:rsidRPr="00827441" w:rsidRDefault="00ED3ABC" w:rsidP="004C499C">
            <w:pPr>
              <w:rPr>
                <w:sz w:val="20"/>
              </w:rPr>
            </w:pPr>
            <w:r w:rsidRPr="00827441">
              <w:rPr>
                <w:b/>
                <w:bCs/>
                <w:sz w:val="20"/>
              </w:rPr>
              <w:t>Carrier</w:t>
            </w:r>
          </w:p>
        </w:tc>
        <w:tc>
          <w:tcPr>
            <w:tcW w:w="6627" w:type="dxa"/>
          </w:tcPr>
          <w:p w14:paraId="7BF4DF57" w14:textId="3911017B" w:rsidR="00ED3ABC" w:rsidRPr="00827441" w:rsidRDefault="00ED3ABC" w:rsidP="00ED3ABC">
            <w:pPr>
              <w:rPr>
                <w:sz w:val="20"/>
              </w:rPr>
            </w:pPr>
            <w:r>
              <w:rPr>
                <w:sz w:val="20"/>
              </w:rPr>
              <w:t>A</w:t>
            </w:r>
            <w:r w:rsidRPr="00827441">
              <w:rPr>
                <w:sz w:val="20"/>
              </w:rPr>
              <w:t xml:space="preserve">n excipient ingredient that is added to an active </w:t>
            </w:r>
            <w:r>
              <w:rPr>
                <w:sz w:val="20"/>
              </w:rPr>
              <w:t>herbal preparation during processing of the raw herbal material</w:t>
            </w:r>
          </w:p>
        </w:tc>
      </w:tr>
      <w:tr w:rsidR="00ED3ABC" w:rsidRPr="00142BCC" w14:paraId="1B433FC4" w14:textId="77777777" w:rsidTr="00ED3ABC">
        <w:tc>
          <w:tcPr>
            <w:tcW w:w="2093" w:type="dxa"/>
          </w:tcPr>
          <w:p w14:paraId="4A735A43" w14:textId="745287F0" w:rsidR="00ED3ABC" w:rsidRPr="00827441" w:rsidRDefault="00ED3ABC" w:rsidP="004C499C">
            <w:pPr>
              <w:rPr>
                <w:sz w:val="20"/>
              </w:rPr>
            </w:pPr>
            <w:r w:rsidRPr="00827441">
              <w:rPr>
                <w:b/>
                <w:bCs/>
                <w:sz w:val="20"/>
              </w:rPr>
              <w:t>Claims</w:t>
            </w:r>
          </w:p>
        </w:tc>
        <w:tc>
          <w:tcPr>
            <w:tcW w:w="6627" w:type="dxa"/>
          </w:tcPr>
          <w:p w14:paraId="465A8F96" w14:textId="094F7AB4" w:rsidR="00ED3ABC" w:rsidRPr="00827441" w:rsidRDefault="00ED3ABC" w:rsidP="00ED3ABC">
            <w:pPr>
              <w:rPr>
                <w:sz w:val="20"/>
              </w:rPr>
            </w:pPr>
            <w:r w:rsidRPr="00827441">
              <w:rPr>
                <w:sz w:val="20"/>
              </w:rPr>
              <w:t xml:space="preserve">Statements about a product that do not describe a therapeutic use. For further information, refer to </w:t>
            </w:r>
            <w:hyperlink r:id="rId40" w:history="1">
              <w:r w:rsidRPr="00827441">
                <w:rPr>
                  <w:rStyle w:val="Hyperlink"/>
                  <w:sz w:val="20"/>
                </w:rPr>
                <w:t>Permitted indications for listed medicines guidance</w:t>
              </w:r>
            </w:hyperlink>
            <w:r w:rsidR="006F6F6D">
              <w:rPr>
                <w:rStyle w:val="Hyperlink"/>
                <w:sz w:val="20"/>
              </w:rPr>
              <w:t xml:space="preserve"> or the </w:t>
            </w:r>
            <w:hyperlink r:id="rId41" w:history="1">
              <w:r w:rsidR="006F6F6D" w:rsidRPr="006F6F6D">
                <w:rPr>
                  <w:rStyle w:val="Hyperlink"/>
                  <w:sz w:val="20"/>
                </w:rPr>
                <w:t>Assessed listed medicines evidence guidelines</w:t>
              </w:r>
            </w:hyperlink>
          </w:p>
        </w:tc>
      </w:tr>
      <w:tr w:rsidR="00ED3ABC" w:rsidRPr="00142BCC" w14:paraId="682B63C7" w14:textId="77777777" w:rsidTr="00ED3ABC">
        <w:tc>
          <w:tcPr>
            <w:tcW w:w="2093" w:type="dxa"/>
          </w:tcPr>
          <w:p w14:paraId="7DF2069C" w14:textId="6078DB64" w:rsidR="00ED3ABC" w:rsidRPr="00827441" w:rsidRDefault="00ED3ABC" w:rsidP="00ED3ABC">
            <w:pPr>
              <w:rPr>
                <w:sz w:val="20"/>
              </w:rPr>
            </w:pPr>
            <w:r w:rsidRPr="00827441">
              <w:rPr>
                <w:b/>
                <w:bCs/>
                <w:sz w:val="20"/>
              </w:rPr>
              <w:t>Component</w:t>
            </w:r>
          </w:p>
        </w:tc>
        <w:tc>
          <w:tcPr>
            <w:tcW w:w="6627" w:type="dxa"/>
          </w:tcPr>
          <w:p w14:paraId="48F488A8" w14:textId="77777777" w:rsidR="00ED3ABC" w:rsidRPr="00827441" w:rsidRDefault="00ED3ABC" w:rsidP="008E59AD">
            <w:pPr>
              <w:rPr>
                <w:sz w:val="20"/>
              </w:rPr>
            </w:pPr>
            <w:r w:rsidRPr="00827441">
              <w:rPr>
                <w:sz w:val="20"/>
              </w:rPr>
              <w:t xml:space="preserve">A therapeutically active substance in an active ingredient. </w:t>
            </w:r>
            <w:r w:rsidR="008E59AD">
              <w:rPr>
                <w:sz w:val="20"/>
              </w:rPr>
              <w:t xml:space="preserve">When the active ingredient is </w:t>
            </w:r>
            <w:proofErr w:type="gramStart"/>
            <w:r w:rsidR="008E59AD">
              <w:rPr>
                <w:sz w:val="20"/>
              </w:rPr>
              <w:t>a</w:t>
            </w:r>
            <w:proofErr w:type="gramEnd"/>
            <w:r w:rsidR="008E59AD">
              <w:rPr>
                <w:sz w:val="20"/>
              </w:rPr>
              <w:t xml:space="preserve"> herbal preparation, t</w:t>
            </w:r>
            <w:r w:rsidRPr="00827441">
              <w:rPr>
                <w:sz w:val="20"/>
              </w:rPr>
              <w:t>he component can be standardised or non-standardised to the active ingredient. Where the component is standardised to an active ingredient there must be compliance with the reference monograph or compositional guideline.</w:t>
            </w:r>
          </w:p>
        </w:tc>
      </w:tr>
      <w:tr w:rsidR="008E59AD" w:rsidRPr="00827441" w14:paraId="3B533FF2" w14:textId="77777777" w:rsidTr="00492577">
        <w:tc>
          <w:tcPr>
            <w:tcW w:w="2093" w:type="dxa"/>
          </w:tcPr>
          <w:p w14:paraId="639FC5D2" w14:textId="77777777" w:rsidR="008E59AD" w:rsidRPr="00827441" w:rsidRDefault="008E59AD" w:rsidP="00492577">
            <w:pPr>
              <w:rPr>
                <w:sz w:val="20"/>
              </w:rPr>
            </w:pPr>
            <w:r>
              <w:rPr>
                <w:b/>
                <w:bCs/>
                <w:sz w:val="20"/>
              </w:rPr>
              <w:t>Equivalent preparation</w:t>
            </w:r>
          </w:p>
        </w:tc>
        <w:tc>
          <w:tcPr>
            <w:tcW w:w="6627" w:type="dxa"/>
          </w:tcPr>
          <w:p w14:paraId="03750526" w14:textId="185CA44D" w:rsidR="008E59AD" w:rsidRPr="00827441" w:rsidRDefault="008E59AD" w:rsidP="0096739F">
            <w:pPr>
              <w:rPr>
                <w:sz w:val="20"/>
              </w:rPr>
            </w:pPr>
            <w:r>
              <w:rPr>
                <w:sz w:val="20"/>
              </w:rPr>
              <w:t xml:space="preserve">The starting </w:t>
            </w:r>
            <w:r w:rsidR="003C629B">
              <w:rPr>
                <w:sz w:val="20"/>
              </w:rPr>
              <w:t xml:space="preserve">herbal </w:t>
            </w:r>
            <w:r>
              <w:rPr>
                <w:sz w:val="20"/>
              </w:rPr>
              <w:t>material</w:t>
            </w:r>
            <w:r w:rsidR="003C629B">
              <w:rPr>
                <w:sz w:val="20"/>
              </w:rPr>
              <w:t xml:space="preserve"> </w:t>
            </w:r>
            <w:r>
              <w:rPr>
                <w:sz w:val="20"/>
              </w:rPr>
              <w:t xml:space="preserve">used to prepare </w:t>
            </w:r>
            <w:proofErr w:type="gramStart"/>
            <w:r>
              <w:rPr>
                <w:sz w:val="20"/>
              </w:rPr>
              <w:t>a</w:t>
            </w:r>
            <w:proofErr w:type="gramEnd"/>
            <w:r>
              <w:rPr>
                <w:sz w:val="20"/>
              </w:rPr>
              <w:t xml:space="preserve"> herbal preparation (e.g. extract or tincture). The equivalent preparation</w:t>
            </w:r>
            <w:r w:rsidR="00440A38">
              <w:rPr>
                <w:sz w:val="20"/>
              </w:rPr>
              <w:t xml:space="preserve"> type</w:t>
            </w:r>
            <w:r>
              <w:rPr>
                <w:sz w:val="20"/>
              </w:rPr>
              <w:t xml:space="preserve"> is usually the fresh, dry or juice quantity used in </w:t>
            </w:r>
            <w:proofErr w:type="gramStart"/>
            <w:r>
              <w:rPr>
                <w:sz w:val="20"/>
              </w:rPr>
              <w:t>a</w:t>
            </w:r>
            <w:proofErr w:type="gramEnd"/>
            <w:r>
              <w:rPr>
                <w:sz w:val="20"/>
              </w:rPr>
              <w:t xml:space="preserve"> herbal preparation.</w:t>
            </w:r>
            <w:r w:rsidR="003C629B">
              <w:rPr>
                <w:sz w:val="20"/>
              </w:rPr>
              <w:t xml:space="preserve"> This field is only applicable when entering </w:t>
            </w:r>
            <w:proofErr w:type="gramStart"/>
            <w:r w:rsidR="003C629B">
              <w:rPr>
                <w:sz w:val="20"/>
              </w:rPr>
              <w:t>AHN</w:t>
            </w:r>
            <w:r w:rsidR="0096739F">
              <w:rPr>
                <w:sz w:val="20"/>
              </w:rPr>
              <w:t>,</w:t>
            </w:r>
            <w:r w:rsidR="003C629B">
              <w:rPr>
                <w:sz w:val="20"/>
              </w:rPr>
              <w:t xml:space="preserve">  AHS</w:t>
            </w:r>
            <w:proofErr w:type="gramEnd"/>
            <w:r w:rsidR="003C629B">
              <w:rPr>
                <w:sz w:val="20"/>
              </w:rPr>
              <w:t xml:space="preserve"> </w:t>
            </w:r>
            <w:r w:rsidR="0096739F">
              <w:rPr>
                <w:sz w:val="20"/>
              </w:rPr>
              <w:t xml:space="preserve">or AFN </w:t>
            </w:r>
            <w:r w:rsidR="003C629B">
              <w:rPr>
                <w:sz w:val="20"/>
              </w:rPr>
              <w:t>type ingredients</w:t>
            </w:r>
          </w:p>
        </w:tc>
      </w:tr>
      <w:tr w:rsidR="00ED3ABC" w:rsidRPr="00142BCC" w14:paraId="4801F52A" w14:textId="77777777" w:rsidTr="00ED3ABC">
        <w:tc>
          <w:tcPr>
            <w:tcW w:w="2093" w:type="dxa"/>
          </w:tcPr>
          <w:p w14:paraId="03C90926" w14:textId="77777777" w:rsidR="00ED3ABC" w:rsidRPr="00827441" w:rsidRDefault="00ED3ABC" w:rsidP="00ED3ABC">
            <w:pPr>
              <w:rPr>
                <w:sz w:val="20"/>
              </w:rPr>
            </w:pPr>
            <w:r w:rsidRPr="00186941">
              <w:rPr>
                <w:b/>
                <w:bCs/>
                <w:sz w:val="20"/>
              </w:rPr>
              <w:t>Excipient ingredient</w:t>
            </w:r>
          </w:p>
        </w:tc>
        <w:tc>
          <w:tcPr>
            <w:tcW w:w="6627" w:type="dxa"/>
          </w:tcPr>
          <w:p w14:paraId="5270AF4D" w14:textId="3BBE0921" w:rsidR="00ED3ABC" w:rsidRPr="00827441" w:rsidRDefault="00ED3ABC" w:rsidP="00ED3ABC">
            <w:pPr>
              <w:rPr>
                <w:sz w:val="20"/>
              </w:rPr>
            </w:pPr>
            <w:r>
              <w:rPr>
                <w:sz w:val="20"/>
              </w:rPr>
              <w:t>has the sam</w:t>
            </w:r>
            <w:r w:rsidR="003604B3">
              <w:rPr>
                <w:sz w:val="20"/>
              </w:rPr>
              <w:t>e meaning as in the Regulations</w:t>
            </w:r>
          </w:p>
        </w:tc>
      </w:tr>
      <w:tr w:rsidR="00ED3ABC" w:rsidRPr="00142BCC" w14:paraId="2BEAA934" w14:textId="77777777" w:rsidTr="00ED3ABC">
        <w:tc>
          <w:tcPr>
            <w:tcW w:w="2093" w:type="dxa"/>
          </w:tcPr>
          <w:p w14:paraId="0E271E15" w14:textId="51F7E4E9" w:rsidR="00ED3ABC" w:rsidRPr="00827441" w:rsidRDefault="00ED3ABC" w:rsidP="00ED3ABC">
            <w:pPr>
              <w:rPr>
                <w:sz w:val="20"/>
              </w:rPr>
            </w:pPr>
            <w:r w:rsidRPr="00827441">
              <w:rPr>
                <w:b/>
                <w:bCs/>
                <w:sz w:val="20"/>
              </w:rPr>
              <w:t>HCN</w:t>
            </w:r>
          </w:p>
        </w:tc>
        <w:tc>
          <w:tcPr>
            <w:tcW w:w="6627" w:type="dxa"/>
          </w:tcPr>
          <w:p w14:paraId="0DB9CC98" w14:textId="2534BDF2" w:rsidR="00ED3ABC" w:rsidRPr="00827441" w:rsidRDefault="00ED3ABC" w:rsidP="00ED3ABC">
            <w:pPr>
              <w:rPr>
                <w:sz w:val="20"/>
              </w:rPr>
            </w:pPr>
            <w:r w:rsidRPr="00827441">
              <w:rPr>
                <w:sz w:val="20"/>
              </w:rPr>
              <w:t xml:space="preserve">Herbal Component Name, as defined in the </w:t>
            </w:r>
            <w:hyperlink r:id="rId42" w:history="1">
              <w:r w:rsidRPr="00827441">
                <w:rPr>
                  <w:rStyle w:val="Hyperlink"/>
                  <w:sz w:val="20"/>
                </w:rPr>
                <w:t>TGA approved terminology for medicines</w:t>
              </w:r>
            </w:hyperlink>
          </w:p>
        </w:tc>
      </w:tr>
      <w:tr w:rsidR="00ED3ABC" w:rsidRPr="00142BCC" w14:paraId="32D49F29" w14:textId="77777777" w:rsidTr="00ED3ABC">
        <w:tc>
          <w:tcPr>
            <w:tcW w:w="2093" w:type="dxa"/>
          </w:tcPr>
          <w:p w14:paraId="6469FC64" w14:textId="6E002DC6" w:rsidR="00ED3ABC" w:rsidRPr="00827441" w:rsidRDefault="00ED3ABC" w:rsidP="00ED3ABC">
            <w:pPr>
              <w:rPr>
                <w:sz w:val="20"/>
              </w:rPr>
            </w:pPr>
            <w:r w:rsidRPr="00827441">
              <w:rPr>
                <w:b/>
                <w:bCs/>
                <w:sz w:val="20"/>
              </w:rPr>
              <w:t>Indications</w:t>
            </w:r>
          </w:p>
        </w:tc>
        <w:tc>
          <w:tcPr>
            <w:tcW w:w="6627" w:type="dxa"/>
          </w:tcPr>
          <w:p w14:paraId="510473A0" w14:textId="77777777" w:rsidR="00ED3ABC" w:rsidRPr="00827441" w:rsidRDefault="00ED3ABC" w:rsidP="00ED3ABC">
            <w:pPr>
              <w:rPr>
                <w:sz w:val="20"/>
              </w:rPr>
            </w:pPr>
            <w:r>
              <w:rPr>
                <w:sz w:val="20"/>
              </w:rPr>
              <w:t xml:space="preserve">has the same meaning as in the Regulations. </w:t>
            </w:r>
            <w:r w:rsidRPr="00827441">
              <w:rPr>
                <w:sz w:val="20"/>
              </w:rPr>
              <w:t>Claims and indications are m</w:t>
            </w:r>
            <w:r w:rsidRPr="00186941">
              <w:rPr>
                <w:sz w:val="20"/>
              </w:rPr>
              <w:t>istakenly used interchangeably.</w:t>
            </w:r>
            <w:r w:rsidR="003C629B">
              <w:rPr>
                <w:sz w:val="20"/>
              </w:rPr>
              <w:t xml:space="preserve"> This includes permitted, standard, </w:t>
            </w:r>
            <w:proofErr w:type="gramStart"/>
            <w:r w:rsidR="003C629B">
              <w:rPr>
                <w:sz w:val="20"/>
              </w:rPr>
              <w:t>specific</w:t>
            </w:r>
            <w:proofErr w:type="gramEnd"/>
            <w:r w:rsidR="003C629B">
              <w:rPr>
                <w:sz w:val="20"/>
              </w:rPr>
              <w:t xml:space="preserve"> and intermediate indications.</w:t>
            </w:r>
          </w:p>
        </w:tc>
      </w:tr>
      <w:tr w:rsidR="00ED3ABC" w:rsidRPr="00142BCC" w14:paraId="73ABC5C7" w14:textId="77777777" w:rsidTr="00ED3ABC">
        <w:tc>
          <w:tcPr>
            <w:tcW w:w="2093" w:type="dxa"/>
          </w:tcPr>
          <w:p w14:paraId="21EAC02A" w14:textId="76987A3F" w:rsidR="00ED3ABC" w:rsidRPr="00827441" w:rsidRDefault="00ED3ABC" w:rsidP="00ED3ABC">
            <w:pPr>
              <w:rPr>
                <w:sz w:val="20"/>
              </w:rPr>
            </w:pPr>
            <w:r w:rsidRPr="00827441">
              <w:rPr>
                <w:b/>
                <w:bCs/>
                <w:sz w:val="20"/>
              </w:rPr>
              <w:lastRenderedPageBreak/>
              <w:t xml:space="preserve">Maximum </w:t>
            </w:r>
            <w:r w:rsidR="00394953">
              <w:rPr>
                <w:b/>
                <w:bCs/>
                <w:sz w:val="20"/>
              </w:rPr>
              <w:t xml:space="preserve">Recommended </w:t>
            </w:r>
            <w:r w:rsidRPr="00827441">
              <w:rPr>
                <w:b/>
                <w:bCs/>
                <w:sz w:val="20"/>
              </w:rPr>
              <w:t>Daily Dose (M</w:t>
            </w:r>
            <w:r w:rsidR="00394953">
              <w:rPr>
                <w:b/>
                <w:bCs/>
                <w:sz w:val="20"/>
              </w:rPr>
              <w:t>R</w:t>
            </w:r>
            <w:r w:rsidRPr="00827441">
              <w:rPr>
                <w:b/>
                <w:bCs/>
                <w:sz w:val="20"/>
              </w:rPr>
              <w:t>DD)</w:t>
            </w:r>
          </w:p>
        </w:tc>
        <w:tc>
          <w:tcPr>
            <w:tcW w:w="6627" w:type="dxa"/>
          </w:tcPr>
          <w:p w14:paraId="45DABDAF" w14:textId="218C04AB" w:rsidR="00ED3ABC" w:rsidRPr="00827441" w:rsidRDefault="00ED3ABC" w:rsidP="008E59AD">
            <w:pPr>
              <w:rPr>
                <w:sz w:val="20"/>
              </w:rPr>
            </w:pPr>
            <w:r w:rsidRPr="00827441">
              <w:rPr>
                <w:sz w:val="20"/>
              </w:rPr>
              <w:t xml:space="preserve">The total dose </w:t>
            </w:r>
            <w:r w:rsidR="00AA0815">
              <w:rPr>
                <w:sz w:val="20"/>
              </w:rPr>
              <w:t xml:space="preserve">recommended </w:t>
            </w:r>
            <w:r w:rsidRPr="00827441">
              <w:rPr>
                <w:sz w:val="20"/>
              </w:rPr>
              <w:t>to be taken in one day. The M</w:t>
            </w:r>
            <w:r w:rsidR="003E6F38">
              <w:rPr>
                <w:sz w:val="20"/>
              </w:rPr>
              <w:t>R</w:t>
            </w:r>
            <w:r w:rsidRPr="00827441">
              <w:rPr>
                <w:sz w:val="20"/>
              </w:rPr>
              <w:t>DD is required if the formulation contains ingredients that are restricted by the daily dose.</w:t>
            </w:r>
          </w:p>
        </w:tc>
      </w:tr>
      <w:tr w:rsidR="00ED3ABC" w:rsidRPr="00142BCC" w14:paraId="235EC2E4" w14:textId="77777777" w:rsidTr="00ED3ABC">
        <w:tc>
          <w:tcPr>
            <w:tcW w:w="2093" w:type="dxa"/>
          </w:tcPr>
          <w:p w14:paraId="1FCF5004" w14:textId="25F2200F" w:rsidR="00ED3ABC" w:rsidRPr="00827441" w:rsidRDefault="00ED3ABC" w:rsidP="00ED3ABC">
            <w:pPr>
              <w:rPr>
                <w:sz w:val="20"/>
              </w:rPr>
            </w:pPr>
            <w:r w:rsidRPr="00827441">
              <w:rPr>
                <w:b/>
                <w:bCs/>
                <w:sz w:val="20"/>
              </w:rPr>
              <w:t xml:space="preserve">Maximum </w:t>
            </w:r>
            <w:r w:rsidR="00937D53">
              <w:rPr>
                <w:b/>
                <w:bCs/>
                <w:sz w:val="20"/>
              </w:rPr>
              <w:t xml:space="preserve">Recommended </w:t>
            </w:r>
            <w:r w:rsidRPr="00827441">
              <w:rPr>
                <w:b/>
                <w:bCs/>
                <w:sz w:val="20"/>
              </w:rPr>
              <w:t>Single Dose (MSD)</w:t>
            </w:r>
          </w:p>
        </w:tc>
        <w:tc>
          <w:tcPr>
            <w:tcW w:w="6627" w:type="dxa"/>
          </w:tcPr>
          <w:p w14:paraId="6F3D7281" w14:textId="37B4AD2F" w:rsidR="00ED3ABC" w:rsidRPr="00827441" w:rsidRDefault="00ED3ABC" w:rsidP="00937D53">
            <w:pPr>
              <w:rPr>
                <w:sz w:val="20"/>
              </w:rPr>
            </w:pPr>
            <w:r w:rsidRPr="00827441">
              <w:rPr>
                <w:sz w:val="20"/>
              </w:rPr>
              <w:t xml:space="preserve">The </w:t>
            </w:r>
            <w:r w:rsidR="008E59AD">
              <w:rPr>
                <w:sz w:val="20"/>
              </w:rPr>
              <w:t xml:space="preserve">quantity of a single dose </w:t>
            </w:r>
            <w:r w:rsidR="00937D53">
              <w:rPr>
                <w:sz w:val="20"/>
              </w:rPr>
              <w:t>recommended</w:t>
            </w:r>
            <w:r w:rsidR="008E59AD">
              <w:rPr>
                <w:sz w:val="20"/>
              </w:rPr>
              <w:t xml:space="preserve"> be taken at one time. </w:t>
            </w:r>
            <w:r w:rsidRPr="00827441">
              <w:rPr>
                <w:sz w:val="20"/>
              </w:rPr>
              <w:t>M</w:t>
            </w:r>
            <w:r w:rsidR="00937D53">
              <w:rPr>
                <w:sz w:val="20"/>
              </w:rPr>
              <w:t>R</w:t>
            </w:r>
            <w:r w:rsidRPr="00827441">
              <w:rPr>
                <w:sz w:val="20"/>
              </w:rPr>
              <w:t>SD is required if the formulation contains ingredients that are restricted by a single dose.</w:t>
            </w:r>
          </w:p>
        </w:tc>
      </w:tr>
      <w:tr w:rsidR="00ED3ABC" w:rsidRPr="00142BCC" w14:paraId="58100D0E" w14:textId="77777777" w:rsidTr="00ED3ABC">
        <w:tc>
          <w:tcPr>
            <w:tcW w:w="2093" w:type="dxa"/>
          </w:tcPr>
          <w:p w14:paraId="05675A68" w14:textId="0F8EF4B9" w:rsidR="00ED3ABC" w:rsidRPr="00827441" w:rsidRDefault="00ED3ABC" w:rsidP="00ED3ABC">
            <w:pPr>
              <w:rPr>
                <w:sz w:val="20"/>
              </w:rPr>
            </w:pPr>
            <w:r w:rsidRPr="00827441">
              <w:rPr>
                <w:b/>
                <w:bCs/>
                <w:sz w:val="20"/>
              </w:rPr>
              <w:t>Proprietary Ingredient (PI)</w:t>
            </w:r>
          </w:p>
        </w:tc>
        <w:tc>
          <w:tcPr>
            <w:tcW w:w="6627" w:type="dxa"/>
          </w:tcPr>
          <w:p w14:paraId="6903F662" w14:textId="58C5B3E2" w:rsidR="00ED3ABC" w:rsidRPr="00827441" w:rsidRDefault="00ED3ABC" w:rsidP="004C499C">
            <w:pPr>
              <w:rPr>
                <w:sz w:val="20"/>
              </w:rPr>
            </w:pPr>
            <w:r w:rsidRPr="00827441">
              <w:rPr>
                <w:sz w:val="20"/>
              </w:rPr>
              <w:t xml:space="preserve">Pre-mixed ingredient formulation, </w:t>
            </w:r>
            <w:r>
              <w:rPr>
                <w:sz w:val="20"/>
              </w:rPr>
              <w:t>that</w:t>
            </w:r>
            <w:r w:rsidRPr="00827441">
              <w:rPr>
                <w:sz w:val="20"/>
              </w:rPr>
              <w:t xml:space="preserve"> the TGA has allocated a PI number</w:t>
            </w:r>
            <w:r>
              <w:rPr>
                <w:sz w:val="20"/>
              </w:rPr>
              <w:t xml:space="preserve"> (identifier)</w:t>
            </w:r>
            <w:r w:rsidRPr="00827441">
              <w:rPr>
                <w:sz w:val="20"/>
              </w:rPr>
              <w:t xml:space="preserve">, that perform certain functions, such as </w:t>
            </w:r>
            <w:r w:rsidR="00864E99">
              <w:rPr>
                <w:sz w:val="20"/>
              </w:rPr>
              <w:t>colour</w:t>
            </w:r>
            <w:r w:rsidR="00D2409D">
              <w:rPr>
                <w:sz w:val="20"/>
              </w:rPr>
              <w:t xml:space="preserve">, </w:t>
            </w:r>
            <w:r w:rsidRPr="00827441">
              <w:rPr>
                <w:sz w:val="20"/>
              </w:rPr>
              <w:t>film coating, or an empty capsule shell.</w:t>
            </w:r>
          </w:p>
        </w:tc>
      </w:tr>
    </w:tbl>
    <w:p w14:paraId="589256B5" w14:textId="59621110" w:rsidR="001B3C95" w:rsidRDefault="00ED3ABC" w:rsidP="002E16D2">
      <w:pPr>
        <w:pStyle w:val="Heading2"/>
      </w:pPr>
      <w:bookmarkStart w:id="96" w:name="_Hlt70418594"/>
      <w:bookmarkEnd w:id="96"/>
      <w:bookmarkEnd w:id="3"/>
      <w:r>
        <w:br w:type="page"/>
      </w:r>
      <w:bookmarkStart w:id="97" w:name="_Toc99368252"/>
      <w:r w:rsidR="001B3C95">
        <w:lastRenderedPageBreak/>
        <w:t>Version history</w:t>
      </w:r>
      <w:bookmarkEnd w:id="97"/>
    </w:p>
    <w:tbl>
      <w:tblPr>
        <w:tblStyle w:val="TableTGAblack"/>
        <w:tblW w:w="5000" w:type="pct"/>
        <w:tblLook w:val="04A0" w:firstRow="1" w:lastRow="0" w:firstColumn="1" w:lastColumn="0" w:noHBand="0" w:noVBand="1"/>
      </w:tblPr>
      <w:tblGrid>
        <w:gridCol w:w="1039"/>
        <w:gridCol w:w="3971"/>
        <w:gridCol w:w="1726"/>
        <w:gridCol w:w="1758"/>
      </w:tblGrid>
      <w:tr w:rsidR="001B3C95" w14:paraId="064133A2" w14:textId="77777777" w:rsidTr="00DF059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31" w:type="pct"/>
          </w:tcPr>
          <w:p w14:paraId="01154EAD" w14:textId="77777777" w:rsidR="001B3C95" w:rsidRDefault="001B3C95" w:rsidP="00E428BD">
            <w:r>
              <w:t>Version</w:t>
            </w:r>
          </w:p>
        </w:tc>
        <w:tc>
          <w:tcPr>
            <w:tcW w:w="2357" w:type="pct"/>
          </w:tcPr>
          <w:p w14:paraId="2977EC0F" w14:textId="77777777" w:rsidR="001B3C95" w:rsidRDefault="001B3C95" w:rsidP="00E428BD">
            <w:pPr>
              <w:cnfStyle w:val="100000000000" w:firstRow="1" w:lastRow="0" w:firstColumn="0" w:lastColumn="0" w:oddVBand="0" w:evenVBand="0" w:oddHBand="0" w:evenHBand="0" w:firstRowFirstColumn="0" w:firstRowLastColumn="0" w:lastRowFirstColumn="0" w:lastRowLastColumn="0"/>
            </w:pPr>
            <w:r>
              <w:t>Description of change</w:t>
            </w:r>
          </w:p>
        </w:tc>
        <w:tc>
          <w:tcPr>
            <w:tcW w:w="958" w:type="pct"/>
          </w:tcPr>
          <w:p w14:paraId="78A7D18A" w14:textId="77777777" w:rsidR="001B3C95" w:rsidRDefault="001B3C95" w:rsidP="00E428BD">
            <w:pPr>
              <w:cnfStyle w:val="100000000000" w:firstRow="1" w:lastRow="0" w:firstColumn="0" w:lastColumn="0" w:oddVBand="0" w:evenVBand="0" w:oddHBand="0" w:evenHBand="0" w:firstRowFirstColumn="0" w:firstRowLastColumn="0" w:lastRowFirstColumn="0" w:lastRowLastColumn="0"/>
            </w:pPr>
            <w:r>
              <w:t>Author</w:t>
            </w:r>
          </w:p>
        </w:tc>
        <w:tc>
          <w:tcPr>
            <w:tcW w:w="1054" w:type="pct"/>
          </w:tcPr>
          <w:p w14:paraId="591E9B85" w14:textId="77777777" w:rsidR="001B3C95" w:rsidRDefault="001B3C95" w:rsidP="00E428BD">
            <w:pPr>
              <w:cnfStyle w:val="100000000000" w:firstRow="1" w:lastRow="0" w:firstColumn="0" w:lastColumn="0" w:oddVBand="0" w:evenVBand="0" w:oddHBand="0" w:evenHBand="0" w:firstRowFirstColumn="0" w:firstRowLastColumn="0" w:lastRowFirstColumn="0" w:lastRowLastColumn="0"/>
            </w:pPr>
            <w:r>
              <w:t>Effective date</w:t>
            </w:r>
          </w:p>
        </w:tc>
      </w:tr>
      <w:tr w:rsidR="001B3C95" w14:paraId="519B157C" w14:textId="77777777" w:rsidTr="00DF059A">
        <w:trPr>
          <w:trHeight w:val="1418"/>
        </w:trPr>
        <w:tc>
          <w:tcPr>
            <w:tcW w:w="631" w:type="pct"/>
          </w:tcPr>
          <w:p w14:paraId="0E667A10" w14:textId="77777777" w:rsidR="001B3C95" w:rsidRDefault="001B3C95" w:rsidP="00E428BD">
            <w:r>
              <w:t>V1.0</w:t>
            </w:r>
          </w:p>
        </w:tc>
        <w:tc>
          <w:tcPr>
            <w:tcW w:w="2357" w:type="pct"/>
          </w:tcPr>
          <w:p w14:paraId="0C6571BC" w14:textId="77777777" w:rsidR="001B3C95" w:rsidRDefault="001B3C95" w:rsidP="00E428BD">
            <w:r>
              <w:t>Original Publication</w:t>
            </w:r>
          </w:p>
        </w:tc>
        <w:tc>
          <w:tcPr>
            <w:tcW w:w="958" w:type="pct"/>
          </w:tcPr>
          <w:p w14:paraId="2AC8FC6F" w14:textId="77777777" w:rsidR="001B3C95" w:rsidRDefault="001B3C95" w:rsidP="00E428BD">
            <w:r>
              <w:t>OCM</w:t>
            </w:r>
          </w:p>
        </w:tc>
        <w:tc>
          <w:tcPr>
            <w:tcW w:w="1054" w:type="pct"/>
          </w:tcPr>
          <w:p w14:paraId="7B88FE92" w14:textId="77777777" w:rsidR="001B3C95" w:rsidRDefault="001B3C95" w:rsidP="00E428BD">
            <w:r>
              <w:t>1/8/2008</w:t>
            </w:r>
          </w:p>
        </w:tc>
      </w:tr>
      <w:tr w:rsidR="001B3C95" w14:paraId="4B8A8F50" w14:textId="77777777" w:rsidTr="00DF059A">
        <w:trPr>
          <w:trHeight w:val="1418"/>
        </w:trPr>
        <w:tc>
          <w:tcPr>
            <w:tcW w:w="631" w:type="pct"/>
          </w:tcPr>
          <w:p w14:paraId="459405FF" w14:textId="77777777" w:rsidR="001B3C95" w:rsidRDefault="001B3C95" w:rsidP="00E428BD">
            <w:r>
              <w:t>V1.1</w:t>
            </w:r>
          </w:p>
        </w:tc>
        <w:tc>
          <w:tcPr>
            <w:tcW w:w="2357" w:type="pct"/>
          </w:tcPr>
          <w:p w14:paraId="5AB6DA35" w14:textId="76585A03" w:rsidR="001B3C95" w:rsidRDefault="001B3C95" w:rsidP="00E428BD">
            <w:r>
              <w:t xml:space="preserve">Added new changes for product name, </w:t>
            </w:r>
            <w:proofErr w:type="gramStart"/>
            <w:r>
              <w:t>indications</w:t>
            </w:r>
            <w:proofErr w:type="gramEnd"/>
            <w:r>
              <w:t xml:space="preserve"> and MDD/ MSD changes</w:t>
            </w:r>
          </w:p>
        </w:tc>
        <w:tc>
          <w:tcPr>
            <w:tcW w:w="958" w:type="pct"/>
          </w:tcPr>
          <w:p w14:paraId="33DE038A" w14:textId="77777777" w:rsidR="001B3C95" w:rsidRDefault="001B3C95" w:rsidP="00E428BD">
            <w:r>
              <w:t>OCM</w:t>
            </w:r>
          </w:p>
        </w:tc>
        <w:tc>
          <w:tcPr>
            <w:tcW w:w="1054" w:type="pct"/>
          </w:tcPr>
          <w:p w14:paraId="673A8844" w14:textId="77777777" w:rsidR="001B3C95" w:rsidRDefault="001B3C95" w:rsidP="00E428BD">
            <w:r>
              <w:t>30/7/2012</w:t>
            </w:r>
          </w:p>
        </w:tc>
      </w:tr>
      <w:tr w:rsidR="001B3C95" w14:paraId="37846FC3" w14:textId="77777777" w:rsidTr="00DF059A">
        <w:trPr>
          <w:trHeight w:val="1418"/>
        </w:trPr>
        <w:tc>
          <w:tcPr>
            <w:tcW w:w="631" w:type="pct"/>
          </w:tcPr>
          <w:p w14:paraId="1DA8DE82" w14:textId="77777777" w:rsidR="001B3C95" w:rsidRDefault="001B3C95" w:rsidP="00E428BD">
            <w:r>
              <w:t>V2.0</w:t>
            </w:r>
          </w:p>
        </w:tc>
        <w:tc>
          <w:tcPr>
            <w:tcW w:w="2357" w:type="pct"/>
          </w:tcPr>
          <w:p w14:paraId="71CC4585" w14:textId="478F0752" w:rsidR="00BC5E4E" w:rsidRDefault="001B3C95" w:rsidP="00BC5E4E">
            <w:r>
              <w:t>Changed document title from ‘Electronic Listing Facility: Guidance on product change</w:t>
            </w:r>
            <w:r w:rsidR="00BC5E4E">
              <w:t>s</w:t>
            </w:r>
            <w:r>
              <w:t xml:space="preserve">’ </w:t>
            </w:r>
            <w:r w:rsidR="00BC5E4E">
              <w:t>to ‘Changing a listed or assessed listed medicine’.</w:t>
            </w:r>
          </w:p>
          <w:p w14:paraId="726CF106" w14:textId="568E0A93" w:rsidR="001B3C95" w:rsidRDefault="00BC5E4E" w:rsidP="00BC5E4E">
            <w:r>
              <w:t xml:space="preserve">Application types and change tables </w:t>
            </w:r>
            <w:r w:rsidR="001B3C95">
              <w:t>and incorporated changes for assessed listed medicines</w:t>
            </w:r>
            <w:r>
              <w:t>.</w:t>
            </w:r>
          </w:p>
        </w:tc>
        <w:tc>
          <w:tcPr>
            <w:tcW w:w="958" w:type="pct"/>
          </w:tcPr>
          <w:p w14:paraId="58675E2D" w14:textId="054B215A" w:rsidR="001B3C95" w:rsidRDefault="001B3C95" w:rsidP="00E428BD">
            <w:r>
              <w:t>Complementary and OTC Medicines Branch</w:t>
            </w:r>
            <w:r w:rsidR="002B6F8D">
              <w:t xml:space="preserve"> (COMB)</w:t>
            </w:r>
          </w:p>
        </w:tc>
        <w:tc>
          <w:tcPr>
            <w:tcW w:w="1054" w:type="pct"/>
          </w:tcPr>
          <w:p w14:paraId="1094CCE0" w14:textId="1E3CD944" w:rsidR="001B3C95" w:rsidRDefault="00B40EF0" w:rsidP="00BC5E4E">
            <w:r>
              <w:t>Ma</w:t>
            </w:r>
            <w:r w:rsidR="00BC5E4E">
              <w:t>y</w:t>
            </w:r>
            <w:r>
              <w:t xml:space="preserve"> </w:t>
            </w:r>
            <w:r w:rsidR="00743740">
              <w:t>2020</w:t>
            </w:r>
          </w:p>
        </w:tc>
      </w:tr>
      <w:tr w:rsidR="00175C5D" w14:paraId="1FC71232" w14:textId="77777777" w:rsidTr="00DF059A">
        <w:trPr>
          <w:trHeight w:val="1418"/>
        </w:trPr>
        <w:tc>
          <w:tcPr>
            <w:tcW w:w="631" w:type="pct"/>
          </w:tcPr>
          <w:p w14:paraId="28F165D0" w14:textId="36254F45" w:rsidR="00175C5D" w:rsidRDefault="00175C5D" w:rsidP="00E428BD">
            <w:r>
              <w:t>V2.1</w:t>
            </w:r>
          </w:p>
        </w:tc>
        <w:tc>
          <w:tcPr>
            <w:tcW w:w="2357" w:type="pct"/>
          </w:tcPr>
          <w:p w14:paraId="4FDBB5E0" w14:textId="46B1E298" w:rsidR="00175C5D" w:rsidRDefault="00175C5D" w:rsidP="00BC5E4E">
            <w:r w:rsidRPr="00175C5D">
              <w:t>Minor addition of footnotes to definition of proprietary ingredient and Table D: Proprietary ingredient (PI) formulation changes.</w:t>
            </w:r>
          </w:p>
        </w:tc>
        <w:tc>
          <w:tcPr>
            <w:tcW w:w="958" w:type="pct"/>
          </w:tcPr>
          <w:p w14:paraId="3ADD3FFF" w14:textId="2760FE8D" w:rsidR="00175C5D" w:rsidRDefault="00E91FEA" w:rsidP="00E428BD">
            <w:r>
              <w:t>COMB/SEB</w:t>
            </w:r>
          </w:p>
        </w:tc>
        <w:tc>
          <w:tcPr>
            <w:tcW w:w="1054" w:type="pct"/>
          </w:tcPr>
          <w:p w14:paraId="54ECE982" w14:textId="4F122304" w:rsidR="00175C5D" w:rsidRDefault="00175C5D" w:rsidP="00BC5E4E">
            <w:r w:rsidRPr="00175C5D">
              <w:t>Ju</w:t>
            </w:r>
            <w:r w:rsidR="00E91FEA">
              <w:t>ly</w:t>
            </w:r>
            <w:r w:rsidRPr="00175C5D">
              <w:t xml:space="preserve"> 2021</w:t>
            </w:r>
          </w:p>
        </w:tc>
      </w:tr>
      <w:tr w:rsidR="002B6F8D" w14:paraId="4EBB0671" w14:textId="77777777" w:rsidTr="00DF059A">
        <w:trPr>
          <w:trHeight w:val="1418"/>
        </w:trPr>
        <w:tc>
          <w:tcPr>
            <w:tcW w:w="631" w:type="pct"/>
          </w:tcPr>
          <w:p w14:paraId="0E25B034" w14:textId="171284FD" w:rsidR="002B6F8D" w:rsidRDefault="002B6F8D" w:rsidP="00E428BD">
            <w:r>
              <w:t>V2.2</w:t>
            </w:r>
          </w:p>
        </w:tc>
        <w:tc>
          <w:tcPr>
            <w:tcW w:w="2357" w:type="pct"/>
          </w:tcPr>
          <w:p w14:paraId="7BFA8FDB" w14:textId="3F63FBE9" w:rsidR="00105B61" w:rsidRDefault="00105B61" w:rsidP="00BC5E4E">
            <w:r>
              <w:t>Correction of error in number of application categories for listed medicines.</w:t>
            </w:r>
          </w:p>
          <w:p w14:paraId="4C434D23" w14:textId="0E107BA3" w:rsidR="00105B61" w:rsidRDefault="00105B61" w:rsidP="00BC5E4E">
            <w:r>
              <w:t>Clarification of 9</w:t>
            </w:r>
            <w:proofErr w:type="gramStart"/>
            <w:r>
              <w:t>D(</w:t>
            </w:r>
            <w:proofErr w:type="gramEnd"/>
            <w:r>
              <w:t>1) changes for L(A) applications.</w:t>
            </w:r>
          </w:p>
          <w:p w14:paraId="44942BBC" w14:textId="0A9E74FC" w:rsidR="00105B61" w:rsidRDefault="00105B61" w:rsidP="00BC5E4E">
            <w:r>
              <w:t>Minor clarification and addition of footnotes for A17 and A18.</w:t>
            </w:r>
          </w:p>
          <w:p w14:paraId="1FB4A3B8" w14:textId="64524E56" w:rsidR="002B6F8D" w:rsidRDefault="002B6F8D" w:rsidP="00BC5E4E">
            <w:r>
              <w:t>Addition of Table F and amendments to E01 and E02 to include pack size changes.</w:t>
            </w:r>
          </w:p>
          <w:p w14:paraId="56E563A7" w14:textId="712707AA" w:rsidR="00105B61" w:rsidRPr="00175C5D" w:rsidRDefault="00105B61" w:rsidP="00BC5E4E"/>
        </w:tc>
        <w:tc>
          <w:tcPr>
            <w:tcW w:w="958" w:type="pct"/>
          </w:tcPr>
          <w:p w14:paraId="392CD051" w14:textId="14CDEA8C" w:rsidR="002B6F8D" w:rsidRDefault="002B6F8D" w:rsidP="00E428BD">
            <w:r>
              <w:t>COMB</w:t>
            </w:r>
          </w:p>
        </w:tc>
        <w:tc>
          <w:tcPr>
            <w:tcW w:w="1054" w:type="pct"/>
          </w:tcPr>
          <w:p w14:paraId="07407451" w14:textId="6C842413" w:rsidR="002B6F8D" w:rsidRPr="00175C5D" w:rsidRDefault="00CA23E4" w:rsidP="00BC5E4E">
            <w:r>
              <w:t>March 2022</w:t>
            </w:r>
          </w:p>
        </w:tc>
      </w:tr>
    </w:tbl>
    <w:p w14:paraId="65A7DA47" w14:textId="77777777" w:rsidR="001B3C95" w:rsidRDefault="001B3C95" w:rsidP="001B3C95">
      <w:pPr>
        <w:spacing w:after="0" w:line="240" w:lineRule="auto"/>
      </w:pPr>
    </w:p>
    <w:p w14:paraId="736DC835" w14:textId="77777777" w:rsidR="001B3C95" w:rsidRDefault="001B3C95" w:rsidP="00B83A96">
      <w:pPr>
        <w:sectPr w:rsidR="001B3C95" w:rsidSect="00ED3ABC">
          <w:headerReference w:type="even" r:id="rId43"/>
          <w:headerReference w:type="default" r:id="rId44"/>
          <w:footerReference w:type="default" r:id="rId45"/>
          <w:headerReference w:type="first" r:id="rId46"/>
          <w:footerReference w:type="first" r:id="rId47"/>
          <w:pgSz w:w="11906" w:h="16838" w:code="9"/>
          <w:pgMar w:top="1559" w:right="1701" w:bottom="1701" w:left="1701" w:header="907" w:footer="113" w:gutter="0"/>
          <w:cols w:space="708"/>
          <w:docGrid w:linePitch="360"/>
        </w:sectPr>
      </w:pPr>
    </w:p>
    <w:p w14:paraId="0ECB8D14" w14:textId="3CE9D7C7" w:rsidR="006A5A09" w:rsidRDefault="006A5A09" w:rsidP="006A5A09">
      <w:pPr>
        <w:pStyle w:val="Footer"/>
      </w:pPr>
    </w:p>
    <w:p w14:paraId="7207C4CE" w14:textId="2F161909" w:rsidR="006A5A09" w:rsidRDefault="006A5A09" w:rsidP="006A5A09">
      <w:pPr>
        <w:pStyle w:val="Footer"/>
      </w:pPr>
    </w:p>
    <w:p w14:paraId="7DCB2E08" w14:textId="76B1D8D9" w:rsidR="006A5A09" w:rsidRDefault="006A5A09" w:rsidP="006A5A09">
      <w:pPr>
        <w:pStyle w:val="Footer"/>
      </w:pPr>
    </w:p>
    <w:p w14:paraId="1FD8E50F" w14:textId="5ED83D66" w:rsidR="006A5A09" w:rsidRDefault="006A5A09" w:rsidP="006A5A09">
      <w:pPr>
        <w:pStyle w:val="Footer"/>
      </w:pPr>
    </w:p>
    <w:p w14:paraId="28B860CD" w14:textId="44665DC8" w:rsidR="006A5A09" w:rsidRDefault="006A5A09" w:rsidP="006A5A09">
      <w:pPr>
        <w:pStyle w:val="Footer"/>
      </w:pPr>
    </w:p>
    <w:p w14:paraId="26289C2C" w14:textId="7EFC07A4" w:rsidR="006A5A09" w:rsidRDefault="006A5A09" w:rsidP="006A5A09">
      <w:pPr>
        <w:pStyle w:val="Footer"/>
      </w:pPr>
    </w:p>
    <w:p w14:paraId="25BE1F9B" w14:textId="09CF4F0F" w:rsidR="006A5A09" w:rsidRDefault="006A5A09" w:rsidP="006A5A09">
      <w:pPr>
        <w:pStyle w:val="Footer"/>
      </w:pPr>
    </w:p>
    <w:p w14:paraId="7118AC71" w14:textId="5A9C5B84" w:rsidR="006A5A09" w:rsidRDefault="006A5A09" w:rsidP="006A5A09">
      <w:pPr>
        <w:pStyle w:val="Footer"/>
      </w:pPr>
    </w:p>
    <w:p w14:paraId="3B6FC985" w14:textId="4A92C2BD" w:rsidR="006A5A09" w:rsidRDefault="006A5A09" w:rsidP="006A5A09">
      <w:pPr>
        <w:pStyle w:val="Footer"/>
      </w:pPr>
    </w:p>
    <w:p w14:paraId="7B45BB2D" w14:textId="3D2AAA7A" w:rsidR="006A5A09" w:rsidRDefault="006A5A09" w:rsidP="006A5A09">
      <w:pPr>
        <w:pStyle w:val="Footer"/>
      </w:pPr>
    </w:p>
    <w:p w14:paraId="28DAF159" w14:textId="7269B3CD" w:rsidR="006A5A09" w:rsidRDefault="006A5A09" w:rsidP="006A5A09">
      <w:pPr>
        <w:pStyle w:val="Footer"/>
      </w:pPr>
    </w:p>
    <w:p w14:paraId="5C23C2D2" w14:textId="62F5DC29" w:rsidR="006A5A09" w:rsidRDefault="006A5A09" w:rsidP="006A5A09">
      <w:pPr>
        <w:pStyle w:val="Footer"/>
      </w:pPr>
    </w:p>
    <w:p w14:paraId="0D0C03FD" w14:textId="2101B463" w:rsidR="006A5A09" w:rsidRDefault="006A5A09" w:rsidP="006A5A09">
      <w:pPr>
        <w:pStyle w:val="Footer"/>
      </w:pPr>
    </w:p>
    <w:p w14:paraId="59720BA3" w14:textId="0735459C" w:rsidR="006A5A09" w:rsidRDefault="006A5A09" w:rsidP="006A5A09">
      <w:pPr>
        <w:pStyle w:val="Footer"/>
      </w:pPr>
    </w:p>
    <w:p w14:paraId="21BC1989" w14:textId="482C6886" w:rsidR="006A5A09" w:rsidRDefault="006A5A09" w:rsidP="006A5A09">
      <w:pPr>
        <w:pStyle w:val="Footer"/>
      </w:pPr>
    </w:p>
    <w:p w14:paraId="6AB2A8A8" w14:textId="62FD15E9" w:rsidR="006A5A09" w:rsidRDefault="006A5A09" w:rsidP="006A5A09">
      <w:pPr>
        <w:pStyle w:val="Footer"/>
      </w:pPr>
    </w:p>
    <w:p w14:paraId="223E8687" w14:textId="53BBBEAF" w:rsidR="006A5A09" w:rsidRDefault="006A5A09" w:rsidP="006A5A09">
      <w:pPr>
        <w:pStyle w:val="Footer"/>
      </w:pPr>
    </w:p>
    <w:p w14:paraId="648F3104" w14:textId="64584071" w:rsidR="006A5A09" w:rsidRDefault="006A5A09" w:rsidP="006A5A09">
      <w:pPr>
        <w:pStyle w:val="Footer"/>
      </w:pPr>
    </w:p>
    <w:p w14:paraId="28AD0EA9" w14:textId="12183A8C" w:rsidR="006A5A09" w:rsidRDefault="006A5A09" w:rsidP="006A5A09">
      <w:pPr>
        <w:pStyle w:val="Footer"/>
      </w:pPr>
    </w:p>
    <w:p w14:paraId="468AB578" w14:textId="5260A7AA" w:rsidR="006A5A09" w:rsidRDefault="006A5A09" w:rsidP="006A5A09">
      <w:pPr>
        <w:pStyle w:val="Footer"/>
      </w:pPr>
    </w:p>
    <w:p w14:paraId="610D1440" w14:textId="4DCEBFE1" w:rsidR="006A5A09" w:rsidRDefault="006A5A09" w:rsidP="006A5A09">
      <w:pPr>
        <w:pStyle w:val="Footer"/>
      </w:pPr>
    </w:p>
    <w:p w14:paraId="0FA3F268" w14:textId="1F974731" w:rsidR="006A5A09" w:rsidRDefault="006A5A09" w:rsidP="006A5A09">
      <w:pPr>
        <w:pStyle w:val="Footer"/>
      </w:pPr>
    </w:p>
    <w:p w14:paraId="0992DA40" w14:textId="61CB8C9C" w:rsidR="006A5A09" w:rsidRDefault="006A5A09" w:rsidP="006A5A09">
      <w:pPr>
        <w:pStyle w:val="Footer"/>
      </w:pPr>
    </w:p>
    <w:p w14:paraId="58DE21D3" w14:textId="5CC47DBB" w:rsidR="006A5A09" w:rsidRDefault="006A5A09" w:rsidP="006A5A09">
      <w:pPr>
        <w:pStyle w:val="Footer"/>
      </w:pPr>
    </w:p>
    <w:p w14:paraId="79186637" w14:textId="381652C7" w:rsidR="006A5A09" w:rsidRDefault="006A5A09" w:rsidP="006A5A09">
      <w:pPr>
        <w:pStyle w:val="Footer"/>
      </w:pPr>
    </w:p>
    <w:p w14:paraId="4B726D71" w14:textId="7FDD5706" w:rsidR="006A5A09" w:rsidRDefault="006A5A09" w:rsidP="006A5A09">
      <w:pPr>
        <w:pStyle w:val="Footer"/>
      </w:pPr>
    </w:p>
    <w:p w14:paraId="69606C40" w14:textId="3325C2D2" w:rsidR="006A5A09" w:rsidRDefault="006A5A09" w:rsidP="006A5A09">
      <w:pPr>
        <w:pStyle w:val="Footer"/>
      </w:pPr>
    </w:p>
    <w:p w14:paraId="4AAFB786" w14:textId="52206339" w:rsidR="006A5A09" w:rsidRDefault="006A5A09" w:rsidP="006A5A09">
      <w:pPr>
        <w:pStyle w:val="Footer"/>
      </w:pPr>
    </w:p>
    <w:p w14:paraId="3F8B6FDA" w14:textId="634ED87B" w:rsidR="006A5A09" w:rsidRDefault="006A5A09" w:rsidP="006A5A09">
      <w:pPr>
        <w:pStyle w:val="Footer"/>
      </w:pPr>
    </w:p>
    <w:p w14:paraId="62D3E22A" w14:textId="75984C48" w:rsidR="006A5A09" w:rsidRDefault="006A5A09" w:rsidP="006A5A09">
      <w:pPr>
        <w:pStyle w:val="Footer"/>
      </w:pPr>
    </w:p>
    <w:p w14:paraId="6EB35CFD" w14:textId="72035968" w:rsidR="006A5A09" w:rsidRDefault="006A5A09" w:rsidP="006A5A09">
      <w:pPr>
        <w:pStyle w:val="Footer"/>
      </w:pPr>
    </w:p>
    <w:p w14:paraId="0589E298" w14:textId="15C6A5C8" w:rsidR="006A5A09" w:rsidRDefault="006A5A09" w:rsidP="006A5A09">
      <w:pPr>
        <w:pStyle w:val="Footer"/>
      </w:pPr>
    </w:p>
    <w:p w14:paraId="00D2A4DB" w14:textId="2C0B05B4" w:rsidR="006A5A09" w:rsidRDefault="006A5A09" w:rsidP="006A5A09">
      <w:pPr>
        <w:pStyle w:val="Footer"/>
      </w:pPr>
    </w:p>
    <w:p w14:paraId="3DE6A14F" w14:textId="53C72DA6" w:rsidR="006A5A09" w:rsidRDefault="006A5A09" w:rsidP="006A5A09">
      <w:pPr>
        <w:pStyle w:val="Footer"/>
      </w:pPr>
    </w:p>
    <w:p w14:paraId="1FE845CF" w14:textId="77777777" w:rsidR="006A5A09" w:rsidRDefault="006A5A09" w:rsidP="006A5A09">
      <w:pPr>
        <w:pStyle w:val="Footer"/>
      </w:pPr>
    </w:p>
    <w:tbl>
      <w:tblPr>
        <w:tblStyle w:val="TableGrid"/>
        <w:tblW w:w="914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145"/>
      </w:tblGrid>
      <w:tr w:rsidR="006A5A09" w14:paraId="6BA67B99" w14:textId="77777777" w:rsidTr="00D921A6">
        <w:trPr>
          <w:trHeight w:hRule="exact" w:val="454"/>
        </w:trPr>
        <w:tc>
          <w:tcPr>
            <w:tcW w:w="9145" w:type="dxa"/>
          </w:tcPr>
          <w:p w14:paraId="20A817D1" w14:textId="77777777" w:rsidR="006A5A09" w:rsidRPr="00CC727F" w:rsidRDefault="006A5A09" w:rsidP="00D921A6">
            <w:pPr>
              <w:pStyle w:val="TGASignoff"/>
            </w:pPr>
            <w:r>
              <w:t>Therapeutic Goods Administration</w:t>
            </w:r>
          </w:p>
        </w:tc>
      </w:tr>
      <w:tr w:rsidR="006A5A09" w14:paraId="7CC7515C" w14:textId="77777777" w:rsidTr="00D921A6">
        <w:trPr>
          <w:trHeight w:val="1284"/>
        </w:trPr>
        <w:tc>
          <w:tcPr>
            <w:tcW w:w="9145" w:type="dxa"/>
            <w:tcMar>
              <w:top w:w="28" w:type="dxa"/>
            </w:tcMar>
          </w:tcPr>
          <w:p w14:paraId="6CE09224" w14:textId="77777777" w:rsidR="006A5A09" w:rsidRDefault="006A5A09" w:rsidP="00D921A6">
            <w:pPr>
              <w:pStyle w:val="Address"/>
            </w:pPr>
            <w:r>
              <w:t>PO Box 100 Woden ACT 2606 Australia</w:t>
            </w:r>
          </w:p>
          <w:p w14:paraId="7E536F21" w14:textId="77777777" w:rsidR="006A5A09" w:rsidRDefault="006A5A09" w:rsidP="00D921A6">
            <w:pPr>
              <w:pStyle w:val="Address"/>
            </w:pPr>
            <w:r>
              <w:t xml:space="preserve">Email: </w:t>
            </w:r>
            <w:proofErr w:type="gramStart"/>
            <w:r w:rsidRPr="00CC727F">
              <w:t>info@tga.gov.au</w:t>
            </w:r>
            <w:r>
              <w:t xml:space="preserve">  Phone</w:t>
            </w:r>
            <w:proofErr w:type="gramEnd"/>
            <w:r>
              <w:t>: 02 6232 8444  Fax: 02 6232 8605</w:t>
            </w:r>
          </w:p>
          <w:p w14:paraId="61DB2F29" w14:textId="77777777" w:rsidR="006A5A09" w:rsidRDefault="006A5A09" w:rsidP="00D921A6">
            <w:pPr>
              <w:pStyle w:val="Address"/>
              <w:spacing w:line="260" w:lineRule="atLeast"/>
              <w:rPr>
                <w:b/>
              </w:rPr>
            </w:pPr>
            <w:hyperlink r:id="rId48" w:history="1">
              <w:r w:rsidRPr="00E53388">
                <w:rPr>
                  <w:rStyle w:val="Hyperlink"/>
                  <w:b/>
                </w:rPr>
                <w:t>www.tga.gov.au</w:t>
              </w:r>
            </w:hyperlink>
          </w:p>
          <w:p w14:paraId="30AD2092" w14:textId="77777777" w:rsidR="006A5A09" w:rsidRDefault="006A5A09" w:rsidP="00D921A6">
            <w:pPr>
              <w:pStyle w:val="Reference"/>
            </w:pPr>
            <w:r w:rsidRPr="005B2272">
              <w:t>D21-3408300</w:t>
            </w:r>
          </w:p>
        </w:tc>
      </w:tr>
    </w:tbl>
    <w:p w14:paraId="55A6811B" w14:textId="77777777" w:rsidR="006E08B3" w:rsidRPr="006E08B3" w:rsidRDefault="006E08B3" w:rsidP="00B83A96"/>
    <w:sectPr w:rsidR="006E08B3" w:rsidRPr="006E08B3" w:rsidSect="00ED3ABC">
      <w:headerReference w:type="even" r:id="rId49"/>
      <w:headerReference w:type="default" r:id="rId50"/>
      <w:footerReference w:type="default" r:id="rId51"/>
      <w:headerReference w:type="first" r:id="rId52"/>
      <w:pgSz w:w="11906" w:h="16838" w:code="9"/>
      <w:pgMar w:top="1559" w:right="1701" w:bottom="1701" w:left="1701" w:header="907"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06A12D" w14:textId="77777777" w:rsidR="00BB5B26" w:rsidRDefault="00BB5B26" w:rsidP="00C40A36">
      <w:pPr>
        <w:spacing w:after="0"/>
      </w:pPr>
      <w:r>
        <w:separator/>
      </w:r>
    </w:p>
  </w:endnote>
  <w:endnote w:type="continuationSeparator" w:id="0">
    <w:p w14:paraId="6D40DF31" w14:textId="77777777" w:rsidR="00BB5B26" w:rsidRDefault="00BB5B2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embedRegular r:id="rId1" w:fontKey="{A352F43C-1A93-4013-B977-9321FB3DB76F}"/>
    <w:embedBold r:id="rId2" w:fontKey="{95E3B33F-9D4F-462B-97F6-F573A392A201}"/>
    <w:embedItalic r:id="rId3" w:fontKey="{D20EB903-8EF4-42D0-A0DF-FE38093EDD08}"/>
    <w:embedBoldItalic r:id="rId4" w:fontKey="{6CB9D050-CD99-4139-8E2C-B4875736526F}"/>
  </w:font>
  <w:font w:name="Tahoma">
    <w:panose1 w:val="020B0604030504040204"/>
    <w:charset w:val="00"/>
    <w:family w:val="swiss"/>
    <w:pitch w:val="variable"/>
    <w:sig w:usb0="E1002EFF" w:usb1="C000605B" w:usb2="00000029" w:usb3="00000000" w:csb0="000101FF" w:csb1="00000000"/>
    <w:embedRegular r:id="rId5" w:fontKey="{52813124-1A80-4467-90D1-7973CC6E113E}"/>
  </w:font>
  <w:font w:name="Minion Pro">
    <w:altName w:val="Cambria"/>
    <w:panose1 w:val="00000000000000000000"/>
    <w:charset w:val="00"/>
    <w:family w:val="roman"/>
    <w:notTrueType/>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embedRegular r:id="rId6" w:fontKey="{9725C050-6B50-4CE8-BBF1-E283120DDC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50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0"/>
      <w:gridCol w:w="2835"/>
    </w:tblGrid>
    <w:tr w:rsidR="00BB5B26" w14:paraId="6A491D4C" w14:textId="77777777" w:rsidTr="002B6402">
      <w:trPr>
        <w:trHeight w:hRule="exact" w:val="567"/>
      </w:trPr>
      <w:tc>
        <w:tcPr>
          <w:tcW w:w="5670" w:type="dxa"/>
          <w:tcBorders>
            <w:top w:val="single" w:sz="4" w:space="0" w:color="auto"/>
          </w:tcBorders>
          <w:tcMar>
            <w:top w:w="142" w:type="dxa"/>
            <w:bottom w:w="0" w:type="dxa"/>
          </w:tcMar>
        </w:tcPr>
        <w:p w14:paraId="1BC965B0" w14:textId="77777777" w:rsidR="00BB5B26" w:rsidRDefault="00BB5B26" w:rsidP="00D61546">
          <w:pPr>
            <w:pStyle w:val="Footer"/>
          </w:pPr>
          <w:r>
            <w:t xml:space="preserve">Guidance on product changes for listed and assessed listed medicines </w:t>
          </w:r>
        </w:p>
        <w:p w14:paraId="184EDAE5" w14:textId="77777777" w:rsidR="00BB5B26" w:rsidRDefault="00BB5B26" w:rsidP="00B3719A">
          <w:pPr>
            <w:pStyle w:val="Footer"/>
          </w:pPr>
          <w:r>
            <w:t>November 2019</w:t>
          </w:r>
        </w:p>
      </w:tc>
      <w:tc>
        <w:tcPr>
          <w:tcW w:w="2835" w:type="dxa"/>
          <w:tcBorders>
            <w:top w:val="single" w:sz="4" w:space="0" w:color="auto"/>
          </w:tcBorders>
          <w:tcMar>
            <w:top w:w="142" w:type="dxa"/>
            <w:bottom w:w="0" w:type="dxa"/>
          </w:tcMar>
        </w:tcPr>
        <w:p w14:paraId="24304162" w14:textId="35AFAB00" w:rsidR="00BB5B26" w:rsidRDefault="00BB5B26" w:rsidP="00B33863">
          <w:pPr>
            <w:pStyle w:val="Footer"/>
            <w:jc w:val="right"/>
          </w:pPr>
          <w:r>
            <w:t xml:space="preserve">Page </w:t>
          </w:r>
          <w:r>
            <w:fldChar w:fldCharType="begin"/>
          </w:r>
          <w:r>
            <w:instrText xml:space="preserve"> PAGE   \* MERGEFORMAT </w:instrText>
          </w:r>
          <w:r>
            <w:fldChar w:fldCharType="separate"/>
          </w:r>
          <w:r>
            <w:rPr>
              <w:noProof/>
            </w:rPr>
            <w:t>3</w:t>
          </w:r>
          <w:r>
            <w:rPr>
              <w:noProof/>
            </w:rPr>
            <w:fldChar w:fldCharType="end"/>
          </w:r>
          <w:r>
            <w:t xml:space="preserve"> of </w:t>
          </w:r>
          <w:r w:rsidR="006A5A09">
            <w:fldChar w:fldCharType="begin"/>
          </w:r>
          <w:r w:rsidR="006A5A09">
            <w:instrText xml:space="preserve"> NUMPAGES  </w:instrText>
          </w:r>
          <w:r w:rsidR="006A5A09">
            <w:fldChar w:fldCharType="separate"/>
          </w:r>
          <w:r>
            <w:rPr>
              <w:noProof/>
            </w:rPr>
            <w:t>40</w:t>
          </w:r>
          <w:r w:rsidR="006A5A09">
            <w:rPr>
              <w:noProof/>
            </w:rPr>
            <w:fldChar w:fldCharType="end"/>
          </w:r>
          <w:r>
            <w:t xml:space="preserve">  </w:t>
          </w:r>
        </w:p>
      </w:tc>
    </w:tr>
  </w:tbl>
  <w:p w14:paraId="11F5DE81" w14:textId="77777777" w:rsidR="00BB5B26" w:rsidRDefault="00BB5B26" w:rsidP="000555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59739" w14:textId="77777777" w:rsidR="00BB5B26" w:rsidRDefault="00BB5B26" w:rsidP="00165389"/>
  <w:tbl>
    <w:tblPr>
      <w:tblStyle w:val="TableGrid"/>
      <w:tblpPr w:leftFromText="181" w:rightFromText="181" w:vertAnchor="page" w:horzAnchor="page" w:tblpX="1" w:tblpY="8999"/>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07"/>
    </w:tblGrid>
    <w:tr w:rsidR="00BB5B26" w:rsidRPr="00DE02AE" w14:paraId="31931401" w14:textId="77777777" w:rsidTr="006C642F">
      <w:trPr>
        <w:trHeight w:hRule="exact" w:val="7842"/>
      </w:trPr>
      <w:sdt>
        <w:sdtPr>
          <w:id w:val="1907413328"/>
          <w:picture/>
        </w:sdtPr>
        <w:sdtEndPr/>
        <w:sdtContent>
          <w:tc>
            <w:tcPr>
              <w:tcW w:w="11907" w:type="dxa"/>
            </w:tcPr>
            <w:p w14:paraId="18272A6B" w14:textId="77777777" w:rsidR="00BB5B26" w:rsidRPr="00DE02AE" w:rsidRDefault="00BB5B26" w:rsidP="006C642F">
              <w:pPr>
                <w:pStyle w:val="Date"/>
              </w:pPr>
              <w:r>
                <w:rPr>
                  <w:noProof/>
                  <w:lang w:eastAsia="en-AU"/>
                </w:rPr>
                <w:drawing>
                  <wp:inline distT="0" distB="0" distL="0" distR="0" wp14:anchorId="3868AE35" wp14:editId="22EFF99A">
                    <wp:extent cx="7541927" cy="5188778"/>
                    <wp:effectExtent l="19050" t="0" r="1873"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541927" cy="5188778"/>
                            </a:xfrm>
                            <a:prstGeom prst="rect">
                              <a:avLst/>
                            </a:prstGeom>
                            <a:noFill/>
                            <a:ln w="9525">
                              <a:noFill/>
                              <a:miter lim="800000"/>
                              <a:headEnd/>
                              <a:tailEnd/>
                            </a:ln>
                          </pic:spPr>
                        </pic:pic>
                      </a:graphicData>
                    </a:graphic>
                  </wp:inline>
                </w:drawing>
              </w:r>
            </w:p>
          </w:tc>
        </w:sdtContent>
      </w:sdt>
    </w:tr>
  </w:tbl>
  <w:p w14:paraId="727328A0" w14:textId="77777777" w:rsidR="00BB5B26" w:rsidRDefault="00BB5B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93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7230"/>
      <w:gridCol w:w="1701"/>
    </w:tblGrid>
    <w:tr w:rsidR="00BB5B26" w14:paraId="4D963613" w14:textId="77777777" w:rsidTr="00394953">
      <w:trPr>
        <w:trHeight w:val="269"/>
      </w:trPr>
      <w:tc>
        <w:tcPr>
          <w:tcW w:w="7230" w:type="dxa"/>
          <w:tcBorders>
            <w:top w:val="single" w:sz="4" w:space="0" w:color="auto"/>
          </w:tcBorders>
          <w:tcMar>
            <w:top w:w="142" w:type="dxa"/>
            <w:bottom w:w="0" w:type="dxa"/>
          </w:tcMar>
        </w:tcPr>
        <w:p w14:paraId="22EA4BA2" w14:textId="2D74AA8C" w:rsidR="00BB5B26" w:rsidRDefault="00BB5B26" w:rsidP="00DD6DBF">
          <w:pPr>
            <w:pStyle w:val="Footer"/>
            <w:tabs>
              <w:tab w:val="clear" w:pos="9026"/>
              <w:tab w:val="right" w:pos="6373"/>
            </w:tabs>
            <w:ind w:right="-2"/>
          </w:pPr>
          <w:r>
            <w:t xml:space="preserve">Changing a listed or assessed listed medicines: application levels and change tables  </w:t>
          </w:r>
          <w:r>
            <w:br/>
            <w:t>V2.2 March 2022</w:t>
          </w:r>
        </w:p>
      </w:tc>
      <w:tc>
        <w:tcPr>
          <w:tcW w:w="1701" w:type="dxa"/>
          <w:tcBorders>
            <w:top w:val="single" w:sz="4" w:space="0" w:color="auto"/>
          </w:tcBorders>
          <w:tcMar>
            <w:top w:w="142" w:type="dxa"/>
            <w:bottom w:w="0" w:type="dxa"/>
          </w:tcMar>
        </w:tcPr>
        <w:p w14:paraId="11643D74" w14:textId="4FE423A2" w:rsidR="00BB5B26" w:rsidRDefault="00BB5B26" w:rsidP="000B3532">
          <w:pPr>
            <w:pStyle w:val="Footer"/>
            <w:jc w:val="right"/>
          </w:pPr>
          <w:r>
            <w:t xml:space="preserve">Page </w:t>
          </w:r>
          <w:r>
            <w:fldChar w:fldCharType="begin"/>
          </w:r>
          <w:r>
            <w:instrText xml:space="preserve"> PAGE   \* MERGEFORMAT </w:instrText>
          </w:r>
          <w:r>
            <w:fldChar w:fldCharType="separate"/>
          </w:r>
          <w:r>
            <w:rPr>
              <w:noProof/>
            </w:rPr>
            <w:t>2</w:t>
          </w:r>
          <w:r>
            <w:rPr>
              <w:noProof/>
            </w:rPr>
            <w:fldChar w:fldCharType="end"/>
          </w:r>
          <w:r>
            <w:t xml:space="preserve"> of </w:t>
          </w:r>
          <w:r w:rsidR="006A5A09">
            <w:fldChar w:fldCharType="begin"/>
          </w:r>
          <w:r w:rsidR="006A5A09">
            <w:instrText xml:space="preserve"> NUMPAGES  \* Arabic </w:instrText>
          </w:r>
          <w:r w:rsidR="006A5A09">
            <w:fldChar w:fldCharType="separate"/>
          </w:r>
          <w:r>
            <w:rPr>
              <w:noProof/>
            </w:rPr>
            <w:t>39</w:t>
          </w:r>
          <w:r w:rsidR="006A5A09">
            <w:rPr>
              <w:noProof/>
            </w:rPr>
            <w:fldChar w:fldCharType="end"/>
          </w:r>
        </w:p>
      </w:tc>
    </w:tr>
  </w:tbl>
  <w:p w14:paraId="16A553D1" w14:textId="77777777" w:rsidR="00BB5B26" w:rsidRDefault="00BB5B26" w:rsidP="000555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B5B26" w14:paraId="50395F8B" w14:textId="77777777" w:rsidTr="0010601F">
      <w:trPr>
        <w:trHeight w:val="108"/>
      </w:trPr>
      <w:tc>
        <w:tcPr>
          <w:tcW w:w="8875" w:type="dxa"/>
          <w:gridSpan w:val="2"/>
          <w:tcBorders>
            <w:bottom w:val="single" w:sz="4" w:space="0" w:color="auto"/>
          </w:tcBorders>
          <w:tcMar>
            <w:right w:w="284" w:type="dxa"/>
          </w:tcMar>
        </w:tcPr>
        <w:p w14:paraId="7337F410" w14:textId="77777777" w:rsidR="00BB5B26" w:rsidRDefault="00BB5B26" w:rsidP="006E08B3">
          <w:pPr>
            <w:pStyle w:val="Heading3"/>
            <w:outlineLvl w:val="2"/>
          </w:pPr>
          <w:r>
            <w:t>Copyright</w:t>
          </w:r>
        </w:p>
        <w:p w14:paraId="449B1135" w14:textId="77777777" w:rsidR="00BB5B26" w:rsidRDefault="00BB5B26" w:rsidP="006E08B3">
          <w:pPr>
            <w:pStyle w:val="Footer"/>
          </w:pPr>
          <w:r>
            <w:rPr>
              <w:rFonts w:cs="Arial"/>
            </w:rPr>
            <w:t>©</w:t>
          </w:r>
          <w:r>
            <w:t xml:space="preserve"> Commonwealth of Australia [add year]</w:t>
          </w:r>
        </w:p>
        <w:p w14:paraId="0BF000CA" w14:textId="77777777" w:rsidR="00BB5B26" w:rsidRDefault="00BB5B26" w:rsidP="006E08B3">
          <w:pPr>
            <w:pStyle w:val="Footer"/>
          </w:pPr>
        </w:p>
        <w:p w14:paraId="115AF364" w14:textId="77777777" w:rsidR="00BB5B26" w:rsidRDefault="00BB5B26" w:rsidP="006E08B3">
          <w:pPr>
            <w:pStyle w:val="Footer"/>
          </w:pPr>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69380B08" w14:textId="77777777" w:rsidR="00BB5B26" w:rsidRDefault="00BB5B26" w:rsidP="006E08B3">
          <w:pPr>
            <w:pStyle w:val="Footer"/>
          </w:pPr>
        </w:p>
        <w:p w14:paraId="260C2B97" w14:textId="77777777" w:rsidR="00BB5B26" w:rsidRDefault="00BB5B26" w:rsidP="006E08B3">
          <w:pPr>
            <w:pStyle w:val="Heading3"/>
            <w:outlineLvl w:val="2"/>
          </w:pPr>
          <w:r>
            <w:t>Confidentiality</w:t>
          </w:r>
        </w:p>
        <w:p w14:paraId="3BF11918" w14:textId="77777777" w:rsidR="00BB5B26" w:rsidRDefault="00BB5B26" w:rsidP="006E08B3">
          <w:pPr>
            <w:pStyle w:val="Footer"/>
          </w:pPr>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B5C945F" w14:textId="77777777" w:rsidR="00BB5B26" w:rsidRDefault="00BB5B26" w:rsidP="006E08B3">
          <w:pPr>
            <w:pStyle w:val="Footer"/>
          </w:pPr>
        </w:p>
        <w:p w14:paraId="19B4D482" w14:textId="77777777" w:rsidR="00BB5B26" w:rsidRDefault="00BB5B26" w:rsidP="006E08B3">
          <w:pPr>
            <w:pStyle w:val="Footer"/>
          </w:pPr>
          <w:r>
            <w:t>For submission made by individuals, all personal details, other than your name, will be removed from your submission before it is published on the TGA’s Internet site.</w:t>
          </w:r>
        </w:p>
        <w:p w14:paraId="49494A74" w14:textId="77777777" w:rsidR="00BB5B26" w:rsidRDefault="00BB5B26" w:rsidP="006E08B3">
          <w:pPr>
            <w:pStyle w:val="Footer"/>
          </w:pPr>
        </w:p>
        <w:p w14:paraId="1BBA2C12" w14:textId="77777777" w:rsidR="00BB5B26" w:rsidRDefault="00BB5B26" w:rsidP="006E08B3">
          <w:pPr>
            <w:pStyle w:val="Footer"/>
          </w:pPr>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BB5B26" w14:paraId="7D612CC8" w14:textId="77777777" w:rsidTr="0010601F">
      <w:trPr>
        <w:trHeight w:val="417"/>
      </w:trPr>
      <w:tc>
        <w:tcPr>
          <w:tcW w:w="4519" w:type="dxa"/>
          <w:tcBorders>
            <w:top w:val="single" w:sz="4" w:space="0" w:color="auto"/>
          </w:tcBorders>
          <w:tcMar>
            <w:top w:w="142" w:type="dxa"/>
            <w:bottom w:w="0" w:type="dxa"/>
          </w:tcMar>
        </w:tcPr>
        <w:p w14:paraId="44132965" w14:textId="77777777" w:rsidR="00BB5B26" w:rsidRDefault="00BB5B26" w:rsidP="006E08B3">
          <w:pPr>
            <w:pStyle w:val="Footer"/>
          </w:pPr>
          <w:r>
            <w:t>Document title, Part #, Section # - Section title</w:t>
          </w:r>
        </w:p>
        <w:p w14:paraId="2E27CFA0" w14:textId="77777777" w:rsidR="00BB5B26" w:rsidRDefault="00BB5B26" w:rsidP="006E08B3">
          <w:pPr>
            <w:pStyle w:val="Footer"/>
          </w:pPr>
          <w:r>
            <w:t>V1.0 October 2010</w:t>
          </w:r>
        </w:p>
      </w:tc>
      <w:tc>
        <w:tcPr>
          <w:tcW w:w="4356" w:type="dxa"/>
          <w:tcBorders>
            <w:top w:val="single" w:sz="4" w:space="0" w:color="auto"/>
          </w:tcBorders>
          <w:tcMar>
            <w:top w:w="142" w:type="dxa"/>
            <w:bottom w:w="0" w:type="dxa"/>
          </w:tcMar>
        </w:tcPr>
        <w:p w14:paraId="4854EEFD" w14:textId="41A81251" w:rsidR="00BB5B26" w:rsidRDefault="00BB5B26" w:rsidP="006E08B3">
          <w:pPr>
            <w:pStyle w:val="Footer"/>
            <w:jc w:val="right"/>
          </w:pPr>
          <w:r>
            <w:t xml:space="preserve">Page </w:t>
          </w:r>
          <w:r>
            <w:fldChar w:fldCharType="begin"/>
          </w:r>
          <w:r>
            <w:instrText xml:space="preserve"> PAGE   \* MERGEFORMAT </w:instrText>
          </w:r>
          <w:r>
            <w:fldChar w:fldCharType="separate"/>
          </w:r>
          <w:r>
            <w:rPr>
              <w:noProof/>
            </w:rPr>
            <w:t>11</w:t>
          </w:r>
          <w:r>
            <w:rPr>
              <w:noProof/>
            </w:rPr>
            <w:fldChar w:fldCharType="end"/>
          </w:r>
          <w:r>
            <w:t xml:space="preserve"> of </w:t>
          </w:r>
          <w:r w:rsidR="006A5A09">
            <w:fldChar w:fldCharType="begin"/>
          </w:r>
          <w:r w:rsidR="006A5A09">
            <w:instrText xml:space="preserve"> NUMPAGES  \* Arabic </w:instrText>
          </w:r>
          <w:r w:rsidR="006A5A09">
            <w:fldChar w:fldCharType="separate"/>
          </w:r>
          <w:r>
            <w:rPr>
              <w:noProof/>
            </w:rPr>
            <w:t>45</w:t>
          </w:r>
          <w:r w:rsidR="006A5A09">
            <w:rPr>
              <w:noProof/>
            </w:rPr>
            <w:fldChar w:fldCharType="end"/>
          </w:r>
          <w:r>
            <w:t xml:space="preserve">  </w:t>
          </w:r>
        </w:p>
      </w:tc>
    </w:tr>
  </w:tbl>
  <w:p w14:paraId="140002CC" w14:textId="77777777" w:rsidR="00BB5B26" w:rsidRDefault="00BB5B2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6DC0F" w14:textId="77777777" w:rsidR="00BB5B26" w:rsidRPr="006A5A09" w:rsidRDefault="00BB5B26" w:rsidP="006A5A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D23A4B" w14:textId="77777777" w:rsidR="00BB5B26" w:rsidRDefault="00BB5B26" w:rsidP="00C40A36">
      <w:pPr>
        <w:spacing w:after="0"/>
      </w:pPr>
      <w:r>
        <w:separator/>
      </w:r>
    </w:p>
  </w:footnote>
  <w:footnote w:type="continuationSeparator" w:id="0">
    <w:p w14:paraId="54423A88" w14:textId="77777777" w:rsidR="00BB5B26" w:rsidRDefault="00BB5B26" w:rsidP="00C40A36">
      <w:pPr>
        <w:spacing w:after="0"/>
      </w:pPr>
      <w:r>
        <w:continuationSeparator/>
      </w:r>
    </w:p>
  </w:footnote>
  <w:footnote w:id="1">
    <w:p w14:paraId="4D559FF2" w14:textId="77777777" w:rsidR="00BB5B26" w:rsidRDefault="00BB5B26" w:rsidP="00AA76B6">
      <w:pPr>
        <w:pStyle w:val="FootnoteText"/>
        <w:spacing w:after="0"/>
      </w:pPr>
      <w:r>
        <w:rPr>
          <w:rStyle w:val="FootnoteReference"/>
        </w:rPr>
        <w:footnoteRef/>
      </w:r>
      <w:r>
        <w:t xml:space="preserve"> </w:t>
      </w:r>
      <w:r>
        <w:tab/>
        <w:t>An application is considered ‘valid’ when it has been received by the TGA on the approved form and the relevant fees have been paid.</w:t>
      </w:r>
    </w:p>
  </w:footnote>
  <w:footnote w:id="2">
    <w:p w14:paraId="122C9724" w14:textId="5B3B7ED9" w:rsidR="00BB5B26" w:rsidRPr="00CF0959" w:rsidRDefault="00BB5B26" w:rsidP="00AA76B6">
      <w:pPr>
        <w:pStyle w:val="FootnoteText"/>
        <w:ind w:left="142" w:hanging="142"/>
        <w:rPr>
          <w:lang w:val="en-US"/>
        </w:rPr>
      </w:pPr>
      <w:r>
        <w:rPr>
          <w:rStyle w:val="FootnoteReference"/>
        </w:rPr>
        <w:footnoteRef/>
      </w:r>
      <w:r>
        <w:t xml:space="preserve"> Consider consequential changes to indications. </w:t>
      </w:r>
      <w:r>
        <w:rPr>
          <w:lang w:val="en-US"/>
        </w:rPr>
        <w:t>Where the product name implies a therapeutic indication, the implied indication in the name would need to be included in and consistent with existing approved indications.</w:t>
      </w:r>
    </w:p>
  </w:footnote>
  <w:footnote w:id="3">
    <w:p w14:paraId="53AEFDBE" w14:textId="4172D2D6" w:rsidR="00BB5B26" w:rsidRDefault="00BB5B26" w:rsidP="00963D36">
      <w:pPr>
        <w:pStyle w:val="FootnoteText"/>
      </w:pPr>
      <w:r>
        <w:rPr>
          <w:rStyle w:val="FootnoteReference"/>
        </w:rPr>
        <w:footnoteRef/>
      </w:r>
      <w:r>
        <w:t xml:space="preserve"> Consider consequential changes to ingredient quantities. See the Table B, Table C and Table D.</w:t>
      </w:r>
    </w:p>
  </w:footnote>
  <w:footnote w:id="4">
    <w:p w14:paraId="7B494EAB" w14:textId="4663B964" w:rsidR="00BB5B26" w:rsidRDefault="00BB5B26" w:rsidP="00A975FE">
      <w:pPr>
        <w:pStyle w:val="FootnoteText"/>
        <w:spacing w:before="0" w:after="0"/>
        <w:ind w:left="142" w:hanging="142"/>
      </w:pPr>
      <w:r>
        <w:rPr>
          <w:rStyle w:val="FootnoteReference"/>
        </w:rPr>
        <w:footnoteRef/>
      </w:r>
      <w:r>
        <w:t xml:space="preserve"> Consider consequential changes to label. For example, reformatting and resizing of text on label, pack size. See label changes in Table E.</w:t>
      </w:r>
    </w:p>
  </w:footnote>
  <w:footnote w:id="5">
    <w:p w14:paraId="465BDE7F" w14:textId="77213E31" w:rsidR="00BB5B26" w:rsidRDefault="00BB5B26" w:rsidP="00A975FE">
      <w:pPr>
        <w:pStyle w:val="FootnoteText"/>
        <w:spacing w:before="0" w:after="0"/>
        <w:ind w:left="142" w:hanging="142"/>
      </w:pPr>
      <w:r>
        <w:rPr>
          <w:rStyle w:val="FootnoteReference"/>
        </w:rPr>
        <w:footnoteRef/>
      </w:r>
      <w:r>
        <w:t xml:space="preserve"> Consider consequential changes to directions for use</w:t>
      </w:r>
      <w:r w:rsidRPr="003A1454">
        <w:t xml:space="preserve"> </w:t>
      </w:r>
      <w:r>
        <w:t>and label. See the ‘Directions for use’ and label changes in Table E.</w:t>
      </w:r>
    </w:p>
  </w:footnote>
  <w:footnote w:id="6">
    <w:p w14:paraId="4D738906" w14:textId="37D8C041" w:rsidR="00BB5B26" w:rsidRDefault="00BB5B26" w:rsidP="00A975FE">
      <w:pPr>
        <w:pStyle w:val="FootnoteText"/>
        <w:spacing w:before="0" w:after="0"/>
        <w:ind w:left="142" w:hanging="142"/>
      </w:pPr>
      <w:r>
        <w:rPr>
          <w:rStyle w:val="FootnoteReference"/>
        </w:rPr>
        <w:footnoteRef/>
      </w:r>
      <w:r>
        <w:t xml:space="preserve"> An ‘update addition’ is only acceptable for assessed listed medicines when the information being included on the ARTG entry is consistent with previously approved details.</w:t>
      </w:r>
    </w:p>
  </w:footnote>
  <w:footnote w:id="7">
    <w:p w14:paraId="2067AEF8" w14:textId="5235C7DA" w:rsidR="00BB5B26" w:rsidRDefault="00BB5B26" w:rsidP="00A03B4B">
      <w:pPr>
        <w:pStyle w:val="FootnoteText"/>
        <w:spacing w:before="0" w:after="0"/>
        <w:ind w:left="142" w:hanging="142"/>
      </w:pPr>
      <w:r>
        <w:rPr>
          <w:rStyle w:val="FootnoteReference"/>
        </w:rPr>
        <w:footnoteRef/>
      </w:r>
      <w:r>
        <w:t xml:space="preserve"> Consider consequential changes to label. For example, addition/removal of indication to label, reformatting and resizing of text on label. See label changes in Table E.</w:t>
      </w:r>
    </w:p>
  </w:footnote>
  <w:footnote w:id="8">
    <w:p w14:paraId="44B01824" w14:textId="1E8E6F72" w:rsidR="00BB5B26" w:rsidRDefault="00BB5B26" w:rsidP="00A03B4B">
      <w:pPr>
        <w:pStyle w:val="FootnoteText"/>
        <w:spacing w:before="0" w:after="0"/>
      </w:pPr>
      <w:r>
        <w:rPr>
          <w:rStyle w:val="FootnoteReference"/>
        </w:rPr>
        <w:footnoteRef/>
      </w:r>
      <w:r>
        <w:t xml:space="preserve"> Consider consequential changes to label. See label changes in Table E.</w:t>
      </w:r>
    </w:p>
  </w:footnote>
  <w:footnote w:id="9">
    <w:p w14:paraId="262D385B" w14:textId="1B27033D" w:rsidR="00BB5B26" w:rsidRDefault="00BB5B26" w:rsidP="00116D16">
      <w:pPr>
        <w:pStyle w:val="FootnoteText"/>
        <w:spacing w:before="0" w:after="0"/>
      </w:pPr>
      <w:r>
        <w:rPr>
          <w:rStyle w:val="FootnoteReference"/>
        </w:rPr>
        <w:footnoteRef/>
      </w:r>
      <w:r>
        <w:t xml:space="preserve"> Consider consequential changes to label and formulation. See all tables.</w:t>
      </w:r>
    </w:p>
  </w:footnote>
  <w:footnote w:id="10">
    <w:p w14:paraId="2FD7B128" w14:textId="6CB05095" w:rsidR="00BB5B26" w:rsidRDefault="00BB5B26" w:rsidP="00116D16">
      <w:pPr>
        <w:pStyle w:val="FootnoteText"/>
        <w:spacing w:before="0" w:after="0"/>
        <w:ind w:left="142" w:hanging="142"/>
      </w:pPr>
      <w:r>
        <w:rPr>
          <w:rStyle w:val="FootnoteReference"/>
        </w:rPr>
        <w:footnoteRef/>
      </w:r>
      <w:r>
        <w:t xml:space="preserve"> Consider consequential changes to label and formulation. For example, change to plant preparation where there are no standardised components. See formulation changes in Table B and label changes in Table E.</w:t>
      </w:r>
    </w:p>
  </w:footnote>
  <w:footnote w:id="11">
    <w:p w14:paraId="730C6860" w14:textId="26F24883" w:rsidR="00BB5B26" w:rsidRDefault="00BB5B26" w:rsidP="007808AA">
      <w:pPr>
        <w:pStyle w:val="FootnoteText"/>
      </w:pPr>
      <w:r>
        <w:rPr>
          <w:rStyle w:val="FootnoteReference"/>
        </w:rPr>
        <w:footnoteRef/>
      </w:r>
      <w:r>
        <w:t xml:space="preserve"> Consider consequential changes to final preparation ratio and solvent details. See Table B. </w:t>
      </w:r>
    </w:p>
  </w:footnote>
  <w:footnote w:id="12">
    <w:p w14:paraId="3B68A21F" w14:textId="6220385D" w:rsidR="00BB5B26" w:rsidRPr="00F82940" w:rsidRDefault="00BB5B26" w:rsidP="009E578A">
      <w:pPr>
        <w:pStyle w:val="FootnoteText"/>
        <w:spacing w:before="0" w:after="0"/>
        <w:ind w:left="142" w:hanging="142"/>
        <w:rPr>
          <w:lang w:val="en-US"/>
        </w:rPr>
      </w:pPr>
      <w:r>
        <w:rPr>
          <w:rStyle w:val="FootnoteReference"/>
        </w:rPr>
        <w:footnoteRef/>
      </w:r>
      <w:r>
        <w:t xml:space="preserve"> There is currently a system limitation and in some circumstances this change needs to be processed manually by the TGA. When preparing an application, if it is not functioning correctly, a request should be made to </w:t>
      </w:r>
      <w:hyperlink r:id="rId1" w:history="1">
        <w:r w:rsidRPr="00C03B7D">
          <w:rPr>
            <w:rStyle w:val="Hyperlink"/>
          </w:rPr>
          <w:t>Complementary.Medicines@health.gov.au</w:t>
        </w:r>
      </w:hyperlink>
      <w:r>
        <w:t xml:space="preserve">. </w:t>
      </w:r>
    </w:p>
  </w:footnote>
  <w:footnote w:id="13">
    <w:p w14:paraId="38206431" w14:textId="056806B9" w:rsidR="00BB5B26" w:rsidRPr="00A27762" w:rsidRDefault="00BB5B26" w:rsidP="009E578A">
      <w:pPr>
        <w:pStyle w:val="FootnoteText"/>
        <w:spacing w:before="0" w:after="0"/>
        <w:ind w:left="142" w:hanging="142"/>
        <w:rPr>
          <w:lang w:val="en-US"/>
        </w:rPr>
      </w:pPr>
      <w:r>
        <w:rPr>
          <w:rStyle w:val="FootnoteReference"/>
        </w:rPr>
        <w:footnoteRef/>
      </w:r>
      <w:r>
        <w:t xml:space="preserve"> </w:t>
      </w:r>
      <w:r>
        <w:rPr>
          <w:lang w:val="en-US"/>
        </w:rPr>
        <w:t xml:space="preserve">Where the combined changes to the quantity or concentration of the ingredient in the medicine differs from the original medicine by no more than </w:t>
      </w:r>
      <w:r w:rsidRPr="001B7421">
        <w:rPr>
          <w:lang w:val="en-US"/>
        </w:rPr>
        <w:t xml:space="preserve">2% </w:t>
      </w:r>
      <w:r>
        <w:rPr>
          <w:lang w:val="en-US"/>
        </w:rPr>
        <w:t xml:space="preserve">w/w or w/v </w:t>
      </w:r>
      <w:r w:rsidRPr="001B7421">
        <w:rPr>
          <w:lang w:val="en-US"/>
        </w:rPr>
        <w:t>of the formulation</w:t>
      </w:r>
      <w:r>
        <w:rPr>
          <w:lang w:val="en-US"/>
        </w:rPr>
        <w:t>, the application is permitted as a C1 level change</w:t>
      </w:r>
      <w:r w:rsidRPr="001B7421">
        <w:rPr>
          <w:lang w:val="en-US"/>
        </w:rPr>
        <w:t>.</w:t>
      </w:r>
    </w:p>
  </w:footnote>
  <w:footnote w:id="14">
    <w:p w14:paraId="061DEC1C" w14:textId="5A87E6C8" w:rsidR="00BB5B26" w:rsidRDefault="00BB5B26" w:rsidP="009E578A">
      <w:pPr>
        <w:pStyle w:val="FootnoteText"/>
        <w:ind w:left="142" w:hanging="142"/>
      </w:pPr>
      <w:r>
        <w:rPr>
          <w:rStyle w:val="FootnoteReference"/>
        </w:rPr>
        <w:footnoteRef/>
      </w:r>
      <w:r>
        <w:t xml:space="preserve"> Consider consequential changes to label and formulation. See label changes in Table E and formulation changes in Table C.</w:t>
      </w:r>
    </w:p>
  </w:footnote>
  <w:footnote w:id="15">
    <w:p w14:paraId="1988383B" w14:textId="4EB5BAAC" w:rsidR="00BB5B26" w:rsidRPr="00AF47EF" w:rsidRDefault="00BB5B26" w:rsidP="009E578A">
      <w:pPr>
        <w:pStyle w:val="FootnoteText"/>
        <w:ind w:left="142" w:hanging="142"/>
        <w:rPr>
          <w:lang w:val="en-US"/>
        </w:rPr>
      </w:pPr>
      <w:r>
        <w:rPr>
          <w:rStyle w:val="FootnoteReference"/>
        </w:rPr>
        <w:footnoteRef/>
      </w:r>
      <w:r>
        <w:t xml:space="preserve"> </w:t>
      </w:r>
      <w:r>
        <w:rPr>
          <w:lang w:val="en-US"/>
        </w:rPr>
        <w:t xml:space="preserve">Where the combined changes to the quantity or concentration of the ingredient in the medicine differs from the original medicine by no more than </w:t>
      </w:r>
      <w:r w:rsidRPr="001B7421">
        <w:rPr>
          <w:lang w:val="en-US"/>
        </w:rPr>
        <w:t xml:space="preserve">2% </w:t>
      </w:r>
      <w:r>
        <w:rPr>
          <w:lang w:val="en-US"/>
        </w:rPr>
        <w:t xml:space="preserve">w/w or w/v </w:t>
      </w:r>
      <w:r w:rsidRPr="001B7421">
        <w:rPr>
          <w:lang w:val="en-US"/>
        </w:rPr>
        <w:t>of the formulation</w:t>
      </w:r>
      <w:r>
        <w:rPr>
          <w:lang w:val="en-US"/>
        </w:rPr>
        <w:t>, the application is permitted as a C1 level change</w:t>
      </w:r>
      <w:r w:rsidRPr="001B7421">
        <w:rPr>
          <w:lang w:val="en-US"/>
        </w:rPr>
        <w:t>.</w:t>
      </w:r>
    </w:p>
  </w:footnote>
  <w:footnote w:id="16">
    <w:p w14:paraId="19E1F2CC" w14:textId="78F5DA32" w:rsidR="00BB5B26" w:rsidRDefault="00BB5B26" w:rsidP="00E50A3F">
      <w:pPr>
        <w:pStyle w:val="FootnoteText"/>
        <w:ind w:left="142" w:hanging="142"/>
      </w:pPr>
      <w:r>
        <w:rPr>
          <w:rStyle w:val="FootnoteReference"/>
        </w:rPr>
        <w:footnoteRef/>
      </w:r>
      <w:r>
        <w:t xml:space="preserve"> </w:t>
      </w:r>
      <w:r>
        <w:rPr>
          <w:lang w:val="en-US"/>
        </w:rPr>
        <w:t xml:space="preserve">Where the combined changes to the quantity or concentration of the ingredient in the medicine differs from the original medicine by no more than </w:t>
      </w:r>
      <w:r w:rsidRPr="001B7421">
        <w:rPr>
          <w:lang w:val="en-US"/>
        </w:rPr>
        <w:t xml:space="preserve">2% </w:t>
      </w:r>
      <w:r>
        <w:rPr>
          <w:lang w:val="en-US"/>
        </w:rPr>
        <w:t xml:space="preserve">w/w or w/v </w:t>
      </w:r>
      <w:r w:rsidRPr="001B7421">
        <w:rPr>
          <w:lang w:val="en-US"/>
        </w:rPr>
        <w:t>of the formulation</w:t>
      </w:r>
      <w:r>
        <w:rPr>
          <w:lang w:val="en-US"/>
        </w:rPr>
        <w:t>, the application is permitted as a C1 level change</w:t>
      </w:r>
      <w:r w:rsidRPr="001B7421">
        <w:rPr>
          <w:lang w:val="en-US"/>
        </w:rPr>
        <w:t>.</w:t>
      </w:r>
    </w:p>
  </w:footnote>
  <w:footnote w:id="17">
    <w:p w14:paraId="0C2C3AE7" w14:textId="7CF7291B" w:rsidR="00BB5B26" w:rsidRDefault="00BB5B26" w:rsidP="003B7381">
      <w:pPr>
        <w:pStyle w:val="FootnoteText"/>
        <w:ind w:left="142" w:hanging="142"/>
      </w:pPr>
      <w:r>
        <w:rPr>
          <w:rStyle w:val="FootnoteReference"/>
        </w:rPr>
        <w:footnoteRef/>
      </w:r>
      <w:r>
        <w:t xml:space="preserve"> </w:t>
      </w:r>
      <w:r>
        <w:rPr>
          <w:lang w:val="en-US"/>
        </w:rPr>
        <w:t xml:space="preserve">Where the combined changes to the quantity or concentration of the ingredient in the medicine differs from the original medicine by no more than </w:t>
      </w:r>
      <w:r w:rsidRPr="001B7421">
        <w:rPr>
          <w:lang w:val="en-US"/>
        </w:rPr>
        <w:t xml:space="preserve">2% </w:t>
      </w:r>
      <w:r>
        <w:rPr>
          <w:lang w:val="en-US"/>
        </w:rPr>
        <w:t xml:space="preserve">w/w or w/v </w:t>
      </w:r>
      <w:r w:rsidRPr="001B7421">
        <w:rPr>
          <w:lang w:val="en-US"/>
        </w:rPr>
        <w:t>of the formulation</w:t>
      </w:r>
      <w:r>
        <w:rPr>
          <w:lang w:val="en-US"/>
        </w:rPr>
        <w:t>, the application is permitted as a C1 level change</w:t>
      </w:r>
      <w:r w:rsidRPr="001B7421">
        <w:rPr>
          <w:lang w:val="en-US"/>
        </w:rPr>
        <w:t>.</w:t>
      </w:r>
    </w:p>
  </w:footnote>
  <w:footnote w:id="18">
    <w:p w14:paraId="7E1A1D22" w14:textId="38301C4B" w:rsidR="00BB5B26" w:rsidRPr="00AF47EF" w:rsidRDefault="00BB5B26" w:rsidP="00BF66F7">
      <w:pPr>
        <w:pStyle w:val="FootnoteText"/>
        <w:ind w:left="142" w:hanging="142"/>
        <w:rPr>
          <w:lang w:val="en-US"/>
        </w:rPr>
      </w:pPr>
      <w:r>
        <w:rPr>
          <w:rStyle w:val="FootnoteReference"/>
        </w:rPr>
        <w:footnoteRef/>
      </w:r>
      <w:r>
        <w:t xml:space="preserve"> </w:t>
      </w:r>
      <w:r>
        <w:rPr>
          <w:lang w:val="en-US"/>
        </w:rPr>
        <w:t xml:space="preserve">Where the combined changes to the quantity or concentration of the ingredient in the medicine differs from the original medicine by no more than </w:t>
      </w:r>
      <w:r w:rsidRPr="001B7421">
        <w:rPr>
          <w:lang w:val="en-US"/>
        </w:rPr>
        <w:t xml:space="preserve">2% </w:t>
      </w:r>
      <w:r>
        <w:rPr>
          <w:lang w:val="en-US"/>
        </w:rPr>
        <w:t xml:space="preserve">w/w or w/v </w:t>
      </w:r>
      <w:r w:rsidRPr="001B7421">
        <w:rPr>
          <w:lang w:val="en-US"/>
        </w:rPr>
        <w:t>of the formulation</w:t>
      </w:r>
      <w:r>
        <w:rPr>
          <w:lang w:val="en-US"/>
        </w:rPr>
        <w:t>, the application is permitted as a C1 level change</w:t>
      </w:r>
      <w:r w:rsidRPr="001B7421">
        <w:rPr>
          <w:lang w:val="en-US"/>
        </w:rPr>
        <w:t>.</w:t>
      </w:r>
    </w:p>
  </w:footnote>
  <w:footnote w:id="19">
    <w:p w14:paraId="0A92755E" w14:textId="1461FAAB" w:rsidR="00BB5B26" w:rsidRDefault="00BB5B26" w:rsidP="00BF66F7">
      <w:pPr>
        <w:pStyle w:val="FootnoteText"/>
        <w:spacing w:before="0" w:after="0"/>
        <w:ind w:left="142" w:hanging="142"/>
      </w:pPr>
      <w:r>
        <w:rPr>
          <w:rStyle w:val="FootnoteReference"/>
        </w:rPr>
        <w:footnoteRef/>
      </w:r>
      <w:r>
        <w:t xml:space="preserve"> </w:t>
      </w:r>
      <w:r w:rsidRPr="00175C5D">
        <w:t xml:space="preserve">For information on proprietary ingredient mixtures that do not clearly specify the purpose of the mixture see </w:t>
      </w:r>
      <w:hyperlink r:id="rId2" w:history="1">
        <w:r w:rsidRPr="00BF66F7">
          <w:rPr>
            <w:rStyle w:val="Hyperlink"/>
          </w:rPr>
          <w:t>Streamlining proprietary ingredient categories</w:t>
        </w:r>
      </w:hyperlink>
      <w:r w:rsidRPr="00175C5D">
        <w:t>.</w:t>
      </w:r>
    </w:p>
  </w:footnote>
  <w:footnote w:id="20">
    <w:p w14:paraId="2BC78081" w14:textId="67B3817E" w:rsidR="00BB5B26" w:rsidRDefault="00BB5B26" w:rsidP="00BF66F7">
      <w:pPr>
        <w:pStyle w:val="FootnoteText"/>
        <w:spacing w:before="0" w:after="0"/>
        <w:ind w:left="142" w:hanging="142"/>
      </w:pPr>
      <w:r>
        <w:rPr>
          <w:rStyle w:val="FootnoteReference"/>
        </w:rPr>
        <w:footnoteRef/>
      </w:r>
      <w:r>
        <w:t xml:space="preserve"> </w:t>
      </w:r>
      <w:r w:rsidRPr="00175C5D">
        <w:t xml:space="preserve">For information on proprietary ingredient mixtures that contain an active ingredient see </w:t>
      </w:r>
      <w:hyperlink r:id="rId3" w:history="1">
        <w:r w:rsidRPr="00BF66F7">
          <w:rPr>
            <w:rStyle w:val="Hyperlink"/>
          </w:rPr>
          <w:t>Streamlining proprietary ingredient categories</w:t>
        </w:r>
      </w:hyperlink>
      <w:r w:rsidRPr="00175C5D">
        <w:t>.</w:t>
      </w:r>
    </w:p>
  </w:footnote>
  <w:footnote w:id="21">
    <w:p w14:paraId="24238BD4" w14:textId="30E21EF6" w:rsidR="00BB5B26" w:rsidRPr="00A27762" w:rsidRDefault="00BB5B26" w:rsidP="00BF66F7">
      <w:pPr>
        <w:pStyle w:val="FootnoteText"/>
        <w:spacing w:before="0" w:after="0"/>
        <w:ind w:left="142" w:hanging="142"/>
        <w:rPr>
          <w:lang w:val="en-US"/>
        </w:rPr>
      </w:pPr>
      <w:r>
        <w:rPr>
          <w:rStyle w:val="FootnoteReference"/>
        </w:rPr>
        <w:footnoteRef/>
      </w:r>
      <w:r>
        <w:t xml:space="preserve"> Where the combined changes to </w:t>
      </w:r>
      <w:r>
        <w:rPr>
          <w:lang w:val="en-US"/>
        </w:rPr>
        <w:t xml:space="preserve">the quantity or concentration of the proprietary ingredient in the medicine differs from the original medicine by </w:t>
      </w:r>
      <w:r w:rsidRPr="001B7421">
        <w:rPr>
          <w:lang w:val="en-US"/>
        </w:rPr>
        <w:t xml:space="preserve">2% </w:t>
      </w:r>
      <w:r>
        <w:rPr>
          <w:lang w:val="en-US"/>
        </w:rPr>
        <w:t xml:space="preserve">w/w or w/v or less </w:t>
      </w:r>
      <w:r w:rsidRPr="001B7421">
        <w:rPr>
          <w:lang w:val="en-US"/>
        </w:rPr>
        <w:t>of the formulation</w:t>
      </w:r>
      <w:r>
        <w:rPr>
          <w:lang w:val="en-US"/>
        </w:rPr>
        <w:t>, the application is permitted as a C1 level change</w:t>
      </w:r>
      <w:r w:rsidRPr="001B7421">
        <w:rPr>
          <w:lang w:val="en-US"/>
        </w:rPr>
        <w:t>.</w:t>
      </w:r>
    </w:p>
  </w:footnote>
  <w:footnote w:id="22">
    <w:p w14:paraId="02B80415" w14:textId="2BE39E90" w:rsidR="00BB5B26" w:rsidRDefault="00BB5B26" w:rsidP="00BF66F7">
      <w:pPr>
        <w:pStyle w:val="FootnoteText"/>
        <w:spacing w:before="0" w:after="0"/>
        <w:ind w:left="142" w:hanging="142"/>
      </w:pPr>
      <w:r>
        <w:rPr>
          <w:rStyle w:val="FootnoteReference"/>
        </w:rPr>
        <w:footnoteRef/>
      </w:r>
      <w:r>
        <w:t xml:space="preserve"> The applicant must provide the formulation details for the proprietary ingredient that shows that the formulation has not changed since the medicine was listed.</w:t>
      </w:r>
    </w:p>
  </w:footnote>
  <w:footnote w:id="23">
    <w:p w14:paraId="02AEEE59" w14:textId="57D67F35" w:rsidR="00BB5B26" w:rsidRDefault="00BB5B26" w:rsidP="00E942C5">
      <w:pPr>
        <w:pStyle w:val="FootnoteText"/>
      </w:pPr>
      <w:r>
        <w:rPr>
          <w:rStyle w:val="FootnoteReference"/>
        </w:rPr>
        <w:footnoteRef/>
      </w:r>
      <w:r>
        <w:t xml:space="preserve"> </w:t>
      </w:r>
      <w:r>
        <w:tab/>
        <w:t>Consider consequential changes to the MRDD or MSD. See the ‘Maximum daily dose’ and ‘Maximum single dose’ sections of Table 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C2D85" w14:textId="4F485233" w:rsidR="00BB5B26" w:rsidRDefault="00BB5B26">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057" w:type="dxa"/>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57"/>
    </w:tblGrid>
    <w:tr w:rsidR="00BB5B26" w14:paraId="4A7D84EF" w14:textId="77777777" w:rsidTr="00FA5B82">
      <w:trPr>
        <w:trHeight w:hRule="exact" w:val="193"/>
      </w:trPr>
      <w:tc>
        <w:tcPr>
          <w:tcW w:w="9057" w:type="dxa"/>
        </w:tcPr>
        <w:p w14:paraId="78680B11" w14:textId="77777777" w:rsidR="00BB5B26" w:rsidRDefault="00BB5B26" w:rsidP="00E02FB4">
          <w:pPr>
            <w:pStyle w:val="HeaderNoLine"/>
          </w:pPr>
        </w:p>
      </w:tc>
    </w:tr>
    <w:tr w:rsidR="00BB5B26" w14:paraId="5907E64E" w14:textId="77777777" w:rsidTr="00FA5B82">
      <w:trPr>
        <w:trHeight w:hRule="exact" w:val="2693"/>
      </w:trPr>
      <w:tc>
        <w:tcPr>
          <w:tcW w:w="9057" w:type="dxa"/>
        </w:tcPr>
        <w:p w14:paraId="4C61A51B" w14:textId="77777777" w:rsidR="00BB5B26" w:rsidRPr="00DE02AE" w:rsidRDefault="00BB5B26" w:rsidP="00E02FB4">
          <w:pPr>
            <w:pStyle w:val="HeaderNoLine"/>
          </w:pPr>
          <w:r>
            <w:rPr>
              <w:noProof/>
              <w:lang w:eastAsia="en-AU"/>
            </w:rPr>
            <w:drawing>
              <wp:anchor distT="0" distB="0" distL="114300" distR="114300" simplePos="0" relativeHeight="251661312" behindDoc="0" locked="0" layoutInCell="1" allowOverlap="1" wp14:anchorId="532ADBE4" wp14:editId="2E429E9C">
                <wp:simplePos x="0" y="0"/>
                <wp:positionH relativeFrom="column">
                  <wp:posOffset>-35560</wp:posOffset>
                </wp:positionH>
                <wp:positionV relativeFrom="paragraph">
                  <wp:posOffset>25400</wp:posOffset>
                </wp:positionV>
                <wp:extent cx="3524250" cy="1209675"/>
                <wp:effectExtent l="19050" t="0" r="0" b="0"/>
                <wp:wrapTopAndBottom/>
                <wp:docPr id="9" name="Picture 1"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Work\_resources\TGA Vector Graphics\DH&amp;A\New crests Sept 2013\DH-TGA_inline_black-RGB-1200.gif"/>
                        <pic:cNvPicPr>
                          <a:picLocks noChangeAspect="1" noChangeArrowheads="1"/>
                        </pic:cNvPicPr>
                      </pic:nvPicPr>
                      <pic:blipFill>
                        <a:blip r:embed="rId1"/>
                        <a:srcRect/>
                        <a:stretch>
                          <a:fillRect/>
                        </a:stretch>
                      </pic:blipFill>
                      <pic:spPr bwMode="auto">
                        <a:xfrm>
                          <a:off x="0" y="0"/>
                          <a:ext cx="3524250" cy="1209675"/>
                        </a:xfrm>
                        <a:prstGeom prst="rect">
                          <a:avLst/>
                        </a:prstGeom>
                        <a:noFill/>
                        <a:ln w="9525">
                          <a:noFill/>
                          <a:miter lim="800000"/>
                          <a:headEnd/>
                          <a:tailEnd/>
                        </a:ln>
                      </pic:spPr>
                    </pic:pic>
                  </a:graphicData>
                </a:graphic>
              </wp:anchor>
            </w:drawing>
          </w:r>
        </w:p>
      </w:tc>
    </w:tr>
  </w:tbl>
  <w:p w14:paraId="1F1B34F3" w14:textId="2E54A186" w:rsidR="00BB5B26" w:rsidRDefault="00BB5B26" w:rsidP="00593AD1">
    <w:pPr>
      <w:pStyle w:val="HeaderNoLine"/>
    </w:pPr>
    <w:r>
      <w:rPr>
        <w:noProof/>
        <w:lang w:eastAsia="en-AU"/>
      </w:rPr>
      <w:drawing>
        <wp:anchor distT="0" distB="0" distL="114300" distR="114300" simplePos="0" relativeHeight="251662336" behindDoc="0" locked="0" layoutInCell="1" allowOverlap="1" wp14:anchorId="4CCB85E9" wp14:editId="36DD212C">
          <wp:simplePos x="0" y="0"/>
          <wp:positionH relativeFrom="column">
            <wp:posOffset>6350</wp:posOffset>
          </wp:positionH>
          <wp:positionV relativeFrom="paragraph">
            <wp:posOffset>2825595</wp:posOffset>
          </wp:positionV>
          <wp:extent cx="1572895" cy="323850"/>
          <wp:effectExtent l="0" t="0" r="8255" b="0"/>
          <wp:wrapNone/>
          <wp:docPr id="10" name="Picture 15"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A_Logo_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72895" cy="32385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9264" behindDoc="0" locked="0" layoutInCell="1" allowOverlap="1" wp14:anchorId="5C4E738B" wp14:editId="48B37E2D">
          <wp:simplePos x="0" y="0"/>
          <wp:positionH relativeFrom="column">
            <wp:posOffset>-1072515</wp:posOffset>
          </wp:positionH>
          <wp:positionV relativeFrom="paragraph">
            <wp:posOffset>1854835</wp:posOffset>
          </wp:positionV>
          <wp:extent cx="7549515" cy="2434590"/>
          <wp:effectExtent l="19050" t="0" r="0" b="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lines_RGB.png"/>
                  <pic:cNvPicPr/>
                </pic:nvPicPr>
                <pic:blipFill>
                  <a:blip r:embed="rId3" cstate="print"/>
                  <a:stretch>
                    <a:fillRect/>
                  </a:stretch>
                </pic:blipFill>
                <pic:spPr>
                  <a:xfrm>
                    <a:off x="0" y="0"/>
                    <a:ext cx="7549515" cy="2434590"/>
                  </a:xfrm>
                  <a:prstGeom prst="rect">
                    <a:avLst/>
                  </a:prstGeom>
                </pic:spPr>
              </pic:pic>
            </a:graphicData>
          </a:graphic>
        </wp:anchor>
      </w:drawing>
    </w:r>
    <w:r>
      <w:rPr>
        <w:noProof/>
        <w:lang w:eastAsia="en-AU"/>
      </w:rPr>
      <mc:AlternateContent>
        <mc:Choice Requires="wps">
          <w:drawing>
            <wp:anchor distT="0" distB="0" distL="114300" distR="114300" simplePos="0" relativeHeight="251658239" behindDoc="0" locked="0" layoutInCell="1" allowOverlap="1" wp14:anchorId="28FC66A8" wp14:editId="75FAFA7E">
              <wp:simplePos x="0" y="0"/>
              <wp:positionH relativeFrom="column">
                <wp:posOffset>-1080135</wp:posOffset>
              </wp:positionH>
              <wp:positionV relativeFrom="paragraph">
                <wp:posOffset>3100070</wp:posOffset>
              </wp:positionV>
              <wp:extent cx="4516755" cy="495300"/>
              <wp:effectExtent l="0" t="4445" r="190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75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892F0" id="Rectangle 1" o:spid="_x0000_s1026" style="position:absolute;margin-left:-85.05pt;margin-top:244.1pt;width:355.65pt;height:39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" stroked="f"/>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7004D" w14:textId="51A0ECA5" w:rsidR="00BB5B26" w:rsidRDefault="00BB5B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654AD" w14:textId="25A346F1" w:rsidR="00BB5B26" w:rsidRDefault="00BB5B26" w:rsidP="00AE65E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62D92" w14:textId="24865CC0" w:rsidR="00BB5B26" w:rsidRDefault="00BB5B26" w:rsidP="006E08B3">
    <w:pPr>
      <w:pStyle w:val="Header"/>
    </w:pPr>
    <w:r>
      <w:t>Therapeutic Goods Administration</w:t>
    </w:r>
  </w:p>
  <w:p w14:paraId="6A4F179F" w14:textId="77777777" w:rsidR="00BB5B26" w:rsidRDefault="00BB5B26" w:rsidP="006D03E5">
    <w:pPr>
      <w:pStyle w:val="HeaderNo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0783A" w14:textId="0EB809CF" w:rsidR="00BB5B26" w:rsidRDefault="00BB5B2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84948" w14:textId="455D1294" w:rsidR="00BB5B26" w:rsidRDefault="00BB5B26" w:rsidP="00BB5B26">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D53C2" w14:textId="03E54C98" w:rsidR="00BB5B26" w:rsidRDefault="00BB5B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813662A6"/>
    <w:lvl w:ilvl="0">
      <w:start w:val="1"/>
      <w:numFmt w:val="bullet"/>
      <w:pStyle w:val="ListBullet2"/>
      <w:lvlText w:val="–"/>
      <w:lvlJc w:val="left"/>
      <w:pPr>
        <w:ind w:left="643" w:hanging="360"/>
      </w:pPr>
      <w:rPr>
        <w:rFonts w:ascii="Arial" w:hAnsi="Arial" w:hint="default"/>
      </w:rPr>
    </w:lvl>
  </w:abstractNum>
  <w:abstractNum w:abstractNumId="1" w15:restartNumberingAfterBreak="0">
    <w:nsid w:val="FFFFFF89"/>
    <w:multiLevelType w:val="singleLevel"/>
    <w:tmpl w:val="94D88972"/>
    <w:lvl w:ilvl="0">
      <w:start w:val="1"/>
      <w:numFmt w:val="bullet"/>
      <w:pStyle w:val="ListBullet"/>
      <w:lvlText w:val="•"/>
      <w:lvlJc w:val="left"/>
      <w:pPr>
        <w:ind w:left="360" w:hanging="360"/>
      </w:pPr>
      <w:rPr>
        <w:rFonts w:ascii="Arial" w:hAnsi="Arial" w:hint="default"/>
      </w:rPr>
    </w:lvl>
  </w:abstractNum>
  <w:abstractNum w:abstractNumId="2" w15:restartNumberingAfterBreak="0">
    <w:nsid w:val="002D75B1"/>
    <w:multiLevelType w:val="hybridMultilevel"/>
    <w:tmpl w:val="C42A30FA"/>
    <w:lvl w:ilvl="0" w:tplc="0C090001">
      <w:start w:val="1"/>
      <w:numFmt w:val="bullet"/>
      <w:lvlText w:val=""/>
      <w:lvlJc w:val="left"/>
      <w:pPr>
        <w:tabs>
          <w:tab w:val="num" w:pos="644"/>
        </w:tabs>
        <w:ind w:left="644"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0A2307"/>
    <w:multiLevelType w:val="hybridMultilevel"/>
    <w:tmpl w:val="E34EB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BF3E2A"/>
    <w:multiLevelType w:val="hybridMultilevel"/>
    <w:tmpl w:val="D3AC1F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8F13E9"/>
    <w:multiLevelType w:val="multilevel"/>
    <w:tmpl w:val="ABC2CD28"/>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270F33EC"/>
    <w:multiLevelType w:val="hybridMultilevel"/>
    <w:tmpl w:val="42B0EFE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202D08"/>
    <w:multiLevelType w:val="hybridMultilevel"/>
    <w:tmpl w:val="839C84D2"/>
    <w:lvl w:ilvl="0" w:tplc="2C5E6EBA">
      <w:start w:val="1"/>
      <w:numFmt w:val="decimalZero"/>
      <w:pStyle w:val="TableDnumber"/>
      <w:lvlText w:val="D%1"/>
      <w:lvlJc w:val="left"/>
      <w:pPr>
        <w:ind w:left="720" w:hanging="360"/>
      </w:pPr>
      <w:rPr>
        <w:rFonts w:ascii="Cambria" w:hAnsi="Cambria"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76F05CB"/>
    <w:multiLevelType w:val="hybridMultilevel"/>
    <w:tmpl w:val="DB8038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8B31C55"/>
    <w:multiLevelType w:val="hybridMultilevel"/>
    <w:tmpl w:val="2B362C22"/>
    <w:lvl w:ilvl="0" w:tplc="0C090003">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0" w15:restartNumberingAfterBreak="0">
    <w:nsid w:val="2AD13FA5"/>
    <w:multiLevelType w:val="hybridMultilevel"/>
    <w:tmpl w:val="A1EC51FC"/>
    <w:lvl w:ilvl="0" w:tplc="9FB0B94A">
      <w:start w:val="1"/>
      <w:numFmt w:val="decimalZero"/>
      <w:pStyle w:val="TableFnumber"/>
      <w:lvlText w:val="F%1"/>
      <w:lvlJc w:val="left"/>
      <w:pPr>
        <w:ind w:left="928" w:hanging="360"/>
      </w:pPr>
      <w:rPr>
        <w:rFonts w:ascii="Cambria" w:hAnsi="Cambria"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0913CF"/>
    <w:multiLevelType w:val="hybridMultilevel"/>
    <w:tmpl w:val="D910B406"/>
    <w:lvl w:ilvl="0" w:tplc="B7385E7E">
      <w:start w:val="1"/>
      <w:numFmt w:val="decimalZero"/>
      <w:pStyle w:val="TableEnumber"/>
      <w:lvlText w:val="E%1"/>
      <w:lvlJc w:val="left"/>
      <w:pPr>
        <w:ind w:left="720" w:hanging="360"/>
      </w:pPr>
      <w:rPr>
        <w:rFonts w:ascii="Cambria" w:hAnsi="Cambria"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2824AE"/>
    <w:multiLevelType w:val="hybridMultilevel"/>
    <w:tmpl w:val="9C6ECEDE"/>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30614243"/>
    <w:multiLevelType w:val="hybridMultilevel"/>
    <w:tmpl w:val="82AA3E02"/>
    <w:lvl w:ilvl="0" w:tplc="A32A2232">
      <w:start w:val="1"/>
      <w:numFmt w:val="decimalZero"/>
      <w:pStyle w:val="TableCnumber"/>
      <w:lvlText w:val="C%1"/>
      <w:lvlJc w:val="left"/>
      <w:pPr>
        <w:ind w:left="720" w:hanging="360"/>
      </w:pPr>
      <w:rPr>
        <w:rFonts w:ascii="Cambria" w:hAnsi="Cambria"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57E61FA"/>
    <w:multiLevelType w:val="hybridMultilevel"/>
    <w:tmpl w:val="1EAC1B76"/>
    <w:lvl w:ilvl="0" w:tplc="C1706D68">
      <w:start w:val="1"/>
      <w:numFmt w:val="decimalZero"/>
      <w:pStyle w:val="TableAnumber"/>
      <w:lvlText w:val="A%1"/>
      <w:lvlJc w:val="left"/>
      <w:pPr>
        <w:ind w:left="360" w:hanging="360"/>
      </w:pPr>
      <w:rPr>
        <w:rFonts w:ascii="Cambria" w:hAnsi="Cambria"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6E11771"/>
    <w:multiLevelType w:val="multilevel"/>
    <w:tmpl w:val="ABC2CD2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6" w15:restartNumberingAfterBreak="0">
    <w:nsid w:val="3C123D31"/>
    <w:multiLevelType w:val="hybridMultilevel"/>
    <w:tmpl w:val="230E1E18"/>
    <w:lvl w:ilvl="0" w:tplc="D586F526">
      <w:start w:val="1"/>
      <w:numFmt w:val="decimalZero"/>
      <w:pStyle w:val="TableBnumber"/>
      <w:lvlText w:val="B%1"/>
      <w:lvlJc w:val="left"/>
      <w:pPr>
        <w:ind w:left="720" w:hanging="360"/>
      </w:pPr>
      <w:rPr>
        <w:rFonts w:ascii="Cambria" w:hAnsi="Cambria"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CCE58BC"/>
    <w:multiLevelType w:val="hybridMultilevel"/>
    <w:tmpl w:val="AFF6F0FE"/>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51365652"/>
    <w:multiLevelType w:val="hybridMultilevel"/>
    <w:tmpl w:val="5A66882A"/>
    <w:lvl w:ilvl="0" w:tplc="0E3A34BC">
      <w:start w:val="2"/>
      <w:numFmt w:val="bullet"/>
      <w:lvlText w:val="-"/>
      <w:lvlJc w:val="left"/>
      <w:pPr>
        <w:tabs>
          <w:tab w:val="num" w:pos="794"/>
        </w:tabs>
        <w:ind w:left="794" w:hanging="510"/>
      </w:pPr>
      <w:rPr>
        <w:rFonts w:ascii="Times New Roman" w:eastAsia="Times New Roman" w:hAnsi="Times New Roman" w:cs="Times New Roman" w:hint="default"/>
      </w:rPr>
    </w:lvl>
    <w:lvl w:ilvl="1" w:tplc="0C090003" w:tentative="1">
      <w:start w:val="1"/>
      <w:numFmt w:val="bullet"/>
      <w:lvlText w:val="o"/>
      <w:lvlJc w:val="left"/>
      <w:pPr>
        <w:tabs>
          <w:tab w:val="num" w:pos="1364"/>
        </w:tabs>
        <w:ind w:left="1364" w:hanging="360"/>
      </w:pPr>
      <w:rPr>
        <w:rFonts w:ascii="Courier New" w:hAnsi="Courier New" w:cs="Courier New" w:hint="default"/>
      </w:rPr>
    </w:lvl>
    <w:lvl w:ilvl="2" w:tplc="0C090005" w:tentative="1">
      <w:start w:val="1"/>
      <w:numFmt w:val="bullet"/>
      <w:lvlText w:val=""/>
      <w:lvlJc w:val="left"/>
      <w:pPr>
        <w:tabs>
          <w:tab w:val="num" w:pos="2084"/>
        </w:tabs>
        <w:ind w:left="2084" w:hanging="360"/>
      </w:pPr>
      <w:rPr>
        <w:rFonts w:ascii="Wingdings" w:hAnsi="Wingdings" w:hint="default"/>
      </w:rPr>
    </w:lvl>
    <w:lvl w:ilvl="3" w:tplc="0C090001" w:tentative="1">
      <w:start w:val="1"/>
      <w:numFmt w:val="bullet"/>
      <w:lvlText w:val=""/>
      <w:lvlJc w:val="left"/>
      <w:pPr>
        <w:tabs>
          <w:tab w:val="num" w:pos="2804"/>
        </w:tabs>
        <w:ind w:left="2804" w:hanging="360"/>
      </w:pPr>
      <w:rPr>
        <w:rFonts w:ascii="Symbol" w:hAnsi="Symbol" w:hint="default"/>
      </w:rPr>
    </w:lvl>
    <w:lvl w:ilvl="4" w:tplc="0C090003" w:tentative="1">
      <w:start w:val="1"/>
      <w:numFmt w:val="bullet"/>
      <w:lvlText w:val="o"/>
      <w:lvlJc w:val="left"/>
      <w:pPr>
        <w:tabs>
          <w:tab w:val="num" w:pos="3524"/>
        </w:tabs>
        <w:ind w:left="3524" w:hanging="360"/>
      </w:pPr>
      <w:rPr>
        <w:rFonts w:ascii="Courier New" w:hAnsi="Courier New" w:cs="Courier New" w:hint="default"/>
      </w:rPr>
    </w:lvl>
    <w:lvl w:ilvl="5" w:tplc="0C090005" w:tentative="1">
      <w:start w:val="1"/>
      <w:numFmt w:val="bullet"/>
      <w:lvlText w:val=""/>
      <w:lvlJc w:val="left"/>
      <w:pPr>
        <w:tabs>
          <w:tab w:val="num" w:pos="4244"/>
        </w:tabs>
        <w:ind w:left="4244" w:hanging="360"/>
      </w:pPr>
      <w:rPr>
        <w:rFonts w:ascii="Wingdings" w:hAnsi="Wingdings" w:hint="default"/>
      </w:rPr>
    </w:lvl>
    <w:lvl w:ilvl="6" w:tplc="0C090001" w:tentative="1">
      <w:start w:val="1"/>
      <w:numFmt w:val="bullet"/>
      <w:lvlText w:val=""/>
      <w:lvlJc w:val="left"/>
      <w:pPr>
        <w:tabs>
          <w:tab w:val="num" w:pos="4964"/>
        </w:tabs>
        <w:ind w:left="4964" w:hanging="360"/>
      </w:pPr>
      <w:rPr>
        <w:rFonts w:ascii="Symbol" w:hAnsi="Symbol" w:hint="default"/>
      </w:rPr>
    </w:lvl>
    <w:lvl w:ilvl="7" w:tplc="0C090003" w:tentative="1">
      <w:start w:val="1"/>
      <w:numFmt w:val="bullet"/>
      <w:lvlText w:val="o"/>
      <w:lvlJc w:val="left"/>
      <w:pPr>
        <w:tabs>
          <w:tab w:val="num" w:pos="5684"/>
        </w:tabs>
        <w:ind w:left="5684" w:hanging="360"/>
      </w:pPr>
      <w:rPr>
        <w:rFonts w:ascii="Courier New" w:hAnsi="Courier New" w:cs="Courier New" w:hint="default"/>
      </w:rPr>
    </w:lvl>
    <w:lvl w:ilvl="8" w:tplc="0C09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5E43716E"/>
    <w:multiLevelType w:val="hybridMultilevel"/>
    <w:tmpl w:val="AD705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5E76019"/>
    <w:multiLevelType w:val="hybridMultilevel"/>
    <w:tmpl w:val="E0220474"/>
    <w:lvl w:ilvl="0" w:tplc="A1547BF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17"/>
  </w:num>
  <w:num w:numId="4">
    <w:abstractNumId w:val="18"/>
  </w:num>
  <w:num w:numId="5">
    <w:abstractNumId w:val="2"/>
  </w:num>
  <w:num w:numId="6">
    <w:abstractNumId w:val="8"/>
  </w:num>
  <w:num w:numId="7">
    <w:abstractNumId w:val="20"/>
  </w:num>
  <w:num w:numId="8">
    <w:abstractNumId w:val="5"/>
  </w:num>
  <w:num w:numId="9">
    <w:abstractNumId w:val="5"/>
  </w:num>
  <w:num w:numId="10">
    <w:abstractNumId w:val="15"/>
  </w:num>
  <w:num w:numId="11">
    <w:abstractNumId w:val="9"/>
  </w:num>
  <w:num w:numId="12">
    <w:abstractNumId w:val="6"/>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4"/>
  </w:num>
  <w:num w:numId="20">
    <w:abstractNumId w:val="16"/>
  </w:num>
  <w:num w:numId="21">
    <w:abstractNumId w:val="13"/>
  </w:num>
  <w:num w:numId="22">
    <w:abstractNumId w:val="7"/>
  </w:num>
  <w:num w:numId="23">
    <w:abstractNumId w:val="12"/>
  </w:num>
  <w:num w:numId="24">
    <w:abstractNumId w:val="11"/>
  </w:num>
  <w:num w:numId="25">
    <w:abstractNumId w:val="3"/>
  </w:num>
  <w:num w:numId="26">
    <w:abstractNumId w:val="10"/>
  </w:num>
  <w:num w:numId="27">
    <w:abstractNumId w:val="19"/>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F88"/>
    <w:rsid w:val="00000F80"/>
    <w:rsid w:val="00002031"/>
    <w:rsid w:val="000023E1"/>
    <w:rsid w:val="000024CA"/>
    <w:rsid w:val="0000357F"/>
    <w:rsid w:val="00004734"/>
    <w:rsid w:val="00006B22"/>
    <w:rsid w:val="00007280"/>
    <w:rsid w:val="00013623"/>
    <w:rsid w:val="00015F49"/>
    <w:rsid w:val="00021500"/>
    <w:rsid w:val="000217A2"/>
    <w:rsid w:val="00022C72"/>
    <w:rsid w:val="00024310"/>
    <w:rsid w:val="000246AE"/>
    <w:rsid w:val="00025C67"/>
    <w:rsid w:val="00026BB6"/>
    <w:rsid w:val="00026C09"/>
    <w:rsid w:val="00031C1F"/>
    <w:rsid w:val="000351C8"/>
    <w:rsid w:val="000370CC"/>
    <w:rsid w:val="0004042B"/>
    <w:rsid w:val="00042914"/>
    <w:rsid w:val="0004644C"/>
    <w:rsid w:val="000534DB"/>
    <w:rsid w:val="0005421C"/>
    <w:rsid w:val="0005559E"/>
    <w:rsid w:val="0006283D"/>
    <w:rsid w:val="000652EF"/>
    <w:rsid w:val="000728F8"/>
    <w:rsid w:val="000735AE"/>
    <w:rsid w:val="00085284"/>
    <w:rsid w:val="000936EA"/>
    <w:rsid w:val="00097258"/>
    <w:rsid w:val="000A54AC"/>
    <w:rsid w:val="000B08E5"/>
    <w:rsid w:val="000B3489"/>
    <w:rsid w:val="000B3532"/>
    <w:rsid w:val="000B53AB"/>
    <w:rsid w:val="000B6DA5"/>
    <w:rsid w:val="000B738E"/>
    <w:rsid w:val="000C1F66"/>
    <w:rsid w:val="000C53D4"/>
    <w:rsid w:val="000C67AA"/>
    <w:rsid w:val="000C74A9"/>
    <w:rsid w:val="000D391B"/>
    <w:rsid w:val="000D3D6D"/>
    <w:rsid w:val="000D4FC7"/>
    <w:rsid w:val="000D5B70"/>
    <w:rsid w:val="000E59DE"/>
    <w:rsid w:val="000F1F48"/>
    <w:rsid w:val="000F4869"/>
    <w:rsid w:val="000F585C"/>
    <w:rsid w:val="000F6E6F"/>
    <w:rsid w:val="001012F3"/>
    <w:rsid w:val="00102F25"/>
    <w:rsid w:val="001044EF"/>
    <w:rsid w:val="00105B61"/>
    <w:rsid w:val="0010601F"/>
    <w:rsid w:val="00107013"/>
    <w:rsid w:val="00110EA5"/>
    <w:rsid w:val="00116D16"/>
    <w:rsid w:val="00122607"/>
    <w:rsid w:val="00125225"/>
    <w:rsid w:val="001305A2"/>
    <w:rsid w:val="0013176D"/>
    <w:rsid w:val="00132E8A"/>
    <w:rsid w:val="00134A67"/>
    <w:rsid w:val="00135F9D"/>
    <w:rsid w:val="0014132D"/>
    <w:rsid w:val="0014197B"/>
    <w:rsid w:val="00142618"/>
    <w:rsid w:val="00142BCC"/>
    <w:rsid w:val="001447CD"/>
    <w:rsid w:val="00146D42"/>
    <w:rsid w:val="001516B1"/>
    <w:rsid w:val="00156316"/>
    <w:rsid w:val="00156F14"/>
    <w:rsid w:val="00162AAB"/>
    <w:rsid w:val="0016393E"/>
    <w:rsid w:val="00165389"/>
    <w:rsid w:val="00166FD7"/>
    <w:rsid w:val="00174641"/>
    <w:rsid w:val="001746FC"/>
    <w:rsid w:val="00175C5D"/>
    <w:rsid w:val="001764DB"/>
    <w:rsid w:val="0017693F"/>
    <w:rsid w:val="00177194"/>
    <w:rsid w:val="001774CA"/>
    <w:rsid w:val="0018110E"/>
    <w:rsid w:val="00181684"/>
    <w:rsid w:val="0018179A"/>
    <w:rsid w:val="001843C6"/>
    <w:rsid w:val="00186941"/>
    <w:rsid w:val="00190B60"/>
    <w:rsid w:val="001936A9"/>
    <w:rsid w:val="001A1644"/>
    <w:rsid w:val="001B05FB"/>
    <w:rsid w:val="001B09F9"/>
    <w:rsid w:val="001B1FA4"/>
    <w:rsid w:val="001B3C95"/>
    <w:rsid w:val="001B6448"/>
    <w:rsid w:val="001B7421"/>
    <w:rsid w:val="001B7B5D"/>
    <w:rsid w:val="001C1861"/>
    <w:rsid w:val="001C5810"/>
    <w:rsid w:val="001C595D"/>
    <w:rsid w:val="001D13DB"/>
    <w:rsid w:val="001D70C4"/>
    <w:rsid w:val="001E1A7D"/>
    <w:rsid w:val="001E2478"/>
    <w:rsid w:val="001E2AB0"/>
    <w:rsid w:val="001E40BD"/>
    <w:rsid w:val="001E59F1"/>
    <w:rsid w:val="001F49EB"/>
    <w:rsid w:val="001F51A6"/>
    <w:rsid w:val="00201D4E"/>
    <w:rsid w:val="00201F4C"/>
    <w:rsid w:val="00203DFA"/>
    <w:rsid w:val="00204E37"/>
    <w:rsid w:val="002067EC"/>
    <w:rsid w:val="0020771B"/>
    <w:rsid w:val="00210104"/>
    <w:rsid w:val="002229C0"/>
    <w:rsid w:val="002257F3"/>
    <w:rsid w:val="0022646F"/>
    <w:rsid w:val="0023270A"/>
    <w:rsid w:val="00233456"/>
    <w:rsid w:val="002339A5"/>
    <w:rsid w:val="002347C3"/>
    <w:rsid w:val="00234DB1"/>
    <w:rsid w:val="00243F55"/>
    <w:rsid w:val="00244C32"/>
    <w:rsid w:val="00251429"/>
    <w:rsid w:val="0025314D"/>
    <w:rsid w:val="00255728"/>
    <w:rsid w:val="0025672A"/>
    <w:rsid w:val="00260E3F"/>
    <w:rsid w:val="0026317E"/>
    <w:rsid w:val="00267682"/>
    <w:rsid w:val="00270027"/>
    <w:rsid w:val="002721AC"/>
    <w:rsid w:val="00272769"/>
    <w:rsid w:val="0027352E"/>
    <w:rsid w:val="00274367"/>
    <w:rsid w:val="002756A2"/>
    <w:rsid w:val="00275F51"/>
    <w:rsid w:val="0027700C"/>
    <w:rsid w:val="00283251"/>
    <w:rsid w:val="0028601A"/>
    <w:rsid w:val="002865D7"/>
    <w:rsid w:val="00286C59"/>
    <w:rsid w:val="002874C0"/>
    <w:rsid w:val="002942D1"/>
    <w:rsid w:val="00296A5D"/>
    <w:rsid w:val="002B1638"/>
    <w:rsid w:val="002B6402"/>
    <w:rsid w:val="002B6F8D"/>
    <w:rsid w:val="002C1F29"/>
    <w:rsid w:val="002C58C3"/>
    <w:rsid w:val="002C7916"/>
    <w:rsid w:val="002D1037"/>
    <w:rsid w:val="002D6F9C"/>
    <w:rsid w:val="002E16D2"/>
    <w:rsid w:val="002E4C9A"/>
    <w:rsid w:val="002E5D7F"/>
    <w:rsid w:val="002E6C0C"/>
    <w:rsid w:val="002E797E"/>
    <w:rsid w:val="002F3F56"/>
    <w:rsid w:val="002F44B5"/>
    <w:rsid w:val="00303FBF"/>
    <w:rsid w:val="003100F0"/>
    <w:rsid w:val="00311AC0"/>
    <w:rsid w:val="0031575F"/>
    <w:rsid w:val="003170D6"/>
    <w:rsid w:val="00317825"/>
    <w:rsid w:val="00327015"/>
    <w:rsid w:val="00327736"/>
    <w:rsid w:val="00331350"/>
    <w:rsid w:val="00334FF1"/>
    <w:rsid w:val="00342F77"/>
    <w:rsid w:val="00351D55"/>
    <w:rsid w:val="003521E8"/>
    <w:rsid w:val="00354D99"/>
    <w:rsid w:val="003604B3"/>
    <w:rsid w:val="00361587"/>
    <w:rsid w:val="003630BC"/>
    <w:rsid w:val="0036460B"/>
    <w:rsid w:val="003667A6"/>
    <w:rsid w:val="003728F3"/>
    <w:rsid w:val="00373BD9"/>
    <w:rsid w:val="0037415C"/>
    <w:rsid w:val="00374448"/>
    <w:rsid w:val="00380D47"/>
    <w:rsid w:val="00383900"/>
    <w:rsid w:val="00384531"/>
    <w:rsid w:val="003908BD"/>
    <w:rsid w:val="0039369B"/>
    <w:rsid w:val="00394953"/>
    <w:rsid w:val="003964CD"/>
    <w:rsid w:val="0039662A"/>
    <w:rsid w:val="003A1454"/>
    <w:rsid w:val="003A3ABC"/>
    <w:rsid w:val="003A74A7"/>
    <w:rsid w:val="003A7BD5"/>
    <w:rsid w:val="003B6A41"/>
    <w:rsid w:val="003B7381"/>
    <w:rsid w:val="003B7E39"/>
    <w:rsid w:val="003C30AB"/>
    <w:rsid w:val="003C4131"/>
    <w:rsid w:val="003C58DC"/>
    <w:rsid w:val="003C629B"/>
    <w:rsid w:val="003D115B"/>
    <w:rsid w:val="003D37E2"/>
    <w:rsid w:val="003E3911"/>
    <w:rsid w:val="003E5D64"/>
    <w:rsid w:val="003E6F38"/>
    <w:rsid w:val="003F0B04"/>
    <w:rsid w:val="003F622B"/>
    <w:rsid w:val="0040134E"/>
    <w:rsid w:val="00402D61"/>
    <w:rsid w:val="00404528"/>
    <w:rsid w:val="004231EE"/>
    <w:rsid w:val="00423D3F"/>
    <w:rsid w:val="00426C3D"/>
    <w:rsid w:val="004403B7"/>
    <w:rsid w:val="00440A2D"/>
    <w:rsid w:val="00440A38"/>
    <w:rsid w:val="0044415E"/>
    <w:rsid w:val="00446853"/>
    <w:rsid w:val="00450EA7"/>
    <w:rsid w:val="004528E9"/>
    <w:rsid w:val="00455328"/>
    <w:rsid w:val="004564A7"/>
    <w:rsid w:val="00462BC3"/>
    <w:rsid w:val="00471021"/>
    <w:rsid w:val="00472714"/>
    <w:rsid w:val="0047307F"/>
    <w:rsid w:val="00476402"/>
    <w:rsid w:val="00481370"/>
    <w:rsid w:val="00482600"/>
    <w:rsid w:val="004845F2"/>
    <w:rsid w:val="00487DEB"/>
    <w:rsid w:val="004900EC"/>
    <w:rsid w:val="00492577"/>
    <w:rsid w:val="0049337B"/>
    <w:rsid w:val="00494E60"/>
    <w:rsid w:val="0049632C"/>
    <w:rsid w:val="004A4FE7"/>
    <w:rsid w:val="004A703A"/>
    <w:rsid w:val="004A712A"/>
    <w:rsid w:val="004A714F"/>
    <w:rsid w:val="004A7273"/>
    <w:rsid w:val="004A7669"/>
    <w:rsid w:val="004B0D31"/>
    <w:rsid w:val="004B122B"/>
    <w:rsid w:val="004B2508"/>
    <w:rsid w:val="004B40FD"/>
    <w:rsid w:val="004B6BEB"/>
    <w:rsid w:val="004B71A8"/>
    <w:rsid w:val="004C19CC"/>
    <w:rsid w:val="004C2B2E"/>
    <w:rsid w:val="004C44B1"/>
    <w:rsid w:val="004C499C"/>
    <w:rsid w:val="004C6E9A"/>
    <w:rsid w:val="004D2828"/>
    <w:rsid w:val="004D4287"/>
    <w:rsid w:val="004E2416"/>
    <w:rsid w:val="004E2AB7"/>
    <w:rsid w:val="004F0F38"/>
    <w:rsid w:val="004F2CCB"/>
    <w:rsid w:val="004F518A"/>
    <w:rsid w:val="004F6119"/>
    <w:rsid w:val="004F6BEA"/>
    <w:rsid w:val="00501921"/>
    <w:rsid w:val="00504872"/>
    <w:rsid w:val="005103AE"/>
    <w:rsid w:val="00515193"/>
    <w:rsid w:val="0051521A"/>
    <w:rsid w:val="00520770"/>
    <w:rsid w:val="00525806"/>
    <w:rsid w:val="005338A3"/>
    <w:rsid w:val="00534673"/>
    <w:rsid w:val="00540C20"/>
    <w:rsid w:val="00542575"/>
    <w:rsid w:val="0054300C"/>
    <w:rsid w:val="005434C6"/>
    <w:rsid w:val="00547781"/>
    <w:rsid w:val="00550096"/>
    <w:rsid w:val="00551F3A"/>
    <w:rsid w:val="005632BC"/>
    <w:rsid w:val="00564F29"/>
    <w:rsid w:val="00566159"/>
    <w:rsid w:val="00573429"/>
    <w:rsid w:val="005752EF"/>
    <w:rsid w:val="00576378"/>
    <w:rsid w:val="00576493"/>
    <w:rsid w:val="00582C1F"/>
    <w:rsid w:val="00583055"/>
    <w:rsid w:val="0058440E"/>
    <w:rsid w:val="00585060"/>
    <w:rsid w:val="00585322"/>
    <w:rsid w:val="00593AD1"/>
    <w:rsid w:val="005A0FA5"/>
    <w:rsid w:val="005A12BD"/>
    <w:rsid w:val="005A6333"/>
    <w:rsid w:val="005A7539"/>
    <w:rsid w:val="005A760E"/>
    <w:rsid w:val="005B0E72"/>
    <w:rsid w:val="005B169B"/>
    <w:rsid w:val="005B18B9"/>
    <w:rsid w:val="005B2272"/>
    <w:rsid w:val="005B41D6"/>
    <w:rsid w:val="005B4BAE"/>
    <w:rsid w:val="005B6E7E"/>
    <w:rsid w:val="005B7E4E"/>
    <w:rsid w:val="005B7EBE"/>
    <w:rsid w:val="005C5570"/>
    <w:rsid w:val="005C61E2"/>
    <w:rsid w:val="005C79A4"/>
    <w:rsid w:val="005D1AF3"/>
    <w:rsid w:val="005D5442"/>
    <w:rsid w:val="005E5A1A"/>
    <w:rsid w:val="005F2CFA"/>
    <w:rsid w:val="005F2F29"/>
    <w:rsid w:val="005F5C4A"/>
    <w:rsid w:val="00612668"/>
    <w:rsid w:val="006140B7"/>
    <w:rsid w:val="00614851"/>
    <w:rsid w:val="00614919"/>
    <w:rsid w:val="00616DE5"/>
    <w:rsid w:val="0062276D"/>
    <w:rsid w:val="006246FC"/>
    <w:rsid w:val="00624E93"/>
    <w:rsid w:val="0063023C"/>
    <w:rsid w:val="006311E5"/>
    <w:rsid w:val="00632599"/>
    <w:rsid w:val="00635F1F"/>
    <w:rsid w:val="00637BCD"/>
    <w:rsid w:val="00640FC3"/>
    <w:rsid w:val="006418F1"/>
    <w:rsid w:val="0065419D"/>
    <w:rsid w:val="00661C63"/>
    <w:rsid w:val="00663306"/>
    <w:rsid w:val="00664A5B"/>
    <w:rsid w:val="00665DBF"/>
    <w:rsid w:val="00667907"/>
    <w:rsid w:val="00671033"/>
    <w:rsid w:val="0067182D"/>
    <w:rsid w:val="00672057"/>
    <w:rsid w:val="0067214F"/>
    <w:rsid w:val="0067248F"/>
    <w:rsid w:val="00673F9B"/>
    <w:rsid w:val="006749C5"/>
    <w:rsid w:val="006814F7"/>
    <w:rsid w:val="006912B9"/>
    <w:rsid w:val="006921DD"/>
    <w:rsid w:val="006931B1"/>
    <w:rsid w:val="0069460B"/>
    <w:rsid w:val="006A15C0"/>
    <w:rsid w:val="006A16D9"/>
    <w:rsid w:val="006A47F4"/>
    <w:rsid w:val="006A5A09"/>
    <w:rsid w:val="006A5A78"/>
    <w:rsid w:val="006B0FF9"/>
    <w:rsid w:val="006B3C46"/>
    <w:rsid w:val="006B4D85"/>
    <w:rsid w:val="006B7FD4"/>
    <w:rsid w:val="006C1F4F"/>
    <w:rsid w:val="006C3389"/>
    <w:rsid w:val="006C642F"/>
    <w:rsid w:val="006D03E5"/>
    <w:rsid w:val="006D5D3E"/>
    <w:rsid w:val="006E08B3"/>
    <w:rsid w:val="006E08EC"/>
    <w:rsid w:val="006E1675"/>
    <w:rsid w:val="006E4A00"/>
    <w:rsid w:val="006E4C5F"/>
    <w:rsid w:val="006F1015"/>
    <w:rsid w:val="006F3254"/>
    <w:rsid w:val="006F33BE"/>
    <w:rsid w:val="006F572E"/>
    <w:rsid w:val="006F6F6D"/>
    <w:rsid w:val="007000AE"/>
    <w:rsid w:val="007046D6"/>
    <w:rsid w:val="00706A37"/>
    <w:rsid w:val="007104CB"/>
    <w:rsid w:val="00711C08"/>
    <w:rsid w:val="0071531F"/>
    <w:rsid w:val="007156D5"/>
    <w:rsid w:val="00716956"/>
    <w:rsid w:val="00720191"/>
    <w:rsid w:val="007227C6"/>
    <w:rsid w:val="00726895"/>
    <w:rsid w:val="0073182A"/>
    <w:rsid w:val="0074253D"/>
    <w:rsid w:val="00743740"/>
    <w:rsid w:val="0074429B"/>
    <w:rsid w:val="0074444E"/>
    <w:rsid w:val="00755EDE"/>
    <w:rsid w:val="00760331"/>
    <w:rsid w:val="007615BC"/>
    <w:rsid w:val="00762F05"/>
    <w:rsid w:val="007632BC"/>
    <w:rsid w:val="007652FF"/>
    <w:rsid w:val="00771149"/>
    <w:rsid w:val="00771E9B"/>
    <w:rsid w:val="00772303"/>
    <w:rsid w:val="00772D31"/>
    <w:rsid w:val="00773EF7"/>
    <w:rsid w:val="007808AA"/>
    <w:rsid w:val="007843C9"/>
    <w:rsid w:val="0078736B"/>
    <w:rsid w:val="00793A59"/>
    <w:rsid w:val="007A2C7D"/>
    <w:rsid w:val="007B19C9"/>
    <w:rsid w:val="007B4F48"/>
    <w:rsid w:val="007B51BE"/>
    <w:rsid w:val="007B6346"/>
    <w:rsid w:val="007C1402"/>
    <w:rsid w:val="007C3525"/>
    <w:rsid w:val="007C409E"/>
    <w:rsid w:val="007C43F3"/>
    <w:rsid w:val="007D42D0"/>
    <w:rsid w:val="007D7B82"/>
    <w:rsid w:val="007D7F87"/>
    <w:rsid w:val="007E24EC"/>
    <w:rsid w:val="007E34CB"/>
    <w:rsid w:val="007F1C2D"/>
    <w:rsid w:val="00800E23"/>
    <w:rsid w:val="00802C72"/>
    <w:rsid w:val="00810D9D"/>
    <w:rsid w:val="00814F4E"/>
    <w:rsid w:val="00821776"/>
    <w:rsid w:val="00822891"/>
    <w:rsid w:val="00827441"/>
    <w:rsid w:val="00830DB4"/>
    <w:rsid w:val="008317A0"/>
    <w:rsid w:val="008321F5"/>
    <w:rsid w:val="00832369"/>
    <w:rsid w:val="00834660"/>
    <w:rsid w:val="00836BC2"/>
    <w:rsid w:val="00837B16"/>
    <w:rsid w:val="008419F0"/>
    <w:rsid w:val="00841BAC"/>
    <w:rsid w:val="0084297C"/>
    <w:rsid w:val="00843673"/>
    <w:rsid w:val="00843A84"/>
    <w:rsid w:val="0084441A"/>
    <w:rsid w:val="00845926"/>
    <w:rsid w:val="00846D97"/>
    <w:rsid w:val="00851FB7"/>
    <w:rsid w:val="00853AB7"/>
    <w:rsid w:val="0085641B"/>
    <w:rsid w:val="00857FF0"/>
    <w:rsid w:val="00861905"/>
    <w:rsid w:val="00864E99"/>
    <w:rsid w:val="0086611C"/>
    <w:rsid w:val="0088245B"/>
    <w:rsid w:val="00885813"/>
    <w:rsid w:val="00887AA2"/>
    <w:rsid w:val="008942D9"/>
    <w:rsid w:val="008948E5"/>
    <w:rsid w:val="008A06CA"/>
    <w:rsid w:val="008A2B9D"/>
    <w:rsid w:val="008B3551"/>
    <w:rsid w:val="008B4B03"/>
    <w:rsid w:val="008B67E2"/>
    <w:rsid w:val="008C0CA4"/>
    <w:rsid w:val="008C159F"/>
    <w:rsid w:val="008C1623"/>
    <w:rsid w:val="008C2F19"/>
    <w:rsid w:val="008C34CC"/>
    <w:rsid w:val="008D0B6B"/>
    <w:rsid w:val="008D1974"/>
    <w:rsid w:val="008D1C6C"/>
    <w:rsid w:val="008D5D3B"/>
    <w:rsid w:val="008E227F"/>
    <w:rsid w:val="008E37A5"/>
    <w:rsid w:val="008E59AD"/>
    <w:rsid w:val="008F0146"/>
    <w:rsid w:val="008F10DA"/>
    <w:rsid w:val="008F1CCC"/>
    <w:rsid w:val="008F2967"/>
    <w:rsid w:val="008F694B"/>
    <w:rsid w:val="008F7B02"/>
    <w:rsid w:val="009004CB"/>
    <w:rsid w:val="009030C8"/>
    <w:rsid w:val="009033EA"/>
    <w:rsid w:val="00910D23"/>
    <w:rsid w:val="0091229F"/>
    <w:rsid w:val="0091772B"/>
    <w:rsid w:val="00920330"/>
    <w:rsid w:val="00921438"/>
    <w:rsid w:val="009219D7"/>
    <w:rsid w:val="00922D53"/>
    <w:rsid w:val="00923B70"/>
    <w:rsid w:val="00924874"/>
    <w:rsid w:val="0092495C"/>
    <w:rsid w:val="00930237"/>
    <w:rsid w:val="009311FA"/>
    <w:rsid w:val="0093491E"/>
    <w:rsid w:val="0093682E"/>
    <w:rsid w:val="00936A04"/>
    <w:rsid w:val="009373CE"/>
    <w:rsid w:val="00937D53"/>
    <w:rsid w:val="00940DD5"/>
    <w:rsid w:val="00951568"/>
    <w:rsid w:val="00962D41"/>
    <w:rsid w:val="00963C08"/>
    <w:rsid w:val="00963D36"/>
    <w:rsid w:val="0096739F"/>
    <w:rsid w:val="00974F33"/>
    <w:rsid w:val="009827F8"/>
    <w:rsid w:val="00982974"/>
    <w:rsid w:val="00985288"/>
    <w:rsid w:val="0099047B"/>
    <w:rsid w:val="00991D74"/>
    <w:rsid w:val="00997F85"/>
    <w:rsid w:val="009A2789"/>
    <w:rsid w:val="009A4BE5"/>
    <w:rsid w:val="009A4CED"/>
    <w:rsid w:val="009A72A2"/>
    <w:rsid w:val="009B197E"/>
    <w:rsid w:val="009B1D12"/>
    <w:rsid w:val="009B412D"/>
    <w:rsid w:val="009B416B"/>
    <w:rsid w:val="009B5BFF"/>
    <w:rsid w:val="009B640D"/>
    <w:rsid w:val="009C076C"/>
    <w:rsid w:val="009C0B65"/>
    <w:rsid w:val="009C2DE1"/>
    <w:rsid w:val="009C41A0"/>
    <w:rsid w:val="009C4B31"/>
    <w:rsid w:val="009C4BD5"/>
    <w:rsid w:val="009C679F"/>
    <w:rsid w:val="009D1132"/>
    <w:rsid w:val="009D6198"/>
    <w:rsid w:val="009E2EF0"/>
    <w:rsid w:val="009E3D4D"/>
    <w:rsid w:val="009E3FBB"/>
    <w:rsid w:val="009E578A"/>
    <w:rsid w:val="009E693B"/>
    <w:rsid w:val="009F2271"/>
    <w:rsid w:val="009F3379"/>
    <w:rsid w:val="00A03B4B"/>
    <w:rsid w:val="00A06570"/>
    <w:rsid w:val="00A14DF7"/>
    <w:rsid w:val="00A162C2"/>
    <w:rsid w:val="00A21705"/>
    <w:rsid w:val="00A219E7"/>
    <w:rsid w:val="00A27762"/>
    <w:rsid w:val="00A3246D"/>
    <w:rsid w:val="00A32F88"/>
    <w:rsid w:val="00A336B3"/>
    <w:rsid w:val="00A350D7"/>
    <w:rsid w:val="00A36FA7"/>
    <w:rsid w:val="00A411BA"/>
    <w:rsid w:val="00A44DBA"/>
    <w:rsid w:val="00A46156"/>
    <w:rsid w:val="00A478A2"/>
    <w:rsid w:val="00A47AF7"/>
    <w:rsid w:val="00A47C3E"/>
    <w:rsid w:val="00A50226"/>
    <w:rsid w:val="00A54D27"/>
    <w:rsid w:val="00A57223"/>
    <w:rsid w:val="00A6171F"/>
    <w:rsid w:val="00A663A4"/>
    <w:rsid w:val="00A67EC4"/>
    <w:rsid w:val="00A70C8E"/>
    <w:rsid w:val="00A75BCD"/>
    <w:rsid w:val="00A900B5"/>
    <w:rsid w:val="00A92571"/>
    <w:rsid w:val="00A968CF"/>
    <w:rsid w:val="00A975FE"/>
    <w:rsid w:val="00A977F9"/>
    <w:rsid w:val="00AA0815"/>
    <w:rsid w:val="00AA22E5"/>
    <w:rsid w:val="00AA52EA"/>
    <w:rsid w:val="00AA591F"/>
    <w:rsid w:val="00AA76B6"/>
    <w:rsid w:val="00AB0156"/>
    <w:rsid w:val="00AB1ED8"/>
    <w:rsid w:val="00AB504C"/>
    <w:rsid w:val="00AB79A7"/>
    <w:rsid w:val="00AC2B40"/>
    <w:rsid w:val="00AC2BB2"/>
    <w:rsid w:val="00AC2FC4"/>
    <w:rsid w:val="00AE1FB9"/>
    <w:rsid w:val="00AE525A"/>
    <w:rsid w:val="00AE5631"/>
    <w:rsid w:val="00AE65EB"/>
    <w:rsid w:val="00AF178F"/>
    <w:rsid w:val="00AF1AC8"/>
    <w:rsid w:val="00AF1D94"/>
    <w:rsid w:val="00AF47EF"/>
    <w:rsid w:val="00B009C6"/>
    <w:rsid w:val="00B01548"/>
    <w:rsid w:val="00B029E7"/>
    <w:rsid w:val="00B02A47"/>
    <w:rsid w:val="00B07425"/>
    <w:rsid w:val="00B109EE"/>
    <w:rsid w:val="00B12929"/>
    <w:rsid w:val="00B16834"/>
    <w:rsid w:val="00B25034"/>
    <w:rsid w:val="00B30C08"/>
    <w:rsid w:val="00B30C4B"/>
    <w:rsid w:val="00B3299B"/>
    <w:rsid w:val="00B33863"/>
    <w:rsid w:val="00B36BA7"/>
    <w:rsid w:val="00B3719A"/>
    <w:rsid w:val="00B40473"/>
    <w:rsid w:val="00B40EF0"/>
    <w:rsid w:val="00B4175E"/>
    <w:rsid w:val="00B41C3B"/>
    <w:rsid w:val="00B54C25"/>
    <w:rsid w:val="00B556AA"/>
    <w:rsid w:val="00B574A1"/>
    <w:rsid w:val="00B57BAD"/>
    <w:rsid w:val="00B604C3"/>
    <w:rsid w:val="00B6243A"/>
    <w:rsid w:val="00B64466"/>
    <w:rsid w:val="00B65AEE"/>
    <w:rsid w:val="00B66BC5"/>
    <w:rsid w:val="00B675F3"/>
    <w:rsid w:val="00B709BB"/>
    <w:rsid w:val="00B754D5"/>
    <w:rsid w:val="00B76B91"/>
    <w:rsid w:val="00B81132"/>
    <w:rsid w:val="00B82242"/>
    <w:rsid w:val="00B83A96"/>
    <w:rsid w:val="00B85D4E"/>
    <w:rsid w:val="00B85F4A"/>
    <w:rsid w:val="00B93188"/>
    <w:rsid w:val="00BA2FEB"/>
    <w:rsid w:val="00BA3F5A"/>
    <w:rsid w:val="00BA78EE"/>
    <w:rsid w:val="00BB1DB7"/>
    <w:rsid w:val="00BB2723"/>
    <w:rsid w:val="00BB5B26"/>
    <w:rsid w:val="00BB69CD"/>
    <w:rsid w:val="00BC5E4E"/>
    <w:rsid w:val="00BC622A"/>
    <w:rsid w:val="00BC7AD7"/>
    <w:rsid w:val="00BD3533"/>
    <w:rsid w:val="00BD4624"/>
    <w:rsid w:val="00BD475C"/>
    <w:rsid w:val="00BD491B"/>
    <w:rsid w:val="00BD57E6"/>
    <w:rsid w:val="00BE0A78"/>
    <w:rsid w:val="00BE79F0"/>
    <w:rsid w:val="00BF046D"/>
    <w:rsid w:val="00BF09AD"/>
    <w:rsid w:val="00BF5A68"/>
    <w:rsid w:val="00BF66F7"/>
    <w:rsid w:val="00BF7F69"/>
    <w:rsid w:val="00C004B3"/>
    <w:rsid w:val="00C00672"/>
    <w:rsid w:val="00C023C1"/>
    <w:rsid w:val="00C046A0"/>
    <w:rsid w:val="00C06772"/>
    <w:rsid w:val="00C11F1F"/>
    <w:rsid w:val="00C12367"/>
    <w:rsid w:val="00C153A2"/>
    <w:rsid w:val="00C179D3"/>
    <w:rsid w:val="00C22195"/>
    <w:rsid w:val="00C26403"/>
    <w:rsid w:val="00C264B2"/>
    <w:rsid w:val="00C37819"/>
    <w:rsid w:val="00C404A6"/>
    <w:rsid w:val="00C40A36"/>
    <w:rsid w:val="00C45E7B"/>
    <w:rsid w:val="00C51228"/>
    <w:rsid w:val="00C5239A"/>
    <w:rsid w:val="00C541A2"/>
    <w:rsid w:val="00C5595F"/>
    <w:rsid w:val="00C606CF"/>
    <w:rsid w:val="00C6316B"/>
    <w:rsid w:val="00C634A9"/>
    <w:rsid w:val="00C71098"/>
    <w:rsid w:val="00C71A3A"/>
    <w:rsid w:val="00C772FF"/>
    <w:rsid w:val="00C77A98"/>
    <w:rsid w:val="00C801AF"/>
    <w:rsid w:val="00C82694"/>
    <w:rsid w:val="00C855D9"/>
    <w:rsid w:val="00C90AB8"/>
    <w:rsid w:val="00C93225"/>
    <w:rsid w:val="00C9375B"/>
    <w:rsid w:val="00C93FBB"/>
    <w:rsid w:val="00C97636"/>
    <w:rsid w:val="00CA23E4"/>
    <w:rsid w:val="00CA6AF8"/>
    <w:rsid w:val="00CA702A"/>
    <w:rsid w:val="00CB2A08"/>
    <w:rsid w:val="00CB608F"/>
    <w:rsid w:val="00CB6BC0"/>
    <w:rsid w:val="00CC727F"/>
    <w:rsid w:val="00CD3104"/>
    <w:rsid w:val="00CD3801"/>
    <w:rsid w:val="00CD4B85"/>
    <w:rsid w:val="00CD5D07"/>
    <w:rsid w:val="00CF0959"/>
    <w:rsid w:val="00CF15C3"/>
    <w:rsid w:val="00CF2B6F"/>
    <w:rsid w:val="00CF7492"/>
    <w:rsid w:val="00D00516"/>
    <w:rsid w:val="00D017ED"/>
    <w:rsid w:val="00D02030"/>
    <w:rsid w:val="00D03321"/>
    <w:rsid w:val="00D042C7"/>
    <w:rsid w:val="00D06676"/>
    <w:rsid w:val="00D06D84"/>
    <w:rsid w:val="00D10542"/>
    <w:rsid w:val="00D15E27"/>
    <w:rsid w:val="00D161D6"/>
    <w:rsid w:val="00D224FE"/>
    <w:rsid w:val="00D23815"/>
    <w:rsid w:val="00D2409D"/>
    <w:rsid w:val="00D27738"/>
    <w:rsid w:val="00D27CE2"/>
    <w:rsid w:val="00D31A9E"/>
    <w:rsid w:val="00D40894"/>
    <w:rsid w:val="00D42498"/>
    <w:rsid w:val="00D42A5E"/>
    <w:rsid w:val="00D43BFE"/>
    <w:rsid w:val="00D502CE"/>
    <w:rsid w:val="00D61546"/>
    <w:rsid w:val="00D61A18"/>
    <w:rsid w:val="00D62F22"/>
    <w:rsid w:val="00D6493E"/>
    <w:rsid w:val="00D64C8D"/>
    <w:rsid w:val="00D66131"/>
    <w:rsid w:val="00D66B4D"/>
    <w:rsid w:val="00D725E2"/>
    <w:rsid w:val="00D754C1"/>
    <w:rsid w:val="00D7702D"/>
    <w:rsid w:val="00D836E2"/>
    <w:rsid w:val="00D91D92"/>
    <w:rsid w:val="00DA1124"/>
    <w:rsid w:val="00DA577E"/>
    <w:rsid w:val="00DB209E"/>
    <w:rsid w:val="00DB4957"/>
    <w:rsid w:val="00DC1430"/>
    <w:rsid w:val="00DC17F5"/>
    <w:rsid w:val="00DC33AC"/>
    <w:rsid w:val="00DD0FBA"/>
    <w:rsid w:val="00DD1573"/>
    <w:rsid w:val="00DD5933"/>
    <w:rsid w:val="00DD6DBF"/>
    <w:rsid w:val="00DE011A"/>
    <w:rsid w:val="00DE02AE"/>
    <w:rsid w:val="00DE7149"/>
    <w:rsid w:val="00DF059A"/>
    <w:rsid w:val="00DF1D7F"/>
    <w:rsid w:val="00DF6F63"/>
    <w:rsid w:val="00DF757C"/>
    <w:rsid w:val="00E00F3A"/>
    <w:rsid w:val="00E0133F"/>
    <w:rsid w:val="00E023AB"/>
    <w:rsid w:val="00E02FB4"/>
    <w:rsid w:val="00E048C4"/>
    <w:rsid w:val="00E05AB0"/>
    <w:rsid w:val="00E11719"/>
    <w:rsid w:val="00E12748"/>
    <w:rsid w:val="00E12847"/>
    <w:rsid w:val="00E129CA"/>
    <w:rsid w:val="00E12BD6"/>
    <w:rsid w:val="00E1731F"/>
    <w:rsid w:val="00E20571"/>
    <w:rsid w:val="00E21B40"/>
    <w:rsid w:val="00E228C5"/>
    <w:rsid w:val="00E239D4"/>
    <w:rsid w:val="00E24264"/>
    <w:rsid w:val="00E27FCD"/>
    <w:rsid w:val="00E40B22"/>
    <w:rsid w:val="00E428BD"/>
    <w:rsid w:val="00E42EBB"/>
    <w:rsid w:val="00E4588F"/>
    <w:rsid w:val="00E507A3"/>
    <w:rsid w:val="00E50A3F"/>
    <w:rsid w:val="00E53944"/>
    <w:rsid w:val="00E5422F"/>
    <w:rsid w:val="00E54697"/>
    <w:rsid w:val="00E57846"/>
    <w:rsid w:val="00E73033"/>
    <w:rsid w:val="00E7334E"/>
    <w:rsid w:val="00E733FB"/>
    <w:rsid w:val="00E75860"/>
    <w:rsid w:val="00E762C0"/>
    <w:rsid w:val="00E76B5E"/>
    <w:rsid w:val="00E836FD"/>
    <w:rsid w:val="00E868FE"/>
    <w:rsid w:val="00E8710E"/>
    <w:rsid w:val="00E91FEA"/>
    <w:rsid w:val="00E942C5"/>
    <w:rsid w:val="00EA2532"/>
    <w:rsid w:val="00EB0798"/>
    <w:rsid w:val="00EB586E"/>
    <w:rsid w:val="00EB6AB2"/>
    <w:rsid w:val="00EB73F7"/>
    <w:rsid w:val="00EC00A3"/>
    <w:rsid w:val="00EC1344"/>
    <w:rsid w:val="00EC153B"/>
    <w:rsid w:val="00EC57F5"/>
    <w:rsid w:val="00EC7532"/>
    <w:rsid w:val="00ED3ABC"/>
    <w:rsid w:val="00ED4A47"/>
    <w:rsid w:val="00ED75AC"/>
    <w:rsid w:val="00EE1EDB"/>
    <w:rsid w:val="00EE509D"/>
    <w:rsid w:val="00EF7C74"/>
    <w:rsid w:val="00F04EFA"/>
    <w:rsid w:val="00F04F68"/>
    <w:rsid w:val="00F12670"/>
    <w:rsid w:val="00F12B9A"/>
    <w:rsid w:val="00F143A9"/>
    <w:rsid w:val="00F14B27"/>
    <w:rsid w:val="00F20B46"/>
    <w:rsid w:val="00F21F92"/>
    <w:rsid w:val="00F27EC4"/>
    <w:rsid w:val="00F323B7"/>
    <w:rsid w:val="00F33434"/>
    <w:rsid w:val="00F35298"/>
    <w:rsid w:val="00F37244"/>
    <w:rsid w:val="00F41CE8"/>
    <w:rsid w:val="00F4253B"/>
    <w:rsid w:val="00F47E37"/>
    <w:rsid w:val="00F53B9D"/>
    <w:rsid w:val="00F55D3E"/>
    <w:rsid w:val="00F620BC"/>
    <w:rsid w:val="00F64570"/>
    <w:rsid w:val="00F65B2E"/>
    <w:rsid w:val="00F71FAD"/>
    <w:rsid w:val="00F80454"/>
    <w:rsid w:val="00F80E40"/>
    <w:rsid w:val="00F82940"/>
    <w:rsid w:val="00F846BB"/>
    <w:rsid w:val="00F877A0"/>
    <w:rsid w:val="00F935A3"/>
    <w:rsid w:val="00F95CBE"/>
    <w:rsid w:val="00F9640B"/>
    <w:rsid w:val="00F97331"/>
    <w:rsid w:val="00FA12FB"/>
    <w:rsid w:val="00FA435D"/>
    <w:rsid w:val="00FA43FB"/>
    <w:rsid w:val="00FA5B82"/>
    <w:rsid w:val="00FA639E"/>
    <w:rsid w:val="00FA7F6F"/>
    <w:rsid w:val="00FA7F8C"/>
    <w:rsid w:val="00FC25E4"/>
    <w:rsid w:val="00FC323A"/>
    <w:rsid w:val="00FC3E9D"/>
    <w:rsid w:val="00FC4751"/>
    <w:rsid w:val="00FC4EF7"/>
    <w:rsid w:val="00FD6F91"/>
    <w:rsid w:val="00FD7EEE"/>
    <w:rsid w:val="00FE1DEE"/>
    <w:rsid w:val="00FE2DBB"/>
    <w:rsid w:val="00FE6FEB"/>
    <w:rsid w:val="00FF0AED"/>
    <w:rsid w:val="00FF1F3C"/>
    <w:rsid w:val="00FF2126"/>
    <w:rsid w:val="00FF65A8"/>
    <w:rsid w:val="00FF69BE"/>
    <w:rsid w:val="00FF79B6"/>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847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0"/>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lsdException w:name="List Bullet 3" w:semiHidden="1" w:uiPriority="2"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D61"/>
    <w:pPr>
      <w:spacing w:before="120" w:after="120"/>
    </w:pPr>
  </w:style>
  <w:style w:type="paragraph" w:styleId="Heading1">
    <w:name w:val="heading 1"/>
    <w:basedOn w:val="Normal"/>
    <w:next w:val="Normal"/>
    <w:link w:val="Heading1Char"/>
    <w:uiPriority w:val="9"/>
    <w:qFormat/>
    <w:rsid w:val="00755EDE"/>
    <w:pPr>
      <w:keepNext/>
      <w:keepLines/>
      <w:spacing w:before="480" w:after="0"/>
      <w:outlineLvl w:val="0"/>
    </w:pPr>
    <w:rPr>
      <w:rFonts w:asciiTheme="majorHAnsi" w:eastAsiaTheme="majorEastAsia" w:hAnsiTheme="majorHAnsi" w:cstheme="majorBidi"/>
      <w:b/>
      <w:bCs/>
      <w:color w:val="002035" w:themeColor="accent1" w:themeShade="BF"/>
      <w:sz w:val="28"/>
      <w:szCs w:val="28"/>
    </w:rPr>
  </w:style>
  <w:style w:type="paragraph" w:styleId="Heading2">
    <w:name w:val="heading 2"/>
    <w:basedOn w:val="Normal"/>
    <w:next w:val="Normal"/>
    <w:link w:val="Heading2Char"/>
    <w:uiPriority w:val="9"/>
    <w:unhideWhenUsed/>
    <w:qFormat/>
    <w:rsid w:val="001C5810"/>
    <w:pPr>
      <w:keepNext/>
      <w:keepLines/>
      <w:spacing w:before="200" w:after="0"/>
      <w:outlineLvl w:val="1"/>
    </w:pPr>
    <w:rPr>
      <w:rFonts w:asciiTheme="majorHAnsi" w:eastAsiaTheme="majorEastAsia" w:hAnsiTheme="majorHAnsi" w:cstheme="majorBidi"/>
      <w:b/>
      <w:bCs/>
      <w:color w:val="002C47" w:themeColor="accent1"/>
      <w:sz w:val="32"/>
      <w:szCs w:val="26"/>
    </w:rPr>
  </w:style>
  <w:style w:type="paragraph" w:styleId="Heading3">
    <w:name w:val="heading 3"/>
    <w:basedOn w:val="Normal"/>
    <w:next w:val="Normal"/>
    <w:link w:val="Heading3Char"/>
    <w:uiPriority w:val="9"/>
    <w:unhideWhenUsed/>
    <w:qFormat/>
    <w:rsid w:val="00755EDE"/>
    <w:pPr>
      <w:keepNext/>
      <w:keepLines/>
      <w:spacing w:before="200" w:after="0"/>
      <w:outlineLvl w:val="2"/>
    </w:pPr>
    <w:rPr>
      <w:rFonts w:asciiTheme="majorHAnsi" w:eastAsiaTheme="majorEastAsia" w:hAnsiTheme="majorHAnsi" w:cstheme="majorBidi"/>
      <w:b/>
      <w:bCs/>
      <w:color w:val="002C47" w:themeColor="accent1"/>
    </w:rPr>
  </w:style>
  <w:style w:type="paragraph" w:styleId="Heading4">
    <w:name w:val="heading 4"/>
    <w:basedOn w:val="Normal"/>
    <w:next w:val="Normal"/>
    <w:link w:val="Heading4Char"/>
    <w:uiPriority w:val="9"/>
    <w:unhideWhenUsed/>
    <w:qFormat/>
    <w:rsid w:val="00755EDE"/>
    <w:pPr>
      <w:keepNext/>
      <w:keepLines/>
      <w:spacing w:before="200" w:after="0"/>
      <w:outlineLvl w:val="3"/>
    </w:pPr>
    <w:rPr>
      <w:rFonts w:asciiTheme="majorHAnsi" w:eastAsiaTheme="majorEastAsia" w:hAnsiTheme="majorHAnsi" w:cstheme="majorBidi"/>
      <w:b/>
      <w:bCs/>
      <w:i/>
      <w:iCs/>
      <w:color w:val="002C47" w:themeColor="accent1"/>
    </w:rPr>
  </w:style>
  <w:style w:type="paragraph" w:styleId="Heading5">
    <w:name w:val="heading 5"/>
    <w:basedOn w:val="Normal"/>
    <w:next w:val="Normal"/>
    <w:link w:val="Heading5Char"/>
    <w:uiPriority w:val="9"/>
    <w:unhideWhenUsed/>
    <w:qFormat/>
    <w:rsid w:val="00755EDE"/>
    <w:pPr>
      <w:keepNext/>
      <w:keepLines/>
      <w:spacing w:before="200" w:after="0"/>
      <w:outlineLvl w:val="4"/>
    </w:pPr>
    <w:rPr>
      <w:rFonts w:asciiTheme="majorHAnsi" w:eastAsiaTheme="majorEastAsia" w:hAnsiTheme="majorHAnsi" w:cstheme="majorBidi"/>
      <w:color w:val="001523" w:themeColor="accent1" w:themeShade="7F"/>
    </w:rPr>
  </w:style>
  <w:style w:type="paragraph" w:styleId="Heading6">
    <w:name w:val="heading 6"/>
    <w:basedOn w:val="Normal"/>
    <w:next w:val="Normal"/>
    <w:link w:val="Heading6Char"/>
    <w:uiPriority w:val="9"/>
    <w:semiHidden/>
    <w:unhideWhenUsed/>
    <w:qFormat/>
    <w:rsid w:val="00755EDE"/>
    <w:pPr>
      <w:keepNext/>
      <w:keepLines/>
      <w:spacing w:before="200" w:after="0"/>
      <w:outlineLvl w:val="5"/>
    </w:pPr>
    <w:rPr>
      <w:rFonts w:asciiTheme="majorHAnsi" w:eastAsiaTheme="majorEastAsia" w:hAnsiTheme="majorHAnsi" w:cstheme="majorBidi"/>
      <w:i/>
      <w:iCs/>
      <w:color w:val="001523" w:themeColor="accent1" w:themeShade="7F"/>
    </w:rPr>
  </w:style>
  <w:style w:type="paragraph" w:styleId="Heading7">
    <w:name w:val="heading 7"/>
    <w:basedOn w:val="Normal"/>
    <w:next w:val="Normal"/>
    <w:link w:val="Heading7Char"/>
    <w:uiPriority w:val="9"/>
    <w:semiHidden/>
    <w:unhideWhenUsed/>
    <w:qFormat/>
    <w:rsid w:val="00755ED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55EDE"/>
    <w:pPr>
      <w:keepNext/>
      <w:keepLines/>
      <w:spacing w:before="200" w:after="0"/>
      <w:outlineLvl w:val="7"/>
    </w:pPr>
    <w:rPr>
      <w:rFonts w:asciiTheme="majorHAnsi" w:eastAsiaTheme="majorEastAsia" w:hAnsiTheme="majorHAnsi" w:cstheme="majorBidi"/>
      <w:color w:val="002C47" w:themeColor="accent1"/>
      <w:sz w:val="20"/>
      <w:szCs w:val="20"/>
    </w:rPr>
  </w:style>
  <w:style w:type="paragraph" w:styleId="Heading9">
    <w:name w:val="heading 9"/>
    <w:basedOn w:val="Normal"/>
    <w:next w:val="Normal"/>
    <w:link w:val="Heading9Char"/>
    <w:uiPriority w:val="9"/>
    <w:semiHidden/>
    <w:unhideWhenUsed/>
    <w:qFormat/>
    <w:rsid w:val="00755ED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5EDE"/>
    <w:rPr>
      <w:rFonts w:asciiTheme="majorHAnsi" w:eastAsiaTheme="majorEastAsia" w:hAnsiTheme="majorHAnsi" w:cstheme="majorBidi"/>
      <w:b/>
      <w:bCs/>
      <w:color w:val="002035" w:themeColor="accent1" w:themeShade="BF"/>
      <w:sz w:val="28"/>
      <w:szCs w:val="28"/>
    </w:rPr>
  </w:style>
  <w:style w:type="character" w:customStyle="1" w:styleId="Heading2Char">
    <w:name w:val="Heading 2 Char"/>
    <w:basedOn w:val="DefaultParagraphFont"/>
    <w:link w:val="Heading2"/>
    <w:uiPriority w:val="9"/>
    <w:rsid w:val="001C5810"/>
    <w:rPr>
      <w:rFonts w:asciiTheme="majorHAnsi" w:eastAsiaTheme="majorEastAsia" w:hAnsiTheme="majorHAnsi" w:cstheme="majorBidi"/>
      <w:b/>
      <w:bCs/>
      <w:color w:val="002C47" w:themeColor="accent1"/>
      <w:sz w:val="32"/>
      <w:szCs w:val="26"/>
    </w:rPr>
  </w:style>
  <w:style w:type="character" w:customStyle="1" w:styleId="Heading3Char">
    <w:name w:val="Heading 3 Char"/>
    <w:basedOn w:val="DefaultParagraphFont"/>
    <w:link w:val="Heading3"/>
    <w:uiPriority w:val="9"/>
    <w:rsid w:val="00755EDE"/>
    <w:rPr>
      <w:rFonts w:asciiTheme="majorHAnsi" w:eastAsiaTheme="majorEastAsia" w:hAnsiTheme="majorHAnsi" w:cstheme="majorBidi"/>
      <w:b/>
      <w:bCs/>
      <w:color w:val="002C47" w:themeColor="accent1"/>
    </w:rPr>
  </w:style>
  <w:style w:type="paragraph" w:customStyle="1" w:styleId="TableTitle">
    <w:name w:val="Table Title"/>
    <w:basedOn w:val="Normal"/>
    <w:rsid w:val="00AC2B40"/>
    <w:rPr>
      <w:b/>
    </w:rPr>
  </w:style>
  <w:style w:type="paragraph" w:styleId="Date">
    <w:name w:val="Date"/>
    <w:basedOn w:val="Normal"/>
    <w:next w:val="Normal"/>
    <w:link w:val="DateChar"/>
    <w:uiPriority w:val="99"/>
    <w:rsid w:val="00A50226"/>
    <w:pPr>
      <w:spacing w:after="0"/>
    </w:pPr>
    <w:rPr>
      <w:rFonts w:ascii="Arial" w:hAnsi="Arial"/>
      <w:sz w:val="28"/>
    </w:rPr>
  </w:style>
  <w:style w:type="character" w:customStyle="1" w:styleId="DateChar">
    <w:name w:val="Date Char"/>
    <w:basedOn w:val="DefaultParagraphFont"/>
    <w:link w:val="Date"/>
    <w:uiPriority w:val="99"/>
    <w:rsid w:val="00A50226"/>
    <w:rPr>
      <w:rFonts w:ascii="Arial" w:hAnsi="Arial"/>
      <w:sz w:val="28"/>
    </w:rPr>
  </w:style>
  <w:style w:type="paragraph" w:styleId="Header">
    <w:name w:val="header"/>
    <w:basedOn w:val="Normal"/>
    <w:link w:val="HeaderChar"/>
    <w:rsid w:val="003521E8"/>
    <w:pPr>
      <w:pBdr>
        <w:bottom w:val="single" w:sz="4" w:space="3" w:color="auto"/>
      </w:pBdr>
      <w:tabs>
        <w:tab w:val="center" w:pos="4513"/>
        <w:tab w:val="right" w:pos="9026"/>
      </w:tabs>
      <w:spacing w:after="0" w:line="240" w:lineRule="auto"/>
      <w:jc w:val="right"/>
    </w:pPr>
    <w:rPr>
      <w:sz w:val="17"/>
    </w:rPr>
  </w:style>
  <w:style w:type="character" w:customStyle="1" w:styleId="HeaderChar">
    <w:name w:val="Header Char"/>
    <w:basedOn w:val="DefaultParagraphFont"/>
    <w:link w:val="Header"/>
    <w:uiPriority w:val="99"/>
    <w:rsid w:val="003521E8"/>
    <w:rPr>
      <w:rFonts w:ascii="Cambria" w:hAnsi="Cambria"/>
      <w:sz w:val="17"/>
    </w:rPr>
  </w:style>
  <w:style w:type="paragraph" w:styleId="Footer">
    <w:name w:val="footer"/>
    <w:basedOn w:val="Normal"/>
    <w:link w:val="FooterChar"/>
    <w:uiPriority w:val="99"/>
    <w:rsid w:val="00B33863"/>
    <w:pPr>
      <w:tabs>
        <w:tab w:val="center" w:pos="4513"/>
        <w:tab w:val="right" w:pos="9026"/>
      </w:tabs>
      <w:spacing w:after="0" w:line="240" w:lineRule="auto"/>
    </w:pPr>
    <w:rPr>
      <w:sz w:val="17"/>
    </w:rPr>
  </w:style>
  <w:style w:type="character" w:customStyle="1" w:styleId="FooterChar">
    <w:name w:val="Footer Char"/>
    <w:basedOn w:val="DefaultParagraphFont"/>
    <w:link w:val="Footer"/>
    <w:uiPriority w:val="99"/>
    <w:rsid w:val="00B33863"/>
    <w:rPr>
      <w:sz w:val="17"/>
    </w:rPr>
  </w:style>
  <w:style w:type="paragraph" w:styleId="ListBullet">
    <w:name w:val="List Bullet"/>
    <w:basedOn w:val="Normal"/>
    <w:uiPriority w:val="2"/>
    <w:rsid w:val="0022646F"/>
    <w:pPr>
      <w:numPr>
        <w:numId w:val="1"/>
      </w:numPr>
      <w:spacing w:after="160"/>
    </w:pPr>
  </w:style>
  <w:style w:type="paragraph" w:styleId="ListBullet2">
    <w:name w:val="List Bullet 2"/>
    <w:basedOn w:val="Normal"/>
    <w:uiPriority w:val="2"/>
    <w:rsid w:val="0022646F"/>
    <w:pPr>
      <w:numPr>
        <w:numId w:val="2"/>
      </w:numPr>
      <w:ind w:left="568" w:hanging="284"/>
    </w:pPr>
  </w:style>
  <w:style w:type="paragraph" w:customStyle="1" w:styleId="Reference">
    <w:name w:val="Reference"/>
    <w:basedOn w:val="Normal"/>
    <w:rsid w:val="00A36FA7"/>
    <w:pPr>
      <w:spacing w:before="40" w:after="0"/>
      <w:jc w:val="center"/>
    </w:pPr>
    <w:rPr>
      <w:sz w:val="17"/>
    </w:rPr>
  </w:style>
  <w:style w:type="table" w:styleId="TableGrid">
    <w:name w:val="Table Grid"/>
    <w:basedOn w:val="TableNormal"/>
    <w:uiPriority w:val="59"/>
    <w:rsid w:val="00C40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755EDE"/>
    <w:rPr>
      <w:rFonts w:asciiTheme="majorHAnsi" w:eastAsiaTheme="majorEastAsia" w:hAnsiTheme="majorHAnsi" w:cstheme="majorBidi"/>
      <w:b/>
      <w:bCs/>
      <w:i/>
      <w:iCs/>
      <w:color w:val="002C47" w:themeColor="accent1"/>
    </w:rPr>
  </w:style>
  <w:style w:type="paragraph" w:customStyle="1" w:styleId="HeaderNoLine">
    <w:name w:val="Header No Line"/>
    <w:basedOn w:val="Header"/>
    <w:rsid w:val="00593AD1"/>
    <w:pPr>
      <w:pBdr>
        <w:bottom w:val="none" w:sz="0" w:space="0" w:color="auto"/>
      </w:pBdr>
      <w:jc w:val="left"/>
    </w:pPr>
  </w:style>
  <w:style w:type="paragraph" w:styleId="BalloonText">
    <w:name w:val="Balloon Text"/>
    <w:basedOn w:val="Normal"/>
    <w:link w:val="BalloonTextChar"/>
    <w:uiPriority w:val="99"/>
    <w:semiHidden/>
    <w:unhideWhenUsed/>
    <w:rsid w:val="00593A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AD1"/>
    <w:rPr>
      <w:rFonts w:ascii="Tahoma" w:hAnsi="Tahoma" w:cs="Tahoma"/>
      <w:sz w:val="16"/>
      <w:szCs w:val="16"/>
    </w:rPr>
  </w:style>
  <w:style w:type="paragraph" w:customStyle="1" w:styleId="TableHeading">
    <w:name w:val="Table Heading"/>
    <w:basedOn w:val="Normal"/>
    <w:rsid w:val="00A47AF7"/>
    <w:rPr>
      <w:b/>
      <w:color w:val="FFFFFF" w:themeColor="background1"/>
    </w:rPr>
  </w:style>
  <w:style w:type="paragraph" w:customStyle="1" w:styleId="TGASignoff">
    <w:name w:val="TGA Signoff"/>
    <w:basedOn w:val="Normal"/>
    <w:rsid w:val="000D4FC7"/>
    <w:pPr>
      <w:jc w:val="center"/>
    </w:pPr>
    <w:rPr>
      <w:rFonts w:asciiTheme="majorHAnsi" w:hAnsiTheme="majorHAnsi"/>
      <w:b/>
      <w:sz w:val="28"/>
    </w:rPr>
  </w:style>
  <w:style w:type="paragraph" w:styleId="Caption">
    <w:name w:val="caption"/>
    <w:basedOn w:val="Normal"/>
    <w:next w:val="Normal"/>
    <w:uiPriority w:val="35"/>
    <w:unhideWhenUsed/>
    <w:qFormat/>
    <w:rsid w:val="00755EDE"/>
    <w:pPr>
      <w:spacing w:line="240" w:lineRule="auto"/>
    </w:pPr>
    <w:rPr>
      <w:b/>
      <w:bCs/>
      <w:color w:val="002C47" w:themeColor="accent1"/>
      <w:sz w:val="18"/>
      <w:szCs w:val="18"/>
    </w:rPr>
  </w:style>
  <w:style w:type="paragraph" w:styleId="TOCHeading">
    <w:name w:val="TOC Heading"/>
    <w:basedOn w:val="Heading1"/>
    <w:next w:val="Normal"/>
    <w:uiPriority w:val="39"/>
    <w:semiHidden/>
    <w:unhideWhenUsed/>
    <w:qFormat/>
    <w:rsid w:val="00755EDE"/>
    <w:pPr>
      <w:outlineLvl w:val="9"/>
    </w:pPr>
  </w:style>
  <w:style w:type="paragraph" w:styleId="TOC1">
    <w:name w:val="toc 1"/>
    <w:basedOn w:val="Normal"/>
    <w:next w:val="Normal"/>
    <w:uiPriority w:val="39"/>
    <w:unhideWhenUsed/>
    <w:rsid w:val="00006B22"/>
    <w:pPr>
      <w:tabs>
        <w:tab w:val="right" w:pos="8505"/>
      </w:tabs>
    </w:pPr>
    <w:rPr>
      <w:rFonts w:asciiTheme="majorHAnsi" w:hAnsiTheme="majorHAnsi"/>
      <w:b/>
      <w:sz w:val="32"/>
    </w:rPr>
  </w:style>
  <w:style w:type="paragraph" w:styleId="TOC2">
    <w:name w:val="toc 2"/>
    <w:basedOn w:val="Normal"/>
    <w:next w:val="Normal"/>
    <w:uiPriority w:val="39"/>
    <w:unhideWhenUsed/>
    <w:rsid w:val="00006B22"/>
    <w:pPr>
      <w:tabs>
        <w:tab w:val="right" w:leader="underscore" w:pos="8505"/>
      </w:tabs>
      <w:spacing w:after="100"/>
      <w:ind w:left="624"/>
    </w:pPr>
    <w:rPr>
      <w:b/>
      <w:sz w:val="25"/>
    </w:rPr>
  </w:style>
  <w:style w:type="paragraph" w:customStyle="1" w:styleId="FigureCaption">
    <w:name w:val="Figure Caption"/>
    <w:basedOn w:val="Normal"/>
    <w:rsid w:val="00FA639E"/>
    <w:pPr>
      <w:spacing w:after="0"/>
    </w:pPr>
  </w:style>
  <w:style w:type="character" w:customStyle="1" w:styleId="Heading5Char">
    <w:name w:val="Heading 5 Char"/>
    <w:basedOn w:val="DefaultParagraphFont"/>
    <w:link w:val="Heading5"/>
    <w:uiPriority w:val="9"/>
    <w:rsid w:val="00755EDE"/>
    <w:rPr>
      <w:rFonts w:asciiTheme="majorHAnsi" w:eastAsiaTheme="majorEastAsia" w:hAnsiTheme="majorHAnsi" w:cstheme="majorBidi"/>
      <w:color w:val="001523" w:themeColor="accent1" w:themeShade="7F"/>
    </w:rPr>
  </w:style>
  <w:style w:type="table" w:customStyle="1" w:styleId="TableTGA1">
    <w:name w:val="Table_TGA_1"/>
    <w:basedOn w:val="TableNormal"/>
    <w:uiPriority w:val="99"/>
    <w:rsid w:val="00F14B27"/>
    <w:pPr>
      <w:spacing w:after="0" w:line="240" w:lineRule="auto"/>
    </w:pPr>
    <w:rPr>
      <w:rFonts w:ascii="Minion Pro" w:hAnsi="Minion Pro"/>
      <w:sz w:val="20"/>
    </w:rPr>
    <w:tblPr>
      <w:tblInd w:w="113" w:type="dxa"/>
      <w:tblBorders>
        <w:top w:val="single" w:sz="4" w:space="0" w:color="002C47" w:themeColor="accent1"/>
        <w:left w:val="single" w:sz="4" w:space="0" w:color="002C47" w:themeColor="accent1"/>
        <w:bottom w:val="single" w:sz="4" w:space="0" w:color="002C47" w:themeColor="accent1"/>
        <w:right w:val="single" w:sz="4" w:space="0" w:color="002C47" w:themeColor="accent1"/>
        <w:insideH w:val="single" w:sz="4" w:space="0" w:color="002C47" w:themeColor="accent1"/>
        <w:insideV w:val="single" w:sz="4" w:space="0" w:color="002C47" w:themeColor="accent1"/>
      </w:tblBorders>
      <w:tblCellMar>
        <w:top w:w="113" w:type="dxa"/>
        <w:bottom w:w="57" w:type="dxa"/>
      </w:tblCellMar>
    </w:tblPr>
    <w:tblStylePr w:type="firstRow">
      <w:pPr>
        <w:wordWrap/>
        <w:spacing w:beforeLines="0" w:beforeAutospacing="0" w:afterLines="0" w:afterAutospacing="0" w:line="240" w:lineRule="auto"/>
      </w:pPr>
      <w:rPr>
        <w:rFonts w:ascii="Minion Pro" w:hAnsi="Minion Pro"/>
        <w:b/>
        <w:color w:val="FFFFFF" w:themeColor="background1"/>
        <w:sz w:val="20"/>
      </w:rPr>
      <w:tblPr/>
      <w:trPr>
        <w:cantSplit/>
        <w:tblHeader/>
      </w:trPr>
      <w:tcPr>
        <w:tcBorders>
          <w:top w:val="single" w:sz="4" w:space="0" w:color="002C47" w:themeColor="accent1"/>
          <w:left w:val="single" w:sz="4" w:space="0" w:color="002C47" w:themeColor="accent1"/>
          <w:bottom w:val="single" w:sz="4" w:space="0" w:color="002C47" w:themeColor="accent1"/>
          <w:right w:val="single" w:sz="4" w:space="0" w:color="002C47" w:themeColor="accent1"/>
          <w:insideH w:val="nil"/>
          <w:insideV w:val="nil"/>
          <w:tl2br w:val="nil"/>
          <w:tr2bl w:val="nil"/>
        </w:tcBorders>
        <w:shd w:val="clear" w:color="auto" w:fill="006DA7" w:themeFill="accent3"/>
      </w:tcPr>
    </w:tblStylePr>
  </w:style>
  <w:style w:type="paragraph" w:customStyle="1" w:styleId="LegalCopy">
    <w:name w:val="Legal Copy"/>
    <w:basedOn w:val="Footer"/>
    <w:rsid w:val="00B33863"/>
    <w:rPr>
      <w:sz w:val="15"/>
    </w:rPr>
  </w:style>
  <w:style w:type="paragraph" w:customStyle="1" w:styleId="FlowChartWhiteHeading">
    <w:name w:val="Flow Chart White Heading"/>
    <w:basedOn w:val="Normal"/>
    <w:rsid w:val="00311AC0"/>
    <w:pPr>
      <w:spacing w:after="0"/>
      <w:jc w:val="center"/>
    </w:pPr>
    <w:rPr>
      <w:b/>
      <w:color w:val="FFFFFF" w:themeColor="background1"/>
    </w:rPr>
  </w:style>
  <w:style w:type="paragraph" w:customStyle="1" w:styleId="FlowChartWhiteText">
    <w:name w:val="Flow Chart White Text"/>
    <w:basedOn w:val="Normal"/>
    <w:rsid w:val="00311AC0"/>
    <w:pPr>
      <w:spacing w:after="0"/>
      <w:jc w:val="center"/>
    </w:pPr>
    <w:rPr>
      <w:color w:val="FFFFFF" w:themeColor="background1"/>
    </w:rPr>
  </w:style>
  <w:style w:type="paragraph" w:customStyle="1" w:styleId="FlowChartBlackHeading">
    <w:name w:val="Flow Chart Black Heading"/>
    <w:basedOn w:val="FlowChartWhiteHeading"/>
    <w:rsid w:val="00664A5B"/>
    <w:rPr>
      <w:color w:val="auto"/>
    </w:rPr>
  </w:style>
  <w:style w:type="paragraph" w:customStyle="1" w:styleId="FlowchartText">
    <w:name w:val="Flowchart Text"/>
    <w:basedOn w:val="Normal"/>
    <w:rsid w:val="001516B1"/>
    <w:pPr>
      <w:spacing w:after="240"/>
      <w:jc w:val="center"/>
    </w:pPr>
  </w:style>
  <w:style w:type="paragraph" w:customStyle="1" w:styleId="NonTOCHeading2">
    <w:name w:val="Non TOC Heading 2"/>
    <w:basedOn w:val="Normal"/>
    <w:rsid w:val="00FF2126"/>
    <w:pPr>
      <w:spacing w:after="240"/>
    </w:pPr>
    <w:rPr>
      <w:rFonts w:ascii="Arial" w:hAnsi="Arial"/>
      <w:b/>
      <w:sz w:val="32"/>
    </w:rPr>
  </w:style>
  <w:style w:type="paragraph" w:customStyle="1" w:styleId="Contents">
    <w:name w:val="Contents"/>
    <w:basedOn w:val="Normal"/>
    <w:rsid w:val="00FF2126"/>
    <w:pPr>
      <w:spacing w:after="360"/>
    </w:pPr>
    <w:rPr>
      <w:rFonts w:asciiTheme="majorHAnsi" w:hAnsiTheme="majorHAnsi"/>
      <w:b/>
      <w:sz w:val="64"/>
    </w:rPr>
  </w:style>
  <w:style w:type="paragraph" w:customStyle="1" w:styleId="LegalSubheading">
    <w:name w:val="Legal Subheading"/>
    <w:basedOn w:val="Footer"/>
    <w:rsid w:val="00B33863"/>
    <w:rPr>
      <w:b/>
      <w:sz w:val="15"/>
    </w:rPr>
  </w:style>
  <w:style w:type="paragraph" w:styleId="TOC3">
    <w:name w:val="toc 3"/>
    <w:basedOn w:val="Normal"/>
    <w:next w:val="Normal"/>
    <w:uiPriority w:val="39"/>
    <w:unhideWhenUsed/>
    <w:rsid w:val="00006B22"/>
    <w:pPr>
      <w:tabs>
        <w:tab w:val="right" w:leader="underscore" w:pos="8505"/>
      </w:tabs>
      <w:spacing w:after="100"/>
      <w:ind w:left="1021"/>
    </w:pPr>
    <w:rPr>
      <w:sz w:val="21"/>
    </w:rPr>
  </w:style>
  <w:style w:type="paragraph" w:customStyle="1" w:styleId="Address">
    <w:name w:val="Address"/>
    <w:basedOn w:val="Normal"/>
    <w:rsid w:val="00A36FA7"/>
    <w:pPr>
      <w:spacing w:after="0" w:line="280" w:lineRule="atLeast"/>
      <w:jc w:val="center"/>
    </w:pPr>
    <w:rPr>
      <w:sz w:val="21"/>
    </w:rPr>
  </w:style>
  <w:style w:type="character" w:styleId="PlaceholderText">
    <w:name w:val="Placeholder Text"/>
    <w:basedOn w:val="DefaultParagraphFont"/>
    <w:uiPriority w:val="99"/>
    <w:semiHidden/>
    <w:rsid w:val="0014197B"/>
    <w:rPr>
      <w:color w:val="808080"/>
    </w:rPr>
  </w:style>
  <w:style w:type="paragraph" w:customStyle="1" w:styleId="FigureTitle">
    <w:name w:val="Figure Title"/>
    <w:basedOn w:val="Normal"/>
    <w:rsid w:val="00AC2B40"/>
    <w:rPr>
      <w:b/>
    </w:rPr>
  </w:style>
  <w:style w:type="paragraph" w:styleId="Title">
    <w:name w:val="Title"/>
    <w:basedOn w:val="Normal"/>
    <w:next w:val="Normal"/>
    <w:link w:val="TitleChar"/>
    <w:uiPriority w:val="10"/>
    <w:qFormat/>
    <w:rsid w:val="00755EDE"/>
    <w:pPr>
      <w:pBdr>
        <w:bottom w:val="single" w:sz="8" w:space="4" w:color="002C47" w:themeColor="accent1"/>
      </w:pBdr>
      <w:spacing w:after="300" w:line="240" w:lineRule="auto"/>
      <w:contextualSpacing/>
    </w:pPr>
    <w:rPr>
      <w:rFonts w:asciiTheme="majorHAnsi" w:eastAsiaTheme="majorEastAsia" w:hAnsiTheme="majorHAnsi" w:cstheme="majorBidi"/>
      <w:color w:val="002035" w:themeColor="text2" w:themeShade="BF"/>
      <w:spacing w:val="5"/>
      <w:kern w:val="28"/>
      <w:sz w:val="52"/>
      <w:szCs w:val="52"/>
    </w:rPr>
  </w:style>
  <w:style w:type="character" w:customStyle="1" w:styleId="TitleChar">
    <w:name w:val="Title Char"/>
    <w:basedOn w:val="DefaultParagraphFont"/>
    <w:link w:val="Title"/>
    <w:uiPriority w:val="10"/>
    <w:rsid w:val="00755EDE"/>
    <w:rPr>
      <w:rFonts w:asciiTheme="majorHAnsi" w:eastAsiaTheme="majorEastAsia" w:hAnsiTheme="majorHAnsi" w:cstheme="majorBidi"/>
      <w:color w:val="002035" w:themeColor="text2" w:themeShade="BF"/>
      <w:spacing w:val="5"/>
      <w:kern w:val="28"/>
      <w:sz w:val="52"/>
      <w:szCs w:val="52"/>
    </w:rPr>
  </w:style>
  <w:style w:type="paragraph" w:customStyle="1" w:styleId="TableCaption">
    <w:name w:val="Table Caption"/>
    <w:basedOn w:val="FigureCaption"/>
    <w:rsid w:val="00BC622A"/>
  </w:style>
  <w:style w:type="paragraph" w:customStyle="1" w:styleId="TableHeading2">
    <w:name w:val="Table Heading 2"/>
    <w:basedOn w:val="Normal"/>
    <w:link w:val="TableHeading2Char"/>
    <w:rsid w:val="00A47AF7"/>
    <w:rPr>
      <w:b/>
    </w:rPr>
  </w:style>
  <w:style w:type="table" w:customStyle="1" w:styleId="TableTGA2">
    <w:name w:val="Table_TGA_2"/>
    <w:basedOn w:val="TableNormal"/>
    <w:uiPriority w:val="99"/>
    <w:qFormat/>
    <w:rsid w:val="009B1D12"/>
    <w:pPr>
      <w:spacing w:after="0" w:line="240" w:lineRule="auto"/>
    </w:pPr>
    <w:rPr>
      <w:sz w:val="20"/>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tblCellMar>
    </w:tblPr>
    <w:tblStylePr w:type="firstRow">
      <w:rPr>
        <w:rFonts w:asciiTheme="minorHAnsi" w:hAnsiTheme="minorHAnsi"/>
        <w:b/>
        <w:color w:val="FFFFFF" w:themeColor="background1"/>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hemeFill="text1"/>
      </w:tcPr>
    </w:tblStylePr>
  </w:style>
  <w:style w:type="paragraph" w:customStyle="1" w:styleId="Notes">
    <w:name w:val="Notes"/>
    <w:basedOn w:val="Normal"/>
    <w:rsid w:val="00BF046D"/>
    <w:pPr>
      <w:spacing w:after="0" w:line="240" w:lineRule="auto"/>
    </w:pPr>
    <w:rPr>
      <w:rFonts w:asciiTheme="majorHAnsi" w:hAnsiTheme="majorHAnsi"/>
      <w:sz w:val="16"/>
    </w:rPr>
  </w:style>
  <w:style w:type="paragraph" w:customStyle="1" w:styleId="AxisLabel">
    <w:name w:val="Axis Label"/>
    <w:basedOn w:val="Normal"/>
    <w:rsid w:val="00BF046D"/>
    <w:pPr>
      <w:spacing w:after="0" w:line="240" w:lineRule="auto"/>
    </w:pPr>
    <w:rPr>
      <w:rFonts w:asciiTheme="majorHAnsi" w:hAnsiTheme="majorHAnsi"/>
      <w:noProof/>
      <w:sz w:val="14"/>
      <w:lang w:eastAsia="en-AU"/>
    </w:rPr>
  </w:style>
  <w:style w:type="paragraph" w:customStyle="1" w:styleId="AxisTitle">
    <w:name w:val="Axis Title"/>
    <w:basedOn w:val="Normal"/>
    <w:rsid w:val="00BF046D"/>
    <w:pPr>
      <w:spacing w:after="0" w:line="240" w:lineRule="auto"/>
    </w:pPr>
    <w:rPr>
      <w:rFonts w:asciiTheme="majorHAnsi" w:hAnsiTheme="majorHAnsi"/>
      <w:sz w:val="16"/>
    </w:rPr>
  </w:style>
  <w:style w:type="paragraph" w:customStyle="1" w:styleId="Key">
    <w:name w:val="Key"/>
    <w:basedOn w:val="Normal"/>
    <w:rsid w:val="00BE79F0"/>
    <w:rPr>
      <w:sz w:val="14"/>
    </w:rPr>
  </w:style>
  <w:style w:type="paragraph" w:styleId="Subtitle">
    <w:name w:val="Subtitle"/>
    <w:basedOn w:val="Normal"/>
    <w:next w:val="Normal"/>
    <w:link w:val="SubtitleChar"/>
    <w:uiPriority w:val="11"/>
    <w:qFormat/>
    <w:rsid w:val="00755EDE"/>
    <w:pPr>
      <w:numPr>
        <w:ilvl w:val="1"/>
      </w:numPr>
    </w:pPr>
    <w:rPr>
      <w:rFonts w:asciiTheme="majorHAnsi" w:eastAsiaTheme="majorEastAsia" w:hAnsiTheme="majorHAnsi" w:cstheme="majorBidi"/>
      <w:i/>
      <w:iCs/>
      <w:color w:val="002C47" w:themeColor="accent1"/>
      <w:spacing w:val="15"/>
      <w:sz w:val="24"/>
      <w:szCs w:val="24"/>
    </w:rPr>
  </w:style>
  <w:style w:type="character" w:customStyle="1" w:styleId="SubtitleChar">
    <w:name w:val="Subtitle Char"/>
    <w:basedOn w:val="DefaultParagraphFont"/>
    <w:link w:val="Subtitle"/>
    <w:uiPriority w:val="11"/>
    <w:rsid w:val="00755EDE"/>
    <w:rPr>
      <w:rFonts w:asciiTheme="majorHAnsi" w:eastAsiaTheme="majorEastAsia" w:hAnsiTheme="majorHAnsi" w:cstheme="majorBidi"/>
      <w:i/>
      <w:iCs/>
      <w:color w:val="002C47" w:themeColor="accent1"/>
      <w:spacing w:val="15"/>
      <w:sz w:val="24"/>
      <w:szCs w:val="24"/>
    </w:rPr>
  </w:style>
  <w:style w:type="paragraph" w:styleId="BodyText2">
    <w:name w:val="Body Text 2"/>
    <w:basedOn w:val="Normal"/>
    <w:link w:val="BodyText2Char"/>
    <w:rsid w:val="00624E93"/>
    <w:pPr>
      <w:spacing w:line="480" w:lineRule="auto"/>
    </w:pPr>
    <w:rPr>
      <w:rFonts w:ascii="Times New Roman" w:eastAsia="Times New Roman" w:hAnsi="Times New Roman" w:cs="Times New Roman"/>
      <w:sz w:val="24"/>
      <w:szCs w:val="20"/>
      <w:lang w:eastAsia="en-AU"/>
    </w:rPr>
  </w:style>
  <w:style w:type="character" w:customStyle="1" w:styleId="BodyText2Char">
    <w:name w:val="Body Text 2 Char"/>
    <w:basedOn w:val="DefaultParagraphFont"/>
    <w:link w:val="BodyText2"/>
    <w:rsid w:val="00624E93"/>
    <w:rPr>
      <w:rFonts w:ascii="Times New Roman" w:eastAsia="Times New Roman" w:hAnsi="Times New Roman" w:cs="Times New Roman"/>
      <w:sz w:val="24"/>
      <w:szCs w:val="20"/>
      <w:lang w:eastAsia="en-AU"/>
    </w:rPr>
  </w:style>
  <w:style w:type="character" w:styleId="Hyperlink">
    <w:name w:val="Hyperlink"/>
    <w:basedOn w:val="DefaultParagraphFont"/>
    <w:uiPriority w:val="99"/>
    <w:rsid w:val="00624E93"/>
    <w:rPr>
      <w:color w:val="0000FF"/>
      <w:u w:val="single"/>
    </w:rPr>
  </w:style>
  <w:style w:type="table" w:customStyle="1" w:styleId="TableTGAblack">
    <w:name w:val="Table TGA black"/>
    <w:basedOn w:val="TableNormal"/>
    <w:uiPriority w:val="99"/>
    <w:rsid w:val="00845926"/>
    <w:pPr>
      <w:keepNext/>
      <w:spacing w:before="60" w:after="0" w:line="240" w:lineRule="auto"/>
    </w:pPr>
    <w:rPr>
      <w:rFonts w:ascii="Cambria" w:eastAsia="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character" w:styleId="CommentReference">
    <w:name w:val="annotation reference"/>
    <w:basedOn w:val="DefaultParagraphFont"/>
    <w:uiPriority w:val="99"/>
    <w:semiHidden/>
    <w:unhideWhenUsed/>
    <w:rsid w:val="00771E9B"/>
    <w:rPr>
      <w:sz w:val="16"/>
      <w:szCs w:val="16"/>
    </w:rPr>
  </w:style>
  <w:style w:type="paragraph" w:styleId="CommentText">
    <w:name w:val="annotation text"/>
    <w:basedOn w:val="Normal"/>
    <w:link w:val="CommentTextChar"/>
    <w:uiPriority w:val="99"/>
    <w:unhideWhenUsed/>
    <w:rsid w:val="00771E9B"/>
    <w:pPr>
      <w:spacing w:line="240" w:lineRule="auto"/>
    </w:pPr>
    <w:rPr>
      <w:sz w:val="20"/>
      <w:szCs w:val="20"/>
    </w:rPr>
  </w:style>
  <w:style w:type="character" w:customStyle="1" w:styleId="CommentTextChar">
    <w:name w:val="Comment Text Char"/>
    <w:basedOn w:val="DefaultParagraphFont"/>
    <w:link w:val="CommentText"/>
    <w:uiPriority w:val="99"/>
    <w:rsid w:val="00771E9B"/>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771E9B"/>
    <w:rPr>
      <w:b/>
      <w:bCs/>
    </w:rPr>
  </w:style>
  <w:style w:type="character" w:customStyle="1" w:styleId="CommentSubjectChar">
    <w:name w:val="Comment Subject Char"/>
    <w:basedOn w:val="CommentTextChar"/>
    <w:link w:val="CommentSubject"/>
    <w:uiPriority w:val="99"/>
    <w:semiHidden/>
    <w:rsid w:val="00771E9B"/>
    <w:rPr>
      <w:rFonts w:ascii="Cambria" w:hAnsi="Cambria"/>
      <w:b/>
      <w:bCs/>
      <w:sz w:val="20"/>
      <w:szCs w:val="20"/>
    </w:rPr>
  </w:style>
  <w:style w:type="paragraph" w:styleId="Revision">
    <w:name w:val="Revision"/>
    <w:hidden/>
    <w:uiPriority w:val="99"/>
    <w:semiHidden/>
    <w:rsid w:val="00771E9B"/>
    <w:pPr>
      <w:spacing w:after="0" w:line="240" w:lineRule="auto"/>
    </w:pPr>
    <w:rPr>
      <w:rFonts w:ascii="Cambria" w:hAnsi="Cambria"/>
    </w:rPr>
  </w:style>
  <w:style w:type="table" w:customStyle="1" w:styleId="TableTGAblue">
    <w:name w:val="Table TGA blue"/>
    <w:basedOn w:val="TableNormal"/>
    <w:uiPriority w:val="99"/>
    <w:qFormat/>
    <w:rsid w:val="008F10DA"/>
    <w:pPr>
      <w:spacing w:after="0" w:line="240" w:lineRule="auto"/>
    </w:pPr>
    <w:rPr>
      <w:rFonts w:ascii="Cambria" w:eastAsia="Cambria" w:hAnsi="Cambria" w:cs="Times New Roman"/>
      <w:color w:val="000000"/>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paragraph" w:customStyle="1" w:styleId="Tabledescription">
    <w:name w:val="Table description"/>
    <w:basedOn w:val="Normal"/>
    <w:next w:val="Normal"/>
    <w:rsid w:val="008F10DA"/>
    <w:pPr>
      <w:spacing w:after="240" w:line="180" w:lineRule="atLeast"/>
    </w:pPr>
    <w:rPr>
      <w:rFonts w:eastAsia="Cambria" w:cs="Times New Roman"/>
      <w:sz w:val="18"/>
      <w:szCs w:val="20"/>
    </w:rPr>
  </w:style>
  <w:style w:type="paragraph" w:styleId="TOC4">
    <w:name w:val="toc 4"/>
    <w:basedOn w:val="Normal"/>
    <w:next w:val="Normal"/>
    <w:autoRedefine/>
    <w:uiPriority w:val="39"/>
    <w:unhideWhenUsed/>
    <w:rsid w:val="00F80454"/>
    <w:pPr>
      <w:spacing w:after="100"/>
      <w:ind w:left="1440"/>
    </w:pPr>
  </w:style>
  <w:style w:type="paragraph" w:styleId="ListParagraph">
    <w:name w:val="List Paragraph"/>
    <w:basedOn w:val="Normal"/>
    <w:uiPriority w:val="34"/>
    <w:qFormat/>
    <w:rsid w:val="00755EDE"/>
    <w:pPr>
      <w:ind w:left="720"/>
      <w:contextualSpacing/>
    </w:pPr>
  </w:style>
  <w:style w:type="paragraph" w:customStyle="1" w:styleId="NumberedTablerow">
    <w:name w:val="Numbered Table row"/>
    <w:basedOn w:val="TableHeading2"/>
    <w:link w:val="NumberedTablerowChar"/>
    <w:rsid w:val="00275F51"/>
    <w:rPr>
      <w:sz w:val="20"/>
      <w:szCs w:val="20"/>
    </w:rPr>
  </w:style>
  <w:style w:type="paragraph" w:styleId="FootnoteText">
    <w:name w:val="footnote text"/>
    <w:basedOn w:val="Normal"/>
    <w:link w:val="FootnoteTextChar"/>
    <w:unhideWhenUsed/>
    <w:rsid w:val="00A27762"/>
    <w:pPr>
      <w:spacing w:line="240" w:lineRule="auto"/>
      <w:ind w:left="340" w:hanging="340"/>
    </w:pPr>
    <w:rPr>
      <w:sz w:val="20"/>
      <w:szCs w:val="20"/>
    </w:rPr>
  </w:style>
  <w:style w:type="character" w:customStyle="1" w:styleId="TableHeading2Char">
    <w:name w:val="Table Heading 2 Char"/>
    <w:basedOn w:val="DefaultParagraphFont"/>
    <w:link w:val="TableHeading2"/>
    <w:rsid w:val="008A06CA"/>
    <w:rPr>
      <w:rFonts w:ascii="Cambria" w:hAnsi="Cambria"/>
      <w:b/>
    </w:rPr>
  </w:style>
  <w:style w:type="character" w:customStyle="1" w:styleId="NumberedTablerowChar">
    <w:name w:val="Numbered Table row Char"/>
    <w:basedOn w:val="TableHeading2Char"/>
    <w:link w:val="NumberedTablerow"/>
    <w:rsid w:val="008A06CA"/>
    <w:rPr>
      <w:rFonts w:ascii="Cambria" w:hAnsi="Cambria"/>
      <w:b/>
      <w:sz w:val="20"/>
      <w:szCs w:val="20"/>
    </w:rPr>
  </w:style>
  <w:style w:type="character" w:customStyle="1" w:styleId="FootnoteTextChar">
    <w:name w:val="Footnote Text Char"/>
    <w:basedOn w:val="DefaultParagraphFont"/>
    <w:link w:val="FootnoteText"/>
    <w:rsid w:val="00A27762"/>
    <w:rPr>
      <w:rFonts w:ascii="Cambria" w:hAnsi="Cambria"/>
      <w:sz w:val="20"/>
      <w:szCs w:val="20"/>
    </w:rPr>
  </w:style>
  <w:style w:type="character" w:styleId="FootnoteReference">
    <w:name w:val="footnote reference"/>
    <w:basedOn w:val="DefaultParagraphFont"/>
    <w:uiPriority w:val="99"/>
    <w:unhideWhenUsed/>
    <w:rsid w:val="008A06CA"/>
    <w:rPr>
      <w:vertAlign w:val="superscript"/>
    </w:rPr>
  </w:style>
  <w:style w:type="character" w:styleId="FollowedHyperlink">
    <w:name w:val="FollowedHyperlink"/>
    <w:basedOn w:val="DefaultParagraphFont"/>
    <w:uiPriority w:val="99"/>
    <w:semiHidden/>
    <w:unhideWhenUsed/>
    <w:rsid w:val="006418F1"/>
    <w:rPr>
      <w:color w:val="365171" w:themeColor="followedHyperlink"/>
      <w:u w:val="single"/>
    </w:rPr>
  </w:style>
  <w:style w:type="paragraph" w:styleId="ListBullet3">
    <w:name w:val="List Bullet 3"/>
    <w:basedOn w:val="Normal"/>
    <w:uiPriority w:val="2"/>
    <w:rsid w:val="004A703A"/>
    <w:pPr>
      <w:spacing w:after="180"/>
      <w:ind w:left="1080" w:hanging="360"/>
    </w:pPr>
    <w:rPr>
      <w:rFonts w:eastAsia="Cambria" w:cs="Times New Roman"/>
      <w:szCs w:val="20"/>
    </w:rPr>
  </w:style>
  <w:style w:type="numbering" w:customStyle="1" w:styleId="ListBullets">
    <w:name w:val="ListBullets"/>
    <w:uiPriority w:val="99"/>
    <w:locked/>
    <w:rsid w:val="004A703A"/>
    <w:pPr>
      <w:numPr>
        <w:numId w:val="8"/>
      </w:numPr>
    </w:pPr>
  </w:style>
  <w:style w:type="table" w:customStyle="1" w:styleId="TableTGAblue1">
    <w:name w:val="Table TGA blue1"/>
    <w:basedOn w:val="TableNormal"/>
    <w:uiPriority w:val="99"/>
    <w:qFormat/>
    <w:rsid w:val="004A703A"/>
    <w:pPr>
      <w:spacing w:after="0" w:line="240" w:lineRule="auto"/>
    </w:pPr>
    <w:rPr>
      <w:rFonts w:ascii="Cambria" w:eastAsia="Cambria" w:hAnsi="Cambria" w:cs="Times New Roman"/>
      <w:color w:val="000000"/>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character" w:customStyle="1" w:styleId="Heading6Char">
    <w:name w:val="Heading 6 Char"/>
    <w:basedOn w:val="DefaultParagraphFont"/>
    <w:link w:val="Heading6"/>
    <w:uiPriority w:val="9"/>
    <w:semiHidden/>
    <w:rsid w:val="00755EDE"/>
    <w:rPr>
      <w:rFonts w:asciiTheme="majorHAnsi" w:eastAsiaTheme="majorEastAsia" w:hAnsiTheme="majorHAnsi" w:cstheme="majorBidi"/>
      <w:i/>
      <w:iCs/>
      <w:color w:val="001523" w:themeColor="accent1" w:themeShade="7F"/>
    </w:rPr>
  </w:style>
  <w:style w:type="character" w:customStyle="1" w:styleId="Heading7Char">
    <w:name w:val="Heading 7 Char"/>
    <w:basedOn w:val="DefaultParagraphFont"/>
    <w:link w:val="Heading7"/>
    <w:uiPriority w:val="9"/>
    <w:semiHidden/>
    <w:rsid w:val="00755ED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55EDE"/>
    <w:rPr>
      <w:rFonts w:asciiTheme="majorHAnsi" w:eastAsiaTheme="majorEastAsia" w:hAnsiTheme="majorHAnsi" w:cstheme="majorBidi"/>
      <w:color w:val="002C47" w:themeColor="accent1"/>
      <w:sz w:val="20"/>
      <w:szCs w:val="20"/>
    </w:rPr>
  </w:style>
  <w:style w:type="character" w:customStyle="1" w:styleId="Heading9Char">
    <w:name w:val="Heading 9 Char"/>
    <w:basedOn w:val="DefaultParagraphFont"/>
    <w:link w:val="Heading9"/>
    <w:uiPriority w:val="9"/>
    <w:semiHidden/>
    <w:rsid w:val="00755EDE"/>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755EDE"/>
    <w:rPr>
      <w:b/>
      <w:bCs/>
    </w:rPr>
  </w:style>
  <w:style w:type="character" w:styleId="Emphasis">
    <w:name w:val="Emphasis"/>
    <w:basedOn w:val="DefaultParagraphFont"/>
    <w:uiPriority w:val="20"/>
    <w:qFormat/>
    <w:rsid w:val="00755EDE"/>
    <w:rPr>
      <w:i/>
      <w:iCs/>
    </w:rPr>
  </w:style>
  <w:style w:type="paragraph" w:styleId="NoSpacing">
    <w:name w:val="No Spacing"/>
    <w:uiPriority w:val="1"/>
    <w:qFormat/>
    <w:rsid w:val="00755EDE"/>
    <w:pPr>
      <w:spacing w:after="0" w:line="240" w:lineRule="auto"/>
    </w:pPr>
  </w:style>
  <w:style w:type="paragraph" w:styleId="Quote">
    <w:name w:val="Quote"/>
    <w:basedOn w:val="Normal"/>
    <w:next w:val="Normal"/>
    <w:link w:val="QuoteChar"/>
    <w:uiPriority w:val="29"/>
    <w:qFormat/>
    <w:rsid w:val="00755EDE"/>
    <w:rPr>
      <w:i/>
      <w:iCs/>
      <w:color w:val="000000" w:themeColor="text1"/>
    </w:rPr>
  </w:style>
  <w:style w:type="character" w:customStyle="1" w:styleId="QuoteChar">
    <w:name w:val="Quote Char"/>
    <w:basedOn w:val="DefaultParagraphFont"/>
    <w:link w:val="Quote"/>
    <w:uiPriority w:val="29"/>
    <w:rsid w:val="00755EDE"/>
    <w:rPr>
      <w:i/>
      <w:iCs/>
      <w:color w:val="000000" w:themeColor="text1"/>
    </w:rPr>
  </w:style>
  <w:style w:type="paragraph" w:styleId="IntenseQuote">
    <w:name w:val="Intense Quote"/>
    <w:basedOn w:val="Normal"/>
    <w:next w:val="Normal"/>
    <w:link w:val="IntenseQuoteChar"/>
    <w:uiPriority w:val="30"/>
    <w:qFormat/>
    <w:rsid w:val="00755EDE"/>
    <w:pPr>
      <w:pBdr>
        <w:bottom w:val="single" w:sz="4" w:space="4" w:color="002C47" w:themeColor="accent1"/>
      </w:pBdr>
      <w:spacing w:before="200" w:after="280"/>
      <w:ind w:left="936" w:right="936"/>
    </w:pPr>
    <w:rPr>
      <w:b/>
      <w:bCs/>
      <w:i/>
      <w:iCs/>
      <w:color w:val="002C47" w:themeColor="accent1"/>
    </w:rPr>
  </w:style>
  <w:style w:type="character" w:customStyle="1" w:styleId="IntenseQuoteChar">
    <w:name w:val="Intense Quote Char"/>
    <w:basedOn w:val="DefaultParagraphFont"/>
    <w:link w:val="IntenseQuote"/>
    <w:uiPriority w:val="30"/>
    <w:rsid w:val="00755EDE"/>
    <w:rPr>
      <w:b/>
      <w:bCs/>
      <w:i/>
      <w:iCs/>
      <w:color w:val="002C47" w:themeColor="accent1"/>
    </w:rPr>
  </w:style>
  <w:style w:type="character" w:styleId="SubtleEmphasis">
    <w:name w:val="Subtle Emphasis"/>
    <w:basedOn w:val="DefaultParagraphFont"/>
    <w:uiPriority w:val="19"/>
    <w:qFormat/>
    <w:rsid w:val="00755EDE"/>
    <w:rPr>
      <w:i/>
      <w:iCs/>
      <w:color w:val="808080" w:themeColor="text1" w:themeTint="7F"/>
    </w:rPr>
  </w:style>
  <w:style w:type="character" w:styleId="IntenseEmphasis">
    <w:name w:val="Intense Emphasis"/>
    <w:basedOn w:val="DefaultParagraphFont"/>
    <w:uiPriority w:val="21"/>
    <w:qFormat/>
    <w:rsid w:val="00755EDE"/>
    <w:rPr>
      <w:b/>
      <w:bCs/>
      <w:i/>
      <w:iCs/>
      <w:color w:val="002C47" w:themeColor="accent1"/>
    </w:rPr>
  </w:style>
  <w:style w:type="character" w:styleId="SubtleReference">
    <w:name w:val="Subtle Reference"/>
    <w:basedOn w:val="DefaultParagraphFont"/>
    <w:uiPriority w:val="31"/>
    <w:qFormat/>
    <w:rsid w:val="00755EDE"/>
    <w:rPr>
      <w:smallCaps/>
      <w:color w:val="B3C960" w:themeColor="accent2"/>
      <w:u w:val="single"/>
    </w:rPr>
  </w:style>
  <w:style w:type="character" w:styleId="IntenseReference">
    <w:name w:val="Intense Reference"/>
    <w:basedOn w:val="DefaultParagraphFont"/>
    <w:uiPriority w:val="32"/>
    <w:qFormat/>
    <w:rsid w:val="00755EDE"/>
    <w:rPr>
      <w:b/>
      <w:bCs/>
      <w:smallCaps/>
      <w:color w:val="B3C960" w:themeColor="accent2"/>
      <w:spacing w:val="5"/>
      <w:u w:val="single"/>
    </w:rPr>
  </w:style>
  <w:style w:type="character" w:styleId="BookTitle">
    <w:name w:val="Book Title"/>
    <w:basedOn w:val="DefaultParagraphFont"/>
    <w:uiPriority w:val="33"/>
    <w:qFormat/>
    <w:rsid w:val="00755EDE"/>
    <w:rPr>
      <w:b/>
      <w:bCs/>
      <w:smallCaps/>
      <w:spacing w:val="5"/>
    </w:rPr>
  </w:style>
  <w:style w:type="paragraph" w:customStyle="1" w:styleId="Default">
    <w:name w:val="Default"/>
    <w:rsid w:val="00C22195"/>
    <w:pPr>
      <w:autoSpaceDE w:val="0"/>
      <w:autoSpaceDN w:val="0"/>
      <w:adjustRightInd w:val="0"/>
      <w:spacing w:after="0" w:line="240" w:lineRule="auto"/>
    </w:pPr>
    <w:rPr>
      <w:rFonts w:ascii="Cambria" w:hAnsi="Cambria" w:cs="Cambria"/>
      <w:color w:val="000000"/>
      <w:sz w:val="24"/>
      <w:szCs w:val="24"/>
    </w:rPr>
  </w:style>
  <w:style w:type="paragraph" w:customStyle="1" w:styleId="TableAnumber">
    <w:name w:val="Table A number"/>
    <w:basedOn w:val="Normal"/>
    <w:qFormat/>
    <w:rsid w:val="00275F51"/>
    <w:pPr>
      <w:numPr>
        <w:numId w:val="19"/>
      </w:numPr>
      <w:spacing w:line="240" w:lineRule="auto"/>
    </w:pPr>
    <w:rPr>
      <w:sz w:val="20"/>
      <w:szCs w:val="20"/>
    </w:rPr>
  </w:style>
  <w:style w:type="paragraph" w:customStyle="1" w:styleId="TableBnumber">
    <w:name w:val="Table B number"/>
    <w:basedOn w:val="TableAnumber"/>
    <w:qFormat/>
    <w:rsid w:val="001B1FA4"/>
    <w:pPr>
      <w:numPr>
        <w:numId w:val="20"/>
      </w:numPr>
      <w:ind w:left="357" w:hanging="357"/>
    </w:pPr>
    <w:rPr>
      <w:rFonts w:ascii="Minion Pro" w:hAnsi="Minion Pro"/>
    </w:rPr>
  </w:style>
  <w:style w:type="paragraph" w:customStyle="1" w:styleId="TableCnumber">
    <w:name w:val="Table C number"/>
    <w:basedOn w:val="TableBnumber"/>
    <w:qFormat/>
    <w:rsid w:val="00DF059A"/>
    <w:pPr>
      <w:numPr>
        <w:numId w:val="21"/>
      </w:numPr>
      <w:ind w:left="357" w:hanging="357"/>
    </w:pPr>
    <w:rPr>
      <w:rFonts w:asciiTheme="minorHAnsi" w:hAnsiTheme="minorHAnsi"/>
    </w:rPr>
  </w:style>
  <w:style w:type="paragraph" w:customStyle="1" w:styleId="TableDnumber">
    <w:name w:val="Table D number"/>
    <w:basedOn w:val="Normal"/>
    <w:qFormat/>
    <w:rsid w:val="00F33434"/>
    <w:pPr>
      <w:numPr>
        <w:numId w:val="22"/>
      </w:numPr>
      <w:spacing w:line="240" w:lineRule="auto"/>
      <w:ind w:left="357" w:hanging="357"/>
    </w:pPr>
    <w:rPr>
      <w:sz w:val="20"/>
      <w:szCs w:val="20"/>
    </w:rPr>
  </w:style>
  <w:style w:type="paragraph" w:styleId="EndnoteText">
    <w:name w:val="endnote text"/>
    <w:basedOn w:val="Normal"/>
    <w:link w:val="EndnoteTextChar"/>
    <w:uiPriority w:val="99"/>
    <w:semiHidden/>
    <w:unhideWhenUsed/>
    <w:rsid w:val="00A162C2"/>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162C2"/>
    <w:rPr>
      <w:sz w:val="20"/>
      <w:szCs w:val="20"/>
    </w:rPr>
  </w:style>
  <w:style w:type="character" w:styleId="EndnoteReference">
    <w:name w:val="endnote reference"/>
    <w:basedOn w:val="DefaultParagraphFont"/>
    <w:uiPriority w:val="99"/>
    <w:semiHidden/>
    <w:unhideWhenUsed/>
    <w:rsid w:val="00A162C2"/>
    <w:rPr>
      <w:vertAlign w:val="superscript"/>
    </w:rPr>
  </w:style>
  <w:style w:type="paragraph" w:customStyle="1" w:styleId="TableEnumber">
    <w:name w:val="Table E number"/>
    <w:basedOn w:val="TableAnumber"/>
    <w:next w:val="Normal"/>
    <w:qFormat/>
    <w:rsid w:val="001936A9"/>
    <w:pPr>
      <w:numPr>
        <w:numId w:val="24"/>
      </w:numPr>
      <w:ind w:left="357" w:hanging="357"/>
    </w:pPr>
    <w:rPr>
      <w:rFonts w:ascii="Cambria" w:hAnsi="Cambria"/>
    </w:rPr>
  </w:style>
  <w:style w:type="paragraph" w:customStyle="1" w:styleId="NonTOCheading20">
    <w:name w:val="Non TOC heading 2"/>
    <w:basedOn w:val="Normal"/>
    <w:next w:val="Normal"/>
    <w:rsid w:val="008942D9"/>
    <w:pPr>
      <w:keepNext/>
      <w:keepLines/>
      <w:pageBreakBefore/>
      <w:spacing w:before="0" w:after="180" w:line="240" w:lineRule="atLeast"/>
      <w:outlineLvl w:val="1"/>
    </w:pPr>
    <w:rPr>
      <w:rFonts w:ascii="Arial" w:eastAsia="Cambria" w:hAnsi="Arial" w:cs="Times New Roman"/>
      <w:b/>
      <w:sz w:val="38"/>
      <w:szCs w:val="20"/>
    </w:rPr>
  </w:style>
  <w:style w:type="paragraph" w:customStyle="1" w:styleId="TableFnumber">
    <w:name w:val="Table F number"/>
    <w:basedOn w:val="TableAnumber"/>
    <w:qFormat/>
    <w:rsid w:val="00F53B9D"/>
    <w:pPr>
      <w:numPr>
        <w:numId w:val="26"/>
      </w:numPr>
      <w:ind w:left="357" w:hanging="357"/>
    </w:pPr>
    <w:rPr>
      <w:rFonts w:ascii="Cambria" w:hAnsi="Cambria"/>
    </w:rPr>
  </w:style>
  <w:style w:type="character" w:styleId="UnresolvedMention">
    <w:name w:val="Unresolved Mention"/>
    <w:basedOn w:val="DefaultParagraphFont"/>
    <w:uiPriority w:val="99"/>
    <w:semiHidden/>
    <w:unhideWhenUsed/>
    <w:rsid w:val="00DF6F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115722">
      <w:bodyDiv w:val="1"/>
      <w:marLeft w:val="0"/>
      <w:marRight w:val="0"/>
      <w:marTop w:val="0"/>
      <w:marBottom w:val="0"/>
      <w:divBdr>
        <w:top w:val="none" w:sz="0" w:space="0" w:color="auto"/>
        <w:left w:val="none" w:sz="0" w:space="0" w:color="auto"/>
        <w:bottom w:val="none" w:sz="0" w:space="0" w:color="auto"/>
        <w:right w:val="none" w:sz="0" w:space="0" w:color="auto"/>
      </w:divBdr>
    </w:div>
    <w:div w:id="243535563">
      <w:bodyDiv w:val="1"/>
      <w:marLeft w:val="0"/>
      <w:marRight w:val="0"/>
      <w:marTop w:val="0"/>
      <w:marBottom w:val="0"/>
      <w:divBdr>
        <w:top w:val="none" w:sz="0" w:space="0" w:color="auto"/>
        <w:left w:val="none" w:sz="0" w:space="0" w:color="auto"/>
        <w:bottom w:val="none" w:sz="0" w:space="0" w:color="auto"/>
        <w:right w:val="none" w:sz="0" w:space="0" w:color="auto"/>
      </w:divBdr>
    </w:div>
    <w:div w:id="735782810">
      <w:bodyDiv w:val="1"/>
      <w:marLeft w:val="0"/>
      <w:marRight w:val="0"/>
      <w:marTop w:val="0"/>
      <w:marBottom w:val="0"/>
      <w:divBdr>
        <w:top w:val="none" w:sz="0" w:space="0" w:color="auto"/>
        <w:left w:val="none" w:sz="0" w:space="0" w:color="auto"/>
        <w:bottom w:val="none" w:sz="0" w:space="0" w:color="auto"/>
        <w:right w:val="none" w:sz="0" w:space="0" w:color="auto"/>
      </w:divBdr>
    </w:div>
    <w:div w:id="1003168585">
      <w:bodyDiv w:val="1"/>
      <w:marLeft w:val="0"/>
      <w:marRight w:val="0"/>
      <w:marTop w:val="0"/>
      <w:marBottom w:val="0"/>
      <w:divBdr>
        <w:top w:val="none" w:sz="0" w:space="0" w:color="auto"/>
        <w:left w:val="none" w:sz="0" w:space="0" w:color="auto"/>
        <w:bottom w:val="none" w:sz="0" w:space="0" w:color="auto"/>
        <w:right w:val="none" w:sz="0" w:space="0" w:color="auto"/>
      </w:divBdr>
      <w:divsChild>
        <w:div w:id="553345776">
          <w:marLeft w:val="0"/>
          <w:marRight w:val="0"/>
          <w:marTop w:val="0"/>
          <w:marBottom w:val="0"/>
          <w:divBdr>
            <w:top w:val="none" w:sz="0" w:space="0" w:color="auto"/>
            <w:left w:val="none" w:sz="0" w:space="0" w:color="auto"/>
            <w:bottom w:val="none" w:sz="0" w:space="0" w:color="auto"/>
            <w:right w:val="none" w:sz="0" w:space="0" w:color="auto"/>
          </w:divBdr>
          <w:divsChild>
            <w:div w:id="581138605">
              <w:marLeft w:val="0"/>
              <w:marRight w:val="0"/>
              <w:marTop w:val="0"/>
              <w:marBottom w:val="0"/>
              <w:divBdr>
                <w:top w:val="none" w:sz="0" w:space="0" w:color="auto"/>
                <w:left w:val="none" w:sz="0" w:space="0" w:color="auto"/>
                <w:bottom w:val="none" w:sz="0" w:space="0" w:color="auto"/>
                <w:right w:val="none" w:sz="0" w:space="0" w:color="auto"/>
              </w:divBdr>
              <w:divsChild>
                <w:div w:id="1318529428">
                  <w:marLeft w:val="0"/>
                  <w:marRight w:val="0"/>
                  <w:marTop w:val="0"/>
                  <w:marBottom w:val="0"/>
                  <w:divBdr>
                    <w:top w:val="none" w:sz="0" w:space="0" w:color="auto"/>
                    <w:left w:val="none" w:sz="0" w:space="0" w:color="auto"/>
                    <w:bottom w:val="none" w:sz="0" w:space="0" w:color="auto"/>
                    <w:right w:val="none" w:sz="0" w:space="0" w:color="auto"/>
                  </w:divBdr>
                  <w:divsChild>
                    <w:div w:id="1249197216">
                      <w:marLeft w:val="0"/>
                      <w:marRight w:val="0"/>
                      <w:marTop w:val="0"/>
                      <w:marBottom w:val="0"/>
                      <w:divBdr>
                        <w:top w:val="none" w:sz="0" w:space="0" w:color="auto"/>
                        <w:left w:val="none" w:sz="0" w:space="0" w:color="auto"/>
                        <w:bottom w:val="none" w:sz="0" w:space="0" w:color="auto"/>
                        <w:right w:val="none" w:sz="0" w:space="0" w:color="auto"/>
                      </w:divBdr>
                      <w:divsChild>
                        <w:div w:id="2093312927">
                          <w:marLeft w:val="0"/>
                          <w:marRight w:val="0"/>
                          <w:marTop w:val="0"/>
                          <w:marBottom w:val="0"/>
                          <w:divBdr>
                            <w:top w:val="none" w:sz="0" w:space="0" w:color="auto"/>
                            <w:left w:val="none" w:sz="0" w:space="0" w:color="auto"/>
                            <w:bottom w:val="none" w:sz="0" w:space="0" w:color="auto"/>
                            <w:right w:val="none" w:sz="0" w:space="0" w:color="auto"/>
                          </w:divBdr>
                          <w:divsChild>
                            <w:div w:id="1470856648">
                              <w:marLeft w:val="0"/>
                              <w:marRight w:val="0"/>
                              <w:marTop w:val="0"/>
                              <w:marBottom w:val="0"/>
                              <w:divBdr>
                                <w:top w:val="none" w:sz="0" w:space="0" w:color="auto"/>
                                <w:left w:val="none" w:sz="0" w:space="0" w:color="auto"/>
                                <w:bottom w:val="none" w:sz="0" w:space="0" w:color="auto"/>
                                <w:right w:val="none" w:sz="0" w:space="0" w:color="auto"/>
                              </w:divBdr>
                              <w:divsChild>
                                <w:div w:id="2017078277">
                                  <w:marLeft w:val="0"/>
                                  <w:marRight w:val="0"/>
                                  <w:marTop w:val="0"/>
                                  <w:marBottom w:val="0"/>
                                  <w:divBdr>
                                    <w:top w:val="none" w:sz="0" w:space="0" w:color="auto"/>
                                    <w:left w:val="none" w:sz="0" w:space="0" w:color="auto"/>
                                    <w:bottom w:val="none" w:sz="0" w:space="0" w:color="auto"/>
                                    <w:right w:val="none" w:sz="0" w:space="0" w:color="auto"/>
                                  </w:divBdr>
                                  <w:divsChild>
                                    <w:div w:id="1805082750">
                                      <w:marLeft w:val="0"/>
                                      <w:marRight w:val="0"/>
                                      <w:marTop w:val="0"/>
                                      <w:marBottom w:val="0"/>
                                      <w:divBdr>
                                        <w:top w:val="none" w:sz="0" w:space="0" w:color="auto"/>
                                        <w:left w:val="none" w:sz="0" w:space="0" w:color="auto"/>
                                        <w:bottom w:val="none" w:sz="0" w:space="0" w:color="auto"/>
                                        <w:right w:val="none" w:sz="0" w:space="0" w:color="auto"/>
                                      </w:divBdr>
                                      <w:divsChild>
                                        <w:div w:id="2062484319">
                                          <w:marLeft w:val="0"/>
                                          <w:marRight w:val="0"/>
                                          <w:marTop w:val="0"/>
                                          <w:marBottom w:val="0"/>
                                          <w:divBdr>
                                            <w:top w:val="none" w:sz="0" w:space="0" w:color="auto"/>
                                            <w:left w:val="none" w:sz="0" w:space="0" w:color="auto"/>
                                            <w:bottom w:val="none" w:sz="0" w:space="0" w:color="auto"/>
                                            <w:right w:val="none" w:sz="0" w:space="0" w:color="auto"/>
                                          </w:divBdr>
                                          <w:divsChild>
                                            <w:div w:id="1543974945">
                                              <w:marLeft w:val="0"/>
                                              <w:marRight w:val="0"/>
                                              <w:marTop w:val="0"/>
                                              <w:marBottom w:val="0"/>
                                              <w:divBdr>
                                                <w:top w:val="none" w:sz="0" w:space="0" w:color="auto"/>
                                                <w:left w:val="none" w:sz="0" w:space="0" w:color="auto"/>
                                                <w:bottom w:val="none" w:sz="0" w:space="0" w:color="auto"/>
                                                <w:right w:val="none" w:sz="0" w:space="0" w:color="auto"/>
                                              </w:divBdr>
                                              <w:divsChild>
                                                <w:div w:id="1232808625">
                                                  <w:marLeft w:val="0"/>
                                                  <w:marRight w:val="0"/>
                                                  <w:marTop w:val="0"/>
                                                  <w:marBottom w:val="0"/>
                                                  <w:divBdr>
                                                    <w:top w:val="none" w:sz="0" w:space="0" w:color="auto"/>
                                                    <w:left w:val="none" w:sz="0" w:space="0" w:color="auto"/>
                                                    <w:bottom w:val="none" w:sz="0" w:space="0" w:color="auto"/>
                                                    <w:right w:val="none" w:sz="0" w:space="0" w:color="auto"/>
                                                  </w:divBdr>
                                                  <w:divsChild>
                                                    <w:div w:id="838158700">
                                                      <w:marLeft w:val="0"/>
                                                      <w:marRight w:val="0"/>
                                                      <w:marTop w:val="0"/>
                                                      <w:marBottom w:val="0"/>
                                                      <w:divBdr>
                                                        <w:top w:val="none" w:sz="0" w:space="0" w:color="auto"/>
                                                        <w:left w:val="none" w:sz="0" w:space="0" w:color="auto"/>
                                                        <w:bottom w:val="none" w:sz="0" w:space="0" w:color="auto"/>
                                                        <w:right w:val="none" w:sz="0" w:space="0" w:color="auto"/>
                                                      </w:divBdr>
                                                      <w:divsChild>
                                                        <w:div w:id="85284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2578709">
      <w:bodyDiv w:val="1"/>
      <w:marLeft w:val="0"/>
      <w:marRight w:val="0"/>
      <w:marTop w:val="0"/>
      <w:marBottom w:val="0"/>
      <w:divBdr>
        <w:top w:val="none" w:sz="0" w:space="0" w:color="auto"/>
        <w:left w:val="none" w:sz="0" w:space="0" w:color="auto"/>
        <w:bottom w:val="none" w:sz="0" w:space="0" w:color="auto"/>
        <w:right w:val="none" w:sz="0" w:space="0" w:color="auto"/>
      </w:divBdr>
    </w:div>
    <w:div w:id="1256013287">
      <w:bodyDiv w:val="1"/>
      <w:marLeft w:val="0"/>
      <w:marRight w:val="0"/>
      <w:marTop w:val="0"/>
      <w:marBottom w:val="0"/>
      <w:divBdr>
        <w:top w:val="none" w:sz="0" w:space="0" w:color="auto"/>
        <w:left w:val="none" w:sz="0" w:space="0" w:color="auto"/>
        <w:bottom w:val="none" w:sz="0" w:space="0" w:color="auto"/>
        <w:right w:val="none" w:sz="0" w:space="0" w:color="auto"/>
      </w:divBdr>
    </w:div>
    <w:div w:id="1367676357">
      <w:bodyDiv w:val="1"/>
      <w:marLeft w:val="0"/>
      <w:marRight w:val="0"/>
      <w:marTop w:val="0"/>
      <w:marBottom w:val="0"/>
      <w:divBdr>
        <w:top w:val="none" w:sz="0" w:space="0" w:color="auto"/>
        <w:left w:val="none" w:sz="0" w:space="0" w:color="auto"/>
        <w:bottom w:val="none" w:sz="0" w:space="0" w:color="auto"/>
        <w:right w:val="none" w:sz="0" w:space="0" w:color="auto"/>
      </w:divBdr>
      <w:divsChild>
        <w:div w:id="475536241">
          <w:marLeft w:val="0"/>
          <w:marRight w:val="0"/>
          <w:marTop w:val="0"/>
          <w:marBottom w:val="0"/>
          <w:divBdr>
            <w:top w:val="none" w:sz="0" w:space="0" w:color="auto"/>
            <w:left w:val="none" w:sz="0" w:space="0" w:color="auto"/>
            <w:bottom w:val="none" w:sz="0" w:space="0" w:color="auto"/>
            <w:right w:val="none" w:sz="0" w:space="0" w:color="auto"/>
          </w:divBdr>
          <w:divsChild>
            <w:div w:id="1453326737">
              <w:marLeft w:val="0"/>
              <w:marRight w:val="0"/>
              <w:marTop w:val="0"/>
              <w:marBottom w:val="0"/>
              <w:divBdr>
                <w:top w:val="none" w:sz="0" w:space="0" w:color="auto"/>
                <w:left w:val="none" w:sz="0" w:space="0" w:color="auto"/>
                <w:bottom w:val="none" w:sz="0" w:space="0" w:color="auto"/>
                <w:right w:val="none" w:sz="0" w:space="0" w:color="auto"/>
              </w:divBdr>
              <w:divsChild>
                <w:div w:id="1936161462">
                  <w:marLeft w:val="0"/>
                  <w:marRight w:val="0"/>
                  <w:marTop w:val="225"/>
                  <w:marBottom w:val="0"/>
                  <w:divBdr>
                    <w:top w:val="none" w:sz="0" w:space="0" w:color="auto"/>
                    <w:left w:val="none" w:sz="0" w:space="0" w:color="auto"/>
                    <w:bottom w:val="none" w:sz="0" w:space="0" w:color="auto"/>
                    <w:right w:val="none" w:sz="0" w:space="0" w:color="auto"/>
                  </w:divBdr>
                  <w:divsChild>
                    <w:div w:id="1727680530">
                      <w:marLeft w:val="0"/>
                      <w:marRight w:val="0"/>
                      <w:marTop w:val="0"/>
                      <w:marBottom w:val="0"/>
                      <w:divBdr>
                        <w:top w:val="none" w:sz="0" w:space="0" w:color="auto"/>
                        <w:left w:val="none" w:sz="0" w:space="0" w:color="auto"/>
                        <w:bottom w:val="none" w:sz="0" w:space="0" w:color="auto"/>
                        <w:right w:val="none" w:sz="0" w:space="0" w:color="auto"/>
                      </w:divBdr>
                      <w:divsChild>
                        <w:div w:id="598176091">
                          <w:marLeft w:val="0"/>
                          <w:marRight w:val="0"/>
                          <w:marTop w:val="0"/>
                          <w:marBottom w:val="0"/>
                          <w:divBdr>
                            <w:top w:val="none" w:sz="0" w:space="0" w:color="auto"/>
                            <w:left w:val="none" w:sz="0" w:space="0" w:color="auto"/>
                            <w:bottom w:val="none" w:sz="0" w:space="0" w:color="auto"/>
                            <w:right w:val="none" w:sz="0" w:space="0" w:color="auto"/>
                          </w:divBdr>
                          <w:divsChild>
                            <w:div w:id="622081812">
                              <w:marLeft w:val="0"/>
                              <w:marRight w:val="0"/>
                              <w:marTop w:val="0"/>
                              <w:marBottom w:val="0"/>
                              <w:divBdr>
                                <w:top w:val="none" w:sz="0" w:space="0" w:color="auto"/>
                                <w:left w:val="none" w:sz="0" w:space="0" w:color="auto"/>
                                <w:bottom w:val="none" w:sz="0" w:space="0" w:color="auto"/>
                                <w:right w:val="none" w:sz="0" w:space="0" w:color="auto"/>
                              </w:divBdr>
                              <w:divsChild>
                                <w:div w:id="219639346">
                                  <w:marLeft w:val="0"/>
                                  <w:marRight w:val="0"/>
                                  <w:marTop w:val="0"/>
                                  <w:marBottom w:val="0"/>
                                  <w:divBdr>
                                    <w:top w:val="none" w:sz="0" w:space="0" w:color="auto"/>
                                    <w:left w:val="none" w:sz="0" w:space="0" w:color="auto"/>
                                    <w:bottom w:val="none" w:sz="0" w:space="0" w:color="auto"/>
                                    <w:right w:val="none" w:sz="0" w:space="0" w:color="auto"/>
                                  </w:divBdr>
                                  <w:divsChild>
                                    <w:div w:id="1458404855">
                                      <w:marLeft w:val="0"/>
                                      <w:marRight w:val="0"/>
                                      <w:marTop w:val="0"/>
                                      <w:marBottom w:val="0"/>
                                      <w:divBdr>
                                        <w:top w:val="none" w:sz="0" w:space="0" w:color="auto"/>
                                        <w:left w:val="none" w:sz="0" w:space="0" w:color="auto"/>
                                        <w:bottom w:val="none" w:sz="0" w:space="0" w:color="auto"/>
                                        <w:right w:val="none" w:sz="0" w:space="0" w:color="auto"/>
                                      </w:divBdr>
                                      <w:divsChild>
                                        <w:div w:id="879174534">
                                          <w:marLeft w:val="0"/>
                                          <w:marRight w:val="0"/>
                                          <w:marTop w:val="0"/>
                                          <w:marBottom w:val="0"/>
                                          <w:divBdr>
                                            <w:top w:val="none" w:sz="0" w:space="0" w:color="auto"/>
                                            <w:left w:val="none" w:sz="0" w:space="0" w:color="auto"/>
                                            <w:bottom w:val="none" w:sz="0" w:space="0" w:color="auto"/>
                                            <w:right w:val="none" w:sz="0" w:space="0" w:color="auto"/>
                                          </w:divBdr>
                                          <w:divsChild>
                                            <w:div w:id="1790389429">
                                              <w:marLeft w:val="0"/>
                                              <w:marRight w:val="0"/>
                                              <w:marTop w:val="0"/>
                                              <w:marBottom w:val="0"/>
                                              <w:divBdr>
                                                <w:top w:val="none" w:sz="0" w:space="0" w:color="auto"/>
                                                <w:left w:val="none" w:sz="0" w:space="0" w:color="auto"/>
                                                <w:bottom w:val="none" w:sz="0" w:space="0" w:color="auto"/>
                                                <w:right w:val="none" w:sz="0" w:space="0" w:color="auto"/>
                                              </w:divBdr>
                                              <w:divsChild>
                                                <w:div w:id="1713380709">
                                                  <w:marLeft w:val="0"/>
                                                  <w:marRight w:val="0"/>
                                                  <w:marTop w:val="0"/>
                                                  <w:marBottom w:val="0"/>
                                                  <w:divBdr>
                                                    <w:top w:val="none" w:sz="0" w:space="0" w:color="auto"/>
                                                    <w:left w:val="none" w:sz="0" w:space="0" w:color="auto"/>
                                                    <w:bottom w:val="none" w:sz="0" w:space="0" w:color="auto"/>
                                                    <w:right w:val="none" w:sz="0" w:space="0" w:color="auto"/>
                                                  </w:divBdr>
                                                  <w:divsChild>
                                                    <w:div w:id="117152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legislation-legislative-instruments" TargetMode="External"/><Relationship Id="rId18" Type="http://schemas.openxmlformats.org/officeDocument/2006/relationships/hyperlink" Target="https://www.tga.gov.au/publication/ctd-module-1-administrative-information-assessed-listed-medicines" TargetMode="External"/><Relationship Id="rId26" Type="http://schemas.openxmlformats.org/officeDocument/2006/relationships/hyperlink" Target="https://www.tga.gov.au/publication/general-dossier-requirements" TargetMode="External"/><Relationship Id="rId39" Type="http://schemas.openxmlformats.org/officeDocument/2006/relationships/hyperlink" Target="https://www.tga.gov.au/publication/tga-approved-terminology-medicines" TargetMode="External"/><Relationship Id="rId3" Type="http://schemas.openxmlformats.org/officeDocument/2006/relationships/styles" Target="styles.xml"/><Relationship Id="rId21" Type="http://schemas.openxmlformats.org/officeDocument/2006/relationships/hyperlink" Target="https://www.tga.gov.au/assessed-listed-medicines-guidelines" TargetMode="External"/><Relationship Id="rId34" Type="http://schemas.openxmlformats.org/officeDocument/2006/relationships/hyperlink" Target="https://www.tga.gov.au/publication/tga-approved-terminology-medicines" TargetMode="External"/><Relationship Id="rId42" Type="http://schemas.openxmlformats.org/officeDocument/2006/relationships/hyperlink" Target="https://www.tga.gov.au/publication/tga-approved-terminology-medicines" TargetMode="External"/><Relationship Id="rId47" Type="http://schemas.openxmlformats.org/officeDocument/2006/relationships/footer" Target="footer4.xml"/><Relationship Id="rId50"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mailto:tga.copyright@tga.gov.au" TargetMode="External"/><Relationship Id="rId17" Type="http://schemas.openxmlformats.org/officeDocument/2006/relationships/hyperlink" Target="https://www.tga.gov.au/resource/general-guidance-listed-medicines" TargetMode="External"/><Relationship Id="rId25" Type="http://schemas.openxmlformats.org/officeDocument/2006/relationships/hyperlink" Target="https://www.tga.gov.au/publication/assessed-listed-medicines-evidence-guidelines" TargetMode="External"/><Relationship Id="rId33" Type="http://schemas.openxmlformats.org/officeDocument/2006/relationships/hyperlink" Target="http://www.australianmade.com.au" TargetMode="External"/><Relationship Id="rId38" Type="http://schemas.openxmlformats.org/officeDocument/2006/relationships/hyperlink" Target="https://www.tga.gov.au/publication/tga-approved-terminology-medicines" TargetMode="External"/><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www.tga.gov.au/assessed-listed-medicines-guidelines" TargetMode="External"/><Relationship Id="rId20" Type="http://schemas.openxmlformats.org/officeDocument/2006/relationships/hyperlink" Target="https://www.tga.gov.au/therapeutic-goods-groups-order-no-1-2001" TargetMode="External"/><Relationship Id="rId29" Type="http://schemas.openxmlformats.org/officeDocument/2006/relationships/hyperlink" Target="https://www.tga.gov.au/book-page/9-application-and-approval-processes" TargetMode="External"/><Relationship Id="rId41" Type="http://schemas.openxmlformats.org/officeDocument/2006/relationships/hyperlink" Target="https://www.tga.gov.au/publication/assessed-listed-medicines-evidence-guideline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tga.gov.au/publication/guidance-requesting-reconsideration-initial-decision" TargetMode="External"/><Relationship Id="rId32" Type="http://schemas.openxmlformats.org/officeDocument/2006/relationships/hyperlink" Target="https://www.tga.gov.au/publication/guidance-requesting-reconsideration-initial-decision" TargetMode="External"/><Relationship Id="rId37" Type="http://schemas.openxmlformats.org/officeDocument/2006/relationships/hyperlink" Target="https://www.tga.gov.au/publication/tga-approved-terminology-medicines" TargetMode="External"/><Relationship Id="rId40" Type="http://schemas.openxmlformats.org/officeDocument/2006/relationships/hyperlink" Target="https://www.tga.gov.au/publication/permitted-indications-listed-medicines-guidance" TargetMode="External"/><Relationship Id="rId45" Type="http://schemas.openxmlformats.org/officeDocument/2006/relationships/footer" Target="footer3.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ga.gov.au/publication/listed-and-assessed-listed-medicines-application-and-submission-user-guide" TargetMode="External"/><Relationship Id="rId23" Type="http://schemas.openxmlformats.org/officeDocument/2006/relationships/hyperlink" Target="http://www.tga.gov.au/about/fees.htm" TargetMode="External"/><Relationship Id="rId28" Type="http://schemas.openxmlformats.org/officeDocument/2006/relationships/hyperlink" Target="https://www.tga.gov.au/publication/ctd-module-1-administrative-information-assessed-listed-medicines" TargetMode="External"/><Relationship Id="rId36" Type="http://schemas.openxmlformats.org/officeDocument/2006/relationships/hyperlink" Target="https://www.tga.gov.au/publication/tga-approved-terminology-medicines" TargetMode="External"/><Relationship Id="rId49"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https://www.tga.gov.au/therapeutic-goods-groups-order-no-1-2001" TargetMode="External"/><Relationship Id="rId31" Type="http://schemas.openxmlformats.org/officeDocument/2006/relationships/hyperlink" Target="https://www.tga.gov.au/fees-payments" TargetMode="External"/><Relationship Id="rId44" Type="http://schemas.openxmlformats.org/officeDocument/2006/relationships/header" Target="header4.xml"/><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www.tga.gov.au/form/request-cancel-artg-entry" TargetMode="External"/><Relationship Id="rId27" Type="http://schemas.openxmlformats.org/officeDocument/2006/relationships/hyperlink" Target="https://www.tga.gov.au/publication/common-technical-document-ctd" TargetMode="External"/><Relationship Id="rId30" Type="http://schemas.openxmlformats.org/officeDocument/2006/relationships/hyperlink" Target="https://www.tga.gov.au/publication/assessed-listed-medicines-evidence-guidelines" TargetMode="External"/><Relationship Id="rId35" Type="http://schemas.openxmlformats.org/officeDocument/2006/relationships/hyperlink" Target="https://www.tga.gov.au/publication/tga-approved-terminology-medicines" TargetMode="External"/><Relationship Id="rId43" Type="http://schemas.openxmlformats.org/officeDocument/2006/relationships/header" Target="header3.xml"/><Relationship Id="rId48" Type="http://schemas.openxmlformats.org/officeDocument/2006/relationships/hyperlink" Target="http://www.tga.gov.au" TargetMode="External"/><Relationship Id="rId8" Type="http://schemas.openxmlformats.org/officeDocument/2006/relationships/header" Target="header1.xml"/><Relationship Id="rId51"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www.tga.gov.au/streamlining-proprietary-ingredient-categories" TargetMode="External"/><Relationship Id="rId2" Type="http://schemas.openxmlformats.org/officeDocument/2006/relationships/hyperlink" Target="https://www.tga.gov.au/streamlining-proprietary-ingredient-categories" TargetMode="External"/><Relationship Id="rId1" Type="http://schemas.openxmlformats.org/officeDocument/2006/relationships/hyperlink" Target="mailto:Complementary.Medicines@health.gov.au"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723D3-1E2C-410D-8D6C-AF4F79120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9616</Words>
  <Characters>49234</Characters>
  <Application>Microsoft Office Word</Application>
  <DocSecurity>0</DocSecurity>
  <Lines>2237</Lines>
  <Paragraphs>1681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Changing a listed or assessed listed medicine</dc:title>
  <dc:subject>complementary medicines regulation</dc:subject>
  <dc:creator/>
  <cp:keywords/>
  <cp:lastModifiedBy/>
  <cp:revision>1</cp:revision>
  <dcterms:created xsi:type="dcterms:W3CDTF">2022-02-17T06:00:00Z</dcterms:created>
  <dcterms:modified xsi:type="dcterms:W3CDTF">2022-03-28T03:44:00Z</dcterms:modified>
</cp:coreProperties>
</file>